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FDD0" w14:textId="07BFCC20" w:rsidR="00806815" w:rsidRDefault="001D31AD" w:rsidP="00806815">
      <w:pPr>
        <w:jc w:val="center"/>
        <w:rPr>
          <w:rFonts w:ascii="Times New Roman" w:hAnsi="Times New Roman" w:cs="Times New Roman"/>
          <w:b/>
          <w:bCs/>
          <w:noProof/>
          <w:sz w:val="36"/>
          <w:szCs w:val="36"/>
        </w:rPr>
      </w:pPr>
      <w:r w:rsidRPr="001D31AD">
        <w:rPr>
          <w:rFonts w:ascii="Times New Roman" w:hAnsi="Times New Roman" w:cs="Times New Roman"/>
          <w:b/>
          <w:bCs/>
          <w:noProof/>
          <w:sz w:val="36"/>
          <w:szCs w:val="36"/>
        </w:rPr>
        <w:t>Ensemble machine learning-based models for estimating the transfer length of strands in PSC beams</w:t>
      </w:r>
    </w:p>
    <w:p w14:paraId="2F82F200" w14:textId="77777777" w:rsidR="00806815" w:rsidRPr="00F429C4" w:rsidRDefault="00806815" w:rsidP="00806815">
      <w:pPr>
        <w:jc w:val="center"/>
        <w:rPr>
          <w:rFonts w:ascii="Times New Roman" w:hAnsi="Times New Roman" w:cs="Times New Roman"/>
          <w:noProof/>
          <w:sz w:val="24"/>
          <w:szCs w:val="24"/>
        </w:rPr>
      </w:pPr>
      <w:r w:rsidRPr="00F429C4">
        <w:rPr>
          <w:rFonts w:ascii="Times New Roman" w:hAnsi="Times New Roman" w:cs="Times New Roman"/>
          <w:noProof/>
          <w:sz w:val="24"/>
          <w:szCs w:val="24"/>
        </w:rPr>
        <w:t>Viet-Linh Tran</w:t>
      </w:r>
      <w:r w:rsidRPr="00130A9E">
        <w:rPr>
          <w:rFonts w:ascii="Times New Roman" w:hAnsi="Times New Roman" w:cs="Times New Roman"/>
          <w:noProof/>
          <w:sz w:val="24"/>
          <w:szCs w:val="24"/>
          <w:vertAlign w:val="superscript"/>
        </w:rPr>
        <w:t>1,2</w:t>
      </w:r>
      <w:r w:rsidRPr="00F429C4">
        <w:rPr>
          <w:rFonts w:ascii="Times New Roman" w:hAnsi="Times New Roman" w:cs="Times New Roman"/>
          <w:noProof/>
          <w:sz w:val="24"/>
          <w:szCs w:val="24"/>
        </w:rPr>
        <w:t xml:space="preserve"> and Jin-Kook Kim</w:t>
      </w:r>
      <w:r w:rsidRPr="00130A9E">
        <w:rPr>
          <w:rFonts w:ascii="Times New Roman" w:hAnsi="Times New Roman" w:cs="Times New Roman"/>
          <w:noProof/>
          <w:sz w:val="24"/>
          <w:szCs w:val="24"/>
          <w:vertAlign w:val="superscript"/>
        </w:rPr>
        <w:t>1*</w:t>
      </w:r>
    </w:p>
    <w:p w14:paraId="4D8AB0E2" w14:textId="77777777" w:rsidR="00806815" w:rsidRPr="00F429C4" w:rsidRDefault="00806815" w:rsidP="00806815">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1</w:t>
      </w:r>
      <w:r w:rsidRPr="00F429C4">
        <w:rPr>
          <w:rFonts w:ascii="Times New Roman" w:hAnsi="Times New Roman" w:cs="Times New Roman"/>
          <w:noProof/>
          <w:sz w:val="24"/>
          <w:szCs w:val="24"/>
        </w:rPr>
        <w:t xml:space="preserve"> Department of Civil Engineering, Seoul National University of Science and Technology, 232 Gongneung-ro, Nowon-gu, Seoul 01811, Republic of Korea</w:t>
      </w:r>
    </w:p>
    <w:p w14:paraId="5CB0A17F" w14:textId="77777777" w:rsidR="00806815" w:rsidRPr="00F429C4" w:rsidRDefault="00806815" w:rsidP="00806815">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2</w:t>
      </w:r>
      <w:r w:rsidRPr="00F429C4">
        <w:rPr>
          <w:rFonts w:ascii="Times New Roman" w:hAnsi="Times New Roman" w:cs="Times New Roman"/>
          <w:noProof/>
          <w:sz w:val="24"/>
          <w:szCs w:val="24"/>
        </w:rPr>
        <w:t xml:space="preserve"> Department of Civil Engineering, Vinh University, Vinh 461010, Vietnam</w:t>
      </w:r>
    </w:p>
    <w:p w14:paraId="7F306557" w14:textId="77777777" w:rsidR="00806815" w:rsidRPr="00F429C4" w:rsidRDefault="00806815" w:rsidP="00806815">
      <w:pPr>
        <w:jc w:val="center"/>
        <w:rPr>
          <w:rFonts w:ascii="Times New Roman" w:hAnsi="Times New Roman" w:cs="Times New Roman"/>
          <w:noProof/>
          <w:sz w:val="24"/>
          <w:szCs w:val="24"/>
        </w:rPr>
      </w:pPr>
    </w:p>
    <w:p w14:paraId="7EACC37F" w14:textId="724182CB" w:rsidR="00806815" w:rsidRDefault="00806815" w:rsidP="00806815">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56439610" w14:textId="79E0C870" w:rsidR="003B6D61" w:rsidRDefault="003B6D61" w:rsidP="00806815">
      <w:pPr>
        <w:jc w:val="center"/>
        <w:rPr>
          <w:rFonts w:ascii="Times New Roman" w:hAnsi="Times New Roman" w:cs="Times New Roman"/>
          <w:noProof/>
          <w:sz w:val="24"/>
          <w:szCs w:val="24"/>
        </w:rPr>
      </w:pPr>
    </w:p>
    <w:p w14:paraId="49916806" w14:textId="41CDCE19" w:rsidR="00354769" w:rsidRDefault="00354769" w:rsidP="00354769">
      <w:pPr>
        <w:spacing w:before="240" w:after="120" w:line="480" w:lineRule="auto"/>
        <w:jc w:val="both"/>
        <w:rPr>
          <w:rFonts w:ascii="Times New Roman" w:eastAsia="Times New Roman" w:hAnsi="Times New Roman" w:cs="Times New Roman"/>
          <w:noProof/>
          <w:sz w:val="24"/>
          <w:szCs w:val="24"/>
        </w:rPr>
      </w:pPr>
      <w:r w:rsidRPr="00821D1D">
        <w:rPr>
          <w:rFonts w:ascii="Times New Roman" w:eastAsia="Times New Roman" w:hAnsi="Times New Roman" w:cs="Times New Roman"/>
          <w:noProof/>
          <w:sz w:val="24"/>
          <w:szCs w:val="24"/>
        </w:rPr>
        <w:t xml:space="preserve">This </w:t>
      </w:r>
      <w:r w:rsidR="002F69C6">
        <w:rPr>
          <w:rFonts w:ascii="Times New Roman" w:eastAsia="Times New Roman" w:hAnsi="Times New Roman" w:cs="Times New Roman"/>
          <w:noProof/>
          <w:sz w:val="24"/>
          <w:szCs w:val="24"/>
        </w:rPr>
        <w:t>s</w:t>
      </w:r>
      <w:r w:rsidR="00B83863">
        <w:rPr>
          <w:rFonts w:ascii="Times New Roman" w:eastAsia="Times New Roman" w:hAnsi="Times New Roman" w:cs="Times New Roman"/>
          <w:noProof/>
          <w:sz w:val="24"/>
          <w:szCs w:val="24"/>
        </w:rPr>
        <w:t xml:space="preserve">upplemental material </w:t>
      </w:r>
      <w:r w:rsidR="002F69C6">
        <w:rPr>
          <w:rFonts w:ascii="Times New Roman" w:eastAsia="Times New Roman" w:hAnsi="Times New Roman" w:cs="Times New Roman"/>
          <w:noProof/>
          <w:sz w:val="24"/>
          <w:szCs w:val="24"/>
        </w:rPr>
        <w:t xml:space="preserve">briefly presents the overview of four single </w:t>
      </w:r>
      <w:r w:rsidRPr="00821D1D">
        <w:rPr>
          <w:rFonts w:ascii="Times New Roman" w:eastAsia="Times New Roman" w:hAnsi="Times New Roman" w:cs="Times New Roman"/>
          <w:noProof/>
          <w:sz w:val="24"/>
          <w:szCs w:val="24"/>
        </w:rPr>
        <w:t xml:space="preserve">ML algorithms, including Support Vector Machine (SVM), Multi-Layer Perceptron (MLP), K-nearest Neighbors (KNN), </w:t>
      </w:r>
      <w:r w:rsidR="002F69C6">
        <w:rPr>
          <w:rFonts w:ascii="Times New Roman" w:eastAsia="Times New Roman" w:hAnsi="Times New Roman" w:cs="Times New Roman"/>
          <w:noProof/>
          <w:sz w:val="24"/>
          <w:szCs w:val="24"/>
        </w:rPr>
        <w:t xml:space="preserve">and </w:t>
      </w:r>
      <w:r w:rsidRPr="00821D1D">
        <w:rPr>
          <w:rFonts w:ascii="Times New Roman" w:eastAsia="Times New Roman" w:hAnsi="Times New Roman" w:cs="Times New Roman"/>
          <w:noProof/>
          <w:sz w:val="24"/>
          <w:szCs w:val="24"/>
        </w:rPr>
        <w:t xml:space="preserve">Decision Tree (DT). </w:t>
      </w:r>
      <w:r w:rsidRPr="00CD2914">
        <w:rPr>
          <w:rFonts w:ascii="Times New Roman" w:eastAsia="Times New Roman" w:hAnsi="Times New Roman" w:cs="Times New Roman"/>
          <w:noProof/>
          <w:sz w:val="24"/>
          <w:szCs w:val="24"/>
        </w:rPr>
        <w:t xml:space="preserve">They were implemented in the Scikit-learn package </w:t>
      </w:r>
      <w:r w:rsidRPr="00CD2914">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{"citationItems":[{"id":"ITEM-1","itemData":{"DOI":"https://doi.org/10.48550/arXiv.1201.0490","abstract":"Scikit-learn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Python","type":"article-journal","volume":"12"},"uris":["http://www.mendeley.com/documents/?uuid=898ff218-4359-4c8b-ba2d-e326dec130cc"]}],"mendeley":{"formattedCitation":"(Pedregosa et al., 2011)","plainTextFormattedCitation":"(Pedregosa et al., 2011)","previouslyFormattedCitation":"(Pedregosa et al., 2011)"},"properties":{"noteIndex":0},"schema":"https://github.com/citation-style-language/schema/raw/master/csl-citation.json"}</w:instrText>
      </w:r>
      <w:r w:rsidRPr="00CD2914">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(Pedregosa et al., 2011)</w:t>
      </w:r>
      <w:r w:rsidRPr="00CD2914">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rPr>
        <w:t>.</w:t>
      </w:r>
    </w:p>
    <w:p w14:paraId="6A509C9F" w14:textId="57C959D5" w:rsidR="00354769" w:rsidRPr="00606934" w:rsidRDefault="00354769" w:rsidP="00354769">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1</w:t>
      </w:r>
      <w:r w:rsidRPr="00606934">
        <w:rPr>
          <w:rFonts w:ascii="Times New Roman" w:eastAsia="Times New Roman" w:hAnsi="Times New Roman" w:cs="Times New Roman"/>
          <w:i/>
          <w:iCs/>
          <w:noProof/>
          <w:sz w:val="24"/>
          <w:szCs w:val="24"/>
        </w:rPr>
        <w:t>. Support Vector Machine (SVM)</w:t>
      </w:r>
    </w:p>
    <w:p w14:paraId="319575ED" w14:textId="53E318B5" w:rsidR="00354769" w:rsidRDefault="00354769" w:rsidP="00354769">
      <w:pPr>
        <w:spacing w:before="240" w:after="120" w:line="480" w:lineRule="auto"/>
        <w:jc w:val="both"/>
        <w:rPr>
          <w:rFonts w:ascii="Times New Roman" w:eastAsia="Times New Roman" w:hAnsi="Times New Roman" w:cs="Times New Roman"/>
          <w:noProof/>
          <w:sz w:val="24"/>
          <w:szCs w:val="24"/>
        </w:rPr>
      </w:pPr>
      <w:r w:rsidRPr="00437FD8">
        <w:rPr>
          <w:rFonts w:ascii="Times New Roman" w:eastAsia="Times New Roman" w:hAnsi="Times New Roman" w:cs="Times New Roman"/>
          <w:noProof/>
          <w:sz w:val="24"/>
          <w:szCs w:val="24"/>
        </w:rPr>
        <w:t>SVM uses statistical learning theory to minimize both</w:t>
      </w:r>
      <w:r>
        <w:rPr>
          <w:rFonts w:ascii="Times New Roman" w:eastAsia="Times New Roman" w:hAnsi="Times New Roman" w:cs="Times New Roman"/>
          <w:noProof/>
          <w:sz w:val="24"/>
          <w:szCs w:val="24"/>
        </w:rPr>
        <w:t xml:space="preserve"> the</w:t>
      </w:r>
      <w:r w:rsidRPr="00437FD8">
        <w:rPr>
          <w:rFonts w:ascii="Times New Roman" w:eastAsia="Times New Roman" w:hAnsi="Times New Roman" w:cs="Times New Roman"/>
          <w:noProof/>
          <w:sz w:val="24"/>
          <w:szCs w:val="24"/>
        </w:rPr>
        <w:t xml:space="preserve"> empirical risk and the confidence interval</w:t>
      </w:r>
      <w:r>
        <w:rPr>
          <w:rFonts w:ascii="Times New Roman" w:eastAsia="Times New Roman" w:hAnsi="Times New Roman" w:cs="Times New Roman"/>
          <w:noProof/>
          <w:sz w:val="24"/>
          <w:szCs w:val="24"/>
        </w:rPr>
        <w:t>,</w:t>
      </w:r>
      <w:r w:rsidRPr="00437FD8">
        <w:rPr>
          <w:rFonts w:ascii="Times New Roman" w:eastAsia="Times New Roman" w:hAnsi="Times New Roman" w:cs="Times New Roman"/>
          <w:noProof/>
          <w:sz w:val="24"/>
          <w:szCs w:val="24"/>
        </w:rPr>
        <w:t xml:space="preserve"> and achieve a good generalization capability</w:t>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{"citationItems":[{"id":"ITEM-1","itemData":{"DOI":"10.1007/978-1-4757-2440-0","ISBN":"978-1-4757-2442-4","author":[{"dropping-particle":"","family":"Vapnik","given":"Vladimir N.","non-dropping-particle":"","parse-names":false,"suffix":""}],"id":"ITEM-1","issued":{"date-parts":[["1995"]]},"publisher":"Springer New York","publisher-place":"New York, NY","title":"The Nature of Statistical Learning Theory","type":"book"},"uris":["http://www.mendeley.com/documents/?uuid=fde5669b-e835-4047-9c1b-b57edb28d04d"]}],"mendeley":{"formattedCitation":"(Vapnik, 1995)","plainTextFormattedCitation":"(Vapnik, 1995)","previouslyFormattedCitation":"(Vapnik, 1995)"},"properties":{"noteIndex":0},"schema":"https://github.com/citation-style-language/schema/raw/master/csl-citation.json"}</w:instrText>
      </w:r>
      <w:r>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(Vapnik, 1995)</w:t>
      </w:r>
      <w:r>
        <w:rPr>
          <w:rFonts w:ascii="Times New Roman" w:eastAsia="Times New Roman" w:hAnsi="Times New Roman" w:cs="Times New Roman"/>
          <w:noProof/>
          <w:sz w:val="24"/>
          <w:szCs w:val="24"/>
        </w:rPr>
        <w:fldChar w:fldCharType="end"/>
      </w:r>
      <w:r w:rsidRPr="00437FD8">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 </w:t>
      </w:r>
      <w:r w:rsidRPr="00437FD8">
        <w:rPr>
          <w:rFonts w:ascii="Times New Roman" w:eastAsia="Times New Roman" w:hAnsi="Times New Roman" w:cs="Times New Roman"/>
          <w:noProof/>
          <w:sz w:val="24"/>
          <w:szCs w:val="24"/>
        </w:rPr>
        <w:t xml:space="preserve">SVM is a highly efficient and robust algorithm for </w:t>
      </w:r>
      <w:r w:rsidRPr="006B73DE">
        <w:rPr>
          <w:rFonts w:ascii="Times New Roman" w:eastAsia="Times New Roman" w:hAnsi="Times New Roman" w:cs="Times New Roman"/>
          <w:noProof/>
          <w:sz w:val="24"/>
          <w:szCs w:val="24"/>
        </w:rPr>
        <w:t xml:space="preserve">regression </w:t>
      </w:r>
      <w:r w:rsidRPr="006B73DE">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{"citationItems":[{"id":"ITEM-1","itemData":{"DOI":"10.1023/B:STCO.0000035301.49549.88","ISSN":"09603174","abstract":"In this tutorial we give an overview of the basic ideas underlying Support Vector (SV) machines for function estimation. Furthermore, we include a summary of currently used algorithms for training SV machines, covering both the quadratic (or convex) programming part and advanced methods for dealing with large datasets. Finally, we mention some modifications and extensions that have been applied to the standard SV algorithm, and discuss the aspect of regularization from a SV perspective.","author":[{"dropping-particle":"","family":"Smola","given":"Alex J.","non-dropping-particle":"","parse-names":false,"suffix":""},{"dropping-particle":"","family":"Schölkopf","given":"Bernhard","non-dropping-particle":"","parse-names":false,"suffix":""}],"container-title":"Statistics and Computing","id":"ITEM-1","issue":"3","issued":{"date-parts":[["2004","8"]]},"page":"199-222","title":"A tutorial on support vector regression","type":"article-journal","volume":"14"},"uris":["http://www.mendeley.com/documents/?uuid=b2e8d67c-cb20-4041-be01-49f73266c855"]}],"mendeley":{"formattedCitation":"(Smola &amp; Schölkopf, 2004)","plainTextFormattedCitation":"(Smola &amp; Schölkopf, 2004)","previouslyFormattedCitation":"(Smola &amp; Schölkopf, 2004)"},"properties":{"noteIndex":0},"schema":"https://github.com/citation-style-language/schema/raw/master/csl-citation.json"}</w:instrText>
      </w:r>
      <w:r w:rsidRPr="006B73DE">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(Smola &amp; Schölkopf, 2004)</w:t>
      </w:r>
      <w:r w:rsidRPr="006B73DE">
        <w:rPr>
          <w:rFonts w:ascii="Times New Roman" w:eastAsia="Times New Roman" w:hAnsi="Times New Roman" w:cs="Times New Roman"/>
          <w:noProof/>
          <w:sz w:val="24"/>
          <w:szCs w:val="24"/>
        </w:rPr>
        <w:fldChar w:fldCharType="end"/>
      </w:r>
      <w:r w:rsidRPr="006B73DE">
        <w:rPr>
          <w:rFonts w:ascii="Times New Roman" w:eastAsia="Times New Roman" w:hAnsi="Times New Roman" w:cs="Times New Roman"/>
          <w:noProof/>
          <w:sz w:val="24"/>
          <w:szCs w:val="24"/>
        </w:rPr>
        <w:t xml:space="preserve"> and classification</w:t>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10.1016/j.neucom.2007.04.010","ISSN":"09252312","author":[{"dropping-particle":"","family":"Lauer","given":"Fabien","non-dropping-particle":"","parse-names":false,"suffix":""},{"dropping-particle":"","family":"Bloch","given":"Gérard","non-dropping-particle":"","parse-names":false,"suffix":""}],"container-title":"Neurocomputing","id":"ITEM-1","issue":"7-9","issued":{"date-parts":[["2008","3"]]},"page":"1578-1594","title":"Incorporating prior knowledge in support vector machines for classification: A review","type":"article-journal","volume":"71"},"uris":["http://www.mendeley.com/documents/?uuid=e711dcce-9ff8-4cd1-b00d-25aa075d59fc"]}],"mendeley":{"formattedCitation":"(Lauer &amp; Bloch, 2008)","plainTextFormattedCitation":"(Lauer &amp; Bloch, 2008)","previouslyFormattedCitation":"(Lauer &amp; Bloch, 2008)"},"properties":{"noteIndex":0},"schema":"https://github.com/citation-style-language/schema/raw/master/csl-citation.json"}</w:instrText>
      </w:r>
      <w:r>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(Lauer &amp; Bloch, 2008)</w:t>
      </w:r>
      <w:r>
        <w:rPr>
          <w:rFonts w:ascii="Times New Roman" w:eastAsia="Times New Roman" w:hAnsi="Times New Roman" w:cs="Times New Roman"/>
          <w:noProof/>
          <w:sz w:val="24"/>
          <w:szCs w:val="24"/>
        </w:rPr>
        <w:fldChar w:fldCharType="end"/>
      </w:r>
      <w:r w:rsidRPr="006B73DE">
        <w:rPr>
          <w:rFonts w:ascii="Times New Roman" w:eastAsia="Times New Roman" w:hAnsi="Times New Roman" w:cs="Times New Roman"/>
          <w:noProof/>
          <w:sz w:val="24"/>
          <w:szCs w:val="24"/>
        </w:rPr>
        <w:t xml:space="preserve"> problems. The basic idea behind the SVM algorithm is to map the original data sets from the input space to a high- or infinite-dimensional feature space to simplify the problems. To minimize the model complexity and prediction error, SVM uses kernel tricks to build expert knowledge about a problem</w:t>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{"citationItems":[{"id":"ITEM-1","itemData":{"DOI":"10.1016/j.asoc.2014.02.002","ISSN":"15684946","author":[{"dropping-particle":"","family":"Raghavendra. N","given":"Sujay","non-dropping-particle":"","parse-names":false,"suffix":""},{"dropping-particle":"","family":"Deka","given":"Paresh Chandra","non-dropping-particle":"","parse-names":false,"suffix":""}],"container-title":"Applied Soft Computing","id":"ITEM-1","issued":{"date-parts":[["2014","6"]]},"page":"372-386","title":"Support vector machine applications in the field of hydrology: A review","type":"article-journal","volume":"19"},"uris":["http://www.mendeley.com/documents/?uuid=423a656e-f9b8-4034-a2de-7dd3ec0cb293"]}],"mendeley":{"formattedCitation":"(Raghavendra. N &amp; Deka, 2014)","plainTextFormattedCitation":"(Raghavendra. N &amp; Deka, 2014)","previouslyFormattedCitation":"(Raghavendra. N &amp; Deka, 2014)"},"properties":{"noteIndex":0},"schema":"https://github.com/citation-style-language/schema/raw/master/csl-citation.json"}</w:instrText>
      </w:r>
      <w:r>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(Raghavendra. N &amp; Deka, 2014)</w:t>
      </w:r>
      <w:r>
        <w:rPr>
          <w:rFonts w:ascii="Times New Roman" w:eastAsia="Times New Roman" w:hAnsi="Times New Roman" w:cs="Times New Roman"/>
          <w:noProof/>
          <w:sz w:val="24"/>
          <w:szCs w:val="24"/>
        </w:rPr>
        <w:fldChar w:fldCharType="end"/>
      </w:r>
      <w:r w:rsidRPr="006B73DE">
        <w:rPr>
          <w:rFonts w:ascii="Times New Roman" w:eastAsia="Times New Roman" w:hAnsi="Times New Roman" w:cs="Times New Roman"/>
          <w:noProof/>
          <w:sz w:val="24"/>
          <w:szCs w:val="24"/>
        </w:rPr>
        <w:t>.</w:t>
      </w:r>
    </w:p>
    <w:p w14:paraId="4DD9C9BB" w14:textId="1C56D184" w:rsidR="00354769" w:rsidRPr="00606934" w:rsidRDefault="00354769" w:rsidP="00354769">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2</w:t>
      </w:r>
      <w:r w:rsidRPr="00606934">
        <w:rPr>
          <w:rFonts w:ascii="Times New Roman" w:eastAsia="Times New Roman" w:hAnsi="Times New Roman" w:cs="Times New Roman"/>
          <w:i/>
          <w:iCs/>
          <w:noProof/>
          <w:sz w:val="24"/>
          <w:szCs w:val="24"/>
        </w:rPr>
        <w:t>. Multi-Layer Perceptron (MLP)</w:t>
      </w:r>
    </w:p>
    <w:p w14:paraId="371CF376" w14:textId="6BFD8B22" w:rsidR="00354769" w:rsidRDefault="00354769" w:rsidP="00354769">
      <w:pPr>
        <w:spacing w:before="240" w:after="120" w:line="480" w:lineRule="auto"/>
        <w:jc w:val="both"/>
        <w:rPr>
          <w:rFonts w:ascii="Times New Roman" w:eastAsia="Times New Roman" w:hAnsi="Times New Roman" w:cs="Times New Roman"/>
          <w:noProof/>
          <w:sz w:val="24"/>
          <w:szCs w:val="24"/>
        </w:rPr>
      </w:pPr>
      <w:r w:rsidRPr="00C479D7">
        <w:rPr>
          <w:rFonts w:ascii="Times New Roman" w:eastAsia="Times New Roman" w:hAnsi="Times New Roman" w:cs="Times New Roman"/>
          <w:noProof/>
          <w:sz w:val="24"/>
          <w:szCs w:val="24"/>
        </w:rPr>
        <w:lastRenderedPageBreak/>
        <w:t xml:space="preserve">MLP </w:t>
      </w:r>
      <w:r w:rsidRPr="00C479D7">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J.","non-dropping-particle":"","parse-names":false,"suffix":""}],"container-title":"Nature","id":"ITEM-1","issue":"6088","issued":{"date-parts":[["1986","10"]]},"page":"533-536","title":"Learning representations by back-propagating errors","type":"article-journal","volume":"323"},"uris":["http://www.mendeley.com/documents/?uuid=eea3a8a6-a5b9-45cf-8816-4a13398b0afc"]},{"id":"ITEM-2","itemData":{"DOI":"10.1111/0885-9507.00219","ISSN":"1093-9687","abstract":"The first journal article on neural network application in civil/structural engineering was published in this jounal in 1989. This article reviews neural network articles published in archival research journals since then. The emphasis of the review is on the two fields of structural engineering and construction engineering and management. Neural networks articles published in other civil engineering areas are also reviewed, including environmental and water resources engineering, traffic engineering, highway engineering, and geotechnical engineering. The great majority of civil engineering applications of neural networks are based on the simple backpropagation algorithm. Applications of other recent, more powerful and efficient neural networks models are also reviewed. Recent works on integration of neural networks with other computing paradigms such as genetic algorithm, fuzzy logic, and wavelet to enhance the performance of neural network models are presented.","author":[{"dropping-particle":"","family":"Adeli","given":"Hojjat","non-dropping-particle":"","parse-names":false,"suffix":""}],"container-title":"Computer-Aided Civil and Infrastructure Engineering","id":"ITEM-2","issue":"2","issued":{"date-parts":[["2001","3","17"]]},"page":"126-142","title":"Neural Networks in Civil Engineering: 1989–2000","type":"article-journal","volume":"16"},"uris":["http://www.mendeley.com/documents/?uuid=7b904ec2-d9ff-438e-8d52-f7ba2337d85d"]}],"mendeley":{"formattedCitation":"(Adeli, 2001; Rumelhart et al., 1986)","plainTextFormattedCitation":"(Adeli, 2001; Rumelhart et al., 1986)","previouslyFormattedCitation":"(Adeli, 2001; Rumelhart et al., 1986)"},"properties":{"noteIndex":0},"schema":"https://github.com/citation-style-language/schema/raw/master/csl-citation.json"}</w:instrText>
      </w:r>
      <w:r w:rsidRPr="00C479D7">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(Adeli, 2001; Rumelhart et al., 1986)</w:t>
      </w:r>
      <w:r w:rsidRPr="00C479D7">
        <w:rPr>
          <w:rFonts w:ascii="Times New Roman" w:eastAsia="Times New Roman" w:hAnsi="Times New Roman" w:cs="Times New Roman"/>
          <w:noProof/>
          <w:sz w:val="24"/>
          <w:szCs w:val="24"/>
        </w:rPr>
        <w:fldChar w:fldCharType="end"/>
      </w:r>
      <w:r w:rsidRPr="00C479D7">
        <w:rPr>
          <w:rFonts w:ascii="Times New Roman" w:eastAsia="Times New Roman" w:hAnsi="Times New Roman" w:cs="Times New Roman"/>
          <w:noProof/>
          <w:sz w:val="24"/>
          <w:szCs w:val="24"/>
        </w:rPr>
        <w:t xml:space="preserve"> is a particular class of deep neural network algorithms. The MPL structure consists of an input layer, hidden layer(s), and an output layer. The nodes in the layers are interconnected and have associated thresholds and weights. The training process involves assigning values to these weights. The nodes' weights are constantly updated to reduce the difference between the predicted and target values.</w:t>
      </w:r>
    </w:p>
    <w:p w14:paraId="6CB4B840" w14:textId="115801FA" w:rsidR="00354769" w:rsidRPr="00606934" w:rsidRDefault="00354769" w:rsidP="00354769">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3</w:t>
      </w:r>
      <w:r w:rsidRPr="00606934">
        <w:rPr>
          <w:rFonts w:ascii="Times New Roman" w:eastAsia="Times New Roman" w:hAnsi="Times New Roman" w:cs="Times New Roman"/>
          <w:i/>
          <w:iCs/>
          <w:noProof/>
          <w:sz w:val="24"/>
          <w:szCs w:val="24"/>
        </w:rPr>
        <w:t>. K-nearest Neighbors (KNN)</w:t>
      </w:r>
    </w:p>
    <w:p w14:paraId="6C0D6CE7" w14:textId="344DD397" w:rsidR="00354769" w:rsidRPr="00A94F97" w:rsidRDefault="00354769" w:rsidP="00354769">
      <w:pPr>
        <w:spacing w:before="240" w:after="120" w:line="480" w:lineRule="auto"/>
        <w:jc w:val="both"/>
        <w:rPr>
          <w:rFonts w:ascii="Times New Roman" w:eastAsia="Times New Roman" w:hAnsi="Times New Roman" w:cs="Times New Roman"/>
          <w:noProof/>
          <w:sz w:val="24"/>
          <w:szCs w:val="24"/>
        </w:rPr>
      </w:pPr>
      <w:r w:rsidRPr="00CF7B38">
        <w:rPr>
          <w:rFonts w:ascii="Times New Roman" w:eastAsia="Times New Roman" w:hAnsi="Times New Roman" w:cs="Times New Roman"/>
          <w:noProof/>
          <w:sz w:val="24"/>
          <w:szCs w:val="24"/>
        </w:rPr>
        <w:t xml:space="preserve">KNN </w:t>
      </w:r>
      <w:r w:rsidRPr="00CF7B38">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{"citationItems":[{"id":"ITEM-1","itemData":{"DOI":"10.1007/bf00153759","ISSN":"0885-6125","abstract":"Storing and using specific instances improves the performance of several supervised learning algorithms. These include algorithms that learn decision trees, classification rules, and distributed networks. However, no investigation has analyzed algorithms that use only specific instances to solve incremental learning tasks. In this paper, we describe a framework and methodology, called instance-based learning, that generates classification predictions using only specific instances. Instance-based learning algorithms do not maintain a set of abstractions derived from specific instances. This approach extends the nearest neighbor algorithm, which has large storage requirements. We describe how storage requirements can be significantly reduced with, at most, minor sacrifices in learning rate and classification accuracy. While the storage-reducing algorithm performs well on several real-world databases, its performance degrades rapidly with the level of attribute noise in training instances. Therefore, we extended it with a significance test to distinguish noisy instances. This extended algorithm's performance degrades gracefully with increasing noise levels and compares favorably with a noise-tolerant decision tree algorithm.","author":[{"dropping-particle":"","family":"Aha","given":"David W.","non-dropping-particle":"","parse-names":false,"suffix":""},{"dropping-particle":"","family":"Kibler","given":"Dennis","non-dropping-particle":"","parse-names":false,"suffix":""},{"dropping-particle":"","family":"Albert","given":"Marc K.","non-dropping-particle":"","parse-names":false,"suffix":""}],"container-title":"Machine Learning","id":"ITEM-1","issue":"1","issued":{"date-parts":[["1991","1"]]},"page":"37-66","title":"Instance-based learning algorithms","type":"article-journal","volume":"6"},"uris":["http://www.mendeley.com/documents/?uuid=2b896802-3346-4cea-9fa1-07b94a15603e"]}],"mendeley":{"formattedCitation":"(Aha et al., 1991)","plainTextFormattedCitation":"(Aha et al., 1991)","previouslyFormattedCitation":"(Aha et al., 1991)"},"properties":{"noteIndex":0},"schema":"https://github.com/citation-style-language/schema/raw/master/csl-citation.json"}</w:instrText>
      </w:r>
      <w:r w:rsidRPr="00CF7B38">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(Aha et al., 1991)</w:t>
      </w:r>
      <w:r w:rsidRPr="00CF7B38">
        <w:rPr>
          <w:rFonts w:ascii="Times New Roman" w:eastAsia="Times New Roman" w:hAnsi="Times New Roman" w:cs="Times New Roman"/>
          <w:noProof/>
          <w:sz w:val="24"/>
          <w:szCs w:val="24"/>
        </w:rPr>
        <w:fldChar w:fldCharType="end"/>
      </w:r>
      <w:r w:rsidRPr="00CF7B38">
        <w:rPr>
          <w:rFonts w:ascii="Times New Roman" w:eastAsia="Times New Roman" w:hAnsi="Times New Roman" w:cs="Times New Roman"/>
          <w:noProof/>
          <w:sz w:val="24"/>
          <w:szCs w:val="24"/>
        </w:rPr>
        <w:t xml:space="preserve"> locates the </w:t>
      </w:r>
      <m:oMath>
        <m:r>
          <w:rPr>
            <w:rFonts w:ascii="Cambria Math" w:eastAsia="Times New Roman" w:hAnsi="Cambria Math" w:cs="Times New Roman"/>
            <w:noProof/>
            <w:sz w:val="24"/>
            <w:szCs w:val="24"/>
          </w:rPr>
          <m:t>k</m:t>
        </m:r>
      </m:oMath>
      <w:r w:rsidRPr="00CF7B38">
        <w:rPr>
          <w:rFonts w:ascii="Times New Roman" w:eastAsia="Times New Roman" w:hAnsi="Times New Roman" w:cs="Times New Roman"/>
          <w:noProof/>
          <w:sz w:val="24"/>
          <w:szCs w:val="24"/>
        </w:rPr>
        <w:t xml:space="preserve"> nearest data points in the training set to the point where a target value is missing and applies the approximate value of the identified data sets to it. It has no assumptions about the data distribution. Thus, it is efficient for extensive amounts of training data.</w:t>
      </w:r>
    </w:p>
    <w:p w14:paraId="5A17CB49" w14:textId="482ED492" w:rsidR="00354769" w:rsidRPr="00606934" w:rsidRDefault="00354769" w:rsidP="00354769">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4</w:t>
      </w:r>
      <w:r w:rsidRPr="00606934">
        <w:rPr>
          <w:rFonts w:ascii="Times New Roman" w:eastAsia="Times New Roman" w:hAnsi="Times New Roman" w:cs="Times New Roman"/>
          <w:i/>
          <w:iCs/>
          <w:noProof/>
          <w:sz w:val="24"/>
          <w:szCs w:val="24"/>
        </w:rPr>
        <w:t>. Decision Tree (DT)</w:t>
      </w:r>
    </w:p>
    <w:p w14:paraId="5DDE829D" w14:textId="41852A38" w:rsidR="00354769" w:rsidRDefault="00354769" w:rsidP="00354769">
      <w:pPr>
        <w:spacing w:before="240" w:after="120" w:line="480" w:lineRule="auto"/>
        <w:jc w:val="both"/>
        <w:rPr>
          <w:rFonts w:ascii="Times New Roman" w:eastAsia="Times New Roman" w:hAnsi="Times New Roman" w:cs="Times New Roman"/>
          <w:noProof/>
          <w:sz w:val="24"/>
          <w:szCs w:val="24"/>
        </w:rPr>
      </w:pPr>
      <w:r w:rsidRPr="00451BC4">
        <w:rPr>
          <w:rFonts w:ascii="Times New Roman" w:eastAsia="Times New Roman" w:hAnsi="Times New Roman" w:cs="Times New Roman"/>
          <w:noProof/>
          <w:sz w:val="24"/>
          <w:szCs w:val="24"/>
        </w:rPr>
        <w:t xml:space="preserve">DT </w:t>
      </w:r>
      <w:r w:rsidRPr="00451BC4">
        <w:rPr>
          <w:rFonts w:ascii="Times New Roman" w:eastAsia="Times New Roman" w:hAnsi="Times New Roman" w:cs="Times New Roman"/>
          <w:noProof/>
          <w:sz w:val="24"/>
          <w:szCs w:val="24"/>
        </w:rPr>
        <w:fldChar w:fldCharType="begin" w:fldLock="1"/>
      </w:r>
      <w:r w:rsidR="000E431B">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Raton","type":"book"},"uris":["http://www.mendeley.com/documents/?uuid=e9beb864-cda6-42f3-8ad8-f0f87d871dff"]}],"mendeley":{"formattedCitation":"(C.J. Stone, 1984)","plainTextFormattedCitation":"(C.J. Stone, 1984)","previouslyFormattedCitation":"(C.J. Stone, 1984)"},"properties":{"noteIndex":0},"schema":"https://github.com/citation-style-language/schema/raw/master/csl-citation.json"}</w:instrText>
      </w:r>
      <w:r w:rsidRPr="00451BC4">
        <w:rPr>
          <w:rFonts w:ascii="Times New Roman" w:eastAsia="Times New Roman" w:hAnsi="Times New Roman" w:cs="Times New Roman"/>
          <w:noProof/>
          <w:sz w:val="24"/>
          <w:szCs w:val="24"/>
        </w:rPr>
        <w:fldChar w:fldCharType="separate"/>
      </w:r>
      <w:r w:rsidR="00AF538A" w:rsidRPr="00AF538A">
        <w:rPr>
          <w:rFonts w:ascii="Times New Roman" w:eastAsia="Times New Roman" w:hAnsi="Times New Roman" w:cs="Times New Roman"/>
          <w:noProof/>
          <w:sz w:val="24"/>
          <w:szCs w:val="24"/>
        </w:rPr>
        <w:t>(C.J. Stone, 1984)</w:t>
      </w:r>
      <w:r w:rsidRPr="00451BC4">
        <w:rPr>
          <w:rFonts w:ascii="Times New Roman" w:eastAsia="Times New Roman" w:hAnsi="Times New Roman" w:cs="Times New Roman"/>
          <w:noProof/>
          <w:sz w:val="24"/>
          <w:szCs w:val="24"/>
        </w:rPr>
        <w:fldChar w:fldCharType="end"/>
      </w:r>
      <w:r w:rsidRPr="00451BC4">
        <w:rPr>
          <w:rFonts w:ascii="Times New Roman" w:eastAsia="Times New Roman" w:hAnsi="Times New Roman" w:cs="Times New Roman"/>
          <w:noProof/>
          <w:sz w:val="24"/>
          <w:szCs w:val="24"/>
        </w:rPr>
        <w:t xml:space="preserve"> develops a tree-like structure from the training data. This process comprises three main</w:t>
      </w:r>
      <w:r w:rsidRPr="002F09CF">
        <w:rPr>
          <w:rFonts w:ascii="Times New Roman" w:eastAsia="Times New Roman" w:hAnsi="Times New Roman" w:cs="Times New Roman"/>
          <w:noProof/>
          <w:sz w:val="24"/>
          <w:szCs w:val="24"/>
        </w:rPr>
        <w:t xml:space="preserve"> steps. </w:t>
      </w:r>
      <w:r>
        <w:rPr>
          <w:rFonts w:ascii="Times New Roman" w:eastAsia="Times New Roman" w:hAnsi="Times New Roman" w:cs="Times New Roman"/>
          <w:noProof/>
          <w:sz w:val="24"/>
          <w:szCs w:val="24"/>
        </w:rPr>
        <w:t>At f</w:t>
      </w:r>
      <w:r w:rsidRPr="002F09CF">
        <w:rPr>
          <w:rFonts w:ascii="Times New Roman" w:eastAsia="Times New Roman" w:hAnsi="Times New Roman" w:cs="Times New Roman"/>
          <w:noProof/>
          <w:sz w:val="24"/>
          <w:szCs w:val="24"/>
        </w:rPr>
        <w:t>irst, the training data from the root node is recursively partitioned into subsets or branches using the Gini or entropy index criterion.</w:t>
      </w:r>
      <w:r>
        <w:rPr>
          <w:rFonts w:ascii="Times New Roman" w:eastAsia="Times New Roman" w:hAnsi="Times New Roman" w:cs="Times New Roman"/>
          <w:noProof/>
          <w:sz w:val="24"/>
          <w:szCs w:val="24"/>
        </w:rPr>
        <w:t xml:space="preserve"> </w:t>
      </w:r>
      <w:r w:rsidRPr="00451BC4">
        <w:rPr>
          <w:rFonts w:ascii="Times New Roman" w:eastAsia="Times New Roman" w:hAnsi="Times New Roman" w:cs="Times New Roman"/>
          <w:noProof/>
          <w:sz w:val="24"/>
          <w:szCs w:val="24"/>
        </w:rPr>
        <w:t>Then, tree pruning is adopted to handle the overfitting issue during tree construction. Finally, a smoothing operation compensates for the sharp discontinuities between adjacent linear models at the pruned tree leaves.</w:t>
      </w:r>
    </w:p>
    <w:p w14:paraId="2BF73FB0" w14:textId="761B1A59" w:rsidR="00AC56E3" w:rsidRPr="00E0036C" w:rsidRDefault="00AC56E3" w:rsidP="00AC56E3">
      <w:pPr>
        <w:widowControl w:val="0"/>
        <w:spacing w:after="0" w:line="480" w:lineRule="auto"/>
        <w:jc w:val="both"/>
        <w:rPr>
          <w:rFonts w:ascii="Times New Roman" w:eastAsia="Times New Roman" w:hAnsi="Times New Roman" w:cs="Times New Roman"/>
          <w:bCs/>
          <w:noProof/>
          <w:sz w:val="24"/>
          <w:szCs w:val="24"/>
        </w:rPr>
      </w:pPr>
      <w:r w:rsidRPr="00E0036C">
        <w:rPr>
          <w:rFonts w:ascii="Times New Roman" w:eastAsia="Times New Roman" w:hAnsi="Times New Roman" w:cs="Times New Roman"/>
          <w:b/>
          <w:noProof/>
          <w:sz w:val="24"/>
          <w:szCs w:val="24"/>
        </w:rPr>
        <w:t xml:space="preserve">Table </w:t>
      </w:r>
      <w:r>
        <w:rPr>
          <w:rFonts w:ascii="Times New Roman" w:eastAsia="Times New Roman" w:hAnsi="Times New Roman" w:cs="Times New Roman"/>
          <w:b/>
          <w:noProof/>
          <w:sz w:val="24"/>
          <w:szCs w:val="24"/>
        </w:rPr>
        <w:t>S-1</w:t>
      </w:r>
      <w:r w:rsidRPr="00E0036C">
        <w:rPr>
          <w:rFonts w:ascii="Times New Roman" w:eastAsia="Times New Roman" w:hAnsi="Times New Roman" w:cs="Times New Roman"/>
          <w:b/>
          <w:noProof/>
          <w:sz w:val="24"/>
          <w:szCs w:val="24"/>
        </w:rPr>
        <w:t xml:space="preserve"> </w:t>
      </w:r>
      <w:r w:rsidRPr="00E0036C">
        <w:rPr>
          <w:rFonts w:ascii="Times New Roman" w:eastAsia="Times New Roman" w:hAnsi="Times New Roman" w:cs="Times New Roman"/>
          <w:bCs/>
          <w:noProof/>
          <w:sz w:val="24"/>
          <w:szCs w:val="24"/>
        </w:rPr>
        <w:t xml:space="preserve">Hyperparameters of </w:t>
      </w:r>
      <w:r>
        <w:rPr>
          <w:rFonts w:ascii="Times New Roman" w:eastAsia="Times New Roman" w:hAnsi="Times New Roman" w:cs="Times New Roman"/>
          <w:bCs/>
          <w:noProof/>
          <w:sz w:val="24"/>
          <w:szCs w:val="24"/>
        </w:rPr>
        <w:t xml:space="preserve">single </w:t>
      </w:r>
      <w:r w:rsidRPr="00E0036C">
        <w:rPr>
          <w:rFonts w:ascii="Times New Roman" w:eastAsia="Times New Roman" w:hAnsi="Times New Roman" w:cs="Times New Roman"/>
          <w:bCs/>
          <w:noProof/>
          <w:sz w:val="24"/>
          <w:szCs w:val="24"/>
        </w:rPr>
        <w:t xml:space="preserve">ML </w:t>
      </w:r>
      <w:r>
        <w:rPr>
          <w:rFonts w:ascii="Times New Roman" w:eastAsia="Times New Roman" w:hAnsi="Times New Roman" w:cs="Times New Roman"/>
          <w:bCs/>
          <w:noProof/>
          <w:sz w:val="24"/>
          <w:szCs w:val="24"/>
        </w:rPr>
        <w:t>models</w:t>
      </w:r>
    </w:p>
    <w:tbl>
      <w:tblPr>
        <w:tblW w:w="9270" w:type="dxa"/>
        <w:tblLook w:val="04A0" w:firstRow="1" w:lastRow="0" w:firstColumn="1" w:lastColumn="0" w:noHBand="0" w:noVBand="1"/>
      </w:tblPr>
      <w:tblGrid>
        <w:gridCol w:w="870"/>
        <w:gridCol w:w="570"/>
        <w:gridCol w:w="2065"/>
        <w:gridCol w:w="5765"/>
      </w:tblGrid>
      <w:tr w:rsidR="00AC56E3" w:rsidRPr="00E0036C" w14:paraId="15671AFD" w14:textId="77777777" w:rsidTr="00644ABD">
        <w:trPr>
          <w:trHeight w:val="288"/>
        </w:trPr>
        <w:tc>
          <w:tcPr>
            <w:tcW w:w="870" w:type="dxa"/>
            <w:tcBorders>
              <w:top w:val="single" w:sz="4" w:space="0" w:color="auto"/>
              <w:left w:val="nil"/>
              <w:bottom w:val="single" w:sz="4" w:space="0" w:color="auto"/>
              <w:right w:val="nil"/>
            </w:tcBorders>
            <w:noWrap/>
            <w:vAlign w:val="center"/>
            <w:hideMark/>
          </w:tcPr>
          <w:p w14:paraId="47531A4E" w14:textId="77777777" w:rsidR="00AC56E3" w:rsidRPr="00E0036C" w:rsidRDefault="00AC56E3" w:rsidP="007D72C4">
            <w:pPr>
              <w:spacing w:after="0" w:line="240" w:lineRule="auto"/>
              <w:rPr>
                <w:rFonts w:ascii="Times New Roman" w:eastAsia="SimSun" w:hAnsi="Times New Roman"/>
                <w:b/>
                <w:bCs/>
                <w:noProof/>
                <w:sz w:val="24"/>
                <w:szCs w:val="24"/>
                <w:lang w:eastAsia="ja-JP"/>
              </w:rPr>
            </w:pPr>
            <w:r w:rsidRPr="00E0036C">
              <w:rPr>
                <w:rFonts w:ascii="Times New Roman" w:eastAsia="SimSun" w:hAnsi="Times New Roman"/>
                <w:b/>
                <w:bCs/>
                <w:noProof/>
                <w:sz w:val="24"/>
                <w:szCs w:val="24"/>
                <w:lang w:eastAsia="ja-JP"/>
              </w:rPr>
              <w:t>Model</w:t>
            </w:r>
          </w:p>
        </w:tc>
        <w:tc>
          <w:tcPr>
            <w:tcW w:w="570" w:type="dxa"/>
            <w:tcBorders>
              <w:top w:val="single" w:sz="4" w:space="0" w:color="auto"/>
              <w:left w:val="nil"/>
              <w:bottom w:val="single" w:sz="4" w:space="0" w:color="auto"/>
              <w:right w:val="nil"/>
            </w:tcBorders>
            <w:noWrap/>
            <w:hideMark/>
          </w:tcPr>
          <w:p w14:paraId="5A24F43B" w14:textId="77777777" w:rsidR="00AC56E3" w:rsidRPr="00E0036C" w:rsidRDefault="00AC56E3" w:rsidP="007D72C4">
            <w:pPr>
              <w:spacing w:after="0" w:line="240" w:lineRule="auto"/>
              <w:rPr>
                <w:rFonts w:ascii="Times New Roman" w:eastAsia="Times New Roman" w:hAnsi="Times New Roman"/>
                <w:b/>
                <w:bCs/>
                <w:noProof/>
                <w:sz w:val="24"/>
                <w:szCs w:val="24"/>
              </w:rPr>
            </w:pPr>
            <w:r w:rsidRPr="00E0036C">
              <w:rPr>
                <w:rFonts w:ascii="Times New Roman" w:eastAsia="Times New Roman" w:hAnsi="Times New Roman"/>
                <w:b/>
                <w:bCs/>
                <w:noProof/>
                <w:sz w:val="24"/>
                <w:szCs w:val="24"/>
              </w:rPr>
              <w:t>No.</w:t>
            </w:r>
          </w:p>
        </w:tc>
        <w:tc>
          <w:tcPr>
            <w:tcW w:w="2065" w:type="dxa"/>
            <w:tcBorders>
              <w:top w:val="single" w:sz="4" w:space="0" w:color="auto"/>
              <w:left w:val="nil"/>
              <w:bottom w:val="single" w:sz="4" w:space="0" w:color="auto"/>
              <w:right w:val="nil"/>
            </w:tcBorders>
            <w:hideMark/>
          </w:tcPr>
          <w:p w14:paraId="56BA69BA" w14:textId="77777777" w:rsidR="00AC56E3" w:rsidRPr="00E0036C" w:rsidRDefault="00AC56E3" w:rsidP="007D72C4">
            <w:pPr>
              <w:spacing w:after="0" w:line="240" w:lineRule="auto"/>
              <w:rPr>
                <w:rFonts w:ascii="Times New Roman" w:eastAsia="Times New Roman" w:hAnsi="Times New Roman"/>
                <w:b/>
                <w:bCs/>
                <w:noProof/>
                <w:sz w:val="24"/>
                <w:szCs w:val="24"/>
              </w:rPr>
            </w:pPr>
            <w:r w:rsidRPr="00E0036C">
              <w:rPr>
                <w:rFonts w:ascii="Times New Roman" w:eastAsia="Times New Roman" w:hAnsi="Times New Roman" w:cs="Times New Roman"/>
                <w:b/>
                <w:bCs/>
                <w:noProof/>
                <w:sz w:val="24"/>
                <w:szCs w:val="24"/>
              </w:rPr>
              <w:t>Hyperparameters</w:t>
            </w:r>
          </w:p>
        </w:tc>
        <w:tc>
          <w:tcPr>
            <w:tcW w:w="5765" w:type="dxa"/>
            <w:tcBorders>
              <w:top w:val="single" w:sz="4" w:space="0" w:color="auto"/>
              <w:left w:val="nil"/>
              <w:bottom w:val="single" w:sz="4" w:space="0" w:color="auto"/>
              <w:right w:val="nil"/>
            </w:tcBorders>
            <w:hideMark/>
          </w:tcPr>
          <w:p w14:paraId="4876ECCC" w14:textId="77777777" w:rsidR="00AC56E3" w:rsidRPr="00E0036C" w:rsidRDefault="00AC56E3" w:rsidP="007D72C4">
            <w:pPr>
              <w:spacing w:after="0" w:line="240" w:lineRule="auto"/>
              <w:rPr>
                <w:rFonts w:ascii="Times New Roman" w:eastAsia="Times New Roman" w:hAnsi="Times New Roman"/>
                <w:b/>
                <w:bCs/>
                <w:noProof/>
                <w:sz w:val="24"/>
                <w:szCs w:val="24"/>
              </w:rPr>
            </w:pPr>
            <w:r w:rsidRPr="00E0036C">
              <w:rPr>
                <w:rFonts w:ascii="Times New Roman" w:eastAsia="Times New Roman" w:hAnsi="Times New Roman"/>
                <w:b/>
                <w:bCs/>
                <w:noProof/>
                <w:sz w:val="24"/>
                <w:szCs w:val="24"/>
              </w:rPr>
              <w:t>Range</w:t>
            </w:r>
          </w:p>
        </w:tc>
      </w:tr>
      <w:tr w:rsidR="00AC56E3" w:rsidRPr="00E0036C" w14:paraId="5C412E4E" w14:textId="77777777" w:rsidTr="00644ABD">
        <w:trPr>
          <w:trHeight w:val="288"/>
        </w:trPr>
        <w:tc>
          <w:tcPr>
            <w:tcW w:w="870" w:type="dxa"/>
            <w:tcBorders>
              <w:top w:val="single" w:sz="4" w:space="0" w:color="auto"/>
              <w:left w:val="nil"/>
              <w:bottom w:val="nil"/>
              <w:right w:val="nil"/>
            </w:tcBorders>
            <w:noWrap/>
            <w:vAlign w:val="center"/>
            <w:hideMark/>
          </w:tcPr>
          <w:p w14:paraId="2F831D53" w14:textId="4217BF5E"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SVM</w:t>
            </w:r>
          </w:p>
        </w:tc>
        <w:tc>
          <w:tcPr>
            <w:tcW w:w="570" w:type="dxa"/>
            <w:tcBorders>
              <w:top w:val="single" w:sz="4" w:space="0" w:color="auto"/>
              <w:left w:val="nil"/>
              <w:bottom w:val="nil"/>
              <w:right w:val="nil"/>
            </w:tcBorders>
            <w:noWrap/>
            <w:vAlign w:val="center"/>
            <w:hideMark/>
          </w:tcPr>
          <w:p w14:paraId="5408C295"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p>
        </w:tc>
        <w:tc>
          <w:tcPr>
            <w:tcW w:w="2065" w:type="dxa"/>
            <w:tcBorders>
              <w:top w:val="single" w:sz="4" w:space="0" w:color="auto"/>
              <w:left w:val="nil"/>
              <w:bottom w:val="nil"/>
              <w:right w:val="nil"/>
            </w:tcBorders>
            <w:vAlign w:val="center"/>
            <w:hideMark/>
          </w:tcPr>
          <w:p w14:paraId="6F1DA844" w14:textId="3DEEB6A6" w:rsidR="00AC56E3" w:rsidRPr="00E0036C" w:rsidRDefault="00AC56E3" w:rsidP="007D72C4">
            <w:pPr>
              <w:spacing w:after="0" w:line="240" w:lineRule="auto"/>
              <w:rPr>
                <w:rFonts w:ascii="Times New Roman" w:eastAsia="Times New Roman" w:hAnsi="Times New Roman"/>
                <w:noProof/>
                <w:sz w:val="24"/>
                <w:szCs w:val="24"/>
              </w:rPr>
            </w:pPr>
            <w:r>
              <w:rPr>
                <w:rFonts w:ascii="Times New Roman" w:eastAsia="Times New Roman" w:hAnsi="Times New Roman"/>
                <w:noProof/>
                <w:sz w:val="24"/>
                <w:szCs w:val="24"/>
              </w:rPr>
              <w:t>C</w:t>
            </w:r>
          </w:p>
        </w:tc>
        <w:tc>
          <w:tcPr>
            <w:tcW w:w="5765" w:type="dxa"/>
            <w:tcBorders>
              <w:top w:val="single" w:sz="4" w:space="0" w:color="auto"/>
              <w:left w:val="nil"/>
              <w:bottom w:val="nil"/>
              <w:right w:val="nil"/>
            </w:tcBorders>
            <w:vAlign w:val="center"/>
            <w:hideMark/>
          </w:tcPr>
          <w:p w14:paraId="5FCD263F" w14:textId="6059044A"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0.0</w:t>
            </w: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w:t>
            </w:r>
            <w:r w:rsidRPr="00E0036C">
              <w:rPr>
                <w:rFonts w:ascii="Times New Roman" w:eastAsia="SimSun" w:hAnsi="Times New Roman"/>
                <w:noProof/>
                <w:sz w:val="24"/>
                <w:szCs w:val="24"/>
                <w:lang w:eastAsia="ja-JP"/>
              </w:rPr>
              <w:t>)</w:t>
            </w:r>
          </w:p>
        </w:tc>
      </w:tr>
      <w:tr w:rsidR="00AC56E3" w:rsidRPr="00E0036C" w14:paraId="0F3FB642" w14:textId="77777777" w:rsidTr="007D72C4">
        <w:trPr>
          <w:trHeight w:val="288"/>
        </w:trPr>
        <w:tc>
          <w:tcPr>
            <w:tcW w:w="870" w:type="dxa"/>
            <w:noWrap/>
            <w:vAlign w:val="center"/>
          </w:tcPr>
          <w:p w14:paraId="4B9A43FF"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782F696C"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2</w:t>
            </w:r>
          </w:p>
        </w:tc>
        <w:tc>
          <w:tcPr>
            <w:tcW w:w="2065" w:type="dxa"/>
            <w:vAlign w:val="center"/>
            <w:hideMark/>
          </w:tcPr>
          <w:p w14:paraId="4DEC41A1" w14:textId="549104A4" w:rsidR="00AC56E3" w:rsidRPr="00E0036C" w:rsidRDefault="00AC56E3" w:rsidP="007D72C4">
            <w:pPr>
              <w:spacing w:after="0" w:line="240" w:lineRule="auto"/>
              <w:rPr>
                <w:rFonts w:ascii="Times New Roman" w:eastAsia="Times New Roman" w:hAnsi="Times New Roman"/>
                <w:noProof/>
                <w:sz w:val="24"/>
                <w:szCs w:val="24"/>
              </w:rPr>
            </w:pPr>
            <w:r>
              <w:rPr>
                <w:rFonts w:ascii="Times New Roman" w:eastAsia="Times New Roman" w:hAnsi="Times New Roman"/>
                <w:noProof/>
                <w:sz w:val="24"/>
                <w:szCs w:val="24"/>
              </w:rPr>
              <w:t>gama</w:t>
            </w:r>
          </w:p>
        </w:tc>
        <w:tc>
          <w:tcPr>
            <w:tcW w:w="5765" w:type="dxa"/>
            <w:vAlign w:val="center"/>
            <w:hideMark/>
          </w:tcPr>
          <w:p w14:paraId="7B9E9ED1" w14:textId="2D72C132"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0.0</w:t>
            </w: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w:t>
            </w:r>
            <w:r w:rsidRPr="00E0036C">
              <w:rPr>
                <w:rFonts w:ascii="Times New Roman" w:eastAsia="SimSun" w:hAnsi="Times New Roman"/>
                <w:noProof/>
                <w:sz w:val="24"/>
                <w:szCs w:val="24"/>
                <w:lang w:eastAsia="ja-JP"/>
              </w:rPr>
              <w:t>)</w:t>
            </w:r>
          </w:p>
        </w:tc>
      </w:tr>
      <w:tr w:rsidR="00AC56E3" w:rsidRPr="00E0036C" w14:paraId="4944CDA2" w14:textId="77777777" w:rsidTr="007D72C4">
        <w:trPr>
          <w:trHeight w:val="288"/>
        </w:trPr>
        <w:tc>
          <w:tcPr>
            <w:tcW w:w="870" w:type="dxa"/>
            <w:noWrap/>
            <w:vAlign w:val="center"/>
          </w:tcPr>
          <w:p w14:paraId="1A3FBF0C"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1A90E443"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3</w:t>
            </w:r>
          </w:p>
        </w:tc>
        <w:tc>
          <w:tcPr>
            <w:tcW w:w="2065" w:type="dxa"/>
            <w:vAlign w:val="center"/>
            <w:hideMark/>
          </w:tcPr>
          <w:p w14:paraId="43919AF5" w14:textId="78E33072"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degree</w:t>
            </w:r>
          </w:p>
        </w:tc>
        <w:tc>
          <w:tcPr>
            <w:tcW w:w="5765" w:type="dxa"/>
            <w:vAlign w:val="center"/>
            <w:hideMark/>
          </w:tcPr>
          <w:p w14:paraId="43F280D2" w14:textId="58744E72"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5</w:t>
            </w:r>
            <w:r w:rsidRPr="00E0036C">
              <w:rPr>
                <w:rFonts w:ascii="Times New Roman" w:eastAsia="SimSun" w:hAnsi="Times New Roman"/>
                <w:noProof/>
                <w:sz w:val="24"/>
                <w:szCs w:val="24"/>
                <w:lang w:eastAsia="ja-JP"/>
              </w:rPr>
              <w:t>)</w:t>
            </w:r>
          </w:p>
        </w:tc>
      </w:tr>
      <w:tr w:rsidR="00AC56E3" w:rsidRPr="00E0036C" w14:paraId="661F750F" w14:textId="77777777" w:rsidTr="007B02C3">
        <w:trPr>
          <w:trHeight w:val="288"/>
        </w:trPr>
        <w:tc>
          <w:tcPr>
            <w:tcW w:w="870" w:type="dxa"/>
            <w:tcBorders>
              <w:top w:val="nil"/>
              <w:left w:val="nil"/>
              <w:right w:val="nil"/>
            </w:tcBorders>
            <w:noWrap/>
            <w:vAlign w:val="center"/>
          </w:tcPr>
          <w:p w14:paraId="6F91956B"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hideMark/>
          </w:tcPr>
          <w:p w14:paraId="3F1E1458"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4</w:t>
            </w:r>
          </w:p>
        </w:tc>
        <w:tc>
          <w:tcPr>
            <w:tcW w:w="2065" w:type="dxa"/>
            <w:tcBorders>
              <w:top w:val="nil"/>
              <w:left w:val="nil"/>
              <w:right w:val="nil"/>
            </w:tcBorders>
            <w:vAlign w:val="center"/>
            <w:hideMark/>
          </w:tcPr>
          <w:p w14:paraId="7FFF5226" w14:textId="65FFB667"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epsilon</w:t>
            </w:r>
          </w:p>
        </w:tc>
        <w:tc>
          <w:tcPr>
            <w:tcW w:w="5765" w:type="dxa"/>
            <w:tcBorders>
              <w:top w:val="nil"/>
              <w:left w:val="nil"/>
              <w:right w:val="nil"/>
            </w:tcBorders>
            <w:vAlign w:val="center"/>
            <w:hideMark/>
          </w:tcPr>
          <w:p w14:paraId="00FF8860" w14:textId="6B5FE8E0"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0.0</w:t>
            </w: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w:t>
            </w:r>
            <w:r w:rsidRPr="00E0036C">
              <w:rPr>
                <w:rFonts w:ascii="Times New Roman" w:eastAsia="SimSun" w:hAnsi="Times New Roman"/>
                <w:noProof/>
                <w:sz w:val="24"/>
                <w:szCs w:val="24"/>
                <w:lang w:eastAsia="ja-JP"/>
              </w:rPr>
              <w:t>)</w:t>
            </w:r>
          </w:p>
        </w:tc>
      </w:tr>
      <w:tr w:rsidR="00AC56E3" w:rsidRPr="00E0036C" w14:paraId="7479E70C" w14:textId="77777777" w:rsidTr="007B02C3">
        <w:trPr>
          <w:trHeight w:val="288"/>
        </w:trPr>
        <w:tc>
          <w:tcPr>
            <w:tcW w:w="870" w:type="dxa"/>
            <w:tcBorders>
              <w:top w:val="nil"/>
              <w:left w:val="nil"/>
              <w:right w:val="nil"/>
            </w:tcBorders>
            <w:noWrap/>
            <w:vAlign w:val="center"/>
          </w:tcPr>
          <w:p w14:paraId="37DCD546"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tcPr>
          <w:p w14:paraId="2DEEB02E" w14:textId="03A1A62F"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2065" w:type="dxa"/>
            <w:tcBorders>
              <w:top w:val="nil"/>
              <w:left w:val="nil"/>
              <w:right w:val="nil"/>
            </w:tcBorders>
            <w:vAlign w:val="center"/>
          </w:tcPr>
          <w:p w14:paraId="38E98EB5" w14:textId="486622E2"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tol</w:t>
            </w:r>
          </w:p>
        </w:tc>
        <w:tc>
          <w:tcPr>
            <w:tcW w:w="5765" w:type="dxa"/>
            <w:tcBorders>
              <w:top w:val="nil"/>
              <w:left w:val="nil"/>
              <w:right w:val="nil"/>
            </w:tcBorders>
            <w:vAlign w:val="center"/>
          </w:tcPr>
          <w:p w14:paraId="73147FDB" w14:textId="5975C81E"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0.0</w:t>
            </w: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w:t>
            </w:r>
            <w:r w:rsidRPr="00E0036C">
              <w:rPr>
                <w:rFonts w:ascii="Times New Roman" w:eastAsia="SimSun" w:hAnsi="Times New Roman"/>
                <w:noProof/>
                <w:sz w:val="24"/>
                <w:szCs w:val="24"/>
                <w:lang w:eastAsia="ja-JP"/>
              </w:rPr>
              <w:t>)</w:t>
            </w:r>
          </w:p>
        </w:tc>
      </w:tr>
      <w:tr w:rsidR="00AC56E3" w:rsidRPr="00E0036C" w14:paraId="27978DCD" w14:textId="77777777" w:rsidTr="007B02C3">
        <w:trPr>
          <w:trHeight w:val="288"/>
        </w:trPr>
        <w:tc>
          <w:tcPr>
            <w:tcW w:w="870" w:type="dxa"/>
            <w:tcBorders>
              <w:top w:val="nil"/>
              <w:left w:val="nil"/>
              <w:bottom w:val="single" w:sz="4" w:space="0" w:color="auto"/>
              <w:right w:val="nil"/>
            </w:tcBorders>
            <w:noWrap/>
            <w:vAlign w:val="center"/>
          </w:tcPr>
          <w:p w14:paraId="1741AE2D"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bottom w:val="single" w:sz="4" w:space="0" w:color="auto"/>
              <w:right w:val="nil"/>
            </w:tcBorders>
            <w:noWrap/>
            <w:vAlign w:val="center"/>
          </w:tcPr>
          <w:p w14:paraId="4DC3B4C9" w14:textId="7C27C1CB" w:rsidR="00AC56E3"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6</w:t>
            </w:r>
          </w:p>
        </w:tc>
        <w:tc>
          <w:tcPr>
            <w:tcW w:w="2065" w:type="dxa"/>
            <w:tcBorders>
              <w:top w:val="nil"/>
              <w:left w:val="nil"/>
              <w:bottom w:val="single" w:sz="4" w:space="0" w:color="auto"/>
              <w:right w:val="nil"/>
            </w:tcBorders>
            <w:vAlign w:val="center"/>
          </w:tcPr>
          <w:p w14:paraId="67FB64F3" w14:textId="29FD40EB"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kernel</w:t>
            </w:r>
          </w:p>
        </w:tc>
        <w:tc>
          <w:tcPr>
            <w:tcW w:w="5765" w:type="dxa"/>
            <w:tcBorders>
              <w:top w:val="nil"/>
              <w:left w:val="nil"/>
              <w:bottom w:val="single" w:sz="4" w:space="0" w:color="auto"/>
              <w:right w:val="nil"/>
            </w:tcBorders>
            <w:vAlign w:val="center"/>
          </w:tcPr>
          <w:p w14:paraId="325CA7A1" w14:textId="47CB1EB4"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{'linear', '</w:t>
            </w:r>
            <w:r w:rsidRPr="00AC56E3">
              <w:rPr>
                <w:rFonts w:ascii="Times New Roman" w:eastAsia="SimSun" w:hAnsi="Times New Roman"/>
                <w:noProof/>
                <w:sz w:val="24"/>
                <w:szCs w:val="24"/>
                <w:lang w:eastAsia="ja-JP"/>
              </w:rPr>
              <w:t>poly</w:t>
            </w:r>
            <w:r w:rsidRPr="00E0036C">
              <w:rPr>
                <w:rFonts w:ascii="Times New Roman" w:eastAsia="SimSun" w:hAnsi="Times New Roman"/>
                <w:noProof/>
                <w:sz w:val="24"/>
                <w:szCs w:val="24"/>
                <w:lang w:eastAsia="ja-JP"/>
              </w:rPr>
              <w:t>', '</w:t>
            </w:r>
            <w:r w:rsidRPr="00AC56E3">
              <w:rPr>
                <w:rFonts w:ascii="Times New Roman" w:eastAsia="SimSun" w:hAnsi="Times New Roman"/>
                <w:noProof/>
                <w:sz w:val="24"/>
                <w:szCs w:val="24"/>
                <w:lang w:eastAsia="ja-JP"/>
              </w:rPr>
              <w:t>rbf</w:t>
            </w: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w:t>
            </w:r>
            <w:r w:rsidRPr="00E0036C">
              <w:rPr>
                <w:rFonts w:ascii="Times New Roman" w:eastAsia="SimSun" w:hAnsi="Times New Roman"/>
                <w:noProof/>
                <w:sz w:val="24"/>
                <w:szCs w:val="24"/>
                <w:lang w:eastAsia="ja-JP"/>
              </w:rPr>
              <w:t xml:space="preserve"> '</w:t>
            </w:r>
            <w:r w:rsidRPr="00AC56E3">
              <w:rPr>
                <w:rFonts w:ascii="Times New Roman" w:eastAsia="SimSun" w:hAnsi="Times New Roman"/>
                <w:noProof/>
                <w:sz w:val="24"/>
                <w:szCs w:val="24"/>
                <w:lang w:eastAsia="ja-JP"/>
              </w:rPr>
              <w:t>sigmoid</w:t>
            </w: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 xml:space="preserve"> </w:t>
            </w:r>
            <w:r w:rsidRPr="00E0036C">
              <w:rPr>
                <w:rFonts w:ascii="Times New Roman" w:eastAsia="SimSun" w:hAnsi="Times New Roman"/>
                <w:noProof/>
                <w:sz w:val="24"/>
                <w:szCs w:val="24"/>
                <w:lang w:eastAsia="ja-JP"/>
              </w:rPr>
              <w:t>}</w:t>
            </w:r>
          </w:p>
        </w:tc>
      </w:tr>
      <w:tr w:rsidR="00AC56E3" w:rsidRPr="00E0036C" w14:paraId="2B8D8CF3" w14:textId="77777777" w:rsidTr="007B02C3">
        <w:trPr>
          <w:trHeight w:val="288"/>
        </w:trPr>
        <w:tc>
          <w:tcPr>
            <w:tcW w:w="870" w:type="dxa"/>
            <w:tcBorders>
              <w:top w:val="single" w:sz="4" w:space="0" w:color="auto"/>
              <w:left w:val="nil"/>
              <w:bottom w:val="nil"/>
              <w:right w:val="nil"/>
            </w:tcBorders>
            <w:noWrap/>
            <w:vAlign w:val="center"/>
            <w:hideMark/>
          </w:tcPr>
          <w:p w14:paraId="5FDAA467" w14:textId="471C9965"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MLP</w:t>
            </w:r>
          </w:p>
        </w:tc>
        <w:tc>
          <w:tcPr>
            <w:tcW w:w="570" w:type="dxa"/>
            <w:tcBorders>
              <w:top w:val="single" w:sz="4" w:space="0" w:color="auto"/>
              <w:left w:val="nil"/>
              <w:bottom w:val="nil"/>
              <w:right w:val="nil"/>
            </w:tcBorders>
            <w:noWrap/>
            <w:vAlign w:val="center"/>
            <w:hideMark/>
          </w:tcPr>
          <w:p w14:paraId="61E1F48F"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p>
        </w:tc>
        <w:tc>
          <w:tcPr>
            <w:tcW w:w="2065" w:type="dxa"/>
            <w:tcBorders>
              <w:top w:val="single" w:sz="4" w:space="0" w:color="auto"/>
              <w:left w:val="nil"/>
              <w:bottom w:val="nil"/>
              <w:right w:val="nil"/>
            </w:tcBorders>
            <w:vAlign w:val="center"/>
            <w:hideMark/>
          </w:tcPr>
          <w:p w14:paraId="346FF66E" w14:textId="4D5145C1"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activation</w:t>
            </w:r>
          </w:p>
        </w:tc>
        <w:tc>
          <w:tcPr>
            <w:tcW w:w="5765" w:type="dxa"/>
            <w:tcBorders>
              <w:top w:val="single" w:sz="4" w:space="0" w:color="auto"/>
              <w:left w:val="nil"/>
              <w:bottom w:val="nil"/>
              <w:right w:val="nil"/>
            </w:tcBorders>
            <w:vAlign w:val="center"/>
            <w:hideMark/>
          </w:tcPr>
          <w:p w14:paraId="464DA3B1" w14:textId="4A5B0AA5"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logistic</w:t>
            </w:r>
            <w:r w:rsidRPr="00E0036C">
              <w:rPr>
                <w:rFonts w:ascii="Times New Roman" w:eastAsia="SimSun" w:hAnsi="Times New Roman"/>
                <w:noProof/>
                <w:sz w:val="24"/>
                <w:szCs w:val="24"/>
                <w:lang w:eastAsia="ja-JP"/>
              </w:rPr>
              <w:t>', '</w:t>
            </w:r>
            <w:r w:rsidRPr="00AC56E3">
              <w:rPr>
                <w:rFonts w:ascii="Times New Roman" w:eastAsia="SimSun" w:hAnsi="Times New Roman"/>
                <w:noProof/>
                <w:sz w:val="24"/>
                <w:szCs w:val="24"/>
                <w:lang w:eastAsia="ja-JP"/>
              </w:rPr>
              <w:t>tanh</w:t>
            </w:r>
            <w:r w:rsidRPr="00E0036C">
              <w:rPr>
                <w:rFonts w:ascii="Times New Roman" w:eastAsia="SimSun" w:hAnsi="Times New Roman"/>
                <w:noProof/>
                <w:sz w:val="24"/>
                <w:szCs w:val="24"/>
                <w:lang w:eastAsia="ja-JP"/>
              </w:rPr>
              <w:t>', '</w:t>
            </w:r>
            <w:r w:rsidRPr="00AC56E3">
              <w:rPr>
                <w:rFonts w:ascii="Times New Roman" w:eastAsia="SimSun" w:hAnsi="Times New Roman"/>
                <w:noProof/>
                <w:sz w:val="24"/>
                <w:szCs w:val="24"/>
                <w:lang w:eastAsia="ja-JP"/>
              </w:rPr>
              <w:t>relu</w:t>
            </w:r>
            <w:r w:rsidRPr="00E0036C">
              <w:rPr>
                <w:rFonts w:ascii="Times New Roman" w:eastAsia="SimSun" w:hAnsi="Times New Roman"/>
                <w:noProof/>
                <w:sz w:val="24"/>
                <w:szCs w:val="24"/>
                <w:lang w:eastAsia="ja-JP"/>
              </w:rPr>
              <w:t>'}</w:t>
            </w:r>
          </w:p>
        </w:tc>
      </w:tr>
      <w:tr w:rsidR="00AC56E3" w:rsidRPr="00E0036C" w14:paraId="00DD0FD3" w14:textId="77777777" w:rsidTr="007D72C4">
        <w:trPr>
          <w:trHeight w:val="288"/>
        </w:trPr>
        <w:tc>
          <w:tcPr>
            <w:tcW w:w="870" w:type="dxa"/>
            <w:noWrap/>
            <w:vAlign w:val="center"/>
          </w:tcPr>
          <w:p w14:paraId="70652356"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73098B02"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2</w:t>
            </w:r>
          </w:p>
        </w:tc>
        <w:tc>
          <w:tcPr>
            <w:tcW w:w="2065" w:type="dxa"/>
            <w:vAlign w:val="center"/>
            <w:hideMark/>
          </w:tcPr>
          <w:p w14:paraId="5026B3CD" w14:textId="64B4F469"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alpha</w:t>
            </w:r>
          </w:p>
        </w:tc>
        <w:tc>
          <w:tcPr>
            <w:tcW w:w="5765" w:type="dxa"/>
            <w:vAlign w:val="center"/>
            <w:hideMark/>
          </w:tcPr>
          <w:p w14:paraId="77CCA4D9" w14:textId="1A69A7C9"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0.0000</w:t>
            </w: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w:t>
            </w:r>
            <w:r w:rsidRPr="00E0036C">
              <w:rPr>
                <w:rFonts w:ascii="Times New Roman" w:eastAsia="SimSun" w:hAnsi="Times New Roman"/>
                <w:noProof/>
                <w:sz w:val="24"/>
                <w:szCs w:val="24"/>
                <w:lang w:eastAsia="ja-JP"/>
              </w:rPr>
              <w:t>)</w:t>
            </w:r>
          </w:p>
        </w:tc>
      </w:tr>
      <w:tr w:rsidR="00AC56E3" w:rsidRPr="00E0036C" w14:paraId="747FE21D" w14:textId="77777777" w:rsidTr="007B02C3">
        <w:trPr>
          <w:trHeight w:val="288"/>
        </w:trPr>
        <w:tc>
          <w:tcPr>
            <w:tcW w:w="870" w:type="dxa"/>
            <w:tcBorders>
              <w:top w:val="nil"/>
              <w:left w:val="nil"/>
              <w:right w:val="nil"/>
            </w:tcBorders>
            <w:noWrap/>
            <w:vAlign w:val="center"/>
          </w:tcPr>
          <w:p w14:paraId="3BB4AFD9"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hideMark/>
          </w:tcPr>
          <w:p w14:paraId="1DCAF964"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3</w:t>
            </w:r>
          </w:p>
        </w:tc>
        <w:tc>
          <w:tcPr>
            <w:tcW w:w="2065" w:type="dxa"/>
            <w:tcBorders>
              <w:top w:val="nil"/>
              <w:left w:val="nil"/>
              <w:right w:val="nil"/>
            </w:tcBorders>
            <w:vAlign w:val="center"/>
            <w:hideMark/>
          </w:tcPr>
          <w:p w14:paraId="0ECE434E" w14:textId="2DF1A557"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batch_size</w:t>
            </w:r>
          </w:p>
        </w:tc>
        <w:tc>
          <w:tcPr>
            <w:tcW w:w="5765" w:type="dxa"/>
            <w:tcBorders>
              <w:top w:val="nil"/>
              <w:left w:val="nil"/>
              <w:right w:val="nil"/>
            </w:tcBorders>
            <w:vAlign w:val="center"/>
            <w:hideMark/>
          </w:tcPr>
          <w:p w14:paraId="19F8AFE0" w14:textId="3BA528E0"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100</w:t>
            </w:r>
            <w:r w:rsidRPr="00E0036C">
              <w:rPr>
                <w:rFonts w:ascii="Times New Roman" w:eastAsia="SimSun" w:hAnsi="Times New Roman"/>
                <w:noProof/>
                <w:sz w:val="24"/>
                <w:szCs w:val="24"/>
                <w:lang w:eastAsia="ja-JP"/>
              </w:rPr>
              <w:t>)</w:t>
            </w:r>
          </w:p>
        </w:tc>
      </w:tr>
      <w:tr w:rsidR="00AC56E3" w:rsidRPr="00E0036C" w14:paraId="29FA08C2" w14:textId="77777777" w:rsidTr="007B02C3">
        <w:trPr>
          <w:trHeight w:val="288"/>
        </w:trPr>
        <w:tc>
          <w:tcPr>
            <w:tcW w:w="870" w:type="dxa"/>
            <w:tcBorders>
              <w:top w:val="nil"/>
              <w:left w:val="nil"/>
              <w:right w:val="nil"/>
            </w:tcBorders>
            <w:noWrap/>
            <w:vAlign w:val="center"/>
          </w:tcPr>
          <w:p w14:paraId="7171C773"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tcPr>
          <w:p w14:paraId="34FD74A0" w14:textId="1AAF9D4C"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4</w:t>
            </w:r>
          </w:p>
        </w:tc>
        <w:tc>
          <w:tcPr>
            <w:tcW w:w="2065" w:type="dxa"/>
            <w:tcBorders>
              <w:top w:val="nil"/>
              <w:left w:val="nil"/>
              <w:right w:val="nil"/>
            </w:tcBorders>
            <w:vAlign w:val="center"/>
          </w:tcPr>
          <w:p w14:paraId="7A6FDCB0" w14:textId="0F004A3A"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hidden_layer_sizes</w:t>
            </w:r>
          </w:p>
        </w:tc>
        <w:tc>
          <w:tcPr>
            <w:tcW w:w="5765" w:type="dxa"/>
            <w:tcBorders>
              <w:top w:val="nil"/>
              <w:left w:val="nil"/>
              <w:right w:val="nil"/>
            </w:tcBorders>
            <w:vAlign w:val="center"/>
          </w:tcPr>
          <w:p w14:paraId="30723F7A" w14:textId="07FDD78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100</w:t>
            </w:r>
            <w:r w:rsidRPr="00E0036C">
              <w:rPr>
                <w:rFonts w:ascii="Times New Roman" w:eastAsia="SimSun" w:hAnsi="Times New Roman"/>
                <w:noProof/>
                <w:sz w:val="24"/>
                <w:szCs w:val="24"/>
                <w:lang w:eastAsia="ja-JP"/>
              </w:rPr>
              <w:t>)</w:t>
            </w:r>
          </w:p>
        </w:tc>
      </w:tr>
      <w:tr w:rsidR="00AC56E3" w:rsidRPr="00E0036C" w14:paraId="54BDF8C7" w14:textId="77777777" w:rsidTr="007B02C3">
        <w:trPr>
          <w:trHeight w:val="288"/>
        </w:trPr>
        <w:tc>
          <w:tcPr>
            <w:tcW w:w="870" w:type="dxa"/>
            <w:tcBorders>
              <w:top w:val="nil"/>
              <w:left w:val="nil"/>
              <w:right w:val="nil"/>
            </w:tcBorders>
            <w:noWrap/>
            <w:vAlign w:val="center"/>
          </w:tcPr>
          <w:p w14:paraId="7CA3AD64"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tcPr>
          <w:p w14:paraId="2E3FC0B4" w14:textId="5E322CD2"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2065" w:type="dxa"/>
            <w:tcBorders>
              <w:top w:val="nil"/>
              <w:left w:val="nil"/>
              <w:right w:val="nil"/>
            </w:tcBorders>
            <w:vAlign w:val="center"/>
          </w:tcPr>
          <w:p w14:paraId="5ED0781B" w14:textId="188CD4F7"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learning_rate</w:t>
            </w:r>
          </w:p>
        </w:tc>
        <w:tc>
          <w:tcPr>
            <w:tcW w:w="5765" w:type="dxa"/>
            <w:tcBorders>
              <w:top w:val="nil"/>
              <w:left w:val="nil"/>
              <w:right w:val="nil"/>
            </w:tcBorders>
            <w:vAlign w:val="center"/>
          </w:tcPr>
          <w:p w14:paraId="7E9C7EEB" w14:textId="07B91D7F"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constant</w:t>
            </w:r>
            <w:r w:rsidRPr="00E0036C">
              <w:rPr>
                <w:rFonts w:ascii="Times New Roman" w:eastAsia="SimSun" w:hAnsi="Times New Roman"/>
                <w:noProof/>
                <w:sz w:val="24"/>
                <w:szCs w:val="24"/>
                <w:lang w:eastAsia="ja-JP"/>
              </w:rPr>
              <w:t>', '</w:t>
            </w:r>
            <w:r w:rsidRPr="00AC56E3">
              <w:rPr>
                <w:rFonts w:ascii="Times New Roman" w:eastAsia="SimSun" w:hAnsi="Times New Roman"/>
                <w:noProof/>
                <w:sz w:val="24"/>
                <w:szCs w:val="24"/>
                <w:lang w:eastAsia="ja-JP"/>
              </w:rPr>
              <w:t>invscaling</w:t>
            </w:r>
            <w:r w:rsidRPr="00E0036C">
              <w:rPr>
                <w:rFonts w:ascii="Times New Roman" w:eastAsia="SimSun" w:hAnsi="Times New Roman"/>
                <w:noProof/>
                <w:sz w:val="24"/>
                <w:szCs w:val="24"/>
                <w:lang w:eastAsia="ja-JP"/>
              </w:rPr>
              <w:t>', '</w:t>
            </w:r>
            <w:r w:rsidRPr="00AC56E3">
              <w:rPr>
                <w:rFonts w:ascii="Times New Roman" w:eastAsia="SimSun" w:hAnsi="Times New Roman"/>
                <w:noProof/>
                <w:sz w:val="24"/>
                <w:szCs w:val="24"/>
                <w:lang w:eastAsia="ja-JP"/>
              </w:rPr>
              <w:t>adaptive</w:t>
            </w:r>
            <w:r w:rsidRPr="00E0036C">
              <w:rPr>
                <w:rFonts w:ascii="Times New Roman" w:eastAsia="SimSun" w:hAnsi="Times New Roman"/>
                <w:noProof/>
                <w:sz w:val="24"/>
                <w:szCs w:val="24"/>
                <w:lang w:eastAsia="ja-JP"/>
              </w:rPr>
              <w:t>'}</w:t>
            </w:r>
          </w:p>
        </w:tc>
      </w:tr>
      <w:tr w:rsidR="00AC56E3" w:rsidRPr="00E0036C" w14:paraId="45448075" w14:textId="77777777" w:rsidTr="007B02C3">
        <w:trPr>
          <w:trHeight w:val="288"/>
        </w:trPr>
        <w:tc>
          <w:tcPr>
            <w:tcW w:w="870" w:type="dxa"/>
            <w:tcBorders>
              <w:top w:val="nil"/>
              <w:left w:val="nil"/>
              <w:bottom w:val="single" w:sz="4" w:space="0" w:color="auto"/>
              <w:right w:val="nil"/>
            </w:tcBorders>
            <w:noWrap/>
            <w:vAlign w:val="center"/>
          </w:tcPr>
          <w:p w14:paraId="621F5599"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bottom w:val="single" w:sz="4" w:space="0" w:color="auto"/>
              <w:right w:val="nil"/>
            </w:tcBorders>
            <w:noWrap/>
            <w:vAlign w:val="center"/>
          </w:tcPr>
          <w:p w14:paraId="6723AC64" w14:textId="45EE67AE"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6</w:t>
            </w:r>
          </w:p>
        </w:tc>
        <w:tc>
          <w:tcPr>
            <w:tcW w:w="2065" w:type="dxa"/>
            <w:tcBorders>
              <w:top w:val="nil"/>
              <w:left w:val="nil"/>
              <w:bottom w:val="single" w:sz="4" w:space="0" w:color="auto"/>
              <w:right w:val="nil"/>
            </w:tcBorders>
            <w:vAlign w:val="center"/>
          </w:tcPr>
          <w:p w14:paraId="5E99620D" w14:textId="6129C677"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momentum</w:t>
            </w:r>
          </w:p>
        </w:tc>
        <w:tc>
          <w:tcPr>
            <w:tcW w:w="5765" w:type="dxa"/>
            <w:tcBorders>
              <w:top w:val="nil"/>
              <w:left w:val="nil"/>
              <w:bottom w:val="single" w:sz="4" w:space="0" w:color="auto"/>
              <w:right w:val="nil"/>
            </w:tcBorders>
            <w:vAlign w:val="center"/>
          </w:tcPr>
          <w:p w14:paraId="3D5371E0" w14:textId="5DF15D18"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0.</w:t>
            </w: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1.0</w:t>
            </w:r>
            <w:r w:rsidRPr="00E0036C">
              <w:rPr>
                <w:rFonts w:ascii="Times New Roman" w:eastAsia="SimSun" w:hAnsi="Times New Roman"/>
                <w:noProof/>
                <w:sz w:val="24"/>
                <w:szCs w:val="24"/>
                <w:lang w:eastAsia="ja-JP"/>
              </w:rPr>
              <w:t>)</w:t>
            </w:r>
          </w:p>
        </w:tc>
      </w:tr>
      <w:tr w:rsidR="00AC56E3" w:rsidRPr="00E0036C" w14:paraId="6C6D1736" w14:textId="77777777" w:rsidTr="00C22BBB">
        <w:trPr>
          <w:trHeight w:val="413"/>
        </w:trPr>
        <w:tc>
          <w:tcPr>
            <w:tcW w:w="870" w:type="dxa"/>
            <w:tcBorders>
              <w:top w:val="single" w:sz="4" w:space="0" w:color="auto"/>
              <w:left w:val="nil"/>
              <w:bottom w:val="nil"/>
              <w:right w:val="nil"/>
            </w:tcBorders>
            <w:noWrap/>
            <w:vAlign w:val="center"/>
            <w:hideMark/>
          </w:tcPr>
          <w:p w14:paraId="69126626" w14:textId="5A303F77"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KNN</w:t>
            </w:r>
          </w:p>
        </w:tc>
        <w:tc>
          <w:tcPr>
            <w:tcW w:w="570" w:type="dxa"/>
            <w:tcBorders>
              <w:top w:val="single" w:sz="4" w:space="0" w:color="auto"/>
              <w:left w:val="nil"/>
              <w:bottom w:val="nil"/>
              <w:right w:val="nil"/>
            </w:tcBorders>
            <w:noWrap/>
            <w:vAlign w:val="center"/>
            <w:hideMark/>
          </w:tcPr>
          <w:p w14:paraId="01E5A423"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p>
        </w:tc>
        <w:tc>
          <w:tcPr>
            <w:tcW w:w="2065" w:type="dxa"/>
            <w:tcBorders>
              <w:top w:val="single" w:sz="4" w:space="0" w:color="auto"/>
              <w:left w:val="nil"/>
              <w:bottom w:val="nil"/>
              <w:right w:val="nil"/>
            </w:tcBorders>
            <w:vAlign w:val="center"/>
            <w:hideMark/>
          </w:tcPr>
          <w:p w14:paraId="61D68E82" w14:textId="0FA8C76A"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algorithm</w:t>
            </w:r>
          </w:p>
        </w:tc>
        <w:tc>
          <w:tcPr>
            <w:tcW w:w="5765" w:type="dxa"/>
            <w:tcBorders>
              <w:top w:val="single" w:sz="4" w:space="0" w:color="auto"/>
              <w:left w:val="nil"/>
              <w:bottom w:val="nil"/>
              <w:right w:val="nil"/>
            </w:tcBorders>
            <w:vAlign w:val="center"/>
            <w:hideMark/>
          </w:tcPr>
          <w:p w14:paraId="7F25E91E" w14:textId="6C2C6FA8" w:rsidR="00AC56E3" w:rsidRPr="00E0036C" w:rsidRDefault="00AC56E3" w:rsidP="007D72C4">
            <w:pPr>
              <w:spacing w:after="0" w:line="240" w:lineRule="auto"/>
              <w:rPr>
                <w:rFonts w:ascii="Times New Roman" w:eastAsia="SimSun" w:hAnsi="Times New Roman"/>
                <w:noProof/>
                <w:sz w:val="24"/>
                <w:szCs w:val="24"/>
                <w:lang w:eastAsia="ja-JP"/>
              </w:rPr>
            </w:pPr>
            <w:r w:rsidRPr="00C22BBB">
              <w:rPr>
                <w:rFonts w:ascii="Times New Roman" w:eastAsia="SimSun" w:hAnsi="Times New Roman"/>
                <w:noProof/>
                <w:sz w:val="24"/>
                <w:szCs w:val="24"/>
                <w:lang w:eastAsia="ja-JP"/>
              </w:rPr>
              <w:t>{'</w:t>
            </w:r>
            <w:r w:rsidR="00E62776" w:rsidRPr="00C22BBB">
              <w:rPr>
                <w:rFonts w:ascii="Times New Roman" w:eastAsia="SimSun" w:hAnsi="Times New Roman"/>
                <w:noProof/>
                <w:sz w:val="24"/>
                <w:szCs w:val="24"/>
                <w:lang w:eastAsia="ja-JP"/>
              </w:rPr>
              <w:t>auto</w:t>
            </w:r>
            <w:r w:rsidRPr="00C22BBB">
              <w:rPr>
                <w:rFonts w:ascii="Times New Roman" w:eastAsia="SimSun" w:hAnsi="Times New Roman"/>
                <w:noProof/>
                <w:sz w:val="24"/>
                <w:szCs w:val="24"/>
                <w:lang w:eastAsia="ja-JP"/>
              </w:rPr>
              <w:t>', '</w:t>
            </w:r>
            <w:r w:rsidR="00E62776" w:rsidRPr="00C22BBB">
              <w:rPr>
                <w:rFonts w:ascii="Times New Roman" w:eastAsia="SimSun" w:hAnsi="Times New Roman"/>
                <w:noProof/>
                <w:sz w:val="24"/>
                <w:szCs w:val="24"/>
                <w:lang w:eastAsia="ja-JP"/>
              </w:rPr>
              <w:t>bal</w:t>
            </w:r>
            <w:r w:rsidR="00C22BBB">
              <w:rPr>
                <w:rFonts w:ascii="Times New Roman" w:eastAsia="SimSun" w:hAnsi="Times New Roman"/>
                <w:noProof/>
                <w:sz w:val="24"/>
                <w:szCs w:val="24"/>
                <w:lang w:eastAsia="ja-JP"/>
              </w:rPr>
              <w:t>l</w:t>
            </w:r>
            <w:r w:rsidR="00E62776" w:rsidRPr="00C22BBB">
              <w:rPr>
                <w:rFonts w:ascii="Times New Roman" w:eastAsia="SimSun" w:hAnsi="Times New Roman"/>
                <w:noProof/>
                <w:sz w:val="24"/>
                <w:szCs w:val="24"/>
                <w:lang w:eastAsia="ja-JP"/>
              </w:rPr>
              <w:t>l</w:t>
            </w:r>
            <w:r w:rsidR="00C22BBB" w:rsidRPr="00C22BBB">
              <w:rPr>
                <w:rFonts w:ascii="Times New Roman" w:eastAsia="SimSun" w:hAnsi="Times New Roman"/>
                <w:noProof/>
                <w:sz w:val="24"/>
                <w:szCs w:val="24"/>
                <w:lang w:eastAsia="ja-JP"/>
              </w:rPr>
              <w:t>_</w:t>
            </w:r>
            <w:r w:rsidR="00E62776" w:rsidRPr="00C22BBB">
              <w:rPr>
                <w:rFonts w:ascii="Times New Roman" w:eastAsia="SimSun" w:hAnsi="Times New Roman"/>
                <w:noProof/>
                <w:sz w:val="24"/>
                <w:szCs w:val="24"/>
                <w:lang w:eastAsia="ja-JP"/>
              </w:rPr>
              <w:t>tree'</w:t>
            </w:r>
            <w:r w:rsidRPr="00C22BBB">
              <w:rPr>
                <w:rFonts w:ascii="Times New Roman" w:eastAsia="SimSun" w:hAnsi="Times New Roman"/>
                <w:noProof/>
                <w:sz w:val="24"/>
                <w:szCs w:val="24"/>
                <w:lang w:eastAsia="ja-JP"/>
              </w:rPr>
              <w:t>, '</w:t>
            </w:r>
            <w:r w:rsidR="00E62776" w:rsidRPr="00C22BBB">
              <w:rPr>
                <w:rFonts w:ascii="Times New Roman" w:eastAsia="SimSun" w:hAnsi="Times New Roman"/>
                <w:noProof/>
                <w:sz w:val="24"/>
                <w:szCs w:val="24"/>
                <w:lang w:eastAsia="ja-JP"/>
              </w:rPr>
              <w:t>kd_tree</w:t>
            </w:r>
            <w:r w:rsidRPr="00C22BBB">
              <w:rPr>
                <w:rFonts w:ascii="Times New Roman" w:eastAsia="SimSun" w:hAnsi="Times New Roman"/>
                <w:noProof/>
                <w:sz w:val="24"/>
                <w:szCs w:val="24"/>
                <w:lang w:eastAsia="ja-JP"/>
              </w:rPr>
              <w:t>'</w:t>
            </w:r>
            <w:r w:rsidR="00E62776" w:rsidRPr="00C22BBB">
              <w:rPr>
                <w:rFonts w:ascii="Times New Roman" w:eastAsia="SimSun" w:hAnsi="Times New Roman"/>
                <w:noProof/>
                <w:sz w:val="24"/>
                <w:szCs w:val="24"/>
                <w:lang w:eastAsia="ja-JP"/>
              </w:rPr>
              <w:t>, 'brute'</w:t>
            </w:r>
            <w:r w:rsidRPr="00C22BBB">
              <w:rPr>
                <w:rFonts w:ascii="Times New Roman" w:eastAsia="SimSun" w:hAnsi="Times New Roman"/>
                <w:noProof/>
                <w:sz w:val="24"/>
                <w:szCs w:val="24"/>
                <w:lang w:eastAsia="ja-JP"/>
              </w:rPr>
              <w:t>}</w:t>
            </w:r>
          </w:p>
        </w:tc>
      </w:tr>
      <w:tr w:rsidR="00AC56E3" w:rsidRPr="00E0036C" w14:paraId="6DCDACBD" w14:textId="77777777" w:rsidTr="007D72C4">
        <w:trPr>
          <w:trHeight w:val="288"/>
        </w:trPr>
        <w:tc>
          <w:tcPr>
            <w:tcW w:w="870" w:type="dxa"/>
            <w:noWrap/>
            <w:vAlign w:val="center"/>
          </w:tcPr>
          <w:p w14:paraId="30206170"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6546D20A"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2</w:t>
            </w:r>
          </w:p>
        </w:tc>
        <w:tc>
          <w:tcPr>
            <w:tcW w:w="2065" w:type="dxa"/>
            <w:vAlign w:val="center"/>
            <w:hideMark/>
          </w:tcPr>
          <w:p w14:paraId="68F4A6FE" w14:textId="6BCA43C8"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leaf_size</w:t>
            </w:r>
          </w:p>
        </w:tc>
        <w:tc>
          <w:tcPr>
            <w:tcW w:w="5765" w:type="dxa"/>
            <w:vAlign w:val="center"/>
            <w:hideMark/>
          </w:tcPr>
          <w:p w14:paraId="0CB7448E" w14:textId="44B8FE4E" w:rsidR="00AC56E3" w:rsidRPr="00E0036C" w:rsidRDefault="00E62776"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r>
              <w:rPr>
                <w:rFonts w:ascii="Times New Roman" w:eastAsia="SimSun" w:hAnsi="Times New Roman"/>
                <w:noProof/>
                <w:sz w:val="24"/>
                <w:szCs w:val="24"/>
                <w:lang w:eastAsia="ja-JP"/>
              </w:rPr>
              <w:t>1</w:t>
            </w:r>
            <w:r w:rsidRPr="00E0036C">
              <w:rPr>
                <w:rFonts w:ascii="Times New Roman" w:eastAsia="SimSun" w:hAnsi="Times New Roman"/>
                <w:noProof/>
                <w:sz w:val="24"/>
                <w:szCs w:val="24"/>
                <w:lang w:eastAsia="ja-JP"/>
              </w:rPr>
              <w:t>00)</w:t>
            </w:r>
          </w:p>
        </w:tc>
      </w:tr>
      <w:tr w:rsidR="00AC56E3" w:rsidRPr="00E0036C" w14:paraId="5D26BCA9" w14:textId="77777777" w:rsidTr="007D72C4">
        <w:trPr>
          <w:trHeight w:val="288"/>
        </w:trPr>
        <w:tc>
          <w:tcPr>
            <w:tcW w:w="870" w:type="dxa"/>
            <w:noWrap/>
            <w:vAlign w:val="center"/>
          </w:tcPr>
          <w:p w14:paraId="0668AE7F"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78FAFDE6"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3</w:t>
            </w:r>
          </w:p>
        </w:tc>
        <w:tc>
          <w:tcPr>
            <w:tcW w:w="2065" w:type="dxa"/>
            <w:vAlign w:val="center"/>
            <w:hideMark/>
          </w:tcPr>
          <w:p w14:paraId="4FEB507F" w14:textId="66FC658D"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n_neighbors</w:t>
            </w:r>
          </w:p>
        </w:tc>
        <w:tc>
          <w:tcPr>
            <w:tcW w:w="5765" w:type="dxa"/>
            <w:vAlign w:val="center"/>
            <w:hideMark/>
          </w:tcPr>
          <w:p w14:paraId="117C005D"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(1,50)</w:t>
            </w:r>
          </w:p>
        </w:tc>
      </w:tr>
      <w:tr w:rsidR="00AC56E3" w:rsidRPr="00E0036C" w14:paraId="53FAE751" w14:textId="77777777" w:rsidTr="007D72C4">
        <w:trPr>
          <w:trHeight w:val="288"/>
        </w:trPr>
        <w:tc>
          <w:tcPr>
            <w:tcW w:w="870" w:type="dxa"/>
            <w:noWrap/>
            <w:vAlign w:val="center"/>
          </w:tcPr>
          <w:p w14:paraId="3220872C"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24EE6C6B"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4</w:t>
            </w:r>
          </w:p>
        </w:tc>
        <w:tc>
          <w:tcPr>
            <w:tcW w:w="2065" w:type="dxa"/>
            <w:vAlign w:val="center"/>
            <w:hideMark/>
          </w:tcPr>
          <w:p w14:paraId="69C1F8A5" w14:textId="13E65FA1" w:rsidR="00AC56E3" w:rsidRPr="00E0036C" w:rsidRDefault="00AC56E3" w:rsidP="007D72C4">
            <w:pPr>
              <w:spacing w:after="0" w:line="240" w:lineRule="auto"/>
              <w:rPr>
                <w:rFonts w:ascii="Times New Roman" w:eastAsia="Times New Roman" w:hAnsi="Times New Roman"/>
                <w:noProof/>
                <w:sz w:val="24"/>
                <w:szCs w:val="24"/>
              </w:rPr>
            </w:pPr>
            <w:r>
              <w:rPr>
                <w:rFonts w:ascii="Times New Roman" w:eastAsia="Times New Roman" w:hAnsi="Times New Roman"/>
                <w:noProof/>
                <w:sz w:val="24"/>
                <w:szCs w:val="24"/>
              </w:rPr>
              <w:t>p</w:t>
            </w:r>
          </w:p>
        </w:tc>
        <w:tc>
          <w:tcPr>
            <w:tcW w:w="5765" w:type="dxa"/>
            <w:vAlign w:val="center"/>
            <w:hideMark/>
          </w:tcPr>
          <w:p w14:paraId="516CBF7C" w14:textId="20F1AF06"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r w:rsidR="00E62776">
              <w:rPr>
                <w:rFonts w:ascii="Times New Roman" w:eastAsia="SimSun" w:hAnsi="Times New Roman"/>
                <w:noProof/>
                <w:sz w:val="24"/>
                <w:szCs w:val="24"/>
                <w:lang w:eastAsia="ja-JP"/>
              </w:rPr>
              <w:t>2</w:t>
            </w:r>
            <w:r w:rsidRPr="00E0036C">
              <w:rPr>
                <w:rFonts w:ascii="Times New Roman" w:eastAsia="SimSun" w:hAnsi="Times New Roman"/>
                <w:noProof/>
                <w:sz w:val="24"/>
                <w:szCs w:val="24"/>
                <w:lang w:eastAsia="ja-JP"/>
              </w:rPr>
              <w:t>)</w:t>
            </w:r>
          </w:p>
        </w:tc>
      </w:tr>
      <w:tr w:rsidR="00AC56E3" w:rsidRPr="00E0036C" w14:paraId="7C3BB765" w14:textId="77777777" w:rsidTr="007B02C3">
        <w:trPr>
          <w:trHeight w:val="288"/>
        </w:trPr>
        <w:tc>
          <w:tcPr>
            <w:tcW w:w="870" w:type="dxa"/>
            <w:tcBorders>
              <w:bottom w:val="single" w:sz="4" w:space="0" w:color="auto"/>
            </w:tcBorders>
            <w:noWrap/>
            <w:vAlign w:val="center"/>
          </w:tcPr>
          <w:p w14:paraId="5B88DE26"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bottom w:val="single" w:sz="4" w:space="0" w:color="auto"/>
            </w:tcBorders>
            <w:noWrap/>
            <w:vAlign w:val="center"/>
            <w:hideMark/>
          </w:tcPr>
          <w:p w14:paraId="2CBF3BD6"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5</w:t>
            </w:r>
          </w:p>
        </w:tc>
        <w:tc>
          <w:tcPr>
            <w:tcW w:w="2065" w:type="dxa"/>
            <w:tcBorders>
              <w:bottom w:val="single" w:sz="4" w:space="0" w:color="auto"/>
            </w:tcBorders>
            <w:vAlign w:val="center"/>
            <w:hideMark/>
          </w:tcPr>
          <w:p w14:paraId="3F674706" w14:textId="2A421D81"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weights</w:t>
            </w:r>
          </w:p>
        </w:tc>
        <w:tc>
          <w:tcPr>
            <w:tcW w:w="5765" w:type="dxa"/>
            <w:tcBorders>
              <w:bottom w:val="single" w:sz="4" w:space="0" w:color="auto"/>
            </w:tcBorders>
            <w:vAlign w:val="center"/>
            <w:hideMark/>
          </w:tcPr>
          <w:p w14:paraId="781C998D" w14:textId="5E162748" w:rsidR="00AC56E3" w:rsidRPr="00E0036C" w:rsidRDefault="00E62776"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E62776">
              <w:rPr>
                <w:rFonts w:ascii="Times New Roman" w:eastAsia="SimSun" w:hAnsi="Times New Roman"/>
                <w:noProof/>
                <w:sz w:val="24"/>
                <w:szCs w:val="24"/>
                <w:lang w:eastAsia="ja-JP"/>
              </w:rPr>
              <w:t>uniform</w:t>
            </w:r>
            <w:r w:rsidRPr="00E0036C">
              <w:rPr>
                <w:rFonts w:ascii="Times New Roman" w:eastAsia="SimSun" w:hAnsi="Times New Roman"/>
                <w:noProof/>
                <w:sz w:val="24"/>
                <w:szCs w:val="24"/>
                <w:lang w:eastAsia="ja-JP"/>
              </w:rPr>
              <w:t>', '</w:t>
            </w:r>
            <w:r w:rsidRPr="00E62776">
              <w:rPr>
                <w:rFonts w:ascii="Times New Roman" w:eastAsia="SimSun" w:hAnsi="Times New Roman"/>
                <w:noProof/>
                <w:sz w:val="24"/>
                <w:szCs w:val="24"/>
                <w:lang w:eastAsia="ja-JP"/>
              </w:rPr>
              <w:t>distance</w:t>
            </w:r>
            <w:r w:rsidRPr="00E0036C">
              <w:rPr>
                <w:rFonts w:ascii="Times New Roman" w:eastAsia="SimSun" w:hAnsi="Times New Roman"/>
                <w:noProof/>
                <w:sz w:val="24"/>
                <w:szCs w:val="24"/>
                <w:lang w:eastAsia="ja-JP"/>
              </w:rPr>
              <w:t>'}</w:t>
            </w:r>
          </w:p>
        </w:tc>
      </w:tr>
      <w:tr w:rsidR="00AC56E3" w:rsidRPr="00E0036C" w14:paraId="50FAFF6C" w14:textId="77777777" w:rsidTr="007B02C3">
        <w:trPr>
          <w:trHeight w:val="288"/>
        </w:trPr>
        <w:tc>
          <w:tcPr>
            <w:tcW w:w="870" w:type="dxa"/>
            <w:tcBorders>
              <w:top w:val="single" w:sz="4" w:space="0" w:color="auto"/>
              <w:left w:val="nil"/>
              <w:bottom w:val="nil"/>
              <w:right w:val="nil"/>
            </w:tcBorders>
            <w:noWrap/>
            <w:vAlign w:val="center"/>
            <w:hideMark/>
          </w:tcPr>
          <w:p w14:paraId="3B300245" w14:textId="439D2F92" w:rsidR="00AC56E3"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DT</w:t>
            </w:r>
          </w:p>
        </w:tc>
        <w:tc>
          <w:tcPr>
            <w:tcW w:w="570" w:type="dxa"/>
            <w:tcBorders>
              <w:top w:val="single" w:sz="4" w:space="0" w:color="auto"/>
              <w:left w:val="nil"/>
              <w:bottom w:val="nil"/>
              <w:right w:val="nil"/>
            </w:tcBorders>
            <w:noWrap/>
            <w:vAlign w:val="center"/>
            <w:hideMark/>
          </w:tcPr>
          <w:p w14:paraId="3BD3D241"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p>
        </w:tc>
        <w:tc>
          <w:tcPr>
            <w:tcW w:w="2065" w:type="dxa"/>
            <w:tcBorders>
              <w:top w:val="single" w:sz="4" w:space="0" w:color="auto"/>
              <w:left w:val="nil"/>
              <w:bottom w:val="nil"/>
              <w:right w:val="nil"/>
            </w:tcBorders>
            <w:vAlign w:val="center"/>
            <w:hideMark/>
          </w:tcPr>
          <w:p w14:paraId="4835E280" w14:textId="442F2D43"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criterion</w:t>
            </w:r>
          </w:p>
        </w:tc>
        <w:tc>
          <w:tcPr>
            <w:tcW w:w="5765" w:type="dxa"/>
            <w:tcBorders>
              <w:top w:val="single" w:sz="4" w:space="0" w:color="auto"/>
              <w:left w:val="nil"/>
              <w:bottom w:val="nil"/>
              <w:right w:val="nil"/>
            </w:tcBorders>
            <w:vAlign w:val="center"/>
            <w:hideMark/>
          </w:tcPr>
          <w:p w14:paraId="563F2F00" w14:textId="7C928612" w:rsidR="00AC56E3" w:rsidRPr="00E0036C" w:rsidRDefault="007A506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7A5063">
              <w:rPr>
                <w:rFonts w:ascii="Times New Roman" w:eastAsia="SimSun" w:hAnsi="Times New Roman"/>
                <w:noProof/>
                <w:sz w:val="24"/>
                <w:szCs w:val="24"/>
                <w:lang w:eastAsia="ja-JP"/>
              </w:rPr>
              <w:t>squared_error</w:t>
            </w:r>
            <w:r w:rsidRPr="00E0036C">
              <w:rPr>
                <w:rFonts w:ascii="Times New Roman" w:eastAsia="SimSun" w:hAnsi="Times New Roman"/>
                <w:noProof/>
                <w:sz w:val="24"/>
                <w:szCs w:val="24"/>
                <w:lang w:eastAsia="ja-JP"/>
              </w:rPr>
              <w:t>', '</w:t>
            </w:r>
            <w:r w:rsidRPr="007A5063">
              <w:rPr>
                <w:rFonts w:ascii="Times New Roman" w:eastAsia="SimSun" w:hAnsi="Times New Roman"/>
                <w:noProof/>
                <w:sz w:val="24"/>
                <w:szCs w:val="24"/>
                <w:lang w:eastAsia="ja-JP"/>
              </w:rPr>
              <w:t>friedman_mse</w:t>
            </w:r>
            <w:r w:rsidRPr="00E0036C">
              <w:rPr>
                <w:rFonts w:ascii="Times New Roman" w:eastAsia="SimSun" w:hAnsi="Times New Roman"/>
                <w:noProof/>
                <w:sz w:val="24"/>
                <w:szCs w:val="24"/>
                <w:lang w:eastAsia="ja-JP"/>
              </w:rPr>
              <w:t>', '</w:t>
            </w:r>
            <w:r w:rsidRPr="007A5063">
              <w:rPr>
                <w:rFonts w:ascii="Times New Roman" w:eastAsia="SimSun" w:hAnsi="Times New Roman"/>
                <w:noProof/>
                <w:sz w:val="24"/>
                <w:szCs w:val="24"/>
                <w:lang w:eastAsia="ja-JP"/>
              </w:rPr>
              <w:t>absolute_error</w:t>
            </w: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w:t>
            </w:r>
            <w:r w:rsidRPr="00E0036C">
              <w:rPr>
                <w:rFonts w:ascii="Times New Roman" w:eastAsia="SimSun" w:hAnsi="Times New Roman"/>
                <w:noProof/>
                <w:sz w:val="24"/>
                <w:szCs w:val="24"/>
                <w:lang w:eastAsia="ja-JP"/>
              </w:rPr>
              <w:t xml:space="preserve"> '</w:t>
            </w:r>
            <w:r w:rsidRPr="007A5063">
              <w:rPr>
                <w:rFonts w:ascii="Times New Roman" w:eastAsia="SimSun" w:hAnsi="Times New Roman"/>
                <w:noProof/>
                <w:sz w:val="24"/>
                <w:szCs w:val="24"/>
                <w:lang w:eastAsia="ja-JP"/>
              </w:rPr>
              <w:t>poisson</w:t>
            </w:r>
            <w:r w:rsidRPr="00E0036C">
              <w:rPr>
                <w:rFonts w:ascii="Times New Roman" w:eastAsia="SimSun" w:hAnsi="Times New Roman"/>
                <w:noProof/>
                <w:sz w:val="24"/>
                <w:szCs w:val="24"/>
                <w:lang w:eastAsia="ja-JP"/>
              </w:rPr>
              <w:t>'</w:t>
            </w:r>
            <w:r>
              <w:rPr>
                <w:rFonts w:ascii="Times New Roman" w:eastAsia="SimSun" w:hAnsi="Times New Roman"/>
                <w:noProof/>
                <w:sz w:val="24"/>
                <w:szCs w:val="24"/>
                <w:lang w:eastAsia="ja-JP"/>
              </w:rPr>
              <w:t xml:space="preserve"> </w:t>
            </w:r>
            <w:r w:rsidRPr="00E0036C">
              <w:rPr>
                <w:rFonts w:ascii="Times New Roman" w:eastAsia="SimSun" w:hAnsi="Times New Roman"/>
                <w:noProof/>
                <w:sz w:val="24"/>
                <w:szCs w:val="24"/>
                <w:lang w:eastAsia="ja-JP"/>
              </w:rPr>
              <w:t>}</w:t>
            </w:r>
          </w:p>
        </w:tc>
      </w:tr>
      <w:tr w:rsidR="00AC56E3" w:rsidRPr="00E0036C" w14:paraId="4FC9ECEB" w14:textId="77777777" w:rsidTr="007B02C3">
        <w:trPr>
          <w:trHeight w:val="288"/>
        </w:trPr>
        <w:tc>
          <w:tcPr>
            <w:tcW w:w="870" w:type="dxa"/>
            <w:noWrap/>
            <w:vAlign w:val="center"/>
          </w:tcPr>
          <w:p w14:paraId="4825A5B4"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6752D191"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2</w:t>
            </w:r>
          </w:p>
        </w:tc>
        <w:tc>
          <w:tcPr>
            <w:tcW w:w="2065" w:type="dxa"/>
            <w:vAlign w:val="center"/>
            <w:hideMark/>
          </w:tcPr>
          <w:p w14:paraId="6F3E8615" w14:textId="3E2BEDAF"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max_depth</w:t>
            </w:r>
          </w:p>
        </w:tc>
        <w:tc>
          <w:tcPr>
            <w:tcW w:w="5765" w:type="dxa"/>
            <w:vAlign w:val="center"/>
            <w:hideMark/>
          </w:tcPr>
          <w:p w14:paraId="4CAACEBC"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(1,50)</w:t>
            </w:r>
          </w:p>
        </w:tc>
      </w:tr>
      <w:tr w:rsidR="00AC56E3" w:rsidRPr="00E0036C" w14:paraId="552B0073" w14:textId="77777777" w:rsidTr="007B02C3">
        <w:trPr>
          <w:trHeight w:val="288"/>
        </w:trPr>
        <w:tc>
          <w:tcPr>
            <w:tcW w:w="870" w:type="dxa"/>
            <w:tcBorders>
              <w:top w:val="nil"/>
              <w:left w:val="nil"/>
              <w:bottom w:val="single" w:sz="4" w:space="0" w:color="auto"/>
              <w:right w:val="nil"/>
            </w:tcBorders>
            <w:noWrap/>
            <w:vAlign w:val="center"/>
          </w:tcPr>
          <w:p w14:paraId="1092DF6C" w14:textId="77777777" w:rsidR="00AC56E3" w:rsidRPr="00E0036C" w:rsidRDefault="00AC56E3" w:rsidP="007D72C4">
            <w:pPr>
              <w:spacing w:after="0" w:line="240" w:lineRule="auto"/>
              <w:rPr>
                <w:rFonts w:ascii="Times New Roman" w:eastAsia="SimSun" w:hAnsi="Times New Roman"/>
                <w:noProof/>
                <w:sz w:val="24"/>
                <w:szCs w:val="24"/>
                <w:lang w:eastAsia="ja-JP"/>
              </w:rPr>
            </w:pPr>
          </w:p>
        </w:tc>
        <w:tc>
          <w:tcPr>
            <w:tcW w:w="570" w:type="dxa"/>
            <w:tcBorders>
              <w:top w:val="nil"/>
              <w:left w:val="nil"/>
              <w:bottom w:val="single" w:sz="4" w:space="0" w:color="auto"/>
              <w:right w:val="nil"/>
            </w:tcBorders>
            <w:noWrap/>
            <w:vAlign w:val="center"/>
            <w:hideMark/>
          </w:tcPr>
          <w:p w14:paraId="6D91E2DC" w14:textId="77777777"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3</w:t>
            </w:r>
          </w:p>
        </w:tc>
        <w:tc>
          <w:tcPr>
            <w:tcW w:w="2065" w:type="dxa"/>
            <w:tcBorders>
              <w:top w:val="nil"/>
              <w:left w:val="nil"/>
              <w:bottom w:val="single" w:sz="4" w:space="0" w:color="auto"/>
              <w:right w:val="nil"/>
            </w:tcBorders>
            <w:vAlign w:val="center"/>
            <w:hideMark/>
          </w:tcPr>
          <w:p w14:paraId="10B90DB5" w14:textId="1A67D529" w:rsidR="00AC56E3" w:rsidRPr="00E0036C" w:rsidRDefault="00AC56E3" w:rsidP="007D72C4">
            <w:pPr>
              <w:spacing w:after="0" w:line="240" w:lineRule="auto"/>
              <w:rPr>
                <w:rFonts w:ascii="Times New Roman" w:eastAsia="Times New Roman" w:hAnsi="Times New Roman"/>
                <w:noProof/>
                <w:sz w:val="24"/>
                <w:szCs w:val="24"/>
              </w:rPr>
            </w:pPr>
            <w:r w:rsidRPr="00AC56E3">
              <w:rPr>
                <w:rFonts w:ascii="Times New Roman" w:eastAsia="Times New Roman" w:hAnsi="Times New Roman"/>
                <w:noProof/>
                <w:sz w:val="24"/>
                <w:szCs w:val="24"/>
              </w:rPr>
              <w:t>min_samples_leaf</w:t>
            </w:r>
          </w:p>
        </w:tc>
        <w:tc>
          <w:tcPr>
            <w:tcW w:w="5765" w:type="dxa"/>
            <w:tcBorders>
              <w:top w:val="nil"/>
              <w:left w:val="nil"/>
              <w:bottom w:val="single" w:sz="4" w:space="0" w:color="auto"/>
              <w:right w:val="nil"/>
            </w:tcBorders>
            <w:vAlign w:val="center"/>
            <w:hideMark/>
          </w:tcPr>
          <w:p w14:paraId="264F8EEE" w14:textId="1F5B63DA" w:rsidR="00AC56E3" w:rsidRPr="00E0036C" w:rsidRDefault="00AC56E3"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r w:rsidR="007A5063">
              <w:rPr>
                <w:rFonts w:ascii="Times New Roman" w:eastAsia="SimSun" w:hAnsi="Times New Roman"/>
                <w:noProof/>
                <w:sz w:val="24"/>
                <w:szCs w:val="24"/>
                <w:lang w:eastAsia="ja-JP"/>
              </w:rPr>
              <w:t>1</w:t>
            </w:r>
            <w:r w:rsidRPr="00E0036C">
              <w:rPr>
                <w:rFonts w:ascii="Times New Roman" w:eastAsia="SimSun" w:hAnsi="Times New Roman"/>
                <w:noProof/>
                <w:sz w:val="24"/>
                <w:szCs w:val="24"/>
                <w:lang w:eastAsia="ja-JP"/>
              </w:rPr>
              <w:t>0)</w:t>
            </w:r>
          </w:p>
        </w:tc>
      </w:tr>
    </w:tbl>
    <w:p w14:paraId="6DBD1A42" w14:textId="77777777" w:rsidR="00AC56E3" w:rsidRPr="00E0036C" w:rsidRDefault="00AC56E3" w:rsidP="00AC56E3">
      <w:pPr>
        <w:widowControl w:val="0"/>
        <w:spacing w:after="0" w:line="480" w:lineRule="auto"/>
        <w:jc w:val="both"/>
        <w:rPr>
          <w:rFonts w:ascii="Times New Roman" w:eastAsia="Times New Roman" w:hAnsi="Times New Roman" w:cs="Times New Roman"/>
          <w:noProof/>
          <w:sz w:val="24"/>
          <w:szCs w:val="24"/>
        </w:rPr>
      </w:pPr>
    </w:p>
    <w:p w14:paraId="53564430" w14:textId="15D3D9A3" w:rsidR="007C56AC" w:rsidRPr="00E0036C" w:rsidRDefault="007C56AC" w:rsidP="007C56AC">
      <w:pPr>
        <w:widowControl w:val="0"/>
        <w:spacing w:after="0" w:line="480" w:lineRule="auto"/>
        <w:jc w:val="both"/>
        <w:rPr>
          <w:rFonts w:ascii="Times New Roman" w:eastAsia="Times New Roman" w:hAnsi="Times New Roman" w:cs="Times New Roman"/>
          <w:bCs/>
          <w:noProof/>
          <w:sz w:val="24"/>
          <w:szCs w:val="24"/>
        </w:rPr>
      </w:pPr>
      <w:r w:rsidRPr="00E0036C">
        <w:rPr>
          <w:rFonts w:ascii="Times New Roman" w:eastAsia="Times New Roman" w:hAnsi="Times New Roman" w:cs="Times New Roman"/>
          <w:b/>
          <w:noProof/>
          <w:sz w:val="24"/>
          <w:szCs w:val="24"/>
        </w:rPr>
        <w:t xml:space="preserve">Table </w:t>
      </w:r>
      <w:r>
        <w:rPr>
          <w:rFonts w:ascii="Times New Roman" w:eastAsia="Times New Roman" w:hAnsi="Times New Roman" w:cs="Times New Roman"/>
          <w:b/>
          <w:noProof/>
          <w:sz w:val="24"/>
          <w:szCs w:val="24"/>
        </w:rPr>
        <w:t>S-</w:t>
      </w:r>
      <w:r w:rsidR="00D45492">
        <w:rPr>
          <w:rFonts w:ascii="Times New Roman" w:eastAsia="Times New Roman" w:hAnsi="Times New Roman" w:cs="Times New Roman"/>
          <w:b/>
          <w:noProof/>
          <w:sz w:val="24"/>
          <w:szCs w:val="24"/>
        </w:rPr>
        <w:t>2</w:t>
      </w:r>
      <w:r w:rsidRPr="00E0036C">
        <w:rPr>
          <w:rFonts w:ascii="Times New Roman" w:eastAsia="Times New Roman" w:hAnsi="Times New Roman" w:cs="Times New Roman"/>
          <w:b/>
          <w:noProof/>
          <w:sz w:val="24"/>
          <w:szCs w:val="24"/>
        </w:rPr>
        <w:t xml:space="preserve"> </w:t>
      </w:r>
      <w:r w:rsidR="00ED393C" w:rsidRPr="00ED393C">
        <w:rPr>
          <w:rFonts w:ascii="Times New Roman" w:eastAsia="Times New Roman" w:hAnsi="Times New Roman" w:cs="Times New Roman"/>
          <w:bCs/>
          <w:noProof/>
          <w:sz w:val="24"/>
          <w:szCs w:val="24"/>
        </w:rPr>
        <w:t>Optimal h</w:t>
      </w:r>
      <w:r w:rsidRPr="00ED393C">
        <w:rPr>
          <w:rFonts w:ascii="Times New Roman" w:eastAsia="Times New Roman" w:hAnsi="Times New Roman" w:cs="Times New Roman"/>
          <w:bCs/>
          <w:noProof/>
          <w:sz w:val="24"/>
          <w:szCs w:val="24"/>
        </w:rPr>
        <w:t>yperparameters of single ML models</w:t>
      </w:r>
    </w:p>
    <w:tbl>
      <w:tblPr>
        <w:tblW w:w="8916" w:type="dxa"/>
        <w:tblLook w:val="04A0" w:firstRow="1" w:lastRow="0" w:firstColumn="1" w:lastColumn="0" w:noHBand="0" w:noVBand="1"/>
      </w:tblPr>
      <w:tblGrid>
        <w:gridCol w:w="870"/>
        <w:gridCol w:w="570"/>
        <w:gridCol w:w="1869"/>
        <w:gridCol w:w="1869"/>
        <w:gridCol w:w="1869"/>
        <w:gridCol w:w="1869"/>
      </w:tblGrid>
      <w:tr w:rsidR="007C56AC" w:rsidRPr="00E0036C" w14:paraId="62ADF73E" w14:textId="77777777" w:rsidTr="007D72C4">
        <w:trPr>
          <w:trHeight w:val="288"/>
        </w:trPr>
        <w:tc>
          <w:tcPr>
            <w:tcW w:w="870" w:type="dxa"/>
            <w:tcBorders>
              <w:top w:val="single" w:sz="4" w:space="0" w:color="auto"/>
              <w:left w:val="nil"/>
              <w:bottom w:val="single" w:sz="4" w:space="0" w:color="auto"/>
              <w:right w:val="nil"/>
            </w:tcBorders>
            <w:noWrap/>
            <w:vAlign w:val="center"/>
          </w:tcPr>
          <w:p w14:paraId="2F82D71B" w14:textId="77777777" w:rsidR="007C56AC" w:rsidRPr="00E0036C" w:rsidRDefault="007C56AC" w:rsidP="007D72C4">
            <w:pPr>
              <w:spacing w:after="0" w:line="240" w:lineRule="auto"/>
              <w:rPr>
                <w:rFonts w:ascii="Times New Roman" w:eastAsia="SimSun" w:hAnsi="Times New Roman"/>
                <w:b/>
                <w:bCs/>
                <w:noProof/>
                <w:sz w:val="24"/>
                <w:szCs w:val="24"/>
                <w:lang w:eastAsia="ja-JP"/>
              </w:rPr>
            </w:pPr>
          </w:p>
        </w:tc>
        <w:tc>
          <w:tcPr>
            <w:tcW w:w="570" w:type="dxa"/>
            <w:tcBorders>
              <w:top w:val="single" w:sz="4" w:space="0" w:color="auto"/>
              <w:left w:val="nil"/>
              <w:bottom w:val="single" w:sz="4" w:space="0" w:color="auto"/>
              <w:right w:val="nil"/>
            </w:tcBorders>
            <w:noWrap/>
          </w:tcPr>
          <w:p w14:paraId="4982EF57" w14:textId="77777777" w:rsidR="007C56AC" w:rsidRPr="00E0036C" w:rsidRDefault="007C56AC" w:rsidP="007D72C4">
            <w:pPr>
              <w:spacing w:after="0" w:line="240" w:lineRule="auto"/>
              <w:rPr>
                <w:rFonts w:ascii="Times New Roman" w:eastAsia="Times New Roman" w:hAnsi="Times New Roman"/>
                <w:b/>
                <w:bCs/>
                <w:noProof/>
                <w:sz w:val="24"/>
                <w:szCs w:val="24"/>
              </w:rPr>
            </w:pPr>
          </w:p>
        </w:tc>
        <w:tc>
          <w:tcPr>
            <w:tcW w:w="1869" w:type="dxa"/>
            <w:tcBorders>
              <w:top w:val="single" w:sz="4" w:space="0" w:color="auto"/>
              <w:left w:val="nil"/>
              <w:bottom w:val="single" w:sz="4" w:space="0" w:color="auto"/>
              <w:right w:val="nil"/>
            </w:tcBorders>
          </w:tcPr>
          <w:p w14:paraId="3F24AFDA" w14:textId="77777777" w:rsidR="007C56AC" w:rsidRPr="00E0036C" w:rsidRDefault="007C56AC" w:rsidP="007D72C4">
            <w:pPr>
              <w:spacing w:after="0" w:line="240" w:lineRule="auto"/>
              <w:rPr>
                <w:rFonts w:ascii="Times New Roman" w:eastAsia="Times New Roman" w:hAnsi="Times New Roman"/>
                <w:b/>
                <w:bCs/>
                <w:noProof/>
                <w:sz w:val="24"/>
                <w:szCs w:val="24"/>
                <w:lang w:eastAsia="ja-JP"/>
              </w:rPr>
            </w:pPr>
            <w:r w:rsidRPr="00E0036C">
              <w:rPr>
                <w:rFonts w:ascii="Times New Roman" w:eastAsia="Times New Roman" w:hAnsi="Times New Roman"/>
                <w:b/>
                <w:bCs/>
                <w:noProof/>
                <w:sz w:val="24"/>
                <w:szCs w:val="24"/>
                <w:lang w:eastAsia="ja-JP"/>
              </w:rPr>
              <w:t>Data set 1</w:t>
            </w:r>
          </w:p>
        </w:tc>
        <w:tc>
          <w:tcPr>
            <w:tcW w:w="1869" w:type="dxa"/>
            <w:tcBorders>
              <w:top w:val="single" w:sz="4" w:space="0" w:color="auto"/>
              <w:left w:val="nil"/>
              <w:bottom w:val="single" w:sz="4" w:space="0" w:color="auto"/>
              <w:right w:val="nil"/>
            </w:tcBorders>
          </w:tcPr>
          <w:p w14:paraId="7D7B1077" w14:textId="77777777" w:rsidR="007C56AC" w:rsidRPr="00E0036C" w:rsidRDefault="007C56AC" w:rsidP="007D72C4">
            <w:pPr>
              <w:spacing w:after="0" w:line="240" w:lineRule="auto"/>
              <w:rPr>
                <w:rFonts w:ascii="Times New Roman" w:eastAsia="SimSun" w:hAnsi="Times New Roman"/>
                <w:b/>
                <w:bCs/>
                <w:noProof/>
                <w:sz w:val="24"/>
                <w:szCs w:val="24"/>
                <w:lang w:eastAsia="ja-JP"/>
              </w:rPr>
            </w:pPr>
          </w:p>
        </w:tc>
        <w:tc>
          <w:tcPr>
            <w:tcW w:w="1869" w:type="dxa"/>
            <w:tcBorders>
              <w:top w:val="single" w:sz="4" w:space="0" w:color="auto"/>
              <w:left w:val="nil"/>
              <w:bottom w:val="single" w:sz="4" w:space="0" w:color="auto"/>
              <w:right w:val="nil"/>
            </w:tcBorders>
          </w:tcPr>
          <w:p w14:paraId="75339000" w14:textId="77777777" w:rsidR="007C56AC" w:rsidRPr="00E0036C" w:rsidRDefault="007C56AC" w:rsidP="007D72C4">
            <w:pPr>
              <w:spacing w:after="0" w:line="240" w:lineRule="auto"/>
              <w:rPr>
                <w:rFonts w:ascii="Times New Roman" w:eastAsia="Times New Roman" w:hAnsi="Times New Roman" w:cs="Times New Roman"/>
                <w:b/>
                <w:bCs/>
                <w:noProof/>
                <w:sz w:val="24"/>
                <w:szCs w:val="24"/>
                <w:lang w:eastAsia="ja-JP"/>
              </w:rPr>
            </w:pPr>
            <w:r w:rsidRPr="00E0036C">
              <w:rPr>
                <w:rFonts w:ascii="Times New Roman" w:eastAsia="Times New Roman" w:hAnsi="Times New Roman" w:cs="Times New Roman"/>
                <w:b/>
                <w:bCs/>
                <w:noProof/>
                <w:sz w:val="24"/>
                <w:szCs w:val="24"/>
                <w:lang w:eastAsia="ja-JP"/>
              </w:rPr>
              <w:t>Data set 2</w:t>
            </w:r>
          </w:p>
        </w:tc>
        <w:tc>
          <w:tcPr>
            <w:tcW w:w="1869" w:type="dxa"/>
            <w:tcBorders>
              <w:top w:val="single" w:sz="4" w:space="0" w:color="auto"/>
              <w:left w:val="nil"/>
              <w:bottom w:val="single" w:sz="4" w:space="0" w:color="auto"/>
              <w:right w:val="nil"/>
            </w:tcBorders>
          </w:tcPr>
          <w:p w14:paraId="56284A0F" w14:textId="77777777" w:rsidR="007C56AC" w:rsidRPr="00E0036C" w:rsidRDefault="007C56AC" w:rsidP="007D72C4">
            <w:pPr>
              <w:spacing w:after="0" w:line="240" w:lineRule="auto"/>
              <w:rPr>
                <w:rFonts w:ascii="Times New Roman" w:eastAsia="Times New Roman" w:hAnsi="Times New Roman" w:cs="Times New Roman"/>
                <w:b/>
                <w:bCs/>
                <w:noProof/>
                <w:sz w:val="24"/>
                <w:szCs w:val="24"/>
                <w:lang w:eastAsia="ja-JP"/>
              </w:rPr>
            </w:pPr>
          </w:p>
        </w:tc>
      </w:tr>
      <w:tr w:rsidR="007C56AC" w:rsidRPr="00E0036C" w14:paraId="530BC709" w14:textId="77777777" w:rsidTr="00644ABD">
        <w:trPr>
          <w:trHeight w:val="288"/>
        </w:trPr>
        <w:tc>
          <w:tcPr>
            <w:tcW w:w="870" w:type="dxa"/>
            <w:tcBorders>
              <w:top w:val="nil"/>
              <w:left w:val="nil"/>
              <w:bottom w:val="single" w:sz="4" w:space="0" w:color="auto"/>
              <w:right w:val="nil"/>
            </w:tcBorders>
            <w:noWrap/>
            <w:vAlign w:val="center"/>
            <w:hideMark/>
          </w:tcPr>
          <w:p w14:paraId="46F2DE8A" w14:textId="77777777" w:rsidR="007C56AC" w:rsidRPr="00E0036C" w:rsidRDefault="007C56AC" w:rsidP="007D72C4">
            <w:pPr>
              <w:spacing w:after="0" w:line="240" w:lineRule="auto"/>
              <w:rPr>
                <w:rFonts w:ascii="Times New Roman" w:eastAsia="SimSun" w:hAnsi="Times New Roman"/>
                <w:b/>
                <w:bCs/>
                <w:noProof/>
                <w:sz w:val="24"/>
                <w:szCs w:val="24"/>
                <w:lang w:eastAsia="ja-JP"/>
              </w:rPr>
            </w:pPr>
            <w:r w:rsidRPr="00E0036C">
              <w:rPr>
                <w:rFonts w:ascii="Times New Roman" w:eastAsia="SimSun" w:hAnsi="Times New Roman"/>
                <w:b/>
                <w:bCs/>
                <w:noProof/>
                <w:sz w:val="24"/>
                <w:szCs w:val="24"/>
                <w:lang w:eastAsia="ja-JP"/>
              </w:rPr>
              <w:t>Model</w:t>
            </w:r>
          </w:p>
        </w:tc>
        <w:tc>
          <w:tcPr>
            <w:tcW w:w="570" w:type="dxa"/>
            <w:tcBorders>
              <w:top w:val="nil"/>
              <w:left w:val="nil"/>
              <w:bottom w:val="single" w:sz="4" w:space="0" w:color="auto"/>
              <w:right w:val="nil"/>
            </w:tcBorders>
            <w:noWrap/>
            <w:hideMark/>
          </w:tcPr>
          <w:p w14:paraId="6E5025E1" w14:textId="77777777" w:rsidR="007C56AC" w:rsidRPr="00E0036C" w:rsidRDefault="007C56AC" w:rsidP="007D72C4">
            <w:pPr>
              <w:spacing w:after="0" w:line="240" w:lineRule="auto"/>
              <w:rPr>
                <w:rFonts w:ascii="Times New Roman" w:eastAsia="Times New Roman" w:hAnsi="Times New Roman"/>
                <w:b/>
                <w:bCs/>
                <w:noProof/>
                <w:sz w:val="24"/>
                <w:szCs w:val="24"/>
              </w:rPr>
            </w:pPr>
            <w:r w:rsidRPr="00E0036C">
              <w:rPr>
                <w:rFonts w:ascii="Times New Roman" w:eastAsia="Times New Roman" w:hAnsi="Times New Roman"/>
                <w:b/>
                <w:bCs/>
                <w:noProof/>
                <w:sz w:val="24"/>
                <w:szCs w:val="24"/>
              </w:rPr>
              <w:t>No.</w:t>
            </w:r>
          </w:p>
        </w:tc>
        <w:tc>
          <w:tcPr>
            <w:tcW w:w="1869" w:type="dxa"/>
            <w:tcBorders>
              <w:top w:val="nil"/>
              <w:left w:val="nil"/>
              <w:bottom w:val="single" w:sz="4" w:space="0" w:color="auto"/>
              <w:right w:val="nil"/>
            </w:tcBorders>
            <w:hideMark/>
          </w:tcPr>
          <w:p w14:paraId="13CA0919" w14:textId="77777777" w:rsidR="007C56AC" w:rsidRPr="00E0036C" w:rsidRDefault="00000000" w:rsidP="007D72C4">
            <w:pPr>
              <w:spacing w:after="0" w:line="240" w:lineRule="auto"/>
              <w:rPr>
                <w:rFonts w:ascii="Times New Roman" w:eastAsia="SimSun" w:hAnsi="Times New Roman"/>
                <w:b/>
                <w:bCs/>
                <w:noProof/>
                <w:sz w:val="24"/>
                <w:szCs w:val="24"/>
                <w:lang w:eastAsia="ja-JP"/>
              </w:rPr>
            </w:pPr>
            <m:oMathPara>
              <m:oMathParaPr>
                <m:jc m:val="left"/>
              </m:oMathParaPr>
              <m:oMath>
                <m:sSub>
                  <m:sSubPr>
                    <m:ctrlPr>
                      <w:rPr>
                        <w:rFonts w:ascii="Cambria Math" w:eastAsia="SimSun" w:hAnsi="Cambria Math"/>
                        <w:b/>
                        <w:bCs/>
                        <w:i/>
                        <w:noProof/>
                        <w:sz w:val="24"/>
                        <w:szCs w:val="24"/>
                        <w:lang w:eastAsia="ja-JP"/>
                      </w:rPr>
                    </m:ctrlPr>
                  </m:sSubPr>
                  <m:e>
                    <m:r>
                      <m:rPr>
                        <m:sty m:val="bi"/>
                      </m:rPr>
                      <w:rPr>
                        <w:rFonts w:ascii="Cambria Math" w:eastAsia="SimSun" w:hAnsi="Cambria Math"/>
                        <w:noProof/>
                        <w:sz w:val="24"/>
                        <w:szCs w:val="24"/>
                        <w:lang w:eastAsia="ja-JP"/>
                      </w:rPr>
                      <m:t>l</m:t>
                    </m:r>
                  </m:e>
                  <m:sub>
                    <m:r>
                      <m:rPr>
                        <m:sty m:val="bi"/>
                      </m:rPr>
                      <w:rPr>
                        <w:rFonts w:ascii="Cambria Math" w:eastAsia="SimSun" w:hAnsi="Cambria Math"/>
                        <w:noProof/>
                        <w:sz w:val="24"/>
                        <w:szCs w:val="24"/>
                        <w:lang w:eastAsia="ja-JP"/>
                      </w:rPr>
                      <m:t>sudden</m:t>
                    </m:r>
                  </m:sub>
                </m:sSub>
              </m:oMath>
            </m:oMathPara>
          </w:p>
        </w:tc>
        <w:tc>
          <w:tcPr>
            <w:tcW w:w="1869" w:type="dxa"/>
            <w:tcBorders>
              <w:top w:val="nil"/>
              <w:left w:val="nil"/>
              <w:bottom w:val="single" w:sz="4" w:space="0" w:color="auto"/>
              <w:right w:val="nil"/>
            </w:tcBorders>
          </w:tcPr>
          <w:p w14:paraId="48CBCE56" w14:textId="77777777" w:rsidR="007C56AC" w:rsidRPr="00E0036C" w:rsidRDefault="00000000" w:rsidP="007D72C4">
            <w:pPr>
              <w:spacing w:after="0" w:line="240" w:lineRule="auto"/>
              <w:rPr>
                <w:rFonts w:ascii="Times New Roman" w:eastAsia="Times New Roman" w:hAnsi="Times New Roman" w:cs="Times New Roman"/>
                <w:b/>
                <w:bCs/>
                <w:noProof/>
                <w:sz w:val="24"/>
                <w:szCs w:val="24"/>
                <w:lang w:eastAsia="ja-JP"/>
              </w:rPr>
            </w:pPr>
            <m:oMathPara>
              <m:oMathParaPr>
                <m:jc m:val="left"/>
              </m:oMathParaPr>
              <m:oMath>
                <m:sSub>
                  <m:sSubPr>
                    <m:ctrlPr>
                      <w:rPr>
                        <w:rFonts w:ascii="Cambria Math" w:eastAsia="SimSun" w:hAnsi="Cambria Math"/>
                        <w:b/>
                        <w:bCs/>
                        <w:i/>
                        <w:noProof/>
                        <w:sz w:val="24"/>
                        <w:szCs w:val="24"/>
                        <w:lang w:eastAsia="ja-JP"/>
                      </w:rPr>
                    </m:ctrlPr>
                  </m:sSubPr>
                  <m:e>
                    <m:r>
                      <m:rPr>
                        <m:sty m:val="bi"/>
                      </m:rPr>
                      <w:rPr>
                        <w:rFonts w:ascii="Cambria Math" w:eastAsia="SimSun" w:hAnsi="Cambria Math"/>
                        <w:noProof/>
                        <w:sz w:val="24"/>
                        <w:szCs w:val="24"/>
                        <w:lang w:eastAsia="ja-JP"/>
                      </w:rPr>
                      <m:t>l</m:t>
                    </m:r>
                  </m:e>
                  <m:sub>
                    <m:r>
                      <m:rPr>
                        <m:sty m:val="bi"/>
                      </m:rPr>
                      <w:rPr>
                        <w:rFonts w:ascii="Cambria Math" w:eastAsia="SimSun" w:hAnsi="Cambria Math"/>
                        <w:noProof/>
                        <w:sz w:val="24"/>
                        <w:szCs w:val="24"/>
                        <w:lang w:eastAsia="ja-JP"/>
                      </w:rPr>
                      <m:t>gradual</m:t>
                    </m:r>
                  </m:sub>
                </m:sSub>
              </m:oMath>
            </m:oMathPara>
          </w:p>
        </w:tc>
        <w:tc>
          <w:tcPr>
            <w:tcW w:w="1869" w:type="dxa"/>
            <w:tcBorders>
              <w:top w:val="nil"/>
              <w:left w:val="nil"/>
              <w:bottom w:val="single" w:sz="4" w:space="0" w:color="auto"/>
              <w:right w:val="nil"/>
            </w:tcBorders>
          </w:tcPr>
          <w:p w14:paraId="4DB7934E" w14:textId="77777777" w:rsidR="007C56AC" w:rsidRPr="00E0036C" w:rsidRDefault="00000000" w:rsidP="007D72C4">
            <w:pPr>
              <w:spacing w:after="0" w:line="240" w:lineRule="auto"/>
              <w:rPr>
                <w:rFonts w:ascii="Times New Roman" w:eastAsia="Times New Roman" w:hAnsi="Times New Roman" w:cs="Times New Roman"/>
                <w:b/>
                <w:bCs/>
                <w:noProof/>
                <w:sz w:val="24"/>
                <w:szCs w:val="24"/>
                <w:lang w:eastAsia="ja-JP"/>
              </w:rPr>
            </w:pPr>
            <m:oMathPara>
              <m:oMathParaPr>
                <m:jc m:val="left"/>
              </m:oMathParaPr>
              <m:oMath>
                <m:sSub>
                  <m:sSubPr>
                    <m:ctrlPr>
                      <w:rPr>
                        <w:rFonts w:ascii="Cambria Math" w:eastAsia="SimSun" w:hAnsi="Cambria Math"/>
                        <w:b/>
                        <w:bCs/>
                        <w:i/>
                        <w:noProof/>
                        <w:sz w:val="24"/>
                        <w:szCs w:val="24"/>
                        <w:lang w:eastAsia="ja-JP"/>
                      </w:rPr>
                    </m:ctrlPr>
                  </m:sSubPr>
                  <m:e>
                    <m:r>
                      <m:rPr>
                        <m:sty m:val="bi"/>
                      </m:rPr>
                      <w:rPr>
                        <w:rFonts w:ascii="Cambria Math" w:eastAsia="SimSun" w:hAnsi="Cambria Math"/>
                        <w:noProof/>
                        <w:sz w:val="24"/>
                        <w:szCs w:val="24"/>
                        <w:lang w:eastAsia="ja-JP"/>
                      </w:rPr>
                      <m:t>l</m:t>
                    </m:r>
                  </m:e>
                  <m:sub>
                    <m:r>
                      <m:rPr>
                        <m:sty m:val="bi"/>
                      </m:rPr>
                      <w:rPr>
                        <w:rFonts w:ascii="Cambria Math" w:eastAsia="SimSun" w:hAnsi="Cambria Math"/>
                        <w:noProof/>
                        <w:sz w:val="24"/>
                        <w:szCs w:val="24"/>
                        <w:lang w:eastAsia="ja-JP"/>
                      </w:rPr>
                      <m:t>sudden</m:t>
                    </m:r>
                  </m:sub>
                </m:sSub>
              </m:oMath>
            </m:oMathPara>
          </w:p>
        </w:tc>
        <w:tc>
          <w:tcPr>
            <w:tcW w:w="1869" w:type="dxa"/>
            <w:tcBorders>
              <w:top w:val="nil"/>
              <w:left w:val="nil"/>
              <w:bottom w:val="single" w:sz="4" w:space="0" w:color="auto"/>
              <w:right w:val="nil"/>
            </w:tcBorders>
          </w:tcPr>
          <w:p w14:paraId="169AFDEA" w14:textId="77777777" w:rsidR="007C56AC" w:rsidRPr="00E0036C" w:rsidRDefault="00000000" w:rsidP="007D72C4">
            <w:pPr>
              <w:spacing w:after="0" w:line="240" w:lineRule="auto"/>
              <w:rPr>
                <w:rFonts w:ascii="Times New Roman" w:eastAsia="Times New Roman" w:hAnsi="Times New Roman" w:cs="Times New Roman"/>
                <w:b/>
                <w:bCs/>
                <w:noProof/>
                <w:sz w:val="24"/>
                <w:szCs w:val="24"/>
                <w:lang w:eastAsia="ja-JP"/>
              </w:rPr>
            </w:pPr>
            <m:oMathPara>
              <m:oMathParaPr>
                <m:jc m:val="left"/>
              </m:oMathParaPr>
              <m:oMath>
                <m:sSub>
                  <m:sSubPr>
                    <m:ctrlPr>
                      <w:rPr>
                        <w:rFonts w:ascii="Cambria Math" w:eastAsia="SimSun" w:hAnsi="Cambria Math"/>
                        <w:b/>
                        <w:bCs/>
                        <w:i/>
                        <w:noProof/>
                        <w:sz w:val="24"/>
                        <w:szCs w:val="24"/>
                        <w:lang w:eastAsia="ja-JP"/>
                      </w:rPr>
                    </m:ctrlPr>
                  </m:sSubPr>
                  <m:e>
                    <m:r>
                      <m:rPr>
                        <m:sty m:val="bi"/>
                      </m:rPr>
                      <w:rPr>
                        <w:rFonts w:ascii="Cambria Math" w:eastAsia="SimSun" w:hAnsi="Cambria Math"/>
                        <w:noProof/>
                        <w:sz w:val="24"/>
                        <w:szCs w:val="24"/>
                        <w:lang w:eastAsia="ja-JP"/>
                      </w:rPr>
                      <m:t>l</m:t>
                    </m:r>
                  </m:e>
                  <m:sub>
                    <m:r>
                      <m:rPr>
                        <m:sty m:val="bi"/>
                      </m:rPr>
                      <w:rPr>
                        <w:rFonts w:ascii="Cambria Math" w:eastAsia="SimSun" w:hAnsi="Cambria Math"/>
                        <w:noProof/>
                        <w:sz w:val="24"/>
                        <w:szCs w:val="24"/>
                        <w:lang w:eastAsia="ja-JP"/>
                      </w:rPr>
                      <m:t>gradual</m:t>
                    </m:r>
                  </m:sub>
                </m:sSub>
              </m:oMath>
            </m:oMathPara>
          </w:p>
        </w:tc>
      </w:tr>
      <w:tr w:rsidR="007C56AC" w:rsidRPr="00E0036C" w14:paraId="5A500EDB" w14:textId="77777777" w:rsidTr="00644ABD">
        <w:trPr>
          <w:trHeight w:val="288"/>
        </w:trPr>
        <w:tc>
          <w:tcPr>
            <w:tcW w:w="870" w:type="dxa"/>
            <w:tcBorders>
              <w:top w:val="single" w:sz="4" w:space="0" w:color="auto"/>
              <w:left w:val="nil"/>
              <w:bottom w:val="nil"/>
              <w:right w:val="nil"/>
            </w:tcBorders>
            <w:noWrap/>
            <w:vAlign w:val="center"/>
            <w:hideMark/>
          </w:tcPr>
          <w:p w14:paraId="05DF739F" w14:textId="3FDADA8F" w:rsidR="007C56AC" w:rsidRPr="00E0036C" w:rsidRDefault="00AC56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SVM</w:t>
            </w:r>
          </w:p>
        </w:tc>
        <w:tc>
          <w:tcPr>
            <w:tcW w:w="570" w:type="dxa"/>
            <w:tcBorders>
              <w:top w:val="single" w:sz="4" w:space="0" w:color="auto"/>
              <w:left w:val="nil"/>
              <w:bottom w:val="nil"/>
              <w:right w:val="nil"/>
            </w:tcBorders>
            <w:noWrap/>
            <w:vAlign w:val="center"/>
            <w:hideMark/>
          </w:tcPr>
          <w:p w14:paraId="68635BF2"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p>
        </w:tc>
        <w:tc>
          <w:tcPr>
            <w:tcW w:w="1869" w:type="dxa"/>
            <w:tcBorders>
              <w:top w:val="single" w:sz="4" w:space="0" w:color="auto"/>
              <w:left w:val="nil"/>
              <w:bottom w:val="nil"/>
              <w:right w:val="nil"/>
            </w:tcBorders>
            <w:vAlign w:val="center"/>
          </w:tcPr>
          <w:p w14:paraId="46CB542A" w14:textId="6784CF4F" w:rsidR="007C56AC" w:rsidRPr="00E0036C" w:rsidRDefault="00E172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single" w:sz="4" w:space="0" w:color="auto"/>
              <w:left w:val="nil"/>
              <w:bottom w:val="nil"/>
              <w:right w:val="nil"/>
            </w:tcBorders>
            <w:vAlign w:val="center"/>
          </w:tcPr>
          <w:p w14:paraId="0168B5C4" w14:textId="3F1B8B1B" w:rsidR="007C56AC" w:rsidRPr="00E0036C" w:rsidRDefault="005C6F8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single" w:sz="4" w:space="0" w:color="auto"/>
              <w:left w:val="nil"/>
              <w:bottom w:val="nil"/>
              <w:right w:val="nil"/>
            </w:tcBorders>
            <w:vAlign w:val="center"/>
          </w:tcPr>
          <w:p w14:paraId="2911BFE6" w14:textId="716BD016"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single" w:sz="4" w:space="0" w:color="auto"/>
              <w:left w:val="nil"/>
              <w:bottom w:val="nil"/>
              <w:right w:val="nil"/>
            </w:tcBorders>
            <w:vAlign w:val="center"/>
          </w:tcPr>
          <w:p w14:paraId="28FBAE07" w14:textId="3059091A"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r>
      <w:tr w:rsidR="007C56AC" w:rsidRPr="00E0036C" w14:paraId="0D843160" w14:textId="77777777" w:rsidTr="00487A8C">
        <w:trPr>
          <w:trHeight w:val="288"/>
        </w:trPr>
        <w:tc>
          <w:tcPr>
            <w:tcW w:w="870" w:type="dxa"/>
            <w:noWrap/>
            <w:vAlign w:val="center"/>
          </w:tcPr>
          <w:p w14:paraId="4C56D49E" w14:textId="77777777" w:rsidR="007C56AC" w:rsidRPr="00E0036C"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3A278685"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2</w:t>
            </w:r>
          </w:p>
        </w:tc>
        <w:tc>
          <w:tcPr>
            <w:tcW w:w="1869" w:type="dxa"/>
            <w:vAlign w:val="center"/>
          </w:tcPr>
          <w:p w14:paraId="19605CFB" w14:textId="67A8595F" w:rsidR="007C56AC" w:rsidRPr="00E0036C" w:rsidRDefault="00E172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vAlign w:val="center"/>
          </w:tcPr>
          <w:p w14:paraId="20DBD9A9" w14:textId="0B4671CE" w:rsidR="007C56AC" w:rsidRPr="00E0036C" w:rsidRDefault="005C6F8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vAlign w:val="center"/>
          </w:tcPr>
          <w:p w14:paraId="2D39DF05" w14:textId="69B435B1" w:rsidR="007C56AC" w:rsidRPr="00E0036C" w:rsidRDefault="00B46D65" w:rsidP="007D72C4">
            <w:pPr>
              <w:spacing w:after="0" w:line="240" w:lineRule="auto"/>
              <w:rPr>
                <w:rFonts w:ascii="Times New Roman" w:eastAsia="SimSun" w:hAnsi="Times New Roman"/>
                <w:noProof/>
                <w:sz w:val="24"/>
                <w:szCs w:val="24"/>
                <w:lang w:eastAsia="ja-JP"/>
              </w:rPr>
            </w:pPr>
            <w:r w:rsidRPr="00B46D65">
              <w:rPr>
                <w:rFonts w:ascii="Times New Roman" w:eastAsia="SimSun" w:hAnsi="Times New Roman"/>
                <w:noProof/>
                <w:sz w:val="24"/>
                <w:szCs w:val="24"/>
                <w:lang w:eastAsia="ja-JP"/>
              </w:rPr>
              <w:t>0.03512</w:t>
            </w:r>
          </w:p>
        </w:tc>
        <w:tc>
          <w:tcPr>
            <w:tcW w:w="1869" w:type="dxa"/>
            <w:vAlign w:val="center"/>
          </w:tcPr>
          <w:p w14:paraId="202D8641" w14:textId="7C05F20A"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0.01</w:t>
            </w:r>
          </w:p>
        </w:tc>
      </w:tr>
      <w:tr w:rsidR="007C56AC" w:rsidRPr="00E0036C" w14:paraId="00CFA489" w14:textId="77777777" w:rsidTr="00487A8C">
        <w:trPr>
          <w:trHeight w:val="288"/>
        </w:trPr>
        <w:tc>
          <w:tcPr>
            <w:tcW w:w="870" w:type="dxa"/>
            <w:noWrap/>
            <w:vAlign w:val="center"/>
          </w:tcPr>
          <w:p w14:paraId="2366E779" w14:textId="77777777" w:rsidR="007C56AC" w:rsidRPr="00E0036C"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3DCADE41"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3</w:t>
            </w:r>
          </w:p>
        </w:tc>
        <w:tc>
          <w:tcPr>
            <w:tcW w:w="1869" w:type="dxa"/>
            <w:vAlign w:val="center"/>
          </w:tcPr>
          <w:p w14:paraId="2ABD4087" w14:textId="535959D1" w:rsidR="007C56AC" w:rsidRPr="00E0036C" w:rsidRDefault="00E172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1869" w:type="dxa"/>
            <w:vAlign w:val="center"/>
          </w:tcPr>
          <w:p w14:paraId="39613783" w14:textId="2F482B9F" w:rsidR="007C56AC" w:rsidRPr="00E0036C" w:rsidRDefault="005C6F8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1869" w:type="dxa"/>
            <w:vAlign w:val="center"/>
          </w:tcPr>
          <w:p w14:paraId="619B6678" w14:textId="417CBEBD"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1869" w:type="dxa"/>
            <w:vAlign w:val="center"/>
          </w:tcPr>
          <w:p w14:paraId="21B6E72E" w14:textId="0B2351DD"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r>
      <w:tr w:rsidR="007C56AC" w:rsidRPr="00E0036C" w14:paraId="2CD20E95" w14:textId="77777777" w:rsidTr="00487A8C">
        <w:trPr>
          <w:trHeight w:val="288"/>
        </w:trPr>
        <w:tc>
          <w:tcPr>
            <w:tcW w:w="870" w:type="dxa"/>
            <w:tcBorders>
              <w:top w:val="nil"/>
              <w:left w:val="nil"/>
              <w:right w:val="nil"/>
            </w:tcBorders>
            <w:noWrap/>
            <w:vAlign w:val="center"/>
          </w:tcPr>
          <w:p w14:paraId="38E7C08F" w14:textId="77777777" w:rsidR="007C56AC" w:rsidRPr="00E0036C" w:rsidRDefault="007C56AC"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hideMark/>
          </w:tcPr>
          <w:p w14:paraId="2DD30EE9"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4</w:t>
            </w:r>
          </w:p>
        </w:tc>
        <w:tc>
          <w:tcPr>
            <w:tcW w:w="1869" w:type="dxa"/>
            <w:tcBorders>
              <w:top w:val="nil"/>
              <w:left w:val="nil"/>
              <w:right w:val="nil"/>
            </w:tcBorders>
            <w:vAlign w:val="center"/>
          </w:tcPr>
          <w:p w14:paraId="14EFC13C" w14:textId="12A42D7C" w:rsidR="007C56AC" w:rsidRPr="00E0036C" w:rsidRDefault="00E172E3"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nil"/>
              <w:left w:val="nil"/>
              <w:right w:val="nil"/>
            </w:tcBorders>
            <w:vAlign w:val="center"/>
          </w:tcPr>
          <w:p w14:paraId="4CD4E44D" w14:textId="1DA7C27A" w:rsidR="007C56AC" w:rsidRPr="00E0036C" w:rsidRDefault="005C6F8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nil"/>
              <w:left w:val="nil"/>
              <w:right w:val="nil"/>
            </w:tcBorders>
            <w:vAlign w:val="center"/>
          </w:tcPr>
          <w:p w14:paraId="1E473F15" w14:textId="55CF0DC9"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nil"/>
              <w:left w:val="nil"/>
              <w:right w:val="nil"/>
            </w:tcBorders>
            <w:vAlign w:val="center"/>
          </w:tcPr>
          <w:p w14:paraId="2E4BCBB1" w14:textId="67D1EA88"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0.01</w:t>
            </w:r>
          </w:p>
        </w:tc>
      </w:tr>
      <w:tr w:rsidR="00B46D65" w:rsidRPr="00E0036C" w14:paraId="393A120A" w14:textId="77777777" w:rsidTr="00487A8C">
        <w:trPr>
          <w:trHeight w:val="288"/>
        </w:trPr>
        <w:tc>
          <w:tcPr>
            <w:tcW w:w="870" w:type="dxa"/>
            <w:tcBorders>
              <w:top w:val="nil"/>
              <w:left w:val="nil"/>
              <w:right w:val="nil"/>
            </w:tcBorders>
            <w:noWrap/>
            <w:vAlign w:val="center"/>
          </w:tcPr>
          <w:p w14:paraId="3B8912E4" w14:textId="77777777" w:rsidR="00B46D65" w:rsidRPr="00E0036C" w:rsidRDefault="00B46D65" w:rsidP="00B46D65">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tcPr>
          <w:p w14:paraId="14A6847B" w14:textId="03D2D1F1" w:rsidR="00B46D65" w:rsidRPr="00E0036C" w:rsidRDefault="00B46D65" w:rsidP="00B46D65">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1869" w:type="dxa"/>
            <w:tcBorders>
              <w:top w:val="nil"/>
              <w:left w:val="nil"/>
              <w:right w:val="nil"/>
            </w:tcBorders>
            <w:vAlign w:val="center"/>
          </w:tcPr>
          <w:p w14:paraId="53351961" w14:textId="04DB6887" w:rsidR="00B46D65" w:rsidRPr="00E0036C" w:rsidRDefault="00B46D65" w:rsidP="00B46D65">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tcBorders>
              <w:top w:val="nil"/>
              <w:left w:val="nil"/>
              <w:right w:val="nil"/>
            </w:tcBorders>
            <w:vAlign w:val="center"/>
          </w:tcPr>
          <w:p w14:paraId="371B8F02" w14:textId="558C7499" w:rsidR="00B46D65" w:rsidRPr="00E0036C" w:rsidRDefault="00B46D65" w:rsidP="00B46D65">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0.01</w:t>
            </w:r>
          </w:p>
        </w:tc>
        <w:tc>
          <w:tcPr>
            <w:tcW w:w="1869" w:type="dxa"/>
            <w:tcBorders>
              <w:top w:val="nil"/>
              <w:left w:val="nil"/>
              <w:right w:val="nil"/>
            </w:tcBorders>
            <w:vAlign w:val="center"/>
          </w:tcPr>
          <w:p w14:paraId="374A015D" w14:textId="3216F448" w:rsidR="00B46D65" w:rsidRPr="00E0036C" w:rsidRDefault="00B46D65" w:rsidP="00B46D65">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0.01</w:t>
            </w:r>
          </w:p>
        </w:tc>
        <w:tc>
          <w:tcPr>
            <w:tcW w:w="1869" w:type="dxa"/>
            <w:tcBorders>
              <w:top w:val="nil"/>
              <w:left w:val="nil"/>
              <w:right w:val="nil"/>
            </w:tcBorders>
            <w:vAlign w:val="center"/>
          </w:tcPr>
          <w:p w14:paraId="2D232B1F" w14:textId="49CCB635" w:rsidR="00B46D65" w:rsidRPr="00E0036C" w:rsidRDefault="00B46D65" w:rsidP="00B46D65">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r>
      <w:tr w:rsidR="00B46D65" w:rsidRPr="00E0036C" w14:paraId="118B0EE5" w14:textId="77777777" w:rsidTr="00487A8C">
        <w:trPr>
          <w:trHeight w:val="288"/>
        </w:trPr>
        <w:tc>
          <w:tcPr>
            <w:tcW w:w="870" w:type="dxa"/>
            <w:tcBorders>
              <w:top w:val="nil"/>
              <w:left w:val="nil"/>
              <w:bottom w:val="single" w:sz="4" w:space="0" w:color="auto"/>
              <w:right w:val="nil"/>
            </w:tcBorders>
            <w:noWrap/>
            <w:vAlign w:val="center"/>
          </w:tcPr>
          <w:p w14:paraId="3390ADEF" w14:textId="77777777" w:rsidR="00B46D65" w:rsidRPr="00E0036C" w:rsidRDefault="00B46D65" w:rsidP="00B46D65">
            <w:pPr>
              <w:spacing w:after="0" w:line="240" w:lineRule="auto"/>
              <w:rPr>
                <w:rFonts w:ascii="Times New Roman" w:eastAsia="SimSun" w:hAnsi="Times New Roman"/>
                <w:noProof/>
                <w:sz w:val="24"/>
                <w:szCs w:val="24"/>
                <w:lang w:eastAsia="ja-JP"/>
              </w:rPr>
            </w:pPr>
          </w:p>
        </w:tc>
        <w:tc>
          <w:tcPr>
            <w:tcW w:w="570" w:type="dxa"/>
            <w:tcBorders>
              <w:top w:val="nil"/>
              <w:left w:val="nil"/>
              <w:bottom w:val="single" w:sz="4" w:space="0" w:color="auto"/>
              <w:right w:val="nil"/>
            </w:tcBorders>
            <w:noWrap/>
            <w:vAlign w:val="center"/>
          </w:tcPr>
          <w:p w14:paraId="506D70A1" w14:textId="49CCC8E4" w:rsidR="00B46D65" w:rsidRPr="00E0036C" w:rsidRDefault="00B46D65" w:rsidP="00B46D65">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6</w:t>
            </w:r>
          </w:p>
        </w:tc>
        <w:tc>
          <w:tcPr>
            <w:tcW w:w="1869" w:type="dxa"/>
            <w:tcBorders>
              <w:top w:val="nil"/>
              <w:left w:val="nil"/>
              <w:bottom w:val="single" w:sz="4" w:space="0" w:color="auto"/>
              <w:right w:val="nil"/>
            </w:tcBorders>
            <w:vAlign w:val="center"/>
          </w:tcPr>
          <w:p w14:paraId="1186C348" w14:textId="37FB27A1" w:rsidR="00B46D65" w:rsidRPr="00E0036C" w:rsidRDefault="00B46D65" w:rsidP="00B46D65">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'linear'</w:t>
            </w:r>
          </w:p>
        </w:tc>
        <w:tc>
          <w:tcPr>
            <w:tcW w:w="1869" w:type="dxa"/>
            <w:tcBorders>
              <w:top w:val="nil"/>
              <w:left w:val="nil"/>
              <w:bottom w:val="single" w:sz="4" w:space="0" w:color="auto"/>
              <w:right w:val="nil"/>
            </w:tcBorders>
            <w:vAlign w:val="center"/>
          </w:tcPr>
          <w:p w14:paraId="79FE5F1E" w14:textId="2D913780" w:rsidR="00B46D65" w:rsidRPr="00E0036C" w:rsidRDefault="00B46D65" w:rsidP="00B46D65">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'linear'</w:t>
            </w:r>
          </w:p>
        </w:tc>
        <w:tc>
          <w:tcPr>
            <w:tcW w:w="1869" w:type="dxa"/>
            <w:tcBorders>
              <w:top w:val="nil"/>
              <w:left w:val="nil"/>
              <w:bottom w:val="single" w:sz="4" w:space="0" w:color="auto"/>
              <w:right w:val="nil"/>
            </w:tcBorders>
            <w:vAlign w:val="center"/>
          </w:tcPr>
          <w:p w14:paraId="2E940A6B" w14:textId="35A64E84" w:rsidR="00B46D65" w:rsidRPr="00E0036C" w:rsidRDefault="00B46D65" w:rsidP="00B46D65">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'linear'</w:t>
            </w:r>
          </w:p>
        </w:tc>
        <w:tc>
          <w:tcPr>
            <w:tcW w:w="1869" w:type="dxa"/>
            <w:tcBorders>
              <w:top w:val="nil"/>
              <w:left w:val="nil"/>
              <w:bottom w:val="single" w:sz="4" w:space="0" w:color="auto"/>
              <w:right w:val="nil"/>
            </w:tcBorders>
            <w:vAlign w:val="center"/>
          </w:tcPr>
          <w:p w14:paraId="006082EB" w14:textId="753B6A6A" w:rsidR="00B46D65" w:rsidRPr="00E0036C" w:rsidRDefault="00B46D65" w:rsidP="00B46D65">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'linear'</w:t>
            </w:r>
          </w:p>
        </w:tc>
      </w:tr>
      <w:tr w:rsidR="007C56AC" w:rsidRPr="00E0036C" w14:paraId="68408F5A" w14:textId="77777777" w:rsidTr="00487A8C">
        <w:trPr>
          <w:trHeight w:val="288"/>
        </w:trPr>
        <w:tc>
          <w:tcPr>
            <w:tcW w:w="870" w:type="dxa"/>
            <w:tcBorders>
              <w:top w:val="single" w:sz="4" w:space="0" w:color="auto"/>
              <w:left w:val="nil"/>
              <w:bottom w:val="nil"/>
              <w:right w:val="nil"/>
            </w:tcBorders>
            <w:noWrap/>
            <w:vAlign w:val="center"/>
            <w:hideMark/>
          </w:tcPr>
          <w:p w14:paraId="11863656" w14:textId="576E237F" w:rsidR="007C56AC" w:rsidRPr="00E0036C" w:rsidRDefault="00487A8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MLP</w:t>
            </w:r>
          </w:p>
        </w:tc>
        <w:tc>
          <w:tcPr>
            <w:tcW w:w="570" w:type="dxa"/>
            <w:tcBorders>
              <w:top w:val="single" w:sz="4" w:space="0" w:color="auto"/>
              <w:left w:val="nil"/>
              <w:bottom w:val="nil"/>
              <w:right w:val="nil"/>
            </w:tcBorders>
            <w:noWrap/>
            <w:vAlign w:val="center"/>
            <w:hideMark/>
          </w:tcPr>
          <w:p w14:paraId="64DF2A4D"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1</w:t>
            </w:r>
          </w:p>
        </w:tc>
        <w:tc>
          <w:tcPr>
            <w:tcW w:w="1869" w:type="dxa"/>
            <w:tcBorders>
              <w:top w:val="single" w:sz="4" w:space="0" w:color="auto"/>
              <w:left w:val="nil"/>
              <w:bottom w:val="nil"/>
              <w:right w:val="nil"/>
            </w:tcBorders>
            <w:vAlign w:val="center"/>
          </w:tcPr>
          <w:p w14:paraId="6066BA7D" w14:textId="28F1FF37" w:rsidR="007C56AC" w:rsidRPr="00E0036C" w:rsidRDefault="00882021"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tanh</w:t>
            </w:r>
            <w:r w:rsidRPr="00E0036C">
              <w:rPr>
                <w:rFonts w:ascii="Times New Roman" w:eastAsia="SimSun" w:hAnsi="Times New Roman"/>
                <w:noProof/>
                <w:sz w:val="24"/>
                <w:szCs w:val="24"/>
                <w:lang w:eastAsia="ja-JP"/>
              </w:rPr>
              <w:t>'</w:t>
            </w:r>
          </w:p>
        </w:tc>
        <w:tc>
          <w:tcPr>
            <w:tcW w:w="1869" w:type="dxa"/>
            <w:tcBorders>
              <w:top w:val="single" w:sz="4" w:space="0" w:color="auto"/>
              <w:left w:val="nil"/>
              <w:bottom w:val="nil"/>
              <w:right w:val="nil"/>
            </w:tcBorders>
            <w:vAlign w:val="center"/>
          </w:tcPr>
          <w:p w14:paraId="600D4A8A" w14:textId="0FABAF88" w:rsidR="007C56AC" w:rsidRPr="00E0036C" w:rsidRDefault="00F64EE2"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relu</w:t>
            </w:r>
            <w:r w:rsidRPr="00E0036C">
              <w:rPr>
                <w:rFonts w:ascii="Times New Roman" w:eastAsia="SimSun" w:hAnsi="Times New Roman"/>
                <w:noProof/>
                <w:sz w:val="24"/>
                <w:szCs w:val="24"/>
                <w:lang w:eastAsia="ja-JP"/>
              </w:rPr>
              <w:t>'</w:t>
            </w:r>
          </w:p>
        </w:tc>
        <w:tc>
          <w:tcPr>
            <w:tcW w:w="1869" w:type="dxa"/>
            <w:tcBorders>
              <w:top w:val="single" w:sz="4" w:space="0" w:color="auto"/>
              <w:left w:val="nil"/>
              <w:bottom w:val="nil"/>
              <w:right w:val="nil"/>
            </w:tcBorders>
            <w:vAlign w:val="center"/>
          </w:tcPr>
          <w:p w14:paraId="78F17702" w14:textId="7C15DFFB" w:rsidR="007C56AC" w:rsidRPr="00E0036C" w:rsidRDefault="00B46D65"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relu</w:t>
            </w:r>
            <w:r w:rsidRPr="00E0036C">
              <w:rPr>
                <w:rFonts w:ascii="Times New Roman" w:eastAsia="SimSun" w:hAnsi="Times New Roman"/>
                <w:noProof/>
                <w:sz w:val="24"/>
                <w:szCs w:val="24"/>
                <w:lang w:eastAsia="ja-JP"/>
              </w:rPr>
              <w:t>'</w:t>
            </w:r>
          </w:p>
        </w:tc>
        <w:tc>
          <w:tcPr>
            <w:tcW w:w="1869" w:type="dxa"/>
            <w:tcBorders>
              <w:top w:val="single" w:sz="4" w:space="0" w:color="auto"/>
              <w:left w:val="nil"/>
              <w:bottom w:val="nil"/>
              <w:right w:val="nil"/>
            </w:tcBorders>
            <w:vAlign w:val="center"/>
          </w:tcPr>
          <w:p w14:paraId="626F70A0" w14:textId="43BCF4AA" w:rsidR="007C56AC" w:rsidRPr="00E0036C" w:rsidRDefault="00A359F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relu</w:t>
            </w:r>
            <w:r w:rsidRPr="00E0036C">
              <w:rPr>
                <w:rFonts w:ascii="Times New Roman" w:eastAsia="SimSun" w:hAnsi="Times New Roman"/>
                <w:noProof/>
                <w:sz w:val="24"/>
                <w:szCs w:val="24"/>
                <w:lang w:eastAsia="ja-JP"/>
              </w:rPr>
              <w:t>'</w:t>
            </w:r>
          </w:p>
        </w:tc>
      </w:tr>
      <w:tr w:rsidR="007C56AC" w:rsidRPr="00E0036C" w14:paraId="6BC2E5FA" w14:textId="77777777" w:rsidTr="00487A8C">
        <w:trPr>
          <w:trHeight w:val="288"/>
        </w:trPr>
        <w:tc>
          <w:tcPr>
            <w:tcW w:w="870" w:type="dxa"/>
            <w:noWrap/>
            <w:vAlign w:val="center"/>
          </w:tcPr>
          <w:p w14:paraId="0FC858BF" w14:textId="77777777" w:rsidR="007C56AC" w:rsidRPr="00E0036C"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14016431"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2</w:t>
            </w:r>
          </w:p>
        </w:tc>
        <w:tc>
          <w:tcPr>
            <w:tcW w:w="1869" w:type="dxa"/>
            <w:vAlign w:val="center"/>
          </w:tcPr>
          <w:p w14:paraId="146D663F" w14:textId="2151F36B" w:rsidR="007C56AC" w:rsidRPr="00E0036C" w:rsidRDefault="00882021" w:rsidP="007D72C4">
            <w:pPr>
              <w:spacing w:after="0" w:line="240" w:lineRule="auto"/>
              <w:rPr>
                <w:rFonts w:ascii="Times New Roman" w:eastAsia="SimSun" w:hAnsi="Times New Roman"/>
                <w:noProof/>
                <w:sz w:val="24"/>
                <w:szCs w:val="24"/>
                <w:lang w:eastAsia="ja-JP"/>
              </w:rPr>
            </w:pPr>
            <w:r w:rsidRPr="00882021">
              <w:rPr>
                <w:rFonts w:ascii="Times New Roman" w:eastAsia="SimSun" w:hAnsi="Times New Roman"/>
                <w:noProof/>
                <w:sz w:val="24"/>
                <w:szCs w:val="24"/>
                <w:lang w:eastAsia="ja-JP"/>
              </w:rPr>
              <w:t>0.0002</w:t>
            </w:r>
            <w:r>
              <w:rPr>
                <w:rFonts w:ascii="Times New Roman" w:eastAsia="SimSun" w:hAnsi="Times New Roman"/>
                <w:noProof/>
                <w:sz w:val="24"/>
                <w:szCs w:val="24"/>
                <w:lang w:eastAsia="ja-JP"/>
              </w:rPr>
              <w:t>9</w:t>
            </w:r>
          </w:p>
        </w:tc>
        <w:tc>
          <w:tcPr>
            <w:tcW w:w="1869" w:type="dxa"/>
            <w:vAlign w:val="center"/>
          </w:tcPr>
          <w:p w14:paraId="43F84C70" w14:textId="63ED9C82" w:rsidR="007C56AC" w:rsidRPr="00E0036C" w:rsidRDefault="00F64EE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c>
          <w:tcPr>
            <w:tcW w:w="1869" w:type="dxa"/>
            <w:vAlign w:val="center"/>
          </w:tcPr>
          <w:p w14:paraId="27993E74" w14:textId="1A8BFB84" w:rsidR="007C56AC" w:rsidRPr="00E0036C" w:rsidRDefault="00B46D65" w:rsidP="007D72C4">
            <w:pPr>
              <w:spacing w:after="0" w:line="240" w:lineRule="auto"/>
              <w:rPr>
                <w:rFonts w:ascii="Times New Roman" w:eastAsia="SimSun" w:hAnsi="Times New Roman"/>
                <w:noProof/>
                <w:sz w:val="24"/>
                <w:szCs w:val="24"/>
                <w:lang w:eastAsia="ja-JP"/>
              </w:rPr>
            </w:pPr>
            <w:r w:rsidRPr="00B46D65">
              <w:rPr>
                <w:rFonts w:ascii="Times New Roman" w:eastAsia="SimSun" w:hAnsi="Times New Roman"/>
                <w:noProof/>
                <w:sz w:val="24"/>
                <w:szCs w:val="24"/>
                <w:lang w:eastAsia="ja-JP"/>
              </w:rPr>
              <w:t>0.9343</w:t>
            </w:r>
            <w:r>
              <w:rPr>
                <w:rFonts w:ascii="Times New Roman" w:eastAsia="SimSun" w:hAnsi="Times New Roman"/>
                <w:noProof/>
                <w:sz w:val="24"/>
                <w:szCs w:val="24"/>
                <w:lang w:eastAsia="ja-JP"/>
              </w:rPr>
              <w:t>8</w:t>
            </w:r>
          </w:p>
        </w:tc>
        <w:tc>
          <w:tcPr>
            <w:tcW w:w="1869" w:type="dxa"/>
            <w:vAlign w:val="center"/>
          </w:tcPr>
          <w:p w14:paraId="3CFDB2D8" w14:textId="4109A1F1" w:rsidR="007C56AC" w:rsidRPr="00E0036C" w:rsidRDefault="00A359F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9B3424">
              <w:rPr>
                <w:rFonts w:ascii="Times New Roman" w:eastAsia="SimSun" w:hAnsi="Times New Roman"/>
                <w:noProof/>
                <w:sz w:val="24"/>
                <w:szCs w:val="24"/>
                <w:lang w:eastAsia="ja-JP"/>
              </w:rPr>
              <w:t>.0</w:t>
            </w:r>
          </w:p>
        </w:tc>
      </w:tr>
      <w:tr w:rsidR="007C56AC" w:rsidRPr="00E0036C" w14:paraId="49A97B19" w14:textId="77777777" w:rsidTr="00487A8C">
        <w:trPr>
          <w:trHeight w:val="288"/>
        </w:trPr>
        <w:tc>
          <w:tcPr>
            <w:tcW w:w="870" w:type="dxa"/>
            <w:tcBorders>
              <w:top w:val="nil"/>
              <w:left w:val="nil"/>
              <w:right w:val="nil"/>
            </w:tcBorders>
            <w:noWrap/>
            <w:vAlign w:val="center"/>
          </w:tcPr>
          <w:p w14:paraId="2EFD9C09" w14:textId="77777777" w:rsidR="007C56AC" w:rsidRPr="00E0036C" w:rsidRDefault="007C56AC"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hideMark/>
          </w:tcPr>
          <w:p w14:paraId="5257D49E" w14:textId="77777777" w:rsidR="007C56AC" w:rsidRPr="00E0036C" w:rsidRDefault="007C56A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3</w:t>
            </w:r>
          </w:p>
        </w:tc>
        <w:tc>
          <w:tcPr>
            <w:tcW w:w="1869" w:type="dxa"/>
            <w:tcBorders>
              <w:top w:val="nil"/>
              <w:left w:val="nil"/>
              <w:right w:val="nil"/>
            </w:tcBorders>
            <w:vAlign w:val="center"/>
          </w:tcPr>
          <w:p w14:paraId="0E8498F4" w14:textId="0482F582" w:rsidR="007C56AC" w:rsidRPr="00E0036C" w:rsidRDefault="000E2A76"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c>
          <w:tcPr>
            <w:tcW w:w="1869" w:type="dxa"/>
            <w:tcBorders>
              <w:top w:val="nil"/>
              <w:left w:val="nil"/>
              <w:right w:val="nil"/>
            </w:tcBorders>
            <w:vAlign w:val="center"/>
          </w:tcPr>
          <w:p w14:paraId="0FEC7D2B" w14:textId="7FF36635" w:rsidR="007C56AC" w:rsidRPr="00E0036C" w:rsidRDefault="00F64EE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c>
          <w:tcPr>
            <w:tcW w:w="1869" w:type="dxa"/>
            <w:tcBorders>
              <w:top w:val="nil"/>
              <w:left w:val="nil"/>
              <w:right w:val="nil"/>
            </w:tcBorders>
            <w:vAlign w:val="center"/>
          </w:tcPr>
          <w:p w14:paraId="7E8A9AC2" w14:textId="073CB06D"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c>
          <w:tcPr>
            <w:tcW w:w="1869" w:type="dxa"/>
            <w:tcBorders>
              <w:top w:val="nil"/>
              <w:left w:val="nil"/>
              <w:right w:val="nil"/>
            </w:tcBorders>
            <w:vAlign w:val="center"/>
          </w:tcPr>
          <w:p w14:paraId="265FF0E6" w14:textId="64F56DD6" w:rsidR="007C56AC" w:rsidRPr="00E0036C" w:rsidRDefault="00A359F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r>
      <w:tr w:rsidR="00487A8C" w:rsidRPr="00E0036C" w14:paraId="6E318A2A" w14:textId="77777777" w:rsidTr="00487A8C">
        <w:trPr>
          <w:trHeight w:val="288"/>
        </w:trPr>
        <w:tc>
          <w:tcPr>
            <w:tcW w:w="870" w:type="dxa"/>
            <w:tcBorders>
              <w:top w:val="nil"/>
              <w:left w:val="nil"/>
              <w:right w:val="nil"/>
            </w:tcBorders>
            <w:noWrap/>
            <w:vAlign w:val="center"/>
          </w:tcPr>
          <w:p w14:paraId="357E6A68" w14:textId="77777777" w:rsidR="00487A8C" w:rsidRPr="00E0036C" w:rsidRDefault="00487A8C"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tcPr>
          <w:p w14:paraId="4DC4D66C" w14:textId="7D8E58B4" w:rsidR="00487A8C" w:rsidRPr="00E0036C" w:rsidRDefault="00487A8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4</w:t>
            </w:r>
          </w:p>
        </w:tc>
        <w:tc>
          <w:tcPr>
            <w:tcW w:w="1869" w:type="dxa"/>
            <w:tcBorders>
              <w:top w:val="nil"/>
              <w:left w:val="nil"/>
              <w:right w:val="nil"/>
            </w:tcBorders>
            <w:vAlign w:val="center"/>
          </w:tcPr>
          <w:p w14:paraId="1362C162" w14:textId="0732DE13" w:rsidR="00487A8C" w:rsidRPr="00E0036C" w:rsidRDefault="00882021"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98</w:t>
            </w:r>
          </w:p>
        </w:tc>
        <w:tc>
          <w:tcPr>
            <w:tcW w:w="1869" w:type="dxa"/>
            <w:tcBorders>
              <w:top w:val="nil"/>
              <w:left w:val="nil"/>
              <w:right w:val="nil"/>
            </w:tcBorders>
            <w:vAlign w:val="center"/>
          </w:tcPr>
          <w:p w14:paraId="4EA17F67" w14:textId="4F61E341" w:rsidR="00487A8C" w:rsidRPr="00E0036C" w:rsidRDefault="00F64EE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95</w:t>
            </w:r>
          </w:p>
        </w:tc>
        <w:tc>
          <w:tcPr>
            <w:tcW w:w="1869" w:type="dxa"/>
            <w:tcBorders>
              <w:top w:val="nil"/>
              <w:left w:val="nil"/>
              <w:right w:val="nil"/>
            </w:tcBorders>
            <w:vAlign w:val="center"/>
          </w:tcPr>
          <w:p w14:paraId="24A1721A" w14:textId="08058FF9" w:rsidR="00487A8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100</w:t>
            </w:r>
          </w:p>
        </w:tc>
        <w:tc>
          <w:tcPr>
            <w:tcW w:w="1869" w:type="dxa"/>
            <w:tcBorders>
              <w:top w:val="nil"/>
              <w:left w:val="nil"/>
              <w:right w:val="nil"/>
            </w:tcBorders>
            <w:vAlign w:val="center"/>
          </w:tcPr>
          <w:p w14:paraId="60A3278F" w14:textId="1B4FC509" w:rsidR="00487A8C" w:rsidRPr="00E0036C" w:rsidRDefault="00A359F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100</w:t>
            </w:r>
          </w:p>
        </w:tc>
      </w:tr>
      <w:tr w:rsidR="00487A8C" w:rsidRPr="00E0036C" w14:paraId="4840244F" w14:textId="77777777" w:rsidTr="00487A8C">
        <w:trPr>
          <w:trHeight w:val="288"/>
        </w:trPr>
        <w:tc>
          <w:tcPr>
            <w:tcW w:w="870" w:type="dxa"/>
            <w:tcBorders>
              <w:top w:val="nil"/>
              <w:left w:val="nil"/>
              <w:right w:val="nil"/>
            </w:tcBorders>
            <w:noWrap/>
            <w:vAlign w:val="center"/>
          </w:tcPr>
          <w:p w14:paraId="1B8C9494" w14:textId="77777777" w:rsidR="00487A8C" w:rsidRPr="00E0036C" w:rsidRDefault="00487A8C" w:rsidP="007D72C4">
            <w:pPr>
              <w:spacing w:after="0" w:line="240" w:lineRule="auto"/>
              <w:rPr>
                <w:rFonts w:ascii="Times New Roman" w:eastAsia="SimSun" w:hAnsi="Times New Roman"/>
                <w:noProof/>
                <w:sz w:val="24"/>
                <w:szCs w:val="24"/>
                <w:lang w:eastAsia="ja-JP"/>
              </w:rPr>
            </w:pPr>
          </w:p>
        </w:tc>
        <w:tc>
          <w:tcPr>
            <w:tcW w:w="570" w:type="dxa"/>
            <w:tcBorders>
              <w:top w:val="nil"/>
              <w:left w:val="nil"/>
              <w:right w:val="nil"/>
            </w:tcBorders>
            <w:noWrap/>
            <w:vAlign w:val="center"/>
          </w:tcPr>
          <w:p w14:paraId="7B2CA072" w14:textId="58EDDD83" w:rsidR="00487A8C" w:rsidRPr="00E0036C" w:rsidRDefault="00487A8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5</w:t>
            </w:r>
          </w:p>
        </w:tc>
        <w:tc>
          <w:tcPr>
            <w:tcW w:w="1869" w:type="dxa"/>
            <w:tcBorders>
              <w:top w:val="nil"/>
              <w:left w:val="nil"/>
              <w:right w:val="nil"/>
            </w:tcBorders>
            <w:vAlign w:val="center"/>
          </w:tcPr>
          <w:p w14:paraId="7A14231B" w14:textId="3253305A" w:rsidR="00487A8C" w:rsidRPr="00E0036C" w:rsidRDefault="000E2A76"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adaptive</w:t>
            </w:r>
            <w:r w:rsidRPr="00E0036C">
              <w:rPr>
                <w:rFonts w:ascii="Times New Roman" w:eastAsia="SimSun" w:hAnsi="Times New Roman"/>
                <w:noProof/>
                <w:sz w:val="24"/>
                <w:szCs w:val="24"/>
                <w:lang w:eastAsia="ja-JP"/>
              </w:rPr>
              <w:t>'</w:t>
            </w:r>
          </w:p>
        </w:tc>
        <w:tc>
          <w:tcPr>
            <w:tcW w:w="1869" w:type="dxa"/>
            <w:tcBorders>
              <w:top w:val="nil"/>
              <w:left w:val="nil"/>
              <w:right w:val="nil"/>
            </w:tcBorders>
            <w:vAlign w:val="center"/>
          </w:tcPr>
          <w:p w14:paraId="7193C003" w14:textId="73BF2D4D" w:rsidR="00487A8C" w:rsidRPr="00E0036C" w:rsidRDefault="00F64EE2"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adaptive</w:t>
            </w:r>
            <w:r w:rsidRPr="00E0036C">
              <w:rPr>
                <w:rFonts w:ascii="Times New Roman" w:eastAsia="SimSun" w:hAnsi="Times New Roman"/>
                <w:noProof/>
                <w:sz w:val="24"/>
                <w:szCs w:val="24"/>
                <w:lang w:eastAsia="ja-JP"/>
              </w:rPr>
              <w:t>'</w:t>
            </w:r>
          </w:p>
        </w:tc>
        <w:tc>
          <w:tcPr>
            <w:tcW w:w="1869" w:type="dxa"/>
            <w:tcBorders>
              <w:top w:val="nil"/>
              <w:left w:val="nil"/>
              <w:right w:val="nil"/>
            </w:tcBorders>
            <w:vAlign w:val="center"/>
          </w:tcPr>
          <w:p w14:paraId="4C3A2102" w14:textId="5A44AA6F" w:rsidR="00487A8C" w:rsidRPr="00E0036C" w:rsidRDefault="00B46D65"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adaptive</w:t>
            </w:r>
            <w:r w:rsidRPr="00E0036C">
              <w:rPr>
                <w:rFonts w:ascii="Times New Roman" w:eastAsia="SimSun" w:hAnsi="Times New Roman"/>
                <w:noProof/>
                <w:sz w:val="24"/>
                <w:szCs w:val="24"/>
                <w:lang w:eastAsia="ja-JP"/>
              </w:rPr>
              <w:t>'</w:t>
            </w:r>
          </w:p>
        </w:tc>
        <w:tc>
          <w:tcPr>
            <w:tcW w:w="1869" w:type="dxa"/>
            <w:tcBorders>
              <w:top w:val="nil"/>
              <w:left w:val="nil"/>
              <w:right w:val="nil"/>
            </w:tcBorders>
            <w:vAlign w:val="center"/>
          </w:tcPr>
          <w:p w14:paraId="6D11358C" w14:textId="09F49765" w:rsidR="00487A8C" w:rsidRPr="00E0036C" w:rsidRDefault="00A359FC"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AC56E3">
              <w:rPr>
                <w:rFonts w:ascii="Times New Roman" w:eastAsia="SimSun" w:hAnsi="Times New Roman"/>
                <w:noProof/>
                <w:sz w:val="24"/>
                <w:szCs w:val="24"/>
                <w:lang w:eastAsia="ja-JP"/>
              </w:rPr>
              <w:t>adaptive</w:t>
            </w:r>
            <w:r w:rsidRPr="00E0036C">
              <w:rPr>
                <w:rFonts w:ascii="Times New Roman" w:eastAsia="SimSun" w:hAnsi="Times New Roman"/>
                <w:noProof/>
                <w:sz w:val="24"/>
                <w:szCs w:val="24"/>
                <w:lang w:eastAsia="ja-JP"/>
              </w:rPr>
              <w:t>'</w:t>
            </w:r>
          </w:p>
        </w:tc>
      </w:tr>
      <w:tr w:rsidR="00487A8C" w:rsidRPr="00E0036C" w14:paraId="1652389E" w14:textId="77777777" w:rsidTr="00487A8C">
        <w:trPr>
          <w:trHeight w:val="288"/>
        </w:trPr>
        <w:tc>
          <w:tcPr>
            <w:tcW w:w="870" w:type="dxa"/>
            <w:tcBorders>
              <w:top w:val="nil"/>
              <w:left w:val="nil"/>
              <w:bottom w:val="single" w:sz="4" w:space="0" w:color="auto"/>
              <w:right w:val="nil"/>
            </w:tcBorders>
            <w:noWrap/>
            <w:vAlign w:val="center"/>
          </w:tcPr>
          <w:p w14:paraId="3C687AB1" w14:textId="77777777" w:rsidR="00487A8C" w:rsidRPr="00E0036C" w:rsidRDefault="00487A8C" w:rsidP="007D72C4">
            <w:pPr>
              <w:spacing w:after="0" w:line="240" w:lineRule="auto"/>
              <w:rPr>
                <w:rFonts w:ascii="Times New Roman" w:eastAsia="SimSun" w:hAnsi="Times New Roman"/>
                <w:noProof/>
                <w:sz w:val="24"/>
                <w:szCs w:val="24"/>
                <w:lang w:eastAsia="ja-JP"/>
              </w:rPr>
            </w:pPr>
          </w:p>
        </w:tc>
        <w:tc>
          <w:tcPr>
            <w:tcW w:w="570" w:type="dxa"/>
            <w:tcBorders>
              <w:top w:val="nil"/>
              <w:left w:val="nil"/>
              <w:bottom w:val="single" w:sz="4" w:space="0" w:color="auto"/>
              <w:right w:val="nil"/>
            </w:tcBorders>
            <w:noWrap/>
            <w:vAlign w:val="center"/>
          </w:tcPr>
          <w:p w14:paraId="0F37BEBB" w14:textId="3857C8A0" w:rsidR="00487A8C" w:rsidRPr="00E0036C" w:rsidRDefault="00487A8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6</w:t>
            </w:r>
          </w:p>
        </w:tc>
        <w:tc>
          <w:tcPr>
            <w:tcW w:w="1869" w:type="dxa"/>
            <w:tcBorders>
              <w:top w:val="nil"/>
              <w:left w:val="nil"/>
              <w:bottom w:val="single" w:sz="4" w:space="0" w:color="auto"/>
              <w:right w:val="nil"/>
            </w:tcBorders>
            <w:vAlign w:val="center"/>
          </w:tcPr>
          <w:p w14:paraId="689CCB05" w14:textId="6E6A63A7" w:rsidR="00487A8C" w:rsidRPr="00E0036C" w:rsidRDefault="00882021"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7900C2">
              <w:rPr>
                <w:rFonts w:ascii="Times New Roman" w:eastAsia="SimSun" w:hAnsi="Times New Roman"/>
                <w:noProof/>
                <w:sz w:val="24"/>
                <w:szCs w:val="24"/>
                <w:lang w:eastAsia="ja-JP"/>
              </w:rPr>
              <w:t>.0</w:t>
            </w:r>
          </w:p>
        </w:tc>
        <w:tc>
          <w:tcPr>
            <w:tcW w:w="1869" w:type="dxa"/>
            <w:tcBorders>
              <w:top w:val="nil"/>
              <w:left w:val="nil"/>
              <w:bottom w:val="single" w:sz="4" w:space="0" w:color="auto"/>
              <w:right w:val="nil"/>
            </w:tcBorders>
            <w:vAlign w:val="center"/>
          </w:tcPr>
          <w:p w14:paraId="62257CC5" w14:textId="36D481EF" w:rsidR="00487A8C" w:rsidRPr="00E0036C" w:rsidRDefault="00F64EE2"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r w:rsidR="007900C2">
              <w:rPr>
                <w:rFonts w:ascii="Times New Roman" w:eastAsia="SimSun" w:hAnsi="Times New Roman"/>
                <w:noProof/>
                <w:sz w:val="24"/>
                <w:szCs w:val="24"/>
                <w:lang w:eastAsia="ja-JP"/>
              </w:rPr>
              <w:t>.0</w:t>
            </w:r>
          </w:p>
        </w:tc>
        <w:tc>
          <w:tcPr>
            <w:tcW w:w="1869" w:type="dxa"/>
            <w:tcBorders>
              <w:top w:val="nil"/>
              <w:left w:val="nil"/>
              <w:bottom w:val="single" w:sz="4" w:space="0" w:color="auto"/>
              <w:right w:val="nil"/>
            </w:tcBorders>
            <w:vAlign w:val="center"/>
          </w:tcPr>
          <w:p w14:paraId="5330785E" w14:textId="6C092AA9" w:rsidR="00487A8C" w:rsidRPr="00E0036C" w:rsidRDefault="00B46D65" w:rsidP="007D72C4">
            <w:pPr>
              <w:spacing w:after="0" w:line="240" w:lineRule="auto"/>
              <w:rPr>
                <w:rFonts w:ascii="Times New Roman" w:eastAsia="SimSun" w:hAnsi="Times New Roman"/>
                <w:noProof/>
                <w:sz w:val="24"/>
                <w:szCs w:val="24"/>
                <w:lang w:eastAsia="ja-JP"/>
              </w:rPr>
            </w:pPr>
            <w:r w:rsidRPr="00B46D65">
              <w:rPr>
                <w:rFonts w:ascii="Times New Roman" w:eastAsia="SimSun" w:hAnsi="Times New Roman"/>
                <w:noProof/>
                <w:sz w:val="24"/>
                <w:szCs w:val="24"/>
                <w:lang w:eastAsia="ja-JP"/>
              </w:rPr>
              <w:t>0.90486</w:t>
            </w:r>
          </w:p>
        </w:tc>
        <w:tc>
          <w:tcPr>
            <w:tcW w:w="1869" w:type="dxa"/>
            <w:tcBorders>
              <w:top w:val="nil"/>
              <w:left w:val="nil"/>
              <w:bottom w:val="single" w:sz="4" w:space="0" w:color="auto"/>
              <w:right w:val="nil"/>
            </w:tcBorders>
            <w:vAlign w:val="center"/>
          </w:tcPr>
          <w:p w14:paraId="05869015" w14:textId="115C1400" w:rsidR="00487A8C" w:rsidRPr="00E0036C" w:rsidRDefault="00A359FC" w:rsidP="007D72C4">
            <w:pPr>
              <w:spacing w:after="0" w:line="240" w:lineRule="auto"/>
              <w:rPr>
                <w:rFonts w:ascii="Times New Roman" w:eastAsia="SimSun" w:hAnsi="Times New Roman"/>
                <w:noProof/>
                <w:sz w:val="24"/>
                <w:szCs w:val="24"/>
                <w:lang w:eastAsia="ja-JP"/>
              </w:rPr>
            </w:pPr>
            <w:r w:rsidRPr="00A359FC">
              <w:rPr>
                <w:rFonts w:ascii="Times New Roman" w:eastAsia="SimSun" w:hAnsi="Times New Roman"/>
                <w:noProof/>
                <w:sz w:val="24"/>
                <w:szCs w:val="24"/>
                <w:lang w:eastAsia="ja-JP"/>
              </w:rPr>
              <w:t>0.23062</w:t>
            </w:r>
          </w:p>
        </w:tc>
      </w:tr>
      <w:tr w:rsidR="007C56AC" w:rsidRPr="00E0036C" w14:paraId="73DA7455" w14:textId="77777777" w:rsidTr="00C22BBB">
        <w:trPr>
          <w:trHeight w:val="413"/>
        </w:trPr>
        <w:tc>
          <w:tcPr>
            <w:tcW w:w="870" w:type="dxa"/>
            <w:tcBorders>
              <w:top w:val="single" w:sz="4" w:space="0" w:color="auto"/>
              <w:left w:val="nil"/>
              <w:bottom w:val="nil"/>
              <w:right w:val="nil"/>
            </w:tcBorders>
            <w:noWrap/>
            <w:vAlign w:val="center"/>
            <w:hideMark/>
          </w:tcPr>
          <w:p w14:paraId="05E45C3B" w14:textId="77F30B2A" w:rsidR="007C56AC" w:rsidRPr="00E6058E" w:rsidRDefault="00487A8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KNN</w:t>
            </w:r>
          </w:p>
        </w:tc>
        <w:tc>
          <w:tcPr>
            <w:tcW w:w="570" w:type="dxa"/>
            <w:tcBorders>
              <w:top w:val="single" w:sz="4" w:space="0" w:color="auto"/>
              <w:left w:val="nil"/>
              <w:bottom w:val="nil"/>
              <w:right w:val="nil"/>
            </w:tcBorders>
            <w:noWrap/>
            <w:vAlign w:val="center"/>
            <w:hideMark/>
          </w:tcPr>
          <w:p w14:paraId="24B2F75C"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1</w:t>
            </w:r>
          </w:p>
        </w:tc>
        <w:tc>
          <w:tcPr>
            <w:tcW w:w="1869" w:type="dxa"/>
            <w:tcBorders>
              <w:top w:val="single" w:sz="4" w:space="0" w:color="auto"/>
              <w:left w:val="nil"/>
              <w:bottom w:val="nil"/>
              <w:right w:val="nil"/>
            </w:tcBorders>
            <w:vAlign w:val="center"/>
          </w:tcPr>
          <w:p w14:paraId="00C8598B" w14:textId="099B8863" w:rsidR="007C56AC" w:rsidRPr="00E6058E" w:rsidRDefault="009F3838"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'brute'</w:t>
            </w:r>
          </w:p>
        </w:tc>
        <w:tc>
          <w:tcPr>
            <w:tcW w:w="1869" w:type="dxa"/>
            <w:tcBorders>
              <w:top w:val="single" w:sz="4" w:space="0" w:color="auto"/>
              <w:left w:val="nil"/>
              <w:bottom w:val="nil"/>
              <w:right w:val="nil"/>
            </w:tcBorders>
            <w:vAlign w:val="center"/>
          </w:tcPr>
          <w:p w14:paraId="211FEA29" w14:textId="07D85648"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'kd_tree'</w:t>
            </w:r>
          </w:p>
        </w:tc>
        <w:tc>
          <w:tcPr>
            <w:tcW w:w="1869" w:type="dxa"/>
            <w:tcBorders>
              <w:top w:val="single" w:sz="4" w:space="0" w:color="auto"/>
              <w:left w:val="nil"/>
              <w:bottom w:val="nil"/>
              <w:right w:val="nil"/>
            </w:tcBorders>
            <w:vAlign w:val="center"/>
          </w:tcPr>
          <w:p w14:paraId="6066F75E" w14:textId="6399843C" w:rsidR="007C56AC" w:rsidRPr="00E0036C" w:rsidRDefault="00B46D65" w:rsidP="007D72C4">
            <w:pPr>
              <w:spacing w:after="0" w:line="240" w:lineRule="auto"/>
              <w:rPr>
                <w:rFonts w:ascii="Times New Roman" w:eastAsia="SimSun" w:hAnsi="Times New Roman"/>
                <w:noProof/>
                <w:sz w:val="24"/>
                <w:szCs w:val="24"/>
                <w:lang w:eastAsia="ja-JP"/>
              </w:rPr>
            </w:pPr>
            <w:r w:rsidRPr="00E0036C">
              <w:rPr>
                <w:rFonts w:ascii="Times New Roman" w:eastAsia="SimSun" w:hAnsi="Times New Roman"/>
                <w:noProof/>
                <w:sz w:val="24"/>
                <w:szCs w:val="24"/>
                <w:lang w:eastAsia="ja-JP"/>
              </w:rPr>
              <w:t>'</w:t>
            </w:r>
            <w:r w:rsidRPr="00E62776">
              <w:rPr>
                <w:rFonts w:ascii="Times New Roman" w:eastAsia="SimSun" w:hAnsi="Times New Roman"/>
                <w:noProof/>
                <w:sz w:val="24"/>
                <w:szCs w:val="24"/>
                <w:lang w:eastAsia="ja-JP"/>
              </w:rPr>
              <w:t>auto</w:t>
            </w:r>
            <w:r w:rsidRPr="00E0036C">
              <w:rPr>
                <w:rFonts w:ascii="Times New Roman" w:eastAsia="SimSun" w:hAnsi="Times New Roman"/>
                <w:noProof/>
                <w:sz w:val="24"/>
                <w:szCs w:val="24"/>
                <w:lang w:eastAsia="ja-JP"/>
              </w:rPr>
              <w:t>'</w:t>
            </w:r>
          </w:p>
        </w:tc>
        <w:tc>
          <w:tcPr>
            <w:tcW w:w="1869" w:type="dxa"/>
            <w:tcBorders>
              <w:top w:val="single" w:sz="4" w:space="0" w:color="auto"/>
              <w:left w:val="nil"/>
              <w:bottom w:val="nil"/>
              <w:right w:val="nil"/>
            </w:tcBorders>
            <w:vAlign w:val="center"/>
          </w:tcPr>
          <w:p w14:paraId="692CB9A2" w14:textId="6DE157DB" w:rsidR="007C56AC" w:rsidRPr="00E0036C" w:rsidRDefault="00A359F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'kd_tree'</w:t>
            </w:r>
          </w:p>
        </w:tc>
      </w:tr>
      <w:tr w:rsidR="007C56AC" w:rsidRPr="00E0036C" w14:paraId="213C5C62" w14:textId="77777777" w:rsidTr="00487A8C">
        <w:trPr>
          <w:trHeight w:val="288"/>
        </w:trPr>
        <w:tc>
          <w:tcPr>
            <w:tcW w:w="870" w:type="dxa"/>
            <w:noWrap/>
            <w:vAlign w:val="center"/>
          </w:tcPr>
          <w:p w14:paraId="1EADE415" w14:textId="77777777" w:rsidR="007C56AC" w:rsidRPr="00E6058E"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1013AF35"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2</w:t>
            </w:r>
          </w:p>
        </w:tc>
        <w:tc>
          <w:tcPr>
            <w:tcW w:w="1869" w:type="dxa"/>
            <w:vAlign w:val="center"/>
          </w:tcPr>
          <w:p w14:paraId="5E3532DC" w14:textId="61142C8F" w:rsidR="007C56AC" w:rsidRPr="00E6058E" w:rsidRDefault="002868E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1</w:t>
            </w:r>
            <w:r w:rsidR="009F3838" w:rsidRPr="00E6058E">
              <w:rPr>
                <w:rFonts w:ascii="Times New Roman" w:eastAsia="SimSun" w:hAnsi="Times New Roman"/>
                <w:noProof/>
                <w:sz w:val="24"/>
                <w:szCs w:val="24"/>
                <w:lang w:eastAsia="ja-JP"/>
              </w:rPr>
              <w:t>00</w:t>
            </w:r>
          </w:p>
        </w:tc>
        <w:tc>
          <w:tcPr>
            <w:tcW w:w="1869" w:type="dxa"/>
            <w:vAlign w:val="center"/>
          </w:tcPr>
          <w:p w14:paraId="39ECFB03" w14:textId="76FA2586"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97</w:t>
            </w:r>
          </w:p>
        </w:tc>
        <w:tc>
          <w:tcPr>
            <w:tcW w:w="1869" w:type="dxa"/>
            <w:vAlign w:val="center"/>
          </w:tcPr>
          <w:p w14:paraId="53667ACE" w14:textId="089E5BCC"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100</w:t>
            </w:r>
          </w:p>
        </w:tc>
        <w:tc>
          <w:tcPr>
            <w:tcW w:w="1869" w:type="dxa"/>
            <w:vAlign w:val="center"/>
          </w:tcPr>
          <w:p w14:paraId="1D820D13" w14:textId="78F4627E" w:rsidR="007C56AC" w:rsidRPr="00E0036C" w:rsidRDefault="00A359F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r>
      <w:tr w:rsidR="007C56AC" w:rsidRPr="00E0036C" w14:paraId="6A972CC1" w14:textId="77777777" w:rsidTr="00487A8C">
        <w:trPr>
          <w:trHeight w:val="288"/>
        </w:trPr>
        <w:tc>
          <w:tcPr>
            <w:tcW w:w="870" w:type="dxa"/>
            <w:noWrap/>
            <w:vAlign w:val="center"/>
          </w:tcPr>
          <w:p w14:paraId="23B0E436" w14:textId="77777777" w:rsidR="007C56AC" w:rsidRPr="00E6058E"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542F9F77"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3</w:t>
            </w:r>
          </w:p>
        </w:tc>
        <w:tc>
          <w:tcPr>
            <w:tcW w:w="1869" w:type="dxa"/>
            <w:vAlign w:val="center"/>
          </w:tcPr>
          <w:p w14:paraId="42058CBF" w14:textId="7E9B0CA1" w:rsidR="007C56AC" w:rsidRPr="00E6058E" w:rsidRDefault="009F3838"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4</w:t>
            </w:r>
            <w:r w:rsidR="002868EC" w:rsidRPr="00E6058E">
              <w:rPr>
                <w:rFonts w:ascii="Times New Roman" w:eastAsia="SimSun" w:hAnsi="Times New Roman"/>
                <w:noProof/>
                <w:sz w:val="24"/>
                <w:szCs w:val="24"/>
                <w:lang w:eastAsia="ja-JP"/>
              </w:rPr>
              <w:t>8</w:t>
            </w:r>
          </w:p>
        </w:tc>
        <w:tc>
          <w:tcPr>
            <w:tcW w:w="1869" w:type="dxa"/>
            <w:vAlign w:val="center"/>
          </w:tcPr>
          <w:p w14:paraId="69F5402B" w14:textId="7BFD5E4A"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3</w:t>
            </w:r>
          </w:p>
        </w:tc>
        <w:tc>
          <w:tcPr>
            <w:tcW w:w="1869" w:type="dxa"/>
            <w:vAlign w:val="center"/>
          </w:tcPr>
          <w:p w14:paraId="00ABA816" w14:textId="3E345376"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6</w:t>
            </w:r>
          </w:p>
        </w:tc>
        <w:tc>
          <w:tcPr>
            <w:tcW w:w="1869" w:type="dxa"/>
            <w:vAlign w:val="center"/>
          </w:tcPr>
          <w:p w14:paraId="545C0E23" w14:textId="52737861" w:rsidR="007C56AC" w:rsidRPr="00E0036C" w:rsidRDefault="00A359F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7</w:t>
            </w:r>
          </w:p>
        </w:tc>
      </w:tr>
      <w:tr w:rsidR="007C56AC" w:rsidRPr="00E0036C" w14:paraId="4AA372AE" w14:textId="77777777" w:rsidTr="00487A8C">
        <w:trPr>
          <w:trHeight w:val="288"/>
        </w:trPr>
        <w:tc>
          <w:tcPr>
            <w:tcW w:w="870" w:type="dxa"/>
            <w:noWrap/>
            <w:vAlign w:val="center"/>
          </w:tcPr>
          <w:p w14:paraId="449CDDD3" w14:textId="77777777" w:rsidR="007C56AC" w:rsidRPr="00E6058E"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50F6CF34"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4</w:t>
            </w:r>
          </w:p>
        </w:tc>
        <w:tc>
          <w:tcPr>
            <w:tcW w:w="1869" w:type="dxa"/>
            <w:vAlign w:val="center"/>
          </w:tcPr>
          <w:p w14:paraId="2777D8C8" w14:textId="4CDFD0C7" w:rsidR="007C56AC" w:rsidRPr="00E6058E" w:rsidRDefault="009F3838"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2</w:t>
            </w:r>
          </w:p>
        </w:tc>
        <w:tc>
          <w:tcPr>
            <w:tcW w:w="1869" w:type="dxa"/>
            <w:vAlign w:val="center"/>
          </w:tcPr>
          <w:p w14:paraId="3BC430CC" w14:textId="42174973"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2</w:t>
            </w:r>
          </w:p>
        </w:tc>
        <w:tc>
          <w:tcPr>
            <w:tcW w:w="1869" w:type="dxa"/>
            <w:vAlign w:val="center"/>
          </w:tcPr>
          <w:p w14:paraId="7090C82A" w14:textId="7872B21A" w:rsidR="007C56AC" w:rsidRPr="00E0036C" w:rsidRDefault="00B46D65"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c>
          <w:tcPr>
            <w:tcW w:w="1869" w:type="dxa"/>
            <w:vAlign w:val="center"/>
          </w:tcPr>
          <w:p w14:paraId="7D5BED16" w14:textId="32DDFDC7" w:rsidR="007C56AC" w:rsidRPr="00E0036C" w:rsidRDefault="00A359FC" w:rsidP="007D72C4">
            <w:pPr>
              <w:spacing w:after="0" w:line="240" w:lineRule="auto"/>
              <w:rPr>
                <w:rFonts w:ascii="Times New Roman" w:eastAsia="SimSun" w:hAnsi="Times New Roman"/>
                <w:noProof/>
                <w:sz w:val="24"/>
                <w:szCs w:val="24"/>
                <w:lang w:eastAsia="ja-JP"/>
              </w:rPr>
            </w:pPr>
            <w:r>
              <w:rPr>
                <w:rFonts w:ascii="Times New Roman" w:eastAsia="SimSun" w:hAnsi="Times New Roman"/>
                <w:noProof/>
                <w:sz w:val="24"/>
                <w:szCs w:val="24"/>
                <w:lang w:eastAsia="ja-JP"/>
              </w:rPr>
              <w:t>1</w:t>
            </w:r>
          </w:p>
        </w:tc>
      </w:tr>
      <w:tr w:rsidR="007C56AC" w:rsidRPr="00E0036C" w14:paraId="2C7AC157" w14:textId="77777777" w:rsidTr="00487A8C">
        <w:trPr>
          <w:trHeight w:val="288"/>
        </w:trPr>
        <w:tc>
          <w:tcPr>
            <w:tcW w:w="870" w:type="dxa"/>
            <w:tcBorders>
              <w:bottom w:val="single" w:sz="4" w:space="0" w:color="auto"/>
            </w:tcBorders>
            <w:noWrap/>
            <w:vAlign w:val="center"/>
          </w:tcPr>
          <w:p w14:paraId="7B7369A1" w14:textId="77777777" w:rsidR="007C56AC" w:rsidRPr="00E6058E" w:rsidRDefault="007C56AC" w:rsidP="007D72C4">
            <w:pPr>
              <w:spacing w:after="0" w:line="240" w:lineRule="auto"/>
              <w:rPr>
                <w:rFonts w:ascii="Times New Roman" w:eastAsia="SimSun" w:hAnsi="Times New Roman"/>
                <w:noProof/>
                <w:sz w:val="24"/>
                <w:szCs w:val="24"/>
                <w:lang w:eastAsia="ja-JP"/>
              </w:rPr>
            </w:pPr>
          </w:p>
        </w:tc>
        <w:tc>
          <w:tcPr>
            <w:tcW w:w="570" w:type="dxa"/>
            <w:tcBorders>
              <w:bottom w:val="single" w:sz="4" w:space="0" w:color="auto"/>
            </w:tcBorders>
            <w:noWrap/>
            <w:vAlign w:val="center"/>
            <w:hideMark/>
          </w:tcPr>
          <w:p w14:paraId="15A83F53"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5</w:t>
            </w:r>
          </w:p>
        </w:tc>
        <w:tc>
          <w:tcPr>
            <w:tcW w:w="1869" w:type="dxa"/>
            <w:tcBorders>
              <w:bottom w:val="single" w:sz="4" w:space="0" w:color="auto"/>
            </w:tcBorders>
            <w:vAlign w:val="center"/>
          </w:tcPr>
          <w:p w14:paraId="7292141D" w14:textId="7FB9344E" w:rsidR="007C56AC" w:rsidRPr="00E6058E" w:rsidRDefault="002868E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'distance'</w:t>
            </w:r>
          </w:p>
        </w:tc>
        <w:tc>
          <w:tcPr>
            <w:tcW w:w="1869" w:type="dxa"/>
            <w:tcBorders>
              <w:bottom w:val="single" w:sz="4" w:space="0" w:color="auto"/>
            </w:tcBorders>
            <w:vAlign w:val="center"/>
          </w:tcPr>
          <w:p w14:paraId="691A88E1" w14:textId="629BA9CE"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'distance'</w:t>
            </w:r>
          </w:p>
        </w:tc>
        <w:tc>
          <w:tcPr>
            <w:tcW w:w="1869" w:type="dxa"/>
            <w:tcBorders>
              <w:bottom w:val="single" w:sz="4" w:space="0" w:color="auto"/>
            </w:tcBorders>
            <w:vAlign w:val="center"/>
          </w:tcPr>
          <w:p w14:paraId="3A0212C1" w14:textId="0DFE48BB" w:rsidR="007C56AC" w:rsidRPr="00E0036C" w:rsidRDefault="00B46D65"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'distance'</w:t>
            </w:r>
          </w:p>
        </w:tc>
        <w:tc>
          <w:tcPr>
            <w:tcW w:w="1869" w:type="dxa"/>
            <w:tcBorders>
              <w:bottom w:val="single" w:sz="4" w:space="0" w:color="auto"/>
            </w:tcBorders>
            <w:vAlign w:val="center"/>
          </w:tcPr>
          <w:p w14:paraId="7C9648FB" w14:textId="63397F26" w:rsidR="007C56AC" w:rsidRPr="00E0036C" w:rsidRDefault="00A359F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'distance'</w:t>
            </w:r>
          </w:p>
        </w:tc>
      </w:tr>
      <w:tr w:rsidR="007C56AC" w:rsidRPr="00E0036C" w14:paraId="01C49D4A" w14:textId="77777777" w:rsidTr="00487A8C">
        <w:trPr>
          <w:trHeight w:val="288"/>
        </w:trPr>
        <w:tc>
          <w:tcPr>
            <w:tcW w:w="870" w:type="dxa"/>
            <w:tcBorders>
              <w:top w:val="single" w:sz="4" w:space="0" w:color="auto"/>
              <w:left w:val="nil"/>
              <w:bottom w:val="nil"/>
              <w:right w:val="nil"/>
            </w:tcBorders>
            <w:noWrap/>
            <w:vAlign w:val="center"/>
            <w:hideMark/>
          </w:tcPr>
          <w:p w14:paraId="41AEA387" w14:textId="6D81E96A" w:rsidR="007C56AC" w:rsidRPr="00E6058E" w:rsidRDefault="00487A8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DT</w:t>
            </w:r>
          </w:p>
        </w:tc>
        <w:tc>
          <w:tcPr>
            <w:tcW w:w="570" w:type="dxa"/>
            <w:tcBorders>
              <w:top w:val="single" w:sz="4" w:space="0" w:color="auto"/>
              <w:left w:val="nil"/>
              <w:bottom w:val="nil"/>
              <w:right w:val="nil"/>
            </w:tcBorders>
            <w:noWrap/>
            <w:vAlign w:val="center"/>
            <w:hideMark/>
          </w:tcPr>
          <w:p w14:paraId="63C44224"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1</w:t>
            </w:r>
          </w:p>
        </w:tc>
        <w:tc>
          <w:tcPr>
            <w:tcW w:w="1869" w:type="dxa"/>
            <w:tcBorders>
              <w:top w:val="single" w:sz="4" w:space="0" w:color="auto"/>
              <w:left w:val="nil"/>
              <w:bottom w:val="nil"/>
              <w:right w:val="nil"/>
            </w:tcBorders>
            <w:vAlign w:val="center"/>
          </w:tcPr>
          <w:p w14:paraId="7B2A3F95" w14:textId="5BB8F54F" w:rsidR="007C56AC" w:rsidRPr="00E6058E" w:rsidRDefault="002868E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'friedman_mse'</w:t>
            </w:r>
          </w:p>
        </w:tc>
        <w:tc>
          <w:tcPr>
            <w:tcW w:w="1869" w:type="dxa"/>
            <w:tcBorders>
              <w:top w:val="single" w:sz="4" w:space="0" w:color="auto"/>
              <w:left w:val="nil"/>
              <w:bottom w:val="nil"/>
              <w:right w:val="nil"/>
            </w:tcBorders>
            <w:vAlign w:val="center"/>
          </w:tcPr>
          <w:p w14:paraId="1ED63589" w14:textId="78776883"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'absolute_error'</w:t>
            </w:r>
          </w:p>
        </w:tc>
        <w:tc>
          <w:tcPr>
            <w:tcW w:w="1869" w:type="dxa"/>
            <w:tcBorders>
              <w:top w:val="single" w:sz="4" w:space="0" w:color="auto"/>
              <w:left w:val="nil"/>
              <w:bottom w:val="nil"/>
              <w:right w:val="nil"/>
            </w:tcBorders>
            <w:vAlign w:val="center"/>
          </w:tcPr>
          <w:p w14:paraId="1AD08CBB" w14:textId="14D3CF23" w:rsidR="007C56AC" w:rsidRPr="00E0036C" w:rsidRDefault="00B46D65" w:rsidP="007D72C4">
            <w:pPr>
              <w:spacing w:after="0" w:line="240" w:lineRule="auto"/>
              <w:rPr>
                <w:rFonts w:ascii="Times New Roman" w:eastAsia="SimSun" w:hAnsi="Times New Roman"/>
                <w:b/>
                <w:bCs/>
                <w:noProof/>
                <w:sz w:val="24"/>
                <w:szCs w:val="24"/>
                <w:lang w:eastAsia="ja-JP"/>
              </w:rPr>
            </w:pPr>
            <w:r w:rsidRPr="00E6058E">
              <w:rPr>
                <w:rFonts w:ascii="Times New Roman" w:eastAsia="SimSun" w:hAnsi="Times New Roman"/>
                <w:noProof/>
                <w:sz w:val="24"/>
                <w:szCs w:val="24"/>
                <w:lang w:eastAsia="ja-JP"/>
              </w:rPr>
              <w:t>'friedman_mse'</w:t>
            </w:r>
          </w:p>
        </w:tc>
        <w:tc>
          <w:tcPr>
            <w:tcW w:w="1869" w:type="dxa"/>
            <w:tcBorders>
              <w:top w:val="single" w:sz="4" w:space="0" w:color="auto"/>
              <w:left w:val="nil"/>
              <w:bottom w:val="nil"/>
              <w:right w:val="nil"/>
            </w:tcBorders>
            <w:vAlign w:val="center"/>
          </w:tcPr>
          <w:p w14:paraId="4DB3B21B" w14:textId="521BC643" w:rsidR="007C56AC" w:rsidRPr="00E0036C" w:rsidRDefault="00A359FC" w:rsidP="007D72C4">
            <w:pPr>
              <w:spacing w:after="0" w:line="240" w:lineRule="auto"/>
              <w:rPr>
                <w:rFonts w:ascii="Times New Roman" w:eastAsia="SimSun" w:hAnsi="Times New Roman"/>
                <w:b/>
                <w:bCs/>
                <w:noProof/>
                <w:sz w:val="24"/>
                <w:szCs w:val="24"/>
                <w:lang w:eastAsia="ja-JP"/>
              </w:rPr>
            </w:pPr>
            <w:r w:rsidRPr="00E6058E">
              <w:rPr>
                <w:rFonts w:ascii="Times New Roman" w:eastAsia="SimSun" w:hAnsi="Times New Roman"/>
                <w:noProof/>
                <w:sz w:val="24"/>
                <w:szCs w:val="24"/>
                <w:lang w:eastAsia="ja-JP"/>
              </w:rPr>
              <w:t>'absolute_error'</w:t>
            </w:r>
          </w:p>
        </w:tc>
      </w:tr>
      <w:tr w:rsidR="007C56AC" w:rsidRPr="00E0036C" w14:paraId="606B664F" w14:textId="77777777" w:rsidTr="00487A8C">
        <w:trPr>
          <w:trHeight w:val="288"/>
        </w:trPr>
        <w:tc>
          <w:tcPr>
            <w:tcW w:w="870" w:type="dxa"/>
            <w:noWrap/>
            <w:vAlign w:val="center"/>
          </w:tcPr>
          <w:p w14:paraId="6ED2CD70" w14:textId="77777777" w:rsidR="007C56AC" w:rsidRPr="00E6058E" w:rsidRDefault="007C56AC" w:rsidP="007D72C4">
            <w:pPr>
              <w:spacing w:after="0" w:line="240" w:lineRule="auto"/>
              <w:rPr>
                <w:rFonts w:ascii="Times New Roman" w:eastAsia="SimSun" w:hAnsi="Times New Roman"/>
                <w:noProof/>
                <w:sz w:val="24"/>
                <w:szCs w:val="24"/>
                <w:lang w:eastAsia="ja-JP"/>
              </w:rPr>
            </w:pPr>
          </w:p>
        </w:tc>
        <w:tc>
          <w:tcPr>
            <w:tcW w:w="570" w:type="dxa"/>
            <w:noWrap/>
            <w:vAlign w:val="center"/>
            <w:hideMark/>
          </w:tcPr>
          <w:p w14:paraId="28202C51"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2</w:t>
            </w:r>
          </w:p>
        </w:tc>
        <w:tc>
          <w:tcPr>
            <w:tcW w:w="1869" w:type="dxa"/>
            <w:vAlign w:val="center"/>
          </w:tcPr>
          <w:p w14:paraId="7550D5BF" w14:textId="1539EEFC" w:rsidR="007C56AC" w:rsidRPr="00E6058E" w:rsidRDefault="009F3838"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9</w:t>
            </w:r>
          </w:p>
        </w:tc>
        <w:tc>
          <w:tcPr>
            <w:tcW w:w="1869" w:type="dxa"/>
            <w:vAlign w:val="center"/>
          </w:tcPr>
          <w:p w14:paraId="3924F4AD" w14:textId="20D3C0C2"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42</w:t>
            </w:r>
          </w:p>
        </w:tc>
        <w:tc>
          <w:tcPr>
            <w:tcW w:w="1869" w:type="dxa"/>
            <w:vAlign w:val="center"/>
          </w:tcPr>
          <w:p w14:paraId="59CB6717" w14:textId="458E9B82" w:rsidR="007C56AC" w:rsidRPr="00B46D65" w:rsidRDefault="00B46D65" w:rsidP="007D72C4">
            <w:pPr>
              <w:spacing w:after="0" w:line="240" w:lineRule="auto"/>
              <w:rPr>
                <w:rFonts w:ascii="Times New Roman" w:eastAsia="SimSun" w:hAnsi="Times New Roman"/>
                <w:noProof/>
                <w:sz w:val="24"/>
                <w:szCs w:val="24"/>
                <w:lang w:eastAsia="ja-JP"/>
              </w:rPr>
            </w:pPr>
            <w:r w:rsidRPr="00B46D65">
              <w:rPr>
                <w:rFonts w:ascii="Times New Roman" w:eastAsia="SimSun" w:hAnsi="Times New Roman"/>
                <w:noProof/>
                <w:sz w:val="24"/>
                <w:szCs w:val="24"/>
                <w:lang w:eastAsia="ja-JP"/>
              </w:rPr>
              <w:t>21</w:t>
            </w:r>
          </w:p>
        </w:tc>
        <w:tc>
          <w:tcPr>
            <w:tcW w:w="1869" w:type="dxa"/>
            <w:vAlign w:val="center"/>
          </w:tcPr>
          <w:p w14:paraId="6B3EB9D1" w14:textId="0E91C8AB" w:rsidR="007C56AC" w:rsidRPr="00A359FC" w:rsidRDefault="00A359FC" w:rsidP="007D72C4">
            <w:pPr>
              <w:spacing w:after="0" w:line="240" w:lineRule="auto"/>
              <w:rPr>
                <w:rFonts w:ascii="Times New Roman" w:eastAsia="SimSun" w:hAnsi="Times New Roman"/>
                <w:noProof/>
                <w:sz w:val="24"/>
                <w:szCs w:val="24"/>
                <w:lang w:eastAsia="ja-JP"/>
              </w:rPr>
            </w:pPr>
            <w:r w:rsidRPr="00A359FC">
              <w:rPr>
                <w:rFonts w:ascii="Times New Roman" w:eastAsia="SimSun" w:hAnsi="Times New Roman"/>
                <w:noProof/>
                <w:sz w:val="24"/>
                <w:szCs w:val="24"/>
                <w:lang w:eastAsia="ja-JP"/>
              </w:rPr>
              <w:t>9</w:t>
            </w:r>
          </w:p>
        </w:tc>
      </w:tr>
      <w:tr w:rsidR="007C56AC" w:rsidRPr="00E0036C" w14:paraId="35C529E1" w14:textId="77777777" w:rsidTr="00487A8C">
        <w:trPr>
          <w:trHeight w:val="288"/>
        </w:trPr>
        <w:tc>
          <w:tcPr>
            <w:tcW w:w="870" w:type="dxa"/>
            <w:tcBorders>
              <w:top w:val="nil"/>
              <w:left w:val="nil"/>
              <w:bottom w:val="single" w:sz="4" w:space="0" w:color="auto"/>
              <w:right w:val="nil"/>
            </w:tcBorders>
            <w:noWrap/>
            <w:vAlign w:val="center"/>
          </w:tcPr>
          <w:p w14:paraId="1340C762" w14:textId="77777777" w:rsidR="007C56AC" w:rsidRPr="00E6058E" w:rsidRDefault="007C56AC" w:rsidP="007D72C4">
            <w:pPr>
              <w:spacing w:after="0" w:line="240" w:lineRule="auto"/>
              <w:rPr>
                <w:rFonts w:ascii="Times New Roman" w:eastAsia="SimSun" w:hAnsi="Times New Roman"/>
                <w:noProof/>
                <w:sz w:val="24"/>
                <w:szCs w:val="24"/>
                <w:lang w:eastAsia="ja-JP"/>
              </w:rPr>
            </w:pPr>
          </w:p>
        </w:tc>
        <w:tc>
          <w:tcPr>
            <w:tcW w:w="570" w:type="dxa"/>
            <w:tcBorders>
              <w:top w:val="nil"/>
              <w:left w:val="nil"/>
              <w:bottom w:val="single" w:sz="4" w:space="0" w:color="auto"/>
              <w:right w:val="nil"/>
            </w:tcBorders>
            <w:noWrap/>
            <w:vAlign w:val="center"/>
            <w:hideMark/>
          </w:tcPr>
          <w:p w14:paraId="372DB68C" w14:textId="77777777" w:rsidR="007C56AC" w:rsidRPr="00E6058E" w:rsidRDefault="007C56AC"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3</w:t>
            </w:r>
          </w:p>
        </w:tc>
        <w:tc>
          <w:tcPr>
            <w:tcW w:w="1869" w:type="dxa"/>
            <w:tcBorders>
              <w:top w:val="nil"/>
              <w:left w:val="nil"/>
              <w:bottom w:val="single" w:sz="4" w:space="0" w:color="auto"/>
              <w:right w:val="nil"/>
            </w:tcBorders>
            <w:vAlign w:val="center"/>
          </w:tcPr>
          <w:p w14:paraId="6FC0D852" w14:textId="7F638120" w:rsidR="007C56AC" w:rsidRPr="00E6058E" w:rsidRDefault="009F3838"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5</w:t>
            </w:r>
          </w:p>
        </w:tc>
        <w:tc>
          <w:tcPr>
            <w:tcW w:w="1869" w:type="dxa"/>
            <w:tcBorders>
              <w:top w:val="nil"/>
              <w:left w:val="nil"/>
              <w:bottom w:val="single" w:sz="4" w:space="0" w:color="auto"/>
              <w:right w:val="nil"/>
            </w:tcBorders>
            <w:vAlign w:val="center"/>
          </w:tcPr>
          <w:p w14:paraId="5437BC39" w14:textId="0960FF03" w:rsidR="007C56AC" w:rsidRPr="00E6058E" w:rsidRDefault="00E6058E" w:rsidP="007D72C4">
            <w:pPr>
              <w:spacing w:after="0" w:line="240" w:lineRule="auto"/>
              <w:rPr>
                <w:rFonts w:ascii="Times New Roman" w:eastAsia="SimSun" w:hAnsi="Times New Roman"/>
                <w:noProof/>
                <w:sz w:val="24"/>
                <w:szCs w:val="24"/>
                <w:lang w:eastAsia="ja-JP"/>
              </w:rPr>
            </w:pPr>
            <w:r w:rsidRPr="00E6058E">
              <w:rPr>
                <w:rFonts w:ascii="Times New Roman" w:eastAsia="SimSun" w:hAnsi="Times New Roman"/>
                <w:noProof/>
                <w:sz w:val="24"/>
                <w:szCs w:val="24"/>
                <w:lang w:eastAsia="ja-JP"/>
              </w:rPr>
              <w:t>10</w:t>
            </w:r>
          </w:p>
        </w:tc>
        <w:tc>
          <w:tcPr>
            <w:tcW w:w="1869" w:type="dxa"/>
            <w:tcBorders>
              <w:top w:val="nil"/>
              <w:left w:val="nil"/>
              <w:bottom w:val="single" w:sz="4" w:space="0" w:color="auto"/>
              <w:right w:val="nil"/>
            </w:tcBorders>
            <w:vAlign w:val="center"/>
          </w:tcPr>
          <w:p w14:paraId="793CA90D" w14:textId="0AF09E3A" w:rsidR="007C56AC" w:rsidRPr="00B46D65" w:rsidRDefault="00B46D65" w:rsidP="007D72C4">
            <w:pPr>
              <w:spacing w:after="0" w:line="240" w:lineRule="auto"/>
              <w:rPr>
                <w:rFonts w:ascii="Times New Roman" w:eastAsia="SimSun" w:hAnsi="Times New Roman"/>
                <w:noProof/>
                <w:sz w:val="24"/>
                <w:szCs w:val="24"/>
                <w:lang w:eastAsia="ja-JP"/>
              </w:rPr>
            </w:pPr>
            <w:r w:rsidRPr="00B46D65">
              <w:rPr>
                <w:rFonts w:ascii="Times New Roman" w:eastAsia="SimSun" w:hAnsi="Times New Roman"/>
                <w:noProof/>
                <w:sz w:val="24"/>
                <w:szCs w:val="24"/>
                <w:lang w:eastAsia="ja-JP"/>
              </w:rPr>
              <w:t>1</w:t>
            </w:r>
          </w:p>
        </w:tc>
        <w:tc>
          <w:tcPr>
            <w:tcW w:w="1869" w:type="dxa"/>
            <w:tcBorders>
              <w:top w:val="nil"/>
              <w:left w:val="nil"/>
              <w:bottom w:val="single" w:sz="4" w:space="0" w:color="auto"/>
              <w:right w:val="nil"/>
            </w:tcBorders>
            <w:vAlign w:val="center"/>
          </w:tcPr>
          <w:p w14:paraId="272E4977" w14:textId="09CBF0D0" w:rsidR="007C56AC" w:rsidRPr="00A359FC" w:rsidRDefault="00A359FC" w:rsidP="007D72C4">
            <w:pPr>
              <w:spacing w:after="0" w:line="240" w:lineRule="auto"/>
              <w:rPr>
                <w:rFonts w:ascii="Times New Roman" w:eastAsia="SimSun" w:hAnsi="Times New Roman"/>
                <w:noProof/>
                <w:sz w:val="24"/>
                <w:szCs w:val="24"/>
                <w:lang w:eastAsia="ja-JP"/>
              </w:rPr>
            </w:pPr>
            <w:r w:rsidRPr="00A359FC">
              <w:rPr>
                <w:rFonts w:ascii="Times New Roman" w:eastAsia="SimSun" w:hAnsi="Times New Roman"/>
                <w:noProof/>
                <w:sz w:val="24"/>
                <w:szCs w:val="24"/>
                <w:lang w:eastAsia="ja-JP"/>
              </w:rPr>
              <w:t>3</w:t>
            </w:r>
          </w:p>
        </w:tc>
      </w:tr>
    </w:tbl>
    <w:p w14:paraId="6EDA9A17" w14:textId="16697B77" w:rsidR="007C56AC" w:rsidRDefault="007C56AC" w:rsidP="00C62178">
      <w:pPr>
        <w:widowControl w:val="0"/>
        <w:spacing w:after="0" w:line="480" w:lineRule="auto"/>
        <w:jc w:val="center"/>
        <w:rPr>
          <w:rFonts w:ascii="Times New Roman" w:eastAsia="Times New Roman" w:hAnsi="Times New Roman" w:cs="Times New Roman"/>
          <w:noProof/>
          <w:sz w:val="24"/>
          <w:szCs w:val="24"/>
        </w:rPr>
      </w:pPr>
    </w:p>
    <w:p w14:paraId="3487C539" w14:textId="77777777" w:rsidR="003B35BC" w:rsidRDefault="003B35BC" w:rsidP="003B35BC">
      <w:pPr>
        <w:autoSpaceDE w:val="0"/>
        <w:autoSpaceDN w:val="0"/>
        <w:spacing w:before="240" w:after="120" w:line="480" w:lineRule="auto"/>
        <w:jc w:val="both"/>
        <w:rPr>
          <w:rFonts w:ascii="Times New Roman" w:eastAsia="Times New Roman" w:hAnsi="Times New Roman" w:cs="Times New Roman"/>
          <w:b/>
          <w:noProof/>
          <w:sz w:val="24"/>
          <w:szCs w:val="24"/>
        </w:rPr>
      </w:pPr>
    </w:p>
    <w:p w14:paraId="0108EF35" w14:textId="57A5E31D" w:rsidR="003B35BC" w:rsidRDefault="003B35BC" w:rsidP="003B35BC">
      <w:pPr>
        <w:autoSpaceDE w:val="0"/>
        <w:autoSpaceDN w:val="0"/>
        <w:spacing w:before="240" w:after="120" w:line="480" w:lineRule="auto"/>
        <w:jc w:val="both"/>
        <w:rPr>
          <w:rFonts w:ascii="Times New Roman" w:eastAsia="Times New Roman" w:hAnsi="Times New Roman" w:cs="Times New Roman"/>
          <w:noProof/>
          <w:sz w:val="24"/>
          <w:szCs w:val="24"/>
        </w:rPr>
      </w:pPr>
      <w:r w:rsidRPr="00E0036C">
        <w:rPr>
          <w:rFonts w:ascii="Times New Roman" w:eastAsia="Times New Roman" w:hAnsi="Times New Roman" w:cs="Times New Roman"/>
          <w:b/>
          <w:noProof/>
          <w:sz w:val="24"/>
          <w:szCs w:val="24"/>
        </w:rPr>
        <w:lastRenderedPageBreak/>
        <w:t>References</w:t>
      </w:r>
    </w:p>
    <w:p w14:paraId="3C0A571E" w14:textId="2143E351" w:rsidR="004D71AD" w:rsidRPr="004D71AD" w:rsidRDefault="00AF538A"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Pr>
          <w:rFonts w:ascii="Times New Roman" w:eastAsia="Times New Roman" w:hAnsi="Times New Roman" w:cs="Times New Roman"/>
          <w:noProof/>
          <w:sz w:val="24"/>
          <w:szCs w:val="24"/>
        </w:rPr>
        <w:fldChar w:fldCharType="begin" w:fldLock="1"/>
      </w:r>
      <w:r>
        <w:rPr>
          <w:rFonts w:ascii="Times New Roman" w:eastAsia="Times New Roman" w:hAnsi="Times New Roman" w:cs="Times New Roman"/>
          <w:noProof/>
          <w:sz w:val="24"/>
          <w:szCs w:val="24"/>
        </w:rPr>
        <w:instrText xml:space="preserve">ADDIN Mendeley Bibliography CSL_BIBLIOGRAPHY </w:instrText>
      </w:r>
      <w:r>
        <w:rPr>
          <w:rFonts w:ascii="Times New Roman" w:eastAsia="Times New Roman" w:hAnsi="Times New Roman" w:cs="Times New Roman"/>
          <w:noProof/>
          <w:sz w:val="24"/>
          <w:szCs w:val="24"/>
        </w:rPr>
        <w:fldChar w:fldCharType="separate"/>
      </w:r>
      <w:r w:rsidR="004D71AD" w:rsidRPr="004D71AD">
        <w:rPr>
          <w:rFonts w:ascii="Times New Roman" w:hAnsi="Times New Roman" w:cs="Times New Roman"/>
          <w:noProof/>
          <w:sz w:val="24"/>
          <w:szCs w:val="24"/>
        </w:rPr>
        <w:t xml:space="preserve">Adeli, H. (2001). Neural Networks in Civil Engineering: 1989–2000. </w:t>
      </w:r>
      <w:r w:rsidR="004D71AD" w:rsidRPr="004D71AD">
        <w:rPr>
          <w:rFonts w:ascii="Times New Roman" w:hAnsi="Times New Roman" w:cs="Times New Roman"/>
          <w:i/>
          <w:iCs/>
          <w:noProof/>
          <w:sz w:val="24"/>
          <w:szCs w:val="24"/>
        </w:rPr>
        <w:t>Computer-Aided Civil and Infrastructure Engineering</w:t>
      </w:r>
      <w:r w:rsidR="004D71AD" w:rsidRPr="004D71AD">
        <w:rPr>
          <w:rFonts w:ascii="Times New Roman" w:hAnsi="Times New Roman" w:cs="Times New Roman"/>
          <w:noProof/>
          <w:sz w:val="24"/>
          <w:szCs w:val="24"/>
        </w:rPr>
        <w:t xml:space="preserve">, </w:t>
      </w:r>
      <w:r w:rsidR="004D71AD" w:rsidRPr="004D71AD">
        <w:rPr>
          <w:rFonts w:ascii="Times New Roman" w:hAnsi="Times New Roman" w:cs="Times New Roman"/>
          <w:i/>
          <w:iCs/>
          <w:noProof/>
          <w:sz w:val="24"/>
          <w:szCs w:val="24"/>
        </w:rPr>
        <w:t>16</w:t>
      </w:r>
      <w:r w:rsidR="004D71AD" w:rsidRPr="004D71AD">
        <w:rPr>
          <w:rFonts w:ascii="Times New Roman" w:hAnsi="Times New Roman" w:cs="Times New Roman"/>
          <w:noProof/>
          <w:sz w:val="24"/>
          <w:szCs w:val="24"/>
        </w:rPr>
        <w:t>(2), 126–142. https://doi.org/10.1111/0885-9507.00219</w:t>
      </w:r>
    </w:p>
    <w:p w14:paraId="73BCF53C"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Aha, D. W., Kibler, D., &amp; Albert, M. K. (1991). Instance-based learning algorithms. </w:t>
      </w:r>
      <w:r w:rsidRPr="004D71AD">
        <w:rPr>
          <w:rFonts w:ascii="Times New Roman" w:hAnsi="Times New Roman" w:cs="Times New Roman"/>
          <w:i/>
          <w:iCs/>
          <w:noProof/>
          <w:sz w:val="24"/>
          <w:szCs w:val="24"/>
        </w:rPr>
        <w:t>Machine Learning</w:t>
      </w:r>
      <w:r w:rsidRPr="004D71AD">
        <w:rPr>
          <w:rFonts w:ascii="Times New Roman" w:hAnsi="Times New Roman" w:cs="Times New Roman"/>
          <w:noProof/>
          <w:sz w:val="24"/>
          <w:szCs w:val="24"/>
        </w:rPr>
        <w:t xml:space="preserve">, </w:t>
      </w:r>
      <w:r w:rsidRPr="004D71AD">
        <w:rPr>
          <w:rFonts w:ascii="Times New Roman" w:hAnsi="Times New Roman" w:cs="Times New Roman"/>
          <w:i/>
          <w:iCs/>
          <w:noProof/>
          <w:sz w:val="24"/>
          <w:szCs w:val="24"/>
        </w:rPr>
        <w:t>6</w:t>
      </w:r>
      <w:r w:rsidRPr="004D71AD">
        <w:rPr>
          <w:rFonts w:ascii="Times New Roman" w:hAnsi="Times New Roman" w:cs="Times New Roman"/>
          <w:noProof/>
          <w:sz w:val="24"/>
          <w:szCs w:val="24"/>
        </w:rPr>
        <w:t>(1), 37–66. https://doi.org/10.1007/bf00153759</w:t>
      </w:r>
    </w:p>
    <w:p w14:paraId="3318E8BF"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C.J. Stone, R. A. O. L. B. J. F. (1984). Classification and regression trees Boca Raton. In </w:t>
      </w:r>
      <w:r w:rsidRPr="004D71AD">
        <w:rPr>
          <w:rFonts w:ascii="Times New Roman" w:hAnsi="Times New Roman" w:cs="Times New Roman"/>
          <w:i/>
          <w:iCs/>
          <w:noProof/>
          <w:sz w:val="24"/>
          <w:szCs w:val="24"/>
        </w:rPr>
        <w:t>Fl: Chapman and Hall/CRC</w:t>
      </w:r>
      <w:r w:rsidRPr="004D71AD">
        <w:rPr>
          <w:rFonts w:ascii="Times New Roman" w:hAnsi="Times New Roman" w:cs="Times New Roman"/>
          <w:noProof/>
          <w:sz w:val="24"/>
          <w:szCs w:val="24"/>
        </w:rPr>
        <w:t xml:space="preserve"> (Chapman an).</w:t>
      </w:r>
    </w:p>
    <w:p w14:paraId="5DA5BB3B"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Lauer, F., &amp; Bloch, G. (2008). Incorporating prior knowledge in support vector machines for classification: A review. </w:t>
      </w:r>
      <w:r w:rsidRPr="004D71AD">
        <w:rPr>
          <w:rFonts w:ascii="Times New Roman" w:hAnsi="Times New Roman" w:cs="Times New Roman"/>
          <w:i/>
          <w:iCs/>
          <w:noProof/>
          <w:sz w:val="24"/>
          <w:szCs w:val="24"/>
        </w:rPr>
        <w:t>Neurocomputing</w:t>
      </w:r>
      <w:r w:rsidRPr="004D71AD">
        <w:rPr>
          <w:rFonts w:ascii="Times New Roman" w:hAnsi="Times New Roman" w:cs="Times New Roman"/>
          <w:noProof/>
          <w:sz w:val="24"/>
          <w:szCs w:val="24"/>
        </w:rPr>
        <w:t xml:space="preserve">, </w:t>
      </w:r>
      <w:r w:rsidRPr="004D71AD">
        <w:rPr>
          <w:rFonts w:ascii="Times New Roman" w:hAnsi="Times New Roman" w:cs="Times New Roman"/>
          <w:i/>
          <w:iCs/>
          <w:noProof/>
          <w:sz w:val="24"/>
          <w:szCs w:val="24"/>
        </w:rPr>
        <w:t>71</w:t>
      </w:r>
      <w:r w:rsidRPr="004D71AD">
        <w:rPr>
          <w:rFonts w:ascii="Times New Roman" w:hAnsi="Times New Roman" w:cs="Times New Roman"/>
          <w:noProof/>
          <w:sz w:val="24"/>
          <w:szCs w:val="24"/>
        </w:rPr>
        <w:t>(7–9), 1578–1594. https://doi.org/10.1016/j.neucom.2007.04.010</w:t>
      </w:r>
    </w:p>
    <w:p w14:paraId="3A0CAA17"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Pedregosa, F., Varoquaux, G., Gramfort, A., Michel, V., Thirion, B., Grisel, O., Blondel, M., Prettenhofer, P., Weiss, R., Dubourg, V., Vanderplas, J., Passos, A., Cournapeau, D., Brucher, M., Perrot, M., &amp; Duchesnay, E. (2011). Scikit-learn: Machine Learning in Python. </w:t>
      </w:r>
      <w:r w:rsidRPr="004D71AD">
        <w:rPr>
          <w:rFonts w:ascii="Times New Roman" w:hAnsi="Times New Roman" w:cs="Times New Roman"/>
          <w:i/>
          <w:iCs/>
          <w:noProof/>
          <w:sz w:val="24"/>
          <w:szCs w:val="24"/>
        </w:rPr>
        <w:t>Journal of Machine Learning Research</w:t>
      </w:r>
      <w:r w:rsidRPr="004D71AD">
        <w:rPr>
          <w:rFonts w:ascii="Times New Roman" w:hAnsi="Times New Roman" w:cs="Times New Roman"/>
          <w:noProof/>
          <w:sz w:val="24"/>
          <w:szCs w:val="24"/>
        </w:rPr>
        <w:t xml:space="preserve">, </w:t>
      </w:r>
      <w:r w:rsidRPr="004D71AD">
        <w:rPr>
          <w:rFonts w:ascii="Times New Roman" w:hAnsi="Times New Roman" w:cs="Times New Roman"/>
          <w:i/>
          <w:iCs/>
          <w:noProof/>
          <w:sz w:val="24"/>
          <w:szCs w:val="24"/>
        </w:rPr>
        <w:t>12</w:t>
      </w:r>
      <w:r w:rsidRPr="004D71AD">
        <w:rPr>
          <w:rFonts w:ascii="Times New Roman" w:hAnsi="Times New Roman" w:cs="Times New Roman"/>
          <w:noProof/>
          <w:sz w:val="24"/>
          <w:szCs w:val="24"/>
        </w:rPr>
        <w:t>, 2825–2830. https://doi.org/https://doi.org/10.48550/arXiv.1201.0490</w:t>
      </w:r>
    </w:p>
    <w:p w14:paraId="12E5FE2A"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Raghavendra. N, S., &amp; Deka, P. C. (2014). Support vector machine applications in the field of hydrology: A review. </w:t>
      </w:r>
      <w:r w:rsidRPr="004D71AD">
        <w:rPr>
          <w:rFonts w:ascii="Times New Roman" w:hAnsi="Times New Roman" w:cs="Times New Roman"/>
          <w:i/>
          <w:iCs/>
          <w:noProof/>
          <w:sz w:val="24"/>
          <w:szCs w:val="24"/>
        </w:rPr>
        <w:t>Applied Soft Computing</w:t>
      </w:r>
      <w:r w:rsidRPr="004D71AD">
        <w:rPr>
          <w:rFonts w:ascii="Times New Roman" w:hAnsi="Times New Roman" w:cs="Times New Roman"/>
          <w:noProof/>
          <w:sz w:val="24"/>
          <w:szCs w:val="24"/>
        </w:rPr>
        <w:t xml:space="preserve">, </w:t>
      </w:r>
      <w:r w:rsidRPr="004D71AD">
        <w:rPr>
          <w:rFonts w:ascii="Times New Roman" w:hAnsi="Times New Roman" w:cs="Times New Roman"/>
          <w:i/>
          <w:iCs/>
          <w:noProof/>
          <w:sz w:val="24"/>
          <w:szCs w:val="24"/>
        </w:rPr>
        <w:t>19</w:t>
      </w:r>
      <w:r w:rsidRPr="004D71AD">
        <w:rPr>
          <w:rFonts w:ascii="Times New Roman" w:hAnsi="Times New Roman" w:cs="Times New Roman"/>
          <w:noProof/>
          <w:sz w:val="24"/>
          <w:szCs w:val="24"/>
        </w:rPr>
        <w:t>, 372–386. https://doi.org/10.1016/j.asoc.2014.02.002</w:t>
      </w:r>
    </w:p>
    <w:p w14:paraId="1C544184"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Rumelhart, D. E., Hinton, G. E., &amp; Williams, R. J. (1986). Learning representations by back-propagating errors. </w:t>
      </w:r>
      <w:r w:rsidRPr="004D71AD">
        <w:rPr>
          <w:rFonts w:ascii="Times New Roman" w:hAnsi="Times New Roman" w:cs="Times New Roman"/>
          <w:i/>
          <w:iCs/>
          <w:noProof/>
          <w:sz w:val="24"/>
          <w:szCs w:val="24"/>
        </w:rPr>
        <w:t>Nature</w:t>
      </w:r>
      <w:r w:rsidRPr="004D71AD">
        <w:rPr>
          <w:rFonts w:ascii="Times New Roman" w:hAnsi="Times New Roman" w:cs="Times New Roman"/>
          <w:noProof/>
          <w:sz w:val="24"/>
          <w:szCs w:val="24"/>
        </w:rPr>
        <w:t xml:space="preserve">, </w:t>
      </w:r>
      <w:r w:rsidRPr="004D71AD">
        <w:rPr>
          <w:rFonts w:ascii="Times New Roman" w:hAnsi="Times New Roman" w:cs="Times New Roman"/>
          <w:i/>
          <w:iCs/>
          <w:noProof/>
          <w:sz w:val="24"/>
          <w:szCs w:val="24"/>
        </w:rPr>
        <w:t>323</w:t>
      </w:r>
      <w:r w:rsidRPr="004D71AD">
        <w:rPr>
          <w:rFonts w:ascii="Times New Roman" w:hAnsi="Times New Roman" w:cs="Times New Roman"/>
          <w:noProof/>
          <w:sz w:val="24"/>
          <w:szCs w:val="24"/>
        </w:rPr>
        <w:t>(6088), 533–536. https://doi.org/10.1038/323533a0</w:t>
      </w:r>
    </w:p>
    <w:p w14:paraId="67621787"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D71AD">
        <w:rPr>
          <w:rFonts w:ascii="Times New Roman" w:hAnsi="Times New Roman" w:cs="Times New Roman"/>
          <w:noProof/>
          <w:sz w:val="24"/>
          <w:szCs w:val="24"/>
        </w:rPr>
        <w:t xml:space="preserve">Smola, A. J., &amp; Schölkopf, B. (2004). A tutorial on support vector regression. </w:t>
      </w:r>
      <w:r w:rsidRPr="004D71AD">
        <w:rPr>
          <w:rFonts w:ascii="Times New Roman" w:hAnsi="Times New Roman" w:cs="Times New Roman"/>
          <w:i/>
          <w:iCs/>
          <w:noProof/>
          <w:sz w:val="24"/>
          <w:szCs w:val="24"/>
        </w:rPr>
        <w:t>Statistics and Computing</w:t>
      </w:r>
      <w:r w:rsidRPr="004D71AD">
        <w:rPr>
          <w:rFonts w:ascii="Times New Roman" w:hAnsi="Times New Roman" w:cs="Times New Roman"/>
          <w:noProof/>
          <w:sz w:val="24"/>
          <w:szCs w:val="24"/>
        </w:rPr>
        <w:t xml:space="preserve">, </w:t>
      </w:r>
      <w:r w:rsidRPr="004D71AD">
        <w:rPr>
          <w:rFonts w:ascii="Times New Roman" w:hAnsi="Times New Roman" w:cs="Times New Roman"/>
          <w:i/>
          <w:iCs/>
          <w:noProof/>
          <w:sz w:val="24"/>
          <w:szCs w:val="24"/>
        </w:rPr>
        <w:t>14</w:t>
      </w:r>
      <w:r w:rsidRPr="004D71AD">
        <w:rPr>
          <w:rFonts w:ascii="Times New Roman" w:hAnsi="Times New Roman" w:cs="Times New Roman"/>
          <w:noProof/>
          <w:sz w:val="24"/>
          <w:szCs w:val="24"/>
        </w:rPr>
        <w:t>(3), 199–222. https://doi.org/10.1023/B:STCO.0000035301.49549.88</w:t>
      </w:r>
    </w:p>
    <w:p w14:paraId="392D872F" w14:textId="77777777" w:rsidR="004D71AD" w:rsidRPr="004D71AD" w:rsidRDefault="004D71AD" w:rsidP="00310105">
      <w:pPr>
        <w:widowControl w:val="0"/>
        <w:autoSpaceDE w:val="0"/>
        <w:autoSpaceDN w:val="0"/>
        <w:adjustRightInd w:val="0"/>
        <w:spacing w:after="0" w:line="480" w:lineRule="auto"/>
        <w:ind w:left="480" w:hanging="480"/>
        <w:jc w:val="both"/>
        <w:rPr>
          <w:rFonts w:ascii="Times New Roman" w:hAnsi="Times New Roman" w:cs="Times New Roman"/>
          <w:noProof/>
          <w:sz w:val="24"/>
        </w:rPr>
      </w:pPr>
      <w:r w:rsidRPr="004D71AD">
        <w:rPr>
          <w:rFonts w:ascii="Times New Roman" w:hAnsi="Times New Roman" w:cs="Times New Roman"/>
          <w:noProof/>
          <w:sz w:val="24"/>
          <w:szCs w:val="24"/>
        </w:rPr>
        <w:t xml:space="preserve">Vapnik, V. N. (1995). </w:t>
      </w:r>
      <w:r w:rsidRPr="004D71AD">
        <w:rPr>
          <w:rFonts w:ascii="Times New Roman" w:hAnsi="Times New Roman" w:cs="Times New Roman"/>
          <w:i/>
          <w:iCs/>
          <w:noProof/>
          <w:sz w:val="24"/>
          <w:szCs w:val="24"/>
        </w:rPr>
        <w:t>The Nature of Statistical Learning Theory</w:t>
      </w:r>
      <w:r w:rsidRPr="004D71AD">
        <w:rPr>
          <w:rFonts w:ascii="Times New Roman" w:hAnsi="Times New Roman" w:cs="Times New Roman"/>
          <w:noProof/>
          <w:sz w:val="24"/>
          <w:szCs w:val="24"/>
        </w:rPr>
        <w:t xml:space="preserve">. Springer New York. </w:t>
      </w:r>
      <w:r w:rsidRPr="004D71AD">
        <w:rPr>
          <w:rFonts w:ascii="Times New Roman" w:hAnsi="Times New Roman" w:cs="Times New Roman"/>
          <w:noProof/>
          <w:sz w:val="24"/>
          <w:szCs w:val="24"/>
        </w:rPr>
        <w:lastRenderedPageBreak/>
        <w:t>https://doi.org/10.1007/978-1-4757-2440-0</w:t>
      </w:r>
    </w:p>
    <w:p w14:paraId="67B230BC" w14:textId="58BC09A9" w:rsidR="00AF538A" w:rsidRDefault="00AF538A" w:rsidP="00310105">
      <w:pPr>
        <w:widowControl w:val="0"/>
        <w:spacing w:after="0"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fldChar w:fldCharType="end"/>
      </w:r>
    </w:p>
    <w:sectPr w:rsidR="00AF538A">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B6B3" w14:textId="77777777" w:rsidR="001108EB" w:rsidRDefault="001108EB" w:rsidP="00EC5799">
      <w:pPr>
        <w:spacing w:after="0" w:line="240" w:lineRule="auto"/>
      </w:pPr>
      <w:r>
        <w:separator/>
      </w:r>
    </w:p>
  </w:endnote>
  <w:endnote w:type="continuationSeparator" w:id="0">
    <w:p w14:paraId="2F02DDD3" w14:textId="77777777" w:rsidR="001108EB" w:rsidRDefault="001108EB"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38C5" w14:textId="77777777" w:rsidR="001108EB" w:rsidRDefault="001108EB" w:rsidP="00EC5799">
      <w:pPr>
        <w:spacing w:after="0" w:line="240" w:lineRule="auto"/>
      </w:pPr>
      <w:r>
        <w:separator/>
      </w:r>
    </w:p>
  </w:footnote>
  <w:footnote w:type="continuationSeparator" w:id="0">
    <w:p w14:paraId="00CE08CB" w14:textId="77777777" w:rsidR="001108EB" w:rsidRDefault="001108EB"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13656"/>
    <w:rsid w:val="00013A40"/>
    <w:rsid w:val="00013AF0"/>
    <w:rsid w:val="000141B4"/>
    <w:rsid w:val="0001614F"/>
    <w:rsid w:val="00016AD7"/>
    <w:rsid w:val="00022F45"/>
    <w:rsid w:val="000369FA"/>
    <w:rsid w:val="00036BE3"/>
    <w:rsid w:val="000442AB"/>
    <w:rsid w:val="000451AF"/>
    <w:rsid w:val="000474E6"/>
    <w:rsid w:val="00051DFC"/>
    <w:rsid w:val="00052294"/>
    <w:rsid w:val="0005269C"/>
    <w:rsid w:val="00052DA2"/>
    <w:rsid w:val="00055C66"/>
    <w:rsid w:val="000614A1"/>
    <w:rsid w:val="00091DEC"/>
    <w:rsid w:val="000C285E"/>
    <w:rsid w:val="000C6381"/>
    <w:rsid w:val="000E1898"/>
    <w:rsid w:val="000E2A76"/>
    <w:rsid w:val="000E431B"/>
    <w:rsid w:val="001038F0"/>
    <w:rsid w:val="00106C04"/>
    <w:rsid w:val="00107989"/>
    <w:rsid w:val="001108EB"/>
    <w:rsid w:val="00121CB0"/>
    <w:rsid w:val="00134258"/>
    <w:rsid w:val="00151217"/>
    <w:rsid w:val="0015189F"/>
    <w:rsid w:val="00161DC4"/>
    <w:rsid w:val="00165981"/>
    <w:rsid w:val="00172E20"/>
    <w:rsid w:val="00197A6B"/>
    <w:rsid w:val="001A03C9"/>
    <w:rsid w:val="001B310B"/>
    <w:rsid w:val="001C29C6"/>
    <w:rsid w:val="001D31AD"/>
    <w:rsid w:val="001D7B7F"/>
    <w:rsid w:val="001E0532"/>
    <w:rsid w:val="001E2763"/>
    <w:rsid w:val="001F1337"/>
    <w:rsid w:val="001F361A"/>
    <w:rsid w:val="001F5E51"/>
    <w:rsid w:val="00201607"/>
    <w:rsid w:val="00205175"/>
    <w:rsid w:val="00234ED7"/>
    <w:rsid w:val="00256C18"/>
    <w:rsid w:val="002711CB"/>
    <w:rsid w:val="002835C0"/>
    <w:rsid w:val="00283984"/>
    <w:rsid w:val="002868EC"/>
    <w:rsid w:val="0028716E"/>
    <w:rsid w:val="00294332"/>
    <w:rsid w:val="00296E8F"/>
    <w:rsid w:val="00296F8B"/>
    <w:rsid w:val="002B1FC5"/>
    <w:rsid w:val="002C5B9A"/>
    <w:rsid w:val="002F69C6"/>
    <w:rsid w:val="00302C30"/>
    <w:rsid w:val="00310105"/>
    <w:rsid w:val="00310BCB"/>
    <w:rsid w:val="00311EF3"/>
    <w:rsid w:val="00314123"/>
    <w:rsid w:val="00316C2D"/>
    <w:rsid w:val="00317093"/>
    <w:rsid w:val="0032429F"/>
    <w:rsid w:val="00354769"/>
    <w:rsid w:val="0038043F"/>
    <w:rsid w:val="0038146B"/>
    <w:rsid w:val="00385746"/>
    <w:rsid w:val="0039595C"/>
    <w:rsid w:val="003A0F6B"/>
    <w:rsid w:val="003A791F"/>
    <w:rsid w:val="003B0E5A"/>
    <w:rsid w:val="003B225E"/>
    <w:rsid w:val="003B35BC"/>
    <w:rsid w:val="003B614E"/>
    <w:rsid w:val="003B6D61"/>
    <w:rsid w:val="003D2351"/>
    <w:rsid w:val="003D27D0"/>
    <w:rsid w:val="003D37A1"/>
    <w:rsid w:val="003F36F0"/>
    <w:rsid w:val="003F4983"/>
    <w:rsid w:val="004104D2"/>
    <w:rsid w:val="00412D09"/>
    <w:rsid w:val="00430776"/>
    <w:rsid w:val="004374D2"/>
    <w:rsid w:val="00460ED4"/>
    <w:rsid w:val="00464CE1"/>
    <w:rsid w:val="00465A6E"/>
    <w:rsid w:val="00466095"/>
    <w:rsid w:val="004672D1"/>
    <w:rsid w:val="00485C0A"/>
    <w:rsid w:val="00487A8C"/>
    <w:rsid w:val="004A7C4C"/>
    <w:rsid w:val="004B55FF"/>
    <w:rsid w:val="004C5056"/>
    <w:rsid w:val="004D0E40"/>
    <w:rsid w:val="004D71AD"/>
    <w:rsid w:val="004F739E"/>
    <w:rsid w:val="00516177"/>
    <w:rsid w:val="005274F1"/>
    <w:rsid w:val="005355CE"/>
    <w:rsid w:val="00540326"/>
    <w:rsid w:val="00543F3A"/>
    <w:rsid w:val="005453B3"/>
    <w:rsid w:val="00546236"/>
    <w:rsid w:val="005546A0"/>
    <w:rsid w:val="005658F3"/>
    <w:rsid w:val="00567FC6"/>
    <w:rsid w:val="005732E7"/>
    <w:rsid w:val="00590B0A"/>
    <w:rsid w:val="005A5CB9"/>
    <w:rsid w:val="005C39CE"/>
    <w:rsid w:val="005C5D2B"/>
    <w:rsid w:val="005C6F82"/>
    <w:rsid w:val="005D79F6"/>
    <w:rsid w:val="005E0867"/>
    <w:rsid w:val="005E1794"/>
    <w:rsid w:val="005F6F91"/>
    <w:rsid w:val="00611302"/>
    <w:rsid w:val="006145FA"/>
    <w:rsid w:val="00621984"/>
    <w:rsid w:val="00625634"/>
    <w:rsid w:val="00644ABD"/>
    <w:rsid w:val="00645534"/>
    <w:rsid w:val="0064781F"/>
    <w:rsid w:val="0068328B"/>
    <w:rsid w:val="00685ED8"/>
    <w:rsid w:val="006A7FCF"/>
    <w:rsid w:val="006B2503"/>
    <w:rsid w:val="006C2521"/>
    <w:rsid w:val="006C5FF7"/>
    <w:rsid w:val="006D128D"/>
    <w:rsid w:val="006E7847"/>
    <w:rsid w:val="00702682"/>
    <w:rsid w:val="00717EAA"/>
    <w:rsid w:val="00757A48"/>
    <w:rsid w:val="00783A5C"/>
    <w:rsid w:val="0078569D"/>
    <w:rsid w:val="007900C2"/>
    <w:rsid w:val="007A31A2"/>
    <w:rsid w:val="007A5063"/>
    <w:rsid w:val="007B02C3"/>
    <w:rsid w:val="007C09B8"/>
    <w:rsid w:val="007C103B"/>
    <w:rsid w:val="007C2318"/>
    <w:rsid w:val="007C56AC"/>
    <w:rsid w:val="007D1AAF"/>
    <w:rsid w:val="007E194A"/>
    <w:rsid w:val="007E4974"/>
    <w:rsid w:val="007F4692"/>
    <w:rsid w:val="00800ED6"/>
    <w:rsid w:val="00801E1E"/>
    <w:rsid w:val="00806815"/>
    <w:rsid w:val="00826B13"/>
    <w:rsid w:val="00830CCD"/>
    <w:rsid w:val="00836E10"/>
    <w:rsid w:val="00841077"/>
    <w:rsid w:val="00860244"/>
    <w:rsid w:val="00862C75"/>
    <w:rsid w:val="00867AD2"/>
    <w:rsid w:val="00874A71"/>
    <w:rsid w:val="00882021"/>
    <w:rsid w:val="008921F9"/>
    <w:rsid w:val="008927D4"/>
    <w:rsid w:val="0089376D"/>
    <w:rsid w:val="008B1D98"/>
    <w:rsid w:val="008C3BFB"/>
    <w:rsid w:val="008C6779"/>
    <w:rsid w:val="008C7431"/>
    <w:rsid w:val="008E0078"/>
    <w:rsid w:val="008E3F27"/>
    <w:rsid w:val="008F686C"/>
    <w:rsid w:val="009003EE"/>
    <w:rsid w:val="00901A34"/>
    <w:rsid w:val="0090687A"/>
    <w:rsid w:val="00920BD7"/>
    <w:rsid w:val="00935C66"/>
    <w:rsid w:val="00944EBF"/>
    <w:rsid w:val="009636C1"/>
    <w:rsid w:val="00971B42"/>
    <w:rsid w:val="009867C1"/>
    <w:rsid w:val="00990309"/>
    <w:rsid w:val="00993E26"/>
    <w:rsid w:val="00995ABB"/>
    <w:rsid w:val="009A2867"/>
    <w:rsid w:val="009A3AB2"/>
    <w:rsid w:val="009B3424"/>
    <w:rsid w:val="009D23A7"/>
    <w:rsid w:val="009D43C8"/>
    <w:rsid w:val="009E267C"/>
    <w:rsid w:val="009E4441"/>
    <w:rsid w:val="009F3838"/>
    <w:rsid w:val="00A07677"/>
    <w:rsid w:val="00A253AE"/>
    <w:rsid w:val="00A25F40"/>
    <w:rsid w:val="00A359FC"/>
    <w:rsid w:val="00A56293"/>
    <w:rsid w:val="00A64A6D"/>
    <w:rsid w:val="00A713F8"/>
    <w:rsid w:val="00A71905"/>
    <w:rsid w:val="00A82593"/>
    <w:rsid w:val="00A83A15"/>
    <w:rsid w:val="00A85758"/>
    <w:rsid w:val="00AC56E3"/>
    <w:rsid w:val="00AE12F6"/>
    <w:rsid w:val="00AE5D42"/>
    <w:rsid w:val="00AE7E0F"/>
    <w:rsid w:val="00AF538A"/>
    <w:rsid w:val="00B036E0"/>
    <w:rsid w:val="00B119A1"/>
    <w:rsid w:val="00B12924"/>
    <w:rsid w:val="00B214D5"/>
    <w:rsid w:val="00B254A5"/>
    <w:rsid w:val="00B265CD"/>
    <w:rsid w:val="00B351CD"/>
    <w:rsid w:val="00B35A47"/>
    <w:rsid w:val="00B4389F"/>
    <w:rsid w:val="00B46D65"/>
    <w:rsid w:val="00B47B28"/>
    <w:rsid w:val="00B64495"/>
    <w:rsid w:val="00B83863"/>
    <w:rsid w:val="00B86FB4"/>
    <w:rsid w:val="00B87627"/>
    <w:rsid w:val="00B87774"/>
    <w:rsid w:val="00BA02AE"/>
    <w:rsid w:val="00BA0439"/>
    <w:rsid w:val="00BA1F6E"/>
    <w:rsid w:val="00BB0301"/>
    <w:rsid w:val="00BB53B4"/>
    <w:rsid w:val="00BB704E"/>
    <w:rsid w:val="00BD5967"/>
    <w:rsid w:val="00BF66C5"/>
    <w:rsid w:val="00C04F5B"/>
    <w:rsid w:val="00C110A1"/>
    <w:rsid w:val="00C1268F"/>
    <w:rsid w:val="00C22BBB"/>
    <w:rsid w:val="00C34140"/>
    <w:rsid w:val="00C35BD9"/>
    <w:rsid w:val="00C36195"/>
    <w:rsid w:val="00C36423"/>
    <w:rsid w:val="00C445DC"/>
    <w:rsid w:val="00C4736F"/>
    <w:rsid w:val="00C551FD"/>
    <w:rsid w:val="00C62178"/>
    <w:rsid w:val="00C8005D"/>
    <w:rsid w:val="00C811FE"/>
    <w:rsid w:val="00C92F9B"/>
    <w:rsid w:val="00CB0876"/>
    <w:rsid w:val="00CB12FF"/>
    <w:rsid w:val="00CC2B4C"/>
    <w:rsid w:val="00CD6430"/>
    <w:rsid w:val="00CD70A7"/>
    <w:rsid w:val="00CF30AF"/>
    <w:rsid w:val="00CF65FE"/>
    <w:rsid w:val="00D01579"/>
    <w:rsid w:val="00D135E0"/>
    <w:rsid w:val="00D14D2A"/>
    <w:rsid w:val="00D15819"/>
    <w:rsid w:val="00D204D6"/>
    <w:rsid w:val="00D2256F"/>
    <w:rsid w:val="00D239ED"/>
    <w:rsid w:val="00D2528E"/>
    <w:rsid w:val="00D36AC6"/>
    <w:rsid w:val="00D45492"/>
    <w:rsid w:val="00D454C9"/>
    <w:rsid w:val="00D61863"/>
    <w:rsid w:val="00D66763"/>
    <w:rsid w:val="00D66C44"/>
    <w:rsid w:val="00D701A5"/>
    <w:rsid w:val="00D8644F"/>
    <w:rsid w:val="00D86CB7"/>
    <w:rsid w:val="00D93678"/>
    <w:rsid w:val="00DB1D5F"/>
    <w:rsid w:val="00DC43E6"/>
    <w:rsid w:val="00DC7BF5"/>
    <w:rsid w:val="00DD0848"/>
    <w:rsid w:val="00DE4941"/>
    <w:rsid w:val="00DF014D"/>
    <w:rsid w:val="00DF3109"/>
    <w:rsid w:val="00E0276B"/>
    <w:rsid w:val="00E1138E"/>
    <w:rsid w:val="00E172E3"/>
    <w:rsid w:val="00E36028"/>
    <w:rsid w:val="00E524C8"/>
    <w:rsid w:val="00E6058E"/>
    <w:rsid w:val="00E62776"/>
    <w:rsid w:val="00E712C9"/>
    <w:rsid w:val="00E7134E"/>
    <w:rsid w:val="00E75173"/>
    <w:rsid w:val="00E7771E"/>
    <w:rsid w:val="00E85A0E"/>
    <w:rsid w:val="00EB0344"/>
    <w:rsid w:val="00EB4F79"/>
    <w:rsid w:val="00EB5446"/>
    <w:rsid w:val="00EC5799"/>
    <w:rsid w:val="00ED393C"/>
    <w:rsid w:val="00ED4345"/>
    <w:rsid w:val="00ED5A61"/>
    <w:rsid w:val="00EE09A4"/>
    <w:rsid w:val="00EE28F2"/>
    <w:rsid w:val="00F01D15"/>
    <w:rsid w:val="00F12BB6"/>
    <w:rsid w:val="00F264E3"/>
    <w:rsid w:val="00F30474"/>
    <w:rsid w:val="00F64EE2"/>
    <w:rsid w:val="00F66F01"/>
    <w:rsid w:val="00F77054"/>
    <w:rsid w:val="00F8305A"/>
    <w:rsid w:val="00F94811"/>
    <w:rsid w:val="00FA2B4C"/>
    <w:rsid w:val="00FA526C"/>
    <w:rsid w:val="00FB019D"/>
    <w:rsid w:val="00FB1E3E"/>
    <w:rsid w:val="00FB21B8"/>
    <w:rsid w:val="00FB2AE6"/>
    <w:rsid w:val="00FB3082"/>
    <w:rsid w:val="00FB3A17"/>
    <w:rsid w:val="00FB5D60"/>
    <w:rsid w:val="00FC0386"/>
    <w:rsid w:val="00FC7F8B"/>
    <w:rsid w:val="00FD79D2"/>
    <w:rsid w:val="00FE078F"/>
    <w:rsid w:val="00FF12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016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5410-D7D7-4436-9CAB-13C91F39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16</cp:revision>
  <dcterms:created xsi:type="dcterms:W3CDTF">2023-02-10T21:56:00Z</dcterms:created>
  <dcterms:modified xsi:type="dcterms:W3CDTF">2023-02-10T21:59:00Z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http://www.zotero.org/styles/advances-in-engineering-software</vt:lpwstr>
  </property>
  <property fmtid="{D5CDD505-2E9C-101B-9397-08002B2CF9AE}" pid="3" name="Mendeley Recent Style Name 0_1">
    <vt:lpwstr>Advances in Engineering Software</vt:lpwstr>
  </property>
  <property fmtid="{D5CDD505-2E9C-101B-9397-08002B2CF9AE}" pid="4" name="Mendeley Recent Style Id 1_1">
    <vt:lpwstr>http://www.zotero.org/styles/construction-and-building-materials</vt:lpwstr>
  </property>
  <property fmtid="{D5CDD505-2E9C-101B-9397-08002B2CF9AE}" pid="5" name="Mendeley Recent Style Name 1_1">
    <vt:lpwstr>Construction and Building Materials</vt:lpwstr>
  </property>
  <property fmtid="{D5CDD505-2E9C-101B-9397-08002B2CF9AE}" pid="6" name="Mendeley Recent Style Id 2_1">
    <vt:lpwstr>https://csl.mendeley.com/styles/446816791/elsevier-vancouver</vt:lpwstr>
  </property>
  <property fmtid="{D5CDD505-2E9C-101B-9397-08002B2CF9AE}" pid="7" name="Mendeley Recent Style Name 2_1">
    <vt:lpwstr>Elsevier - Vancouver - Viet-Linh Tran</vt:lpwstr>
  </property>
  <property fmtid="{D5CDD505-2E9C-101B-9397-08002B2CF9AE}" pid="8" name="Mendeley Recent Style Id 3_1">
    <vt:lpwstr>http://www.zotero.org/styles/engineering-structures</vt:lpwstr>
  </property>
  <property fmtid="{D5CDD505-2E9C-101B-9397-08002B2CF9AE}" pid="9" name="Mendeley Recent Style Name 3_1">
    <vt:lpwstr>Engineering Structures</vt:lpwstr>
  </property>
  <property fmtid="{D5CDD505-2E9C-101B-9397-08002B2CF9AE}" pid="10" name="Mendeley Recent Style Id 4_1">
    <vt:lpwstr>http://www.zotero.org/styles/expert-systems-with-applications</vt:lpwstr>
  </property>
  <property fmtid="{D5CDD505-2E9C-101B-9397-08002B2CF9AE}" pid="11" name="Mendeley Recent Style Name 4_1">
    <vt:lpwstr>Expert Systems With Applications</vt:lpwstr>
  </property>
  <property fmtid="{D5CDD505-2E9C-101B-9397-08002B2CF9AE}" pid="12" name="Mendeley Recent Style Id 5_1">
    <vt:lpwstr>http://www.zotero.org/styles/international-journal-of-engineering-science</vt:lpwstr>
  </property>
  <property fmtid="{D5CDD505-2E9C-101B-9397-08002B2CF9AE}" pid="13" name="Mendeley Recent Style Name 5_1">
    <vt:lpwstr>International Journal of Engineering Science</vt:lpwstr>
  </property>
  <property fmtid="{D5CDD505-2E9C-101B-9397-08002B2CF9AE}" pid="14" name="Mendeley Recent Style Id 6_1">
    <vt:lpwstr>http://www.zotero.org/styles/journal-of-computing-in-civil-engineering</vt:lpwstr>
  </property>
  <property fmtid="{D5CDD505-2E9C-101B-9397-08002B2CF9AE}" pid="15" name="Mendeley Recent Style Name 6_1">
    <vt:lpwstr>Journal of Computing in Civil Engineering</vt:lpwstr>
  </property>
  <property fmtid="{D5CDD505-2E9C-101B-9397-08002B2CF9AE}" pid="16" name="Mendeley Recent Style Id 7_1">
    <vt:lpwstr>http://www.zotero.org/styles/measurement</vt:lpwstr>
  </property>
  <property fmtid="{D5CDD505-2E9C-101B-9397-08002B2CF9AE}" pid="17" name="Mendeley Recent Style Name 7_1">
    <vt:lpwstr>Measurement</vt:lpwstr>
  </property>
  <property fmtid="{D5CDD505-2E9C-101B-9397-08002B2CF9AE}" pid="18" name="Mendeley Recent Style Id 8_1">
    <vt:lpwstr>http://www.zotero.org/styles/research-in-engineering-design</vt:lpwstr>
  </property>
  <property fmtid="{D5CDD505-2E9C-101B-9397-08002B2CF9AE}" pid="19" name="Mendeley Recent Style Name 8_1">
    <vt:lpwstr>Research in Engineering Design</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http://www.zotero.org/styles/expert-systems-with-applications</vt:lpwstr>
  </property>
</Properties>
</file>