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center"/>
      </w:pPr>
      <w:r>
        <w:rPr>
          <w:rFonts w:ascii="Calibri" w:hAnsi="Calibri"/>
          <w:b/>
          <w:color w:val="1F4E79"/>
          <w:sz w:val="44"/>
        </w:rPr>
        <w:t>BÁO CÁO PHÂN TÍCH KIẾN TRÚC HỆ THỐNG</w:t>
        <w:br/>
        <w:t>ỨNG DỤNG CASHEW</w:t>
      </w:r>
    </w:p>
    <w:p>
      <w:pPr>
        <w:spacing w:after="400"/>
        <w:jc w:val="center"/>
      </w:pPr>
      <w:r>
        <w:rPr>
          <w:rFonts w:ascii="Calibri" w:hAnsi="Calibri"/>
          <w:i/>
          <w:color w:val="595959"/>
          <w:sz w:val="24"/>
        </w:rPr>
        <w:t>Phân tích Kiến trúc, Thành phần CNTT, Lưu trữ Dữ liệu, Luồng Xử lý &amp; Đề xuất Cải tiến</w:t>
      </w:r>
    </w:p>
    <w:p>
      <w:pPr>
        <w:keepNext/>
        <w:spacing w:before="360" w:after="120"/>
      </w:pPr>
      <w:r>
        <w:rPr>
          <w:rFonts w:ascii="Calibri" w:hAnsi="Calibri"/>
          <w:b/>
          <w:color w:val="1F4E79"/>
          <w:sz w:val="30"/>
        </w:rPr>
        <w:t>PHẦN 1: NGHIÊN CỨU VÀ SƠ ĐỒ KIẾN TRÚC TỔNG THỂ</w:t>
      </w:r>
    </w:p>
    <w:p>
      <w:pPr>
        <w:spacing w:after="80" w:line="276" w:lineRule="auto"/>
      </w:pPr>
      <w:r>
        <w:rPr>
          <w:rFonts w:ascii="Calibri" w:hAnsi="Calibri"/>
          <w:i w:val="0"/>
          <w:color w:val="262626"/>
          <w:sz w:val="22"/>
        </w:rPr>
        <w:t>Cashew là ứng dụng quản lý tài chính cá nhân, theo dõi chi tiêu và lập kế hoạch ngân sách đa nền tảng. Hệ thống được xây dựng theo triết lý Local-First (Offline-First), đặt quyền riêng tư và tốc độ xử lý trực tiếp trên thiết bị của người dùng lên hàng đầu.</w:t>
      </w:r>
    </w:p>
    <w:p>
      <w:pPr>
        <w:keepNext/>
        <w:spacing w:before="240" w:after="80"/>
      </w:pPr>
      <w:r>
        <w:rPr>
          <w:rFonts w:ascii="Calibri" w:hAnsi="Calibri"/>
          <w:b/>
          <w:color w:val="2E75B6"/>
          <w:sz w:val="26"/>
        </w:rPr>
        <w:t>1.1. Triết lý Thiết kế Kiến trúc</w:t>
      </w:r>
    </w:p>
    <w:p>
      <w:pPr>
        <w:pStyle w:val="ListBullet"/>
        <w:spacing w:after="60" w:line="276" w:lineRule="auto"/>
      </w:pPr>
      <w:r>
        <w:rPr>
          <w:rFonts w:ascii="Calibri" w:hAnsi="Calibri"/>
          <w:b/>
          <w:color w:val="262626"/>
          <w:sz w:val="22"/>
        </w:rPr>
        <w:t>Local-First Architecture:</w:t>
      </w:r>
      <w:r>
        <w:rPr>
          <w:rFonts w:ascii="Calibri" w:hAnsi="Calibri"/>
          <w:color w:val="262626"/>
          <w:sz w:val="22"/>
        </w:rPr>
        <w:t xml:space="preserve"> Toàn bộ dữ liệu giao dịch, tài khoản và ngân sách được lưu trữ trên cơ sở dữ liệu SQLite cục bộ. Người dùng có thể sử dụng đầy đủ 100% tính năng mà không cần mạng Internet hay tài khoản đám mây.</w:t>
      </w:r>
    </w:p>
    <w:p>
      <w:pPr>
        <w:pStyle w:val="ListBullet"/>
        <w:spacing w:after="60" w:line="276" w:lineRule="auto"/>
      </w:pPr>
      <w:r>
        <w:rPr>
          <w:rFonts w:ascii="Calibri" w:hAnsi="Calibri"/>
          <w:b/>
          <w:color w:val="262626"/>
          <w:sz w:val="22"/>
        </w:rPr>
        <w:t>Quyền riêng tư tuyệt đối (Privacy by Design):</w:t>
      </w:r>
      <w:r>
        <w:rPr>
          <w:rFonts w:ascii="Calibri" w:hAnsi="Calibri"/>
          <w:color w:val="262626"/>
          <w:sz w:val="22"/>
        </w:rPr>
        <w:t xml:space="preserve"> Không thu thập lịch sử chi tiêu về máy chủ trung tâm của nhà phát triển, loại trừ nguy cơ rò rỉ dữ liệu tài chính.</w:t>
      </w:r>
    </w:p>
    <w:p>
      <w:pPr>
        <w:pStyle w:val="ListBullet"/>
        <w:spacing w:after="60" w:line="276" w:lineRule="auto"/>
      </w:pPr>
      <w:r>
        <w:rPr>
          <w:rFonts w:ascii="Calibri" w:hAnsi="Calibri"/>
          <w:b/>
          <w:color w:val="262626"/>
          <w:sz w:val="22"/>
        </w:rPr>
        <w:t>Tốc độ phản hồi tức thì (Zero Latency):</w:t>
      </w:r>
      <w:r>
        <w:rPr>
          <w:rFonts w:ascii="Calibri" w:hAnsi="Calibri"/>
          <w:color w:val="262626"/>
          <w:sz w:val="22"/>
        </w:rPr>
        <w:t xml:space="preserve"> Nhờ đọc/ghi trực tiếp vào bộ nhớ cục bộ (Local Disk / In-Memory cache), giao diện đạt tốc độ phản hồi tính bằng mili-giây, ổn định ở tần số quét 60 - 120 FPS.</w:t>
      </w:r>
    </w:p>
    <w:p>
      <w:pPr>
        <w:pStyle w:val="ListBullet"/>
        <w:spacing w:after="60" w:line="276" w:lineRule="auto"/>
      </w:pPr>
      <w:r>
        <w:rPr>
          <w:rFonts w:ascii="Calibri" w:hAnsi="Calibri"/>
          <w:b/>
          <w:color w:val="262626"/>
          <w:sz w:val="22"/>
        </w:rPr>
        <w:t>Thiết kế thích ứng (Adaptive UI):</w:t>
      </w:r>
      <w:r>
        <w:rPr>
          <w:rFonts w:ascii="Calibri" w:hAnsi="Calibri"/>
          <w:color w:val="262626"/>
          <w:sz w:val="22"/>
        </w:rPr>
        <w:t xml:space="preserve"> Tự động tương thích giữa Mobile (Bottom Navigation, Vuốt BottomSheet) và Desktop/Web (Sidebar Navigation, Giao diện nhiều cột).</w:t>
      </w:r>
    </w:p>
    <w:p>
      <w:pPr>
        <w:keepNext/>
        <w:spacing w:before="240" w:after="80"/>
      </w:pPr>
      <w:r>
        <w:rPr>
          <w:rFonts w:ascii="Calibri" w:hAnsi="Calibri"/>
          <w:b/>
          <w:color w:val="2E75B6"/>
          <w:sz w:val="26"/>
        </w:rPr>
        <w:t>1.2. Sơ đồ Kiến trúc Phân tầng Tổng thể</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left w:val="single" w:sz="12" w:space="0" w:color="CCCCCC"/>
              <w:top w:val="single" w:sz="12" w:space="0" w:color="CCCCCC"/>
              <w:right w:val="single" w:sz="12" w:space="0" w:color="CCCCCC"/>
              <w:bottom w:val="single" w:sz="12" w:space="0" w:color="CCCCCC"/>
            </w:tcBorders>
          </w:tcPr>
          <w:p>
            <w:pPr>
              <w:spacing w:after="80"/>
            </w:pPr>
            <w:r>
              <w:rPr>
                <w:rFonts w:ascii="Consolas" w:hAnsi="Consolas"/>
                <w:b/>
                <w:color w:val="1F4E79"/>
                <w:sz w:val="21"/>
              </w:rPr>
              <w:t>📊 Mô hình Phân tầng Kiến trúc Cashew (Layered Architecture)</w:t>
              <w:br/>
            </w:r>
            <w:r>
              <w:rPr>
                <w:rFonts w:ascii="Consolas" w:hAnsi="Consolas"/>
                <w:color w:val="262626"/>
                <w:sz w:val="19"/>
              </w:rPr>
              <w:t>+-----------------------------------------------------------------------------------+</w:t>
              <w:br/>
            </w:r>
            <w:r>
              <w:rPr>
                <w:rFonts w:ascii="Consolas" w:hAnsi="Consolas"/>
                <w:color w:val="262626"/>
                <w:sz w:val="19"/>
              </w:rPr>
              <w:t>|                    1. PRESENTATION LAYER (GIAO DIỆN NGƯỜI DÙNG)                   |</w:t>
              <w:br/>
            </w:r>
            <w:r>
              <w:rPr>
                <w:rFonts w:ascii="Consolas" w:hAnsi="Consolas"/>
                <w:color w:val="262626"/>
                <w:sz w:val="19"/>
              </w:rPr>
              <w:t>|  - Mobile View: BottomNavBar, Full-Width BottomSheets, Material 3 Components      |</w:t>
              <w:br/>
            </w:r>
            <w:r>
              <w:rPr>
                <w:rFonts w:ascii="Consolas" w:hAnsi="Consolas"/>
                <w:color w:val="262626"/>
                <w:sz w:val="19"/>
              </w:rPr>
              <w:t>|  - Desktop/Web View: NavigationSidebar, Multi-Pane Dashboard, Responsive Layout   |</w:t>
              <w:br/>
            </w:r>
            <w:r>
              <w:rPr>
                <w:rFonts w:ascii="Consolas" w:hAnsi="Consolas"/>
                <w:color w:val="262626"/>
                <w:sz w:val="19"/>
              </w:rPr>
              <w:t>|  - Animation Engine: OpenContainer Transitions, Custom Delayed Curves             |</w:t>
              <w:br/>
            </w:r>
            <w:r>
              <w:rPr>
                <w:rFonts w:ascii="Consolas" w:hAnsi="Consolas"/>
                <w:color w:val="262626"/>
                <w:sz w:val="19"/>
              </w:rPr>
              <w:t>+-----------------------------------------------------------------------------------+</w:t>
              <w:br/>
            </w:r>
            <w:r>
              <w:rPr>
                <w:rFonts w:ascii="Consolas" w:hAnsi="Consolas"/>
                <w:color w:val="262626"/>
                <w:sz w:val="19"/>
              </w:rPr>
              <w:t xml:space="preserve">                                          | (User Actions / Stream Listeners)</w:t>
              <w:br/>
            </w:r>
            <w:r>
              <w:rPr>
                <w:rFonts w:ascii="Consolas" w:hAnsi="Consolas"/>
                <w:color w:val="262626"/>
                <w:sz w:val="19"/>
              </w:rPr>
              <w:t xml:space="preserve">                                          v</w:t>
              <w:br/>
            </w:r>
            <w:r>
              <w:rPr>
                <w:rFonts w:ascii="Consolas" w:hAnsi="Consolas"/>
                <w:color w:val="262626"/>
                <w:sz w:val="19"/>
              </w:rPr>
              <w:t>+-----------------------------------------------------------------------------------+</w:t>
              <w:br/>
            </w:r>
            <w:r>
              <w:rPr>
                <w:rFonts w:ascii="Consolas" w:hAnsi="Consolas"/>
                <w:color w:val="262626"/>
                <w:sz w:val="19"/>
              </w:rPr>
              <w:t>|              2. BUSINESS LOGIC &amp; STATE MANAGEMENT (XỬ LÝ NGHIỆP VỤ)               |</w:t>
              <w:br/>
            </w:r>
            <w:r>
              <w:rPr>
                <w:rFonts w:ascii="Consolas" w:hAnsi="Consolas"/>
                <w:color w:val="262626"/>
                <w:sz w:val="19"/>
              </w:rPr>
              <w:t>|  - Drift Reactive Streams: database.watchAllWallets(), watchTransactions()        |</w:t>
              <w:br/>
            </w:r>
            <w:r>
              <w:rPr>
                <w:rFonts w:ascii="Consolas" w:hAnsi="Consolas"/>
                <w:color w:val="262626"/>
                <w:sz w:val="19"/>
              </w:rPr>
              <w:t>|  - State Providers: StreamProvider&lt;T&gt;, ListenableSelector, appStateSettings       |</w:t>
              <w:br/>
            </w:r>
            <w:r>
              <w:rPr>
                <w:rFonts w:ascii="Consolas" w:hAnsi="Consolas"/>
                <w:color w:val="262626"/>
                <w:sz w:val="19"/>
              </w:rPr>
              <w:t>|  - Financial Engines: CurrencyConverter, Recurring Engine, Budget Period Engine   |</w:t>
              <w:br/>
            </w:r>
            <w:r>
              <w:rPr>
                <w:rFonts w:ascii="Consolas" w:hAnsi="Consolas"/>
                <w:color w:val="262626"/>
                <w:sz w:val="19"/>
              </w:rPr>
              <w:t>+-----------------------------------------------------------------------------------+</w:t>
              <w:br/>
            </w:r>
            <w:r>
              <w:rPr>
                <w:rFonts w:ascii="Consolas" w:hAnsi="Consolas"/>
                <w:color w:val="262626"/>
                <w:sz w:val="19"/>
              </w:rPr>
              <w:t xml:space="preserve">                                          | (Reactive Queries / Transactions)</w:t>
              <w:br/>
            </w:r>
            <w:r>
              <w:rPr>
                <w:rFonts w:ascii="Consolas" w:hAnsi="Consolas"/>
                <w:color w:val="262626"/>
                <w:sz w:val="19"/>
              </w:rPr>
              <w:t xml:space="preserve">                                          v</w:t>
              <w:br/>
            </w:r>
            <w:r>
              <w:rPr>
                <w:rFonts w:ascii="Consolas" w:hAnsi="Consolas"/>
                <w:color w:val="262626"/>
                <w:sz w:val="19"/>
              </w:rPr>
              <w:t>+-----------------------------------------------------------------------------------+</w:t>
              <w:br/>
            </w:r>
            <w:r>
              <w:rPr>
                <w:rFonts w:ascii="Consolas" w:hAnsi="Consolas"/>
                <w:color w:val="262626"/>
                <w:sz w:val="19"/>
              </w:rPr>
              <w:t>|               3. LOCAL PERSISTENCE LAYER (LƯU TRỮ CƠ SỞ DỮ LIỆU)                  |</w:t>
              <w:br/>
            </w:r>
            <w:r>
              <w:rPr>
                <w:rFonts w:ascii="Consolas" w:hAnsi="Consolas"/>
                <w:color w:val="262626"/>
                <w:sz w:val="19"/>
              </w:rPr>
              <w:t>|  - Drift ORM (Moor): Data Access Objects (DAOs), Schema Migration v46, TypeConv  |</w:t>
              <w:br/>
            </w:r>
            <w:r>
              <w:rPr>
                <w:rFonts w:ascii="Consolas" w:hAnsi="Consolas"/>
                <w:color w:val="262626"/>
                <w:sz w:val="19"/>
              </w:rPr>
              <w:t>|  - Native Platform: SQLite3 Engine (WAL Mode, C-Bindings via sqlite3_flutter_libs)|</w:t>
              <w:br/>
            </w:r>
            <w:r>
              <w:rPr>
                <w:rFonts w:ascii="Consolas" w:hAnsi="Consolas"/>
                <w:color w:val="262626"/>
                <w:sz w:val="19"/>
              </w:rPr>
              <w:t>|  - Web Platform: SQLite3 WebAssembly (WASM) + IndexedDB Persistence               |</w:t>
              <w:br/>
            </w:r>
            <w:r>
              <w:rPr>
                <w:rFonts w:ascii="Consolas" w:hAnsi="Consolas"/>
                <w:color w:val="262626"/>
                <w:sz w:val="19"/>
              </w:rPr>
              <w:t>|  - Key-Value Cache: SharedPreferences (User Configurations, Quick Flags)          |</w:t>
              <w:br/>
            </w:r>
            <w:r>
              <w:rPr>
                <w:rFonts w:ascii="Consolas" w:hAnsi="Consolas"/>
                <w:color w:val="262626"/>
                <w:sz w:val="19"/>
              </w:rPr>
              <w:t>+-----------------------------------------------------------------------------------+</w:t>
              <w:br/>
            </w:r>
            <w:r>
              <w:rPr>
                <w:rFonts w:ascii="Consolas" w:hAnsi="Consolas"/>
                <w:color w:val="262626"/>
                <w:sz w:val="19"/>
              </w:rPr>
              <w:t xml:space="preserve">                                          | (Sync Triggers / Background Hooks)</w:t>
              <w:br/>
            </w:r>
            <w:r>
              <w:rPr>
                <w:rFonts w:ascii="Consolas" w:hAnsi="Consolas"/>
                <w:color w:val="262626"/>
                <w:sz w:val="19"/>
              </w:rPr>
              <w:t xml:space="preserve">                                          v</w:t>
              <w:br/>
            </w:r>
            <w:r>
              <w:rPr>
                <w:rFonts w:ascii="Consolas" w:hAnsi="Consolas"/>
                <w:color w:val="262626"/>
                <w:sz w:val="19"/>
              </w:rPr>
              <w:t>+-----------------------------------------------------------------------------------+</w:t>
              <w:br/>
            </w:r>
            <w:r>
              <w:rPr>
                <w:rFonts w:ascii="Consolas" w:hAnsi="Consolas"/>
                <w:color w:val="262626"/>
                <w:sz w:val="19"/>
              </w:rPr>
              <w:t>|              4. CLOUD &amp; PLATFORM INTEGRATION (ĐÁM MÂY &amp; HỆ ĐIỀU HÀNH)             |</w:t>
              <w:br/>
            </w:r>
            <w:r>
              <w:rPr>
                <w:rFonts w:ascii="Consolas" w:hAnsi="Consolas"/>
                <w:color w:val="262626"/>
                <w:sz w:val="19"/>
              </w:rPr>
              <w:t>|  - Cloud BaaS: Firebase Cloud Firestore (Realtime Shared Budgets Collaboration)   |</w:t>
              <w:br/>
            </w:r>
            <w:r>
              <w:rPr>
                <w:rFonts w:ascii="Consolas" w:hAnsi="Consolas"/>
                <w:color w:val="262626"/>
                <w:sz w:val="19"/>
              </w:rPr>
              <w:t>|  - Auth &amp; Storage: Firebase Authentication (Google OAuth 2.0), Google Drive API   |</w:t>
              <w:br/>
            </w:r>
            <w:r>
              <w:rPr>
                <w:rFonts w:ascii="Consolas" w:hAnsi="Consolas"/>
                <w:color w:val="262626"/>
                <w:sz w:val="19"/>
              </w:rPr>
              <w:t>|  - OS Services: Biometrics (local_auth), NotificationListenerService, HomeWidget |</w:t>
              <w:br/>
            </w:r>
            <w:r>
              <w:rPr>
                <w:rFonts w:ascii="Consolas" w:hAnsi="Consolas"/>
                <w:color w:val="262626"/>
                <w:sz w:val="19"/>
              </w:rPr>
              <w:t>+-----------------------------------------------------------------------------------+</w:t>
              <w:br/>
            </w:r>
          </w:p>
        </w:tc>
      </w:tr>
    </w:tbl>
    <w:p>
      <w:pPr>
        <w:spacing w:after="80"/>
      </w:pPr>
    </w:p>
    <w:p>
      <w:pPr>
        <w:keepNext/>
        <w:spacing w:before="360" w:after="120"/>
      </w:pPr>
      <w:r>
        <w:rPr>
          <w:rFonts w:ascii="Calibri" w:hAnsi="Calibri"/>
          <w:b/>
          <w:color w:val="1F4E79"/>
          <w:sz w:val="30"/>
        </w:rPr>
        <w:t>PHẦN 2: PHÂN TÍCH CHI TIẾT CÁC THÀNH PHẦN CNTT</w:t>
      </w:r>
    </w:p>
    <w:p>
      <w:pPr>
        <w:keepNext/>
        <w:spacing w:before="240" w:after="80"/>
      </w:pPr>
      <w:r>
        <w:rPr>
          <w:rFonts w:ascii="Calibri" w:hAnsi="Calibri"/>
          <w:b/>
          <w:color w:val="2E75B6"/>
          <w:sz w:val="26"/>
        </w:rPr>
        <w:t>2.1. Tầng Giao diện (Frontend Client)</w:t>
      </w:r>
    </w:p>
    <w:p>
      <w:pPr>
        <w:pStyle w:val="ListBullet"/>
        <w:spacing w:after="60" w:line="276" w:lineRule="auto"/>
      </w:pPr>
      <w:r>
        <w:rPr>
          <w:rFonts w:ascii="Calibri" w:hAnsi="Calibri"/>
          <w:b/>
          <w:color w:val="262626"/>
          <w:sz w:val="22"/>
        </w:rPr>
        <w:t>Công nghệ phát triển:</w:t>
      </w:r>
      <w:r>
        <w:rPr>
          <w:rFonts w:ascii="Calibri" w:hAnsi="Calibri"/>
          <w:color w:val="262626"/>
          <w:sz w:val="22"/>
        </w:rPr>
        <w:t xml:space="preserve"> Sử dụng Flutter SDK và ngôn ngữ Dart. Giao diện được thiết kế hoàn toàn theo tiêu chuẩn Material Design 3 tùy biến với các bảng màu tương phản cao (OLED Pitch Black, Dynamic Accent colors).</w:t>
      </w:r>
    </w:p>
    <w:p>
      <w:pPr>
        <w:pStyle w:val="ListBullet"/>
        <w:spacing w:after="60" w:line="276" w:lineRule="auto"/>
      </w:pPr>
      <w:r>
        <w:rPr>
          <w:rFonts w:ascii="Calibri" w:hAnsi="Calibri"/>
          <w:b/>
          <w:color w:val="262626"/>
          <w:sz w:val="22"/>
        </w:rPr>
        <w:t>Adaptive UI Engine:</w:t>
      </w:r>
      <w:r>
        <w:rPr>
          <w:rFonts w:ascii="Calibri" w:hAnsi="Calibri"/>
          <w:color w:val="262626"/>
          <w:sz w:val="22"/>
        </w:rPr>
        <w:t xml:space="preserve"> Sử dụng kiến trúc NavigationFramework kết hợp chuyển cảnh OpenContainer (Google Animations). Tự động hoán đổi giữa BottomNavBar trên màn hình hẹp và NavigationSidebar trên màn hình rộng.</w:t>
      </w:r>
    </w:p>
    <w:p>
      <w:pPr>
        <w:pStyle w:val="ListBullet"/>
        <w:spacing w:after="60" w:line="276" w:lineRule="auto"/>
      </w:pPr>
      <w:r>
        <w:rPr>
          <w:rFonts w:ascii="Calibri" w:hAnsi="Calibri"/>
          <w:b/>
          <w:color w:val="262626"/>
          <w:sz w:val="22"/>
        </w:rPr>
        <w:t>Quản lý trạng thái (State Management):</w:t>
      </w:r>
      <w:r>
        <w:rPr>
          <w:rFonts w:ascii="Calibri" w:hAnsi="Calibri"/>
          <w:color w:val="262626"/>
          <w:sz w:val="22"/>
        </w:rPr>
        <w:t xml:space="preserve"> Kết hợp giữa StreamProvider và Drift Watch Queries. Khi có bất kỳ thay đổi nào trong SQLite, Stream tự động đẩy dữ liệu mới đến các Widget đang hiển thị mà không cần setState thủ công hay Event Bus.</w:t>
      </w:r>
    </w:p>
    <w:p>
      <w:pPr>
        <w:keepNext/>
        <w:spacing w:before="240" w:after="80"/>
      </w:pPr>
      <w:r>
        <w:rPr>
          <w:rFonts w:ascii="Calibri" w:hAnsi="Calibri"/>
          <w:b/>
          <w:color w:val="2E75B6"/>
          <w:sz w:val="26"/>
        </w:rPr>
        <w:t>2.2. Tầng Máy chủ &amp; Dịch vụ Nền tảng (Backend &amp; BaaS)</w:t>
      </w:r>
    </w:p>
    <w:tbl>
      <w:tblPr>
        <w:tblW w:type="auto" w:w="0"/>
        <w:jc w:val="center"/>
        <w:tblLook w:firstColumn="1" w:firstRow="1" w:lastColumn="0" w:lastRow="0" w:noHBand="0" w:noVBand="1" w:val="04A0"/>
      </w:tblPr>
      <w:tblGrid>
        <w:gridCol w:w="9360"/>
      </w:tblGrid>
      <w:tr>
        <w:tc>
          <w:tcPr>
            <w:tcW w:type="dxa" w:w="9360"/>
            <w:shd w:fill="F0F4F8"/>
            <w:tcMar>
              <w:top w:w="120" w:type="dxa"/>
              <w:bottom w:w="120" w:type="dxa"/>
              <w:left w:w="180" w:type="dxa"/>
              <w:right w:w="180" w:type="dxa"/>
            </w:tcMar>
            <w:tcBorders>
              <w:left w:val="single" w:sz="24" w:space="0" w:color="2E75B6"/>
              <w:top w:val="none"/>
              <w:right w:val="none"/>
              <w:bottom w:val="none"/>
            </w:tcBorders>
          </w:tcPr>
          <w:p>
            <w:pPr>
              <w:spacing w:after="40"/>
            </w:pPr>
            <w:r>
              <w:rPr>
                <w:rFonts w:ascii="Calibri" w:hAnsi="Calibri"/>
                <w:b/>
                <w:color w:val="2E75B6"/>
                <w:sz w:val="21"/>
              </w:rPr>
              <w:t xml:space="preserve">📌 ĐẶC ĐIỂM KIẾN TRÚC BACKEND: </w:t>
            </w:r>
            <w:r>
              <w:rPr>
                <w:rFonts w:ascii="Calibri" w:hAnsi="Calibri"/>
                <w:i/>
                <w:color w:val="262626"/>
                <w:sz w:val="21"/>
              </w:rPr>
              <w:t>Cashew áp dụng kiến trúc Serverless &amp; Backend-as-a-Service (BaaS). Ứng dụng không duy trì máy chủ Monolithic riêng mà sử dụng trực tiếp các dịch vụ Cloud tiêu chuẩn của Google &amp; Firebase. Điều này giúp tối ưu hóa chi phí vận hành, bảo mật và khả năng mở rộng không giới hạn.</w:t>
            </w:r>
          </w:p>
        </w:tc>
      </w:tr>
    </w:tbl>
    <w:p>
      <w:pPr>
        <w:spacing w:after="80"/>
      </w:pPr>
    </w:p>
    <w:p>
      <w:pPr>
        <w:pStyle w:val="ListBullet"/>
        <w:spacing w:after="60" w:line="276" w:lineRule="auto"/>
      </w:pPr>
      <w:r>
        <w:rPr>
          <w:rFonts w:ascii="Calibri" w:hAnsi="Calibri"/>
          <w:b/>
          <w:color w:val="262626"/>
          <w:sz w:val="22"/>
        </w:rPr>
        <w:t>Firebase Cloud Firestore:</w:t>
      </w:r>
      <w:r>
        <w:rPr>
          <w:rFonts w:ascii="Calibri" w:hAnsi="Calibri"/>
          <w:color w:val="262626"/>
          <w:sz w:val="22"/>
        </w:rPr>
        <w:t xml:space="preserve"> Cung cấp cơ sở dữ liệu tài liệu NoSQL phân tán, đóng vai trò đồng bộ hóa các ngân sách dùng chung (Shared Budgets) giữa nhiều thành viên theo thời gian thực (Realtime Snapshot Listeners).</w:t>
      </w:r>
    </w:p>
    <w:p>
      <w:pPr>
        <w:pStyle w:val="ListBullet"/>
        <w:spacing w:after="60" w:line="276" w:lineRule="auto"/>
      </w:pPr>
      <w:r>
        <w:rPr>
          <w:rFonts w:ascii="Calibri" w:hAnsi="Calibri"/>
          <w:b/>
          <w:color w:val="262626"/>
          <w:sz w:val="22"/>
        </w:rPr>
        <w:t>Firebase Authentication:</w:t>
      </w:r>
      <w:r>
        <w:rPr>
          <w:rFonts w:ascii="Calibri" w:hAnsi="Calibri"/>
          <w:color w:val="262626"/>
          <w:sz w:val="22"/>
        </w:rPr>
        <w:t xml:space="preserve"> Cung cấp cơ chế định danh người dùng an toàn thông qua giao thức Google Sign-In (OAuth 2.0).</w:t>
      </w:r>
    </w:p>
    <w:p>
      <w:pPr>
        <w:pStyle w:val="ListBullet"/>
        <w:spacing w:after="60" w:line="276" w:lineRule="auto"/>
      </w:pPr>
      <w:r>
        <w:rPr>
          <w:rFonts w:ascii="Calibri" w:hAnsi="Calibri"/>
          <w:b/>
          <w:color w:val="262626"/>
          <w:sz w:val="22"/>
        </w:rPr>
        <w:t>Google Drive REST API v3:</w:t>
      </w:r>
      <w:r>
        <w:rPr>
          <w:rFonts w:ascii="Calibri" w:hAnsi="Calibri"/>
          <w:color w:val="262626"/>
          <w:sz w:val="22"/>
        </w:rPr>
        <w:t xml:space="preserve"> Đóng vai trò là Remote Storage lưu trữ các tệp sao lưu snapshot cơ sở dữ liệu hoàn chỉnh của từng thiết bị (tệp sync-{clientID}.sqlite).</w:t>
      </w:r>
    </w:p>
    <w:p>
      <w:pPr>
        <w:keepNext/>
        <w:spacing w:before="240" w:after="80"/>
      </w:pPr>
      <w:r>
        <w:rPr>
          <w:rFonts w:ascii="Calibri" w:hAnsi="Calibri"/>
          <w:b/>
          <w:color w:val="2E75B6"/>
          <w:sz w:val="26"/>
        </w:rPr>
        <w:t>2.3. Cổng Giao tiếp &amp; Giao thức Truyền thông (API Gateway &amp; Protocols)</w:t>
      </w:r>
    </w:p>
    <w:p>
      <w:pPr>
        <w:pStyle w:val="ListBullet"/>
        <w:spacing w:after="60" w:line="276" w:lineRule="auto"/>
      </w:pPr>
      <w:r>
        <w:rPr>
          <w:rFonts w:ascii="Calibri" w:hAnsi="Calibri"/>
          <w:b/>
          <w:color w:val="262626"/>
          <w:sz w:val="22"/>
        </w:rPr>
        <w:t>Kênh gRPC / HTTP/2:</w:t>
      </w:r>
      <w:r>
        <w:rPr>
          <w:rFonts w:ascii="Calibri" w:hAnsi="Calibri"/>
          <w:color w:val="262626"/>
          <w:sz w:val="22"/>
        </w:rPr>
        <w:t xml:space="preserve"> Firebase SDK kết nối trực tiếp với Cloud Firestore thông qua kênh gRPC hai chiều (Bi-directional Streaming over HTTP/2), giúp giảm thiểu tối đa độ trễ mạng và tự động đồng bộ khi có kết nối.</w:t>
      </w:r>
    </w:p>
    <w:p>
      <w:pPr>
        <w:pStyle w:val="ListBullet"/>
        <w:spacing w:after="60" w:line="276" w:lineRule="auto"/>
      </w:pPr>
      <w:r>
        <w:rPr>
          <w:rFonts w:ascii="Calibri" w:hAnsi="Calibri"/>
          <w:b/>
          <w:color w:val="262626"/>
          <w:sz w:val="22"/>
        </w:rPr>
        <w:t>Kênh REST API HTTPS:</w:t>
      </w:r>
      <w:r>
        <w:rPr>
          <w:rFonts w:ascii="Calibri" w:hAnsi="Calibri"/>
          <w:color w:val="262626"/>
          <w:sz w:val="22"/>
        </w:rPr>
        <w:t xml:space="preserve"> Sử dụng giao thức HTTPS tiêu chuẩn có chứng chỉ TLS mã hóa để xác thực token OAuth 2.0 và trao đổi tệp sao lưu với Google Drive.</w:t>
      </w:r>
    </w:p>
    <w:p>
      <w:pPr>
        <w:pStyle w:val="ListBullet"/>
        <w:spacing w:after="60" w:line="276" w:lineRule="auto"/>
      </w:pPr>
      <w:r>
        <w:rPr>
          <w:rFonts w:ascii="Calibri" w:hAnsi="Calibri"/>
          <w:b/>
          <w:color w:val="262626"/>
          <w:sz w:val="22"/>
        </w:rPr>
        <w:t>Platform Channels:</w:t>
      </w:r>
      <w:r>
        <w:rPr>
          <w:rFonts w:ascii="Calibri" w:hAnsi="Calibri"/>
          <w:color w:val="262626"/>
          <w:sz w:val="22"/>
        </w:rPr>
        <w:t xml:space="preserve"> Các tính năng giao tiếp phần cứng (Vân tay, Đọc SMS, Widget màn hình chủ) giao tiếp với hệ điều hành Android/iOS thông qua Flutter Platform Channels (MethodChannel và EventChannel).</w:t>
      </w:r>
    </w:p>
    <w:p>
      <w:pPr>
        <w:keepNext/>
        <w:spacing w:before="240" w:after="80"/>
      </w:pPr>
      <w:r>
        <w:rPr>
          <w:rFonts w:ascii="Calibri" w:hAnsi="Calibri"/>
          <w:b/>
          <w:color w:val="2E75B6"/>
          <w:sz w:val="26"/>
        </w:rPr>
        <w:t>2.4. Bảng Tổng hợp Công nghệ các Thành phần</w:t>
      </w:r>
    </w:p>
    <w:tbl>
      <w:tblPr>
        <w:tblW w:type="auto" w:w="0"/>
        <w:jc w:val="center"/>
        <w:tblLook w:firstColumn="1" w:firstRow="1" w:lastColumn="0" w:lastRow="0" w:noHBand="0" w:noVBand="1" w:val="04A0"/>
      </w:tblPr>
      <w:tblGrid>
        <w:gridCol w:w="3120"/>
        <w:gridCol w:w="3120"/>
        <w:gridCol w:w="3120"/>
      </w:tblGrid>
      <w:tr>
        <w:tc>
          <w:tcPr>
            <w:tcW w:type="dxa" w:w="3120"/>
            <w:shd w:fill="1F4E79"/>
            <w:tcMar>
              <w:top w:w="100" w:type="dxa"/>
              <w:bottom w:w="100" w:type="dxa"/>
              <w:left w:w="120" w:type="dxa"/>
              <w:right w:w="120" w:type="dxa"/>
            </w:tcMar>
          </w:tcPr>
          <w:p>
            <w:r>
              <w:rPr>
                <w:rFonts w:ascii="Calibri" w:hAnsi="Calibri"/>
                <w:b/>
                <w:color w:val="FFFFFF"/>
                <w:sz w:val="21"/>
              </w:rPr>
              <w:t>Thành phần</w:t>
            </w:r>
          </w:p>
        </w:tc>
        <w:tc>
          <w:tcPr>
            <w:tcW w:type="dxa" w:w="3120"/>
            <w:shd w:fill="1F4E79"/>
            <w:tcMar>
              <w:top w:w="100" w:type="dxa"/>
              <w:bottom w:w="100" w:type="dxa"/>
              <w:left w:w="120" w:type="dxa"/>
              <w:right w:w="120" w:type="dxa"/>
            </w:tcMar>
          </w:tcPr>
          <w:p>
            <w:r>
              <w:rPr>
                <w:rFonts w:ascii="Calibri" w:hAnsi="Calibri"/>
                <w:b/>
                <w:color w:val="FFFFFF"/>
                <w:sz w:val="21"/>
              </w:rPr>
              <w:t>Công nghệ / Plugin</w:t>
            </w:r>
          </w:p>
        </w:tc>
        <w:tc>
          <w:tcPr>
            <w:tcW w:type="dxa" w:w="3120"/>
            <w:shd w:fill="1F4E79"/>
            <w:tcMar>
              <w:top w:w="100" w:type="dxa"/>
              <w:bottom w:w="100" w:type="dxa"/>
              <w:left w:w="120" w:type="dxa"/>
              <w:right w:w="120" w:type="dxa"/>
            </w:tcMar>
          </w:tcPr>
          <w:p>
            <w:r>
              <w:rPr>
                <w:rFonts w:ascii="Calibri" w:hAnsi="Calibri"/>
                <w:b/>
                <w:color w:val="FFFFFF"/>
                <w:sz w:val="21"/>
              </w:rPr>
              <w:t>Vai trò và Nhiệm vụ trong Hệ thống</w:t>
            </w:r>
          </w:p>
        </w:tc>
      </w:tr>
      <w:tr>
        <w:tc>
          <w:tcPr>
            <w:tcW w:type="dxa" w:w="3120"/>
            <w:shd w:fill="F2F4F7"/>
            <w:tcMar>
              <w:top w:w="80" w:type="dxa"/>
              <w:bottom w:w="80" w:type="dxa"/>
              <w:left w:w="120" w:type="dxa"/>
              <w:right w:w="120" w:type="dxa"/>
            </w:tcMar>
          </w:tcPr>
          <w:p>
            <w:r>
              <w:rPr>
                <w:rFonts w:ascii="Calibri" w:hAnsi="Calibri"/>
                <w:color w:val="262626"/>
                <w:sz w:val="20"/>
              </w:rPr>
              <w:t>Frontend UI</w:t>
            </w:r>
          </w:p>
        </w:tc>
        <w:tc>
          <w:tcPr>
            <w:tcW w:type="dxa" w:w="3120"/>
            <w:shd w:fill="F2F4F7"/>
            <w:tcMar>
              <w:top w:w="80" w:type="dxa"/>
              <w:bottom w:w="80" w:type="dxa"/>
              <w:left w:w="120" w:type="dxa"/>
              <w:right w:w="120" w:type="dxa"/>
            </w:tcMar>
          </w:tcPr>
          <w:p>
            <w:r>
              <w:rPr>
                <w:rFonts w:ascii="Calibri" w:hAnsi="Calibri"/>
                <w:color w:val="262626"/>
                <w:sz w:val="20"/>
              </w:rPr>
              <w:t>Flutter / Material 3 / package:animations</w:t>
            </w:r>
          </w:p>
        </w:tc>
        <w:tc>
          <w:tcPr>
            <w:tcW w:type="dxa" w:w="3120"/>
            <w:shd w:fill="F2F4F7"/>
            <w:tcMar>
              <w:top w:w="80" w:type="dxa"/>
              <w:bottom w:w="80" w:type="dxa"/>
              <w:left w:w="120" w:type="dxa"/>
              <w:right w:w="120" w:type="dxa"/>
            </w:tcMar>
          </w:tcPr>
          <w:p>
            <w:r>
              <w:rPr>
                <w:rFonts w:ascii="Calibri" w:hAnsi="Calibri"/>
                <w:color w:val="262626"/>
                <w:sz w:val="20"/>
              </w:rPr>
              <w:t>Giao diện đa nền tảng, mượt mà, tự động thích ứng kích thước</w:t>
            </w:r>
          </w:p>
        </w:tc>
      </w:tr>
      <w:tr>
        <w:tc>
          <w:tcPr>
            <w:tcW w:type="dxa" w:w="3120"/>
            <w:tcMar>
              <w:top w:w="80" w:type="dxa"/>
              <w:bottom w:w="80" w:type="dxa"/>
              <w:left w:w="120" w:type="dxa"/>
              <w:right w:w="120" w:type="dxa"/>
            </w:tcMar>
          </w:tcPr>
          <w:p>
            <w:r>
              <w:rPr>
                <w:rFonts w:ascii="Calibri" w:hAnsi="Calibri"/>
                <w:color w:val="262626"/>
                <w:sz w:val="20"/>
              </w:rPr>
              <w:t>State &amp; ORM</w:t>
            </w:r>
          </w:p>
        </w:tc>
        <w:tc>
          <w:tcPr>
            <w:tcW w:type="dxa" w:w="3120"/>
            <w:tcMar>
              <w:top w:w="80" w:type="dxa"/>
              <w:bottom w:w="80" w:type="dxa"/>
              <w:left w:w="120" w:type="dxa"/>
              <w:right w:w="120" w:type="dxa"/>
            </w:tcMar>
          </w:tcPr>
          <w:p>
            <w:r>
              <w:rPr>
                <w:rFonts w:ascii="Calibri" w:hAnsi="Calibri"/>
                <w:color w:val="262626"/>
                <w:sz w:val="20"/>
              </w:rPr>
              <w:t>Drift (Moor) + StreamProvider</w:t>
            </w:r>
          </w:p>
        </w:tc>
        <w:tc>
          <w:tcPr>
            <w:tcW w:type="dxa" w:w="3120"/>
            <w:tcMar>
              <w:top w:w="80" w:type="dxa"/>
              <w:bottom w:w="80" w:type="dxa"/>
              <w:left w:w="120" w:type="dxa"/>
              <w:right w:w="120" w:type="dxa"/>
            </w:tcMar>
          </w:tcPr>
          <w:p>
            <w:r>
              <w:rPr>
                <w:rFonts w:ascii="Calibri" w:hAnsi="Calibri"/>
                <w:color w:val="262626"/>
                <w:sz w:val="20"/>
              </w:rPr>
              <w:t>Quản lý trạng thái phản ứng trực tiếp từ truy vấn cơ sở dữ liệu</w:t>
            </w:r>
          </w:p>
        </w:tc>
      </w:tr>
      <w:tr>
        <w:tc>
          <w:tcPr>
            <w:tcW w:type="dxa" w:w="3120"/>
            <w:shd w:fill="F2F4F7"/>
            <w:tcMar>
              <w:top w:w="80" w:type="dxa"/>
              <w:bottom w:w="80" w:type="dxa"/>
              <w:left w:w="120" w:type="dxa"/>
              <w:right w:w="120" w:type="dxa"/>
            </w:tcMar>
          </w:tcPr>
          <w:p>
            <w:r>
              <w:rPr>
                <w:rFonts w:ascii="Calibri" w:hAnsi="Calibri"/>
                <w:color w:val="262626"/>
                <w:sz w:val="20"/>
              </w:rPr>
              <w:t>Local Database</w:t>
            </w:r>
          </w:p>
        </w:tc>
        <w:tc>
          <w:tcPr>
            <w:tcW w:type="dxa" w:w="3120"/>
            <w:shd w:fill="F2F4F7"/>
            <w:tcMar>
              <w:top w:w="80" w:type="dxa"/>
              <w:bottom w:w="80" w:type="dxa"/>
              <w:left w:w="120" w:type="dxa"/>
              <w:right w:w="120" w:type="dxa"/>
            </w:tcMar>
          </w:tcPr>
          <w:p>
            <w:r>
              <w:rPr>
                <w:rFonts w:ascii="Calibri" w:hAnsi="Calibri"/>
                <w:color w:val="262626"/>
                <w:sz w:val="20"/>
              </w:rPr>
              <w:t>SQLite3 / WASM + IndexedDB</w:t>
            </w:r>
          </w:p>
        </w:tc>
        <w:tc>
          <w:tcPr>
            <w:tcW w:type="dxa" w:w="3120"/>
            <w:shd w:fill="F2F4F7"/>
            <w:tcMar>
              <w:top w:w="80" w:type="dxa"/>
              <w:bottom w:w="80" w:type="dxa"/>
              <w:left w:w="120" w:type="dxa"/>
              <w:right w:w="120" w:type="dxa"/>
            </w:tcMar>
          </w:tcPr>
          <w:p>
            <w:r>
              <w:rPr>
                <w:rFonts w:ascii="Calibri" w:hAnsi="Calibri"/>
                <w:color w:val="262626"/>
                <w:sz w:val="20"/>
              </w:rPr>
              <w:t>Lưu trữ dữ liệu ngoại tuyến, tốc độ truy xuất cực nhanh (0ms)</w:t>
            </w:r>
          </w:p>
        </w:tc>
      </w:tr>
      <w:tr>
        <w:tc>
          <w:tcPr>
            <w:tcW w:type="dxa" w:w="3120"/>
            <w:tcMar>
              <w:top w:w="80" w:type="dxa"/>
              <w:bottom w:w="80" w:type="dxa"/>
              <w:left w:w="120" w:type="dxa"/>
              <w:right w:w="120" w:type="dxa"/>
            </w:tcMar>
          </w:tcPr>
          <w:p>
            <w:r>
              <w:rPr>
                <w:rFonts w:ascii="Calibri" w:hAnsi="Calibri"/>
                <w:color w:val="262626"/>
                <w:sz w:val="20"/>
              </w:rPr>
              <w:t>Cloud Backend</w:t>
            </w:r>
          </w:p>
        </w:tc>
        <w:tc>
          <w:tcPr>
            <w:tcW w:type="dxa" w:w="3120"/>
            <w:tcMar>
              <w:top w:w="80" w:type="dxa"/>
              <w:bottom w:w="80" w:type="dxa"/>
              <w:left w:w="120" w:type="dxa"/>
              <w:right w:w="120" w:type="dxa"/>
            </w:tcMar>
          </w:tcPr>
          <w:p>
            <w:r>
              <w:rPr>
                <w:rFonts w:ascii="Calibri" w:hAnsi="Calibri"/>
                <w:color w:val="262626"/>
                <w:sz w:val="20"/>
              </w:rPr>
              <w:t>Firebase Firestore &amp; Auth</w:t>
            </w:r>
          </w:p>
        </w:tc>
        <w:tc>
          <w:tcPr>
            <w:tcW w:type="dxa" w:w="3120"/>
            <w:tcMar>
              <w:top w:w="80" w:type="dxa"/>
              <w:bottom w:w="80" w:type="dxa"/>
              <w:left w:w="120" w:type="dxa"/>
              <w:right w:w="120" w:type="dxa"/>
            </w:tcMar>
          </w:tcPr>
          <w:p>
            <w:r>
              <w:rPr>
                <w:rFonts w:ascii="Calibri" w:hAnsi="Calibri"/>
                <w:color w:val="262626"/>
                <w:sz w:val="20"/>
              </w:rPr>
              <w:t>Đồng bộ ngân sách nhóm, phân quyền thành viên và xác thực</w:t>
            </w:r>
          </w:p>
        </w:tc>
      </w:tr>
      <w:tr>
        <w:tc>
          <w:tcPr>
            <w:tcW w:type="dxa" w:w="3120"/>
            <w:shd w:fill="F2F4F7"/>
            <w:tcMar>
              <w:top w:w="80" w:type="dxa"/>
              <w:bottom w:w="80" w:type="dxa"/>
              <w:left w:w="120" w:type="dxa"/>
              <w:right w:w="120" w:type="dxa"/>
            </w:tcMar>
          </w:tcPr>
          <w:p>
            <w:r>
              <w:rPr>
                <w:rFonts w:ascii="Calibri" w:hAnsi="Calibri"/>
                <w:color w:val="262626"/>
                <w:sz w:val="20"/>
              </w:rPr>
              <w:t>Cloud Backup</w:t>
            </w:r>
          </w:p>
        </w:tc>
        <w:tc>
          <w:tcPr>
            <w:tcW w:type="dxa" w:w="3120"/>
            <w:shd w:fill="F2F4F7"/>
            <w:tcMar>
              <w:top w:w="80" w:type="dxa"/>
              <w:bottom w:w="80" w:type="dxa"/>
              <w:left w:w="120" w:type="dxa"/>
              <w:right w:w="120" w:type="dxa"/>
            </w:tcMar>
          </w:tcPr>
          <w:p>
            <w:r>
              <w:rPr>
                <w:rFonts w:ascii="Calibri" w:hAnsi="Calibri"/>
                <w:color w:val="262626"/>
                <w:sz w:val="20"/>
              </w:rPr>
              <w:t>Google Drive API (v3)</w:t>
            </w:r>
          </w:p>
        </w:tc>
        <w:tc>
          <w:tcPr>
            <w:tcW w:type="dxa" w:w="3120"/>
            <w:shd w:fill="F2F4F7"/>
            <w:tcMar>
              <w:top w:w="80" w:type="dxa"/>
              <w:bottom w:w="80" w:type="dxa"/>
              <w:left w:w="120" w:type="dxa"/>
              <w:right w:w="120" w:type="dxa"/>
            </w:tcMar>
          </w:tcPr>
          <w:p>
            <w:r>
              <w:rPr>
                <w:rFonts w:ascii="Calibri" w:hAnsi="Calibri"/>
                <w:color w:val="262626"/>
                <w:sz w:val="20"/>
              </w:rPr>
              <w:t>Lưu trữ các tệp snapshot sao lưu cơ sở dữ liệu cá nhân an toàn</w:t>
            </w:r>
          </w:p>
        </w:tc>
      </w:tr>
    </w:tbl>
    <w:p>
      <w:pPr>
        <w:spacing w:after="120"/>
      </w:pPr>
    </w:p>
    <w:p>
      <w:pPr>
        <w:keepNext/>
        <w:spacing w:before="360" w:after="120"/>
      </w:pPr>
      <w:r>
        <w:rPr>
          <w:rFonts w:ascii="Calibri" w:hAnsi="Calibri"/>
          <w:b/>
          <w:color w:val="1F4E79"/>
          <w:sz w:val="30"/>
        </w:rPr>
        <w:t>PHẦN 3: ĐÁNH GIÁ GIẢI PHÁP LƯU TRỮ DỮ LIỆU</w:t>
      </w:r>
    </w:p>
    <w:p>
      <w:pPr>
        <w:keepNext/>
        <w:spacing w:before="240" w:after="80"/>
      </w:pPr>
      <w:r>
        <w:rPr>
          <w:rFonts w:ascii="Calibri" w:hAnsi="Calibri"/>
          <w:b/>
          <w:color w:val="2E75B6"/>
          <w:sz w:val="26"/>
        </w:rPr>
        <w:t>3.1. Loại Cơ sở Dữ liệu Sử dụng</w:t>
      </w:r>
    </w:p>
    <w:p>
      <w:pPr>
        <w:spacing w:after="80" w:line="276" w:lineRule="auto"/>
      </w:pPr>
      <w:r>
        <w:rPr>
          <w:rFonts w:ascii="Calibri" w:hAnsi="Calibri"/>
          <w:i w:val="0"/>
          <w:color w:val="262626"/>
          <w:sz w:val="22"/>
        </w:rPr>
        <w:t>Hệ thống áp dụng kiến trúc trừu tượng hóa đa nền tảng (Platform Abstraction) thông qua thư viện Drift:</w:t>
      </w:r>
    </w:p>
    <w:p>
      <w:pPr>
        <w:pStyle w:val="ListBullet"/>
        <w:spacing w:after="60" w:line="276" w:lineRule="auto"/>
      </w:pPr>
      <w:r>
        <w:rPr>
          <w:rFonts w:ascii="Calibri" w:hAnsi="Calibri"/>
          <w:b/>
          <w:color w:val="262626"/>
          <w:sz w:val="22"/>
        </w:rPr>
        <w:t>Trên Thiết bị Cục bộ (Android, iOS, Windows, macOS, Linux):</w:t>
      </w:r>
      <w:r>
        <w:rPr>
          <w:rFonts w:ascii="Calibri" w:hAnsi="Calibri"/>
          <w:color w:val="262626"/>
          <w:sz w:val="22"/>
        </w:rPr>
        <w:t xml:space="preserve"> Sử dụng thư viện sqlite3_flutter_libs nạp trực tiếp engine SQLite3 viết bằng C. Tận dụng tối đa chế độ WAL (Write-Ahead Logging) giúp việc đọc và ghi diễn ra đồng thời mà không bị khóa luồng (Non-blocking I/O).</w:t>
      </w:r>
    </w:p>
    <w:p>
      <w:pPr>
        <w:pStyle w:val="ListBullet"/>
        <w:spacing w:after="60" w:line="276" w:lineRule="auto"/>
      </w:pPr>
      <w:r>
        <w:rPr>
          <w:rFonts w:ascii="Calibri" w:hAnsi="Calibri"/>
          <w:b/>
          <w:color w:val="262626"/>
          <w:sz w:val="22"/>
        </w:rPr>
        <w:t>Trên Nền tảng Web:</w:t>
      </w:r>
      <w:r>
        <w:rPr>
          <w:rFonts w:ascii="Calibri" w:hAnsi="Calibri"/>
          <w:color w:val="262626"/>
          <w:sz w:val="22"/>
        </w:rPr>
        <w:t xml:space="preserve"> Sử dụng engine SQLite biên dịch sang WebAssembly (WASM) kết hợp với IndexedDB làm ổ đĩa ảo, cho phép ứng dụng chạy mượt mà ngay trên trình duyệt Edge/Chrome mà không cần cài đặt.</w:t>
      </w:r>
    </w:p>
    <w:p>
      <w:pPr>
        <w:pStyle w:val="ListBullet"/>
        <w:spacing w:after="60" w:line="276" w:lineRule="auto"/>
      </w:pPr>
      <w:r>
        <w:rPr>
          <w:rFonts w:ascii="Calibri" w:hAnsi="Calibri"/>
          <w:b/>
          <w:color w:val="262626"/>
          <w:sz w:val="22"/>
        </w:rPr>
        <w:t>Trên Đám mây (Cloud BaaS):</w:t>
      </w:r>
      <w:r>
        <w:rPr>
          <w:rFonts w:ascii="Calibri" w:hAnsi="Calibri"/>
          <w:color w:val="262626"/>
          <w:sz w:val="22"/>
        </w:rPr>
        <w:t xml:space="preserve"> Cơ sở dữ liệu NoSQL đám mây lưu trữ các tài liệu JSON có cấu trúc linh hoạt dành riêng cho các giao dịch và ngân sách dùng chung.</w:t>
      </w:r>
    </w:p>
    <w:p>
      <w:pPr>
        <w:keepNext/>
        <w:spacing w:before="240" w:after="80"/>
      </w:pPr>
      <w:r>
        <w:rPr>
          <w:rFonts w:ascii="Calibri" w:hAnsi="Calibri"/>
          <w:b/>
          <w:color w:val="2E75B6"/>
          <w:sz w:val="26"/>
        </w:rPr>
        <w:t>3.2. Cấu trúc Lưu trữ (Database Schema &amp; Model)</w:t>
      </w:r>
    </w:p>
    <w:p>
      <w:pPr>
        <w:spacing w:after="80" w:line="276" w:lineRule="auto"/>
      </w:pPr>
      <w:r>
        <w:rPr>
          <w:rFonts w:ascii="Calibri" w:hAnsi="Calibri"/>
          <w:i w:val="0"/>
          <w:color w:val="262626"/>
          <w:sz w:val="22"/>
        </w:rPr>
        <w:t>Lược đồ cơ sở dữ liệu đã trải qua 46 phiên bản di chuyển (schemaVersion = 46), bao gồm 10 bảng cốt lõi:</w:t>
      </w:r>
    </w:p>
    <w:p>
      <w:pPr>
        <w:pStyle w:val="ListBullet"/>
        <w:spacing w:after="60" w:line="276" w:lineRule="auto"/>
      </w:pPr>
      <w:r>
        <w:rPr>
          <w:rFonts w:ascii="Calibri" w:hAnsi="Calibri"/>
          <w:b/>
          <w:color w:val="262626"/>
          <w:sz w:val="22"/>
        </w:rPr>
        <w:t>1. Wallets (Tài khoản/Ví):</w:t>
      </w:r>
      <w:r>
        <w:rPr>
          <w:rFonts w:ascii="Calibri" w:hAnsi="Calibri"/>
          <w:color w:val="262626"/>
          <w:sz w:val="22"/>
        </w:rPr>
        <w:t xml:space="preserve"> Quản lý các tài khoản/ví (tiền mặt, thẻ ngân hàng, ví điện tử), đa loại tiền tệ, màu sắc, số dư và hạn mức.</w:t>
      </w:r>
    </w:p>
    <w:p>
      <w:pPr>
        <w:pStyle w:val="ListBullet"/>
        <w:spacing w:after="60" w:line="276" w:lineRule="auto"/>
      </w:pPr>
      <w:r>
        <w:rPr>
          <w:rFonts w:ascii="Calibri" w:hAnsi="Calibri"/>
          <w:b/>
          <w:color w:val="262626"/>
          <w:sz w:val="22"/>
        </w:rPr>
        <w:t>2. Transactions (Giao dịch):</w:t>
      </w:r>
      <w:r>
        <w:rPr>
          <w:rFonts w:ascii="Calibri" w:hAnsi="Calibri"/>
          <w:color w:val="262626"/>
          <w:sz w:val="22"/>
        </w:rPr>
        <w:t xml:space="preserve"> Lưu trữ mọi giao dịch thu, chi, chuyển khoản, giao dịch định kỳ, nợ/cho vay, đường dẫn ảnh hóa đơn và tọa độ vị trí.</w:t>
      </w:r>
    </w:p>
    <w:p>
      <w:pPr>
        <w:pStyle w:val="ListBullet"/>
        <w:spacing w:after="60" w:line="276" w:lineRule="auto"/>
      </w:pPr>
      <w:r>
        <w:rPr>
          <w:rFonts w:ascii="Calibri" w:hAnsi="Calibri"/>
          <w:b/>
          <w:color w:val="262626"/>
          <w:sz w:val="22"/>
        </w:rPr>
        <w:t>3. Categories (Danh mục):</w:t>
      </w:r>
      <w:r>
        <w:rPr>
          <w:rFonts w:ascii="Calibri" w:hAnsi="Calibri"/>
          <w:color w:val="262626"/>
          <w:sz w:val="22"/>
        </w:rPr>
        <w:t xml:space="preserve"> Cây danh mục thu/chi đa cấp kết hợp biểu tượng (Icons) và màu sắc nhận diện.</w:t>
      </w:r>
    </w:p>
    <w:p>
      <w:pPr>
        <w:pStyle w:val="ListBullet"/>
        <w:spacing w:after="60" w:line="276" w:lineRule="auto"/>
      </w:pPr>
      <w:r>
        <w:rPr>
          <w:rFonts w:ascii="Calibri" w:hAnsi="Calibri"/>
          <w:b/>
          <w:color w:val="262626"/>
          <w:sz w:val="22"/>
        </w:rPr>
        <w:t>4. Budgets (Ngân sách):</w:t>
      </w:r>
      <w:r>
        <w:rPr>
          <w:rFonts w:ascii="Calibri" w:hAnsi="Calibri"/>
          <w:color w:val="262626"/>
          <w:sz w:val="22"/>
        </w:rPr>
        <w:t xml:space="preserve"> Thiết lập các chu kỳ ngân sách linh hoạt (ngày, tuần, tháng, năm, chu kỳ tùy chỉnh), tính năng cộng dồn sang kỳ sau (rollover).</w:t>
      </w:r>
    </w:p>
    <w:p>
      <w:pPr>
        <w:pStyle w:val="ListBullet"/>
        <w:spacing w:after="60" w:line="276" w:lineRule="auto"/>
      </w:pPr>
      <w:r>
        <w:rPr>
          <w:rFonts w:ascii="Calibri" w:hAnsi="Calibri"/>
          <w:b/>
          <w:color w:val="262626"/>
          <w:sz w:val="22"/>
        </w:rPr>
        <w:t>5. CategoryBudgetLimits:</w:t>
      </w:r>
      <w:r>
        <w:rPr>
          <w:rFonts w:ascii="Calibri" w:hAnsi="Calibri"/>
          <w:color w:val="262626"/>
          <w:sz w:val="22"/>
        </w:rPr>
        <w:t xml:space="preserve"> Giới hạn mức chi tiêu cụ thể cho từng danh mục trong một ngân sách xác định.</w:t>
      </w:r>
    </w:p>
    <w:p>
      <w:pPr>
        <w:pStyle w:val="ListBullet"/>
        <w:spacing w:after="60" w:line="276" w:lineRule="auto"/>
      </w:pPr>
      <w:r>
        <w:rPr>
          <w:rFonts w:ascii="Calibri" w:hAnsi="Calibri"/>
          <w:b/>
          <w:color w:val="262626"/>
          <w:sz w:val="22"/>
        </w:rPr>
        <w:t>6. Objectives (Mục tiêu tiết kiệm / Trả nợ):</w:t>
      </w:r>
      <w:r>
        <w:rPr>
          <w:rFonts w:ascii="Calibri" w:hAnsi="Calibri"/>
          <w:color w:val="262626"/>
          <w:sz w:val="22"/>
        </w:rPr>
        <w:t xml:space="preserve"> Theo dõi tiến độ tích lũy mục tiêu tài chính hoặc lộ trình trả các khoản nợ vay.</w:t>
      </w:r>
    </w:p>
    <w:p>
      <w:pPr>
        <w:pStyle w:val="ListBullet"/>
        <w:spacing w:after="60" w:line="276" w:lineRule="auto"/>
      </w:pPr>
      <w:r>
        <w:rPr>
          <w:rFonts w:ascii="Calibri" w:hAnsi="Calibri"/>
          <w:b/>
          <w:color w:val="262626"/>
          <w:sz w:val="22"/>
        </w:rPr>
        <w:t>7. ScannerTemplates (Mẫu quét tự động):</w:t>
      </w:r>
      <w:r>
        <w:rPr>
          <w:rFonts w:ascii="Calibri" w:hAnsi="Calibri"/>
          <w:color w:val="262626"/>
          <w:sz w:val="22"/>
        </w:rPr>
        <w:t xml:space="preserve"> Bộ quy tắc Regex phân tích nội dung SMS/Email ngân hàng để tự động điền giao dịch.</w:t>
      </w:r>
    </w:p>
    <w:p>
      <w:pPr>
        <w:pStyle w:val="ListBullet"/>
        <w:spacing w:after="60" w:line="276" w:lineRule="auto"/>
      </w:pPr>
      <w:r>
        <w:rPr>
          <w:rFonts w:ascii="Calibri" w:hAnsi="Calibri"/>
          <w:b/>
          <w:color w:val="262626"/>
          <w:sz w:val="22"/>
        </w:rPr>
        <w:t>8. AssociatedTitles (Quy tắc tự động gán nhãn):</w:t>
      </w:r>
      <w:r>
        <w:rPr>
          <w:rFonts w:ascii="Calibri" w:hAnsi="Calibri"/>
          <w:color w:val="262626"/>
          <w:sz w:val="22"/>
        </w:rPr>
        <w:t xml:space="preserve"> Bảng ánh xạ từ khóa tên cửa hàng (ví dụ: Grab, Shopee) để tự động chọn đúng Danh mục và Ví.</w:t>
      </w:r>
    </w:p>
    <w:p>
      <w:pPr>
        <w:pStyle w:val="ListBullet"/>
        <w:spacing w:after="60" w:line="276" w:lineRule="auto"/>
      </w:pPr>
      <w:r>
        <w:rPr>
          <w:rFonts w:ascii="Calibri" w:hAnsi="Calibri"/>
          <w:b/>
          <w:color w:val="262626"/>
          <w:sz w:val="22"/>
        </w:rPr>
        <w:t>9. DeleteLogs (Nhật ký xóa):</w:t>
      </w:r>
      <w:r>
        <w:rPr>
          <w:rFonts w:ascii="Calibri" w:hAnsi="Calibri"/>
          <w:color w:val="262626"/>
          <w:sz w:val="22"/>
        </w:rPr>
        <w:t xml:space="preserve"> Lưu vết các bản ghi đã xóa (Tombstone Pattern), đóng vai trò sống còn trong việc đồng bộ hai chiều không mất mát dữ liệu.</w:t>
      </w:r>
    </w:p>
    <w:p>
      <w:pPr>
        <w:pStyle w:val="ListBullet"/>
        <w:spacing w:after="60" w:line="276" w:lineRule="auto"/>
      </w:pPr>
      <w:r>
        <w:rPr>
          <w:rFonts w:ascii="Calibri" w:hAnsi="Calibri"/>
          <w:b/>
          <w:color w:val="262626"/>
          <w:sz w:val="22"/>
        </w:rPr>
        <w:t>10. AppSettings (Cài đặt ứng dụng):</w:t>
      </w:r>
      <w:r>
        <w:rPr>
          <w:rFonts w:ascii="Calibri" w:hAnsi="Calibri"/>
          <w:color w:val="262626"/>
          <w:sz w:val="22"/>
        </w:rPr>
        <w:t xml:space="preserve"> Lưu cấu hình người dùng dưới dạng JSON Key-Value trực tiếp trong SQLite.</w:t>
      </w:r>
    </w:p>
    <w:p>
      <w:pPr>
        <w:keepNext/>
        <w:spacing w:before="240" w:after="80"/>
      </w:pPr>
      <w:r>
        <w:rPr>
          <w:rFonts w:ascii="Calibri" w:hAnsi="Calibri"/>
          <w:b/>
          <w:color w:val="2E75B6"/>
          <w:sz w:val="26"/>
        </w:rPr>
        <w:t>3.3. Chiến lược Sao lưu và Phục hồi (Backup &amp; Recovery Strategy)</w:t>
      </w:r>
    </w:p>
    <w:p>
      <w:pPr>
        <w:pStyle w:val="ListBullet"/>
        <w:spacing w:after="60" w:line="276" w:lineRule="auto"/>
      </w:pPr>
      <w:r>
        <w:rPr>
          <w:rFonts w:ascii="Calibri" w:hAnsi="Calibri"/>
          <w:b/>
          <w:color w:val="262626"/>
          <w:sz w:val="22"/>
        </w:rPr>
        <w:t>1. Sao lưu Cục bộ (Local File Backup):</w:t>
      </w:r>
      <w:r>
        <w:rPr>
          <w:rFonts w:ascii="Calibri" w:hAnsi="Calibri"/>
          <w:color w:val="262626"/>
          <w:sz w:val="22"/>
        </w:rPr>
        <w:t xml:space="preserve"> Người dùng có thể chủ động xuất (Export) toàn bộ cơ sở dữ liệu ra tệp .sqlite nguyên bản hoặc tệp .csv để lưu trữ vào thẻ nhớ, máy tính hoặc gửi qua email. Khi cần, có thể nạp lại (Import) chỉ với một chạm.</w:t>
      </w:r>
    </w:p>
    <w:p>
      <w:pPr>
        <w:pStyle w:val="ListBullet"/>
        <w:spacing w:after="60" w:line="276" w:lineRule="auto"/>
      </w:pPr>
      <w:r>
        <w:rPr>
          <w:rFonts w:ascii="Calibri" w:hAnsi="Calibri"/>
          <w:b/>
          <w:color w:val="262626"/>
          <w:sz w:val="22"/>
        </w:rPr>
        <w:t>2. Sao lưu Đám mây Cá nhân (Google Drive Cloud Snapshot):</w:t>
      </w:r>
      <w:r>
        <w:rPr>
          <w:rFonts w:ascii="Calibri" w:hAnsi="Calibri"/>
          <w:color w:val="262626"/>
          <w:sz w:val="22"/>
        </w:rPr>
        <w:t xml:space="preserve"> Ứng dụng tự động đóng gói toàn bộ database thành tệp snapshot dạng sync-{clientID}.sqlite và tải lên thư mục riêng tư của người dùng trên Google Drive. Mỗi thiết bị có một tệp snapshot riêng, ngăn chặn việc ghi đè ngoài ý muốn.</w:t>
      </w:r>
    </w:p>
    <w:p>
      <w:pPr>
        <w:pStyle w:val="ListBullet"/>
        <w:spacing w:after="60" w:line="276" w:lineRule="auto"/>
      </w:pPr>
      <w:r>
        <w:rPr>
          <w:rFonts w:ascii="Calibri" w:hAnsi="Calibri"/>
          <w:b/>
          <w:color w:val="262626"/>
          <w:sz w:val="22"/>
        </w:rPr>
        <w:t>3. Giải quyết Xung đột Dữ liệu (Tombstone Conflict Resolution):</w:t>
      </w:r>
      <w:r>
        <w:rPr>
          <w:rFonts w:ascii="Calibri" w:hAnsi="Calibri"/>
          <w:color w:val="262626"/>
          <w:sz w:val="22"/>
        </w:rPr>
        <w:t xml:space="preserve"> Khi hợp nhất dữ liệu từ bản sao lưu hoặc giữa các thiết bị, hệ thống áp dụng thuật toán Last-Write-Wins (dựa trên trường dateUpdated). Đồng thời, đối chiếu với bảng DeleteLogs để đảm bảo các bản ghi đã bị xóa ở một máy sẽ không bị hồi sinh trở lại ở máy khác.</w:t>
      </w:r>
    </w:p>
    <w:p>
      <w:pPr>
        <w:keepNext/>
        <w:spacing w:before="360" w:after="120"/>
      </w:pPr>
      <w:r>
        <w:rPr>
          <w:rFonts w:ascii="Calibri" w:hAnsi="Calibri"/>
          <w:b/>
          <w:color w:val="1F4E79"/>
          <w:sz w:val="30"/>
        </w:rPr>
        <w:t>PHẦN 4: MÔ TẢ LUỒNG DỮ LIỆU ĐẦU - CUỐI (END-TO-END DATAFLOW)</w:t>
      </w:r>
    </w:p>
    <w:p>
      <w:pPr>
        <w:keepNext/>
        <w:spacing w:before="240" w:after="80"/>
      </w:pPr>
      <w:r>
        <w:rPr>
          <w:rFonts w:ascii="Calibri" w:hAnsi="Calibri"/>
          <w:b/>
          <w:color w:val="2E75B6"/>
          <w:sz w:val="26"/>
        </w:rPr>
        <w:t>4.1. Luồng Ghi Dữ liệu từ Người dùng (User Transaction Write Flow)</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left w:val="single" w:sz="12" w:space="0" w:color="CCCCCC"/>
              <w:top w:val="single" w:sz="12" w:space="0" w:color="CCCCCC"/>
              <w:right w:val="single" w:sz="12" w:space="0" w:color="CCCCCC"/>
              <w:bottom w:val="single" w:sz="12" w:space="0" w:color="CCCCCC"/>
            </w:tcBorders>
          </w:tcPr>
          <w:p>
            <w:pPr>
              <w:spacing w:after="80"/>
            </w:pPr>
            <w:r>
              <w:rPr>
                <w:rFonts w:ascii="Consolas" w:hAnsi="Consolas"/>
                <w:b/>
                <w:color w:val="1F4E79"/>
                <w:sz w:val="21"/>
              </w:rPr>
              <w:t>📊 Luồng Ghi Dữ liệu Cục bộ (Local Write Dataflow)</w:t>
              <w:br/>
            </w:r>
            <w:r>
              <w:rPr>
                <w:rFonts w:ascii="Consolas" w:hAnsi="Consolas"/>
                <w:color w:val="262626"/>
                <w:sz w:val="19"/>
              </w:rPr>
              <w:t>[1. Người dùng]  ---&gt; Nhập số tiền, chọn danh mục, bấm 'Lưu' trên AddTransactionPage</w:t>
              <w:br/>
            </w:r>
            <w:r>
              <w:rPr>
                <w:rFonts w:ascii="Consolas" w:hAnsi="Consolas"/>
                <w:color w:val="262626"/>
                <w:sz w:val="19"/>
              </w:rPr>
              <w:t xml:space="preserve">         |</w:t>
              <w:br/>
            </w:r>
            <w:r>
              <w:rPr>
                <w:rFonts w:ascii="Consolas" w:hAnsi="Consolas"/>
                <w:color w:val="262626"/>
                <w:sz w:val="19"/>
              </w:rPr>
              <w:t xml:space="preserve">         v</w:t>
              <w:br/>
            </w:r>
            <w:r>
              <w:rPr>
                <w:rFonts w:ascii="Consolas" w:hAnsi="Consolas"/>
                <w:color w:val="262626"/>
                <w:sz w:val="19"/>
              </w:rPr>
              <w:t>[2. UI Widget]   ---&gt; Kiểm tra hợp lệ dữ liệu (Form Validation &amp; Sanitization)</w:t>
              <w:br/>
            </w:r>
            <w:r>
              <w:rPr>
                <w:rFonts w:ascii="Consolas" w:hAnsi="Consolas"/>
                <w:color w:val="262626"/>
                <w:sz w:val="19"/>
              </w:rPr>
              <w:t xml:space="preserve">         |</w:t>
              <w:br/>
            </w:r>
            <w:r>
              <w:rPr>
                <w:rFonts w:ascii="Consolas" w:hAnsi="Consolas"/>
                <w:color w:val="262626"/>
                <w:sz w:val="19"/>
              </w:rPr>
              <w:t xml:space="preserve">         v</w:t>
              <w:br/>
            </w:r>
            <w:r>
              <w:rPr>
                <w:rFonts w:ascii="Consolas" w:hAnsi="Consolas"/>
                <w:color w:val="262626"/>
                <w:sz w:val="19"/>
              </w:rPr>
              <w:t>[3. Logic Layer] ---&gt; Gọi hàm database.into(transactions).insert(TransactionCompanion)</w:t>
              <w:br/>
            </w:r>
            <w:r>
              <w:rPr>
                <w:rFonts w:ascii="Consolas" w:hAnsi="Consolas"/>
                <w:color w:val="262626"/>
                <w:sz w:val="19"/>
              </w:rPr>
              <w:t xml:space="preserve">         |</w:t>
              <w:br/>
            </w:r>
            <w:r>
              <w:rPr>
                <w:rFonts w:ascii="Consolas" w:hAnsi="Consolas"/>
                <w:color w:val="262626"/>
                <w:sz w:val="19"/>
              </w:rPr>
              <w:t xml:space="preserve">         v</w:t>
              <w:br/>
            </w:r>
            <w:r>
              <w:rPr>
                <w:rFonts w:ascii="Consolas" w:hAnsi="Consolas"/>
                <w:color w:val="262626"/>
                <w:sz w:val="19"/>
              </w:rPr>
              <w:t>[4. Drift ORM]   ---&gt; Thực thi lệnh SQL INSERT với prepared statements xuống SQLite</w:t>
              <w:br/>
            </w:r>
            <w:r>
              <w:rPr>
                <w:rFonts w:ascii="Consolas" w:hAnsi="Consolas"/>
                <w:color w:val="262626"/>
                <w:sz w:val="19"/>
              </w:rPr>
              <w:t xml:space="preserve">         |</w:t>
              <w:br/>
            </w:r>
            <w:r>
              <w:rPr>
                <w:rFonts w:ascii="Consolas" w:hAnsi="Consolas"/>
                <w:color w:val="262626"/>
                <w:sz w:val="19"/>
              </w:rPr>
              <w:t xml:space="preserve">         v</w:t>
              <w:br/>
            </w:r>
            <w:r>
              <w:rPr>
                <w:rFonts w:ascii="Consolas" w:hAnsi="Consolas"/>
                <w:color w:val="262626"/>
                <w:sz w:val="19"/>
              </w:rPr>
              <w:t>[5. SQLite3 WAL] ---&gt; Ghi vào tệp WAL trên đĩa cứng (ACID Transaction Commit)</w:t>
              <w:br/>
            </w:r>
            <w:r>
              <w:rPr>
                <w:rFonts w:ascii="Consolas" w:hAnsi="Consolas"/>
                <w:color w:val="262626"/>
                <w:sz w:val="19"/>
              </w:rPr>
              <w:t xml:space="preserve">         |</w:t>
              <w:br/>
            </w:r>
            <w:r>
              <w:rPr>
                <w:rFonts w:ascii="Consolas" w:hAnsi="Consolas"/>
                <w:color w:val="262626"/>
                <w:sz w:val="19"/>
              </w:rPr>
              <w:t xml:space="preserve">         v</w:t>
              <w:br/>
            </w:r>
            <w:r>
              <w:rPr>
                <w:rFonts w:ascii="Consolas" w:hAnsi="Consolas"/>
                <w:color w:val="262626"/>
                <w:sz w:val="19"/>
              </w:rPr>
              <w:t>[6. Drift Watch] ---&gt; SQLite phát tín hiệu Table Updated -&gt; Kích hoạt Stream Controller</w:t>
              <w:br/>
            </w:r>
            <w:r>
              <w:rPr>
                <w:rFonts w:ascii="Consolas" w:hAnsi="Consolas"/>
                <w:color w:val="262626"/>
                <w:sz w:val="19"/>
              </w:rPr>
              <w:t xml:space="preserve">         |</w:t>
              <w:br/>
            </w:r>
            <w:r>
              <w:rPr>
                <w:rFonts w:ascii="Consolas" w:hAnsi="Consolas"/>
                <w:color w:val="262626"/>
                <w:sz w:val="19"/>
              </w:rPr>
              <w:t xml:space="preserve">         v</w:t>
              <w:br/>
            </w:r>
            <w:r>
              <w:rPr>
                <w:rFonts w:ascii="Consolas" w:hAnsi="Consolas"/>
                <w:color w:val="262626"/>
                <w:sz w:val="19"/>
              </w:rPr>
              <w:t>[7. StreamProv.] ---&gt; Phát dữ liệu danh sách giao dịch &amp; số dư mới đến giao diện</w:t>
              <w:br/>
            </w:r>
            <w:r>
              <w:rPr>
                <w:rFonts w:ascii="Consolas" w:hAnsi="Consolas"/>
                <w:color w:val="262626"/>
                <w:sz w:val="19"/>
              </w:rPr>
              <w:t xml:space="preserve">         |</w:t>
              <w:br/>
            </w:r>
            <w:r>
              <w:rPr>
                <w:rFonts w:ascii="Consolas" w:hAnsi="Consolas"/>
                <w:color w:val="262626"/>
                <w:sz w:val="19"/>
              </w:rPr>
              <w:t xml:space="preserve">         v</w:t>
              <w:br/>
            </w:r>
            <w:r>
              <w:rPr>
                <w:rFonts w:ascii="Consolas" w:hAnsi="Consolas"/>
                <w:color w:val="262626"/>
                <w:sz w:val="19"/>
              </w:rPr>
              <w:t>[8. UI Render]   ---&gt; HomePage, Biểu đồ và Ví tự động render lại tức thì (0ms latency)</w:t>
              <w:br/>
            </w:r>
          </w:p>
        </w:tc>
      </w:tr>
    </w:tbl>
    <w:p>
      <w:pPr>
        <w:spacing w:after="80"/>
      </w:pPr>
    </w:p>
    <w:p>
      <w:pPr>
        <w:keepNext/>
        <w:spacing w:before="240" w:after="80"/>
      </w:pPr>
      <w:r>
        <w:rPr>
          <w:rFonts w:ascii="Calibri" w:hAnsi="Calibri"/>
          <w:b/>
          <w:color w:val="2E75B6"/>
          <w:sz w:val="26"/>
        </w:rPr>
        <w:t>4.2. Luồng Đồng bộ Hợp nhất Đám mây (Cloud Sync &amp; Merge Flow)</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200" w:type="dxa"/>
              <w:right w:w="200" w:type="dxa"/>
            </w:tcMar>
            <w:tcBorders>
              <w:left w:val="single" w:sz="12" w:space="0" w:color="CCCCCC"/>
              <w:top w:val="single" w:sz="12" w:space="0" w:color="CCCCCC"/>
              <w:right w:val="single" w:sz="12" w:space="0" w:color="CCCCCC"/>
              <w:bottom w:val="single" w:sz="12" w:space="0" w:color="CCCCCC"/>
            </w:tcBorders>
          </w:tcPr>
          <w:p>
            <w:pPr>
              <w:spacing w:after="80"/>
            </w:pPr>
            <w:r>
              <w:rPr>
                <w:rFonts w:ascii="Consolas" w:hAnsi="Consolas"/>
                <w:b/>
                <w:color w:val="1F4E79"/>
                <w:sz w:val="21"/>
              </w:rPr>
              <w:t>📊 Luồng Đồng bộ Snapshot Đa thiết bị (Cloud Sync Dataflow)</w:t>
              <w:br/>
            </w:r>
            <w:r>
              <w:rPr>
                <w:rFonts w:ascii="Consolas" w:hAnsi="Consolas"/>
                <w:color w:val="262626"/>
                <w:sz w:val="19"/>
              </w:rPr>
              <w:t>[1. Trigger]     ---&gt; Định kỳ theo lịch hoặc khi người dùng bấm 'Đồng bộ ngay'</w:t>
              <w:br/>
            </w:r>
            <w:r>
              <w:rPr>
                <w:rFonts w:ascii="Consolas" w:hAnsi="Consolas"/>
                <w:color w:val="262626"/>
                <w:sz w:val="19"/>
              </w:rPr>
              <w:t xml:space="preserve">         |</w:t>
              <w:br/>
            </w:r>
            <w:r>
              <w:rPr>
                <w:rFonts w:ascii="Consolas" w:hAnsi="Consolas"/>
                <w:color w:val="262626"/>
                <w:sz w:val="19"/>
              </w:rPr>
              <w:t xml:space="preserve">         v</w:t>
              <w:br/>
            </w:r>
            <w:r>
              <w:rPr>
                <w:rFonts w:ascii="Consolas" w:hAnsi="Consolas"/>
                <w:color w:val="262626"/>
                <w:sz w:val="19"/>
              </w:rPr>
              <w:t>[2. Auth Check]  ---&gt; Kiểm tra phiên đăng nhập Google OAuth 2.0 hợp lệ</w:t>
              <w:br/>
            </w:r>
            <w:r>
              <w:rPr>
                <w:rFonts w:ascii="Consolas" w:hAnsi="Consolas"/>
                <w:color w:val="262626"/>
                <w:sz w:val="19"/>
              </w:rPr>
              <w:t xml:space="preserve">         |</w:t>
              <w:br/>
            </w:r>
            <w:r>
              <w:rPr>
                <w:rFonts w:ascii="Consolas" w:hAnsi="Consolas"/>
                <w:color w:val="262626"/>
                <w:sz w:val="19"/>
              </w:rPr>
              <w:t xml:space="preserve">         v</w:t>
              <w:br/>
            </w:r>
            <w:r>
              <w:rPr>
                <w:rFonts w:ascii="Consolas" w:hAnsi="Consolas"/>
                <w:color w:val="262626"/>
                <w:sz w:val="19"/>
              </w:rPr>
              <w:t>[3. Pull Remote] ---&gt; Tải danh sách snapshot sync-*.sqlite từ Google Drive của các thiết bị khác</w:t>
              <w:br/>
            </w:r>
            <w:r>
              <w:rPr>
                <w:rFonts w:ascii="Consolas" w:hAnsi="Consolas"/>
                <w:color w:val="262626"/>
                <w:sz w:val="19"/>
              </w:rPr>
              <w:t xml:space="preserve">         |</w:t>
              <w:br/>
            </w:r>
            <w:r>
              <w:rPr>
                <w:rFonts w:ascii="Consolas" w:hAnsi="Consolas"/>
                <w:color w:val="262626"/>
                <w:sz w:val="19"/>
              </w:rPr>
              <w:t xml:space="preserve">         v</w:t>
              <w:br/>
            </w:r>
            <w:r>
              <w:rPr>
                <w:rFonts w:ascii="Consolas" w:hAnsi="Consolas"/>
                <w:color w:val="262626"/>
                <w:sz w:val="19"/>
              </w:rPr>
              <w:t>[4. Merge Engine]---&gt; Đọc từng bản ghi, so sánh timestamp dateUpdated và bảng DeleteLogs</w:t>
              <w:br/>
            </w:r>
            <w:r>
              <w:rPr>
                <w:rFonts w:ascii="Consolas" w:hAnsi="Consolas"/>
                <w:color w:val="262626"/>
                <w:sz w:val="19"/>
              </w:rPr>
              <w:t xml:space="preserve">         |</w:t>
              <w:br/>
            </w:r>
            <w:r>
              <w:rPr>
                <w:rFonts w:ascii="Consolas" w:hAnsi="Consolas"/>
                <w:color w:val="262626"/>
                <w:sz w:val="19"/>
              </w:rPr>
              <w:t xml:space="preserve">         +-----&gt; Nếu bản ghi mới hơn: Cập nhật vào SQLite cục bộ</w:t>
              <w:br/>
            </w:r>
            <w:r>
              <w:rPr>
                <w:rFonts w:ascii="Consolas" w:hAnsi="Consolas"/>
                <w:color w:val="262626"/>
                <w:sz w:val="19"/>
              </w:rPr>
              <w:t xml:space="preserve">         +-----&gt; Nếu bản ghi nằm trong DeleteLogs: Giữ trạng thái xóa</w:t>
              <w:br/>
            </w:r>
            <w:r>
              <w:rPr>
                <w:rFonts w:ascii="Consolas" w:hAnsi="Consolas"/>
                <w:color w:val="262626"/>
                <w:sz w:val="19"/>
              </w:rPr>
              <w:t xml:space="preserve">         |</w:t>
              <w:br/>
            </w:r>
            <w:r>
              <w:rPr>
                <w:rFonts w:ascii="Consolas" w:hAnsi="Consolas"/>
                <w:color w:val="262626"/>
                <w:sz w:val="19"/>
              </w:rPr>
              <w:t xml:space="preserve">         v</w:t>
              <w:br/>
            </w:r>
            <w:r>
              <w:rPr>
                <w:rFonts w:ascii="Consolas" w:hAnsi="Consolas"/>
                <w:color w:val="262626"/>
                <w:sz w:val="19"/>
              </w:rPr>
              <w:t>[5. Push Local]  ---&gt; Tạo snapshot sync-{myClientID}.sqlite mới và tải lên Google Drive</w:t>
              <w:br/>
            </w:r>
            <w:r>
              <w:rPr>
                <w:rFonts w:ascii="Consolas" w:hAnsi="Consolas"/>
                <w:color w:val="262626"/>
                <w:sz w:val="19"/>
              </w:rPr>
              <w:t xml:space="preserve">         |</w:t>
              <w:br/>
            </w:r>
            <w:r>
              <w:rPr>
                <w:rFonts w:ascii="Consolas" w:hAnsi="Consolas"/>
                <w:color w:val="262626"/>
                <w:sz w:val="19"/>
              </w:rPr>
              <w:t xml:space="preserve">         v</w:t>
              <w:br/>
            </w:r>
            <w:r>
              <w:rPr>
                <w:rFonts w:ascii="Consolas" w:hAnsi="Consolas"/>
                <w:color w:val="262626"/>
                <w:sz w:val="19"/>
              </w:rPr>
              <w:t>[6. UI Notify]   ---&gt; Hiển thị thông báo trạng thái đồng bộ thành công trên GlobalSnackbar</w:t>
              <w:br/>
            </w:r>
          </w:p>
        </w:tc>
      </w:tr>
    </w:tbl>
    <w:p>
      <w:pPr>
        <w:spacing w:after="80"/>
      </w:pPr>
    </w:p>
    <w:p>
      <w:pPr>
        <w:keepNext/>
        <w:spacing w:before="240" w:after="80"/>
      </w:pPr>
      <w:r>
        <w:rPr>
          <w:rFonts w:ascii="Calibri" w:hAnsi="Calibri"/>
          <w:b/>
          <w:color w:val="2E75B6"/>
          <w:sz w:val="26"/>
        </w:rPr>
        <w:t>4.3. Luồng Tự động Quét Giao dịch từ Thông báo Ngân hàng (Inbound Automation Flow)</w:t>
      </w:r>
    </w:p>
    <w:p>
      <w:pPr>
        <w:pStyle w:val="ListBullet"/>
        <w:spacing w:after="60" w:line="276" w:lineRule="auto"/>
      </w:pPr>
      <w:r>
        <w:rPr>
          <w:rFonts w:ascii="Calibri" w:hAnsi="Calibri"/>
          <w:b/>
          <w:color w:val="262626"/>
          <w:sz w:val="22"/>
        </w:rPr>
        <w:t>Bước 1: Bắt sự kiện hệ điều hành:</w:t>
      </w:r>
      <w:r>
        <w:rPr>
          <w:rFonts w:ascii="Calibri" w:hAnsi="Calibri"/>
          <w:color w:val="262626"/>
          <w:sz w:val="22"/>
        </w:rPr>
        <w:t xml:space="preserve"> Khi ứng dụng ngân hàng phát thông báo biến động số dư, NotificationListenerService chạy ngầm của Cashew bắt gói dữ liệu thông báo.</w:t>
      </w:r>
    </w:p>
    <w:p>
      <w:pPr>
        <w:pStyle w:val="ListBullet"/>
        <w:spacing w:after="60" w:line="276" w:lineRule="auto"/>
      </w:pPr>
      <w:r>
        <w:rPr>
          <w:rFonts w:ascii="Calibri" w:hAnsi="Calibri"/>
          <w:b/>
          <w:color w:val="262626"/>
          <w:sz w:val="22"/>
        </w:rPr>
        <w:t>Bước 2: Phân tích cú pháp Regex:</w:t>
      </w:r>
      <w:r>
        <w:rPr>
          <w:rFonts w:ascii="Calibri" w:hAnsi="Calibri"/>
          <w:color w:val="262626"/>
          <w:sz w:val="22"/>
        </w:rPr>
        <w:t xml:space="preserve"> Hệ thống duyệt qua bảng ScannerTemplates, áp dụng biểu thức chính quy (Regex) để trích xuất số tiền, loại biến động (thu/chi) và nội dung thanh toán.</w:t>
      </w:r>
    </w:p>
    <w:p>
      <w:pPr>
        <w:pStyle w:val="ListBullet"/>
        <w:spacing w:after="60" w:line="276" w:lineRule="auto"/>
      </w:pPr>
      <w:r>
        <w:rPr>
          <w:rFonts w:ascii="Calibri" w:hAnsi="Calibri"/>
          <w:b/>
          <w:color w:val="262626"/>
          <w:sz w:val="22"/>
        </w:rPr>
        <w:t>Bước 3: Tự động gán nhãn:</w:t>
      </w:r>
      <w:r>
        <w:rPr>
          <w:rFonts w:ascii="Calibri" w:hAnsi="Calibri"/>
          <w:color w:val="262626"/>
          <w:sz w:val="22"/>
        </w:rPr>
        <w:t xml:space="preserve"> Đối chiếu nội dung với bảng AssociatedTitles để tự động suy luận danh mục chi tiêu (ví dụ: 'Highlands Coffee' -&gt; Danh mục 'Ăn uống').</w:t>
      </w:r>
    </w:p>
    <w:p>
      <w:pPr>
        <w:pStyle w:val="ListBullet"/>
        <w:spacing w:after="60" w:line="276" w:lineRule="auto"/>
      </w:pPr>
      <w:r>
        <w:rPr>
          <w:rFonts w:ascii="Calibri" w:hAnsi="Calibri"/>
          <w:b/>
          <w:color w:val="262626"/>
          <w:sz w:val="22"/>
        </w:rPr>
        <w:t>Bước 4: Lưu trữ &amp; Thông báo:</w:t>
      </w:r>
      <w:r>
        <w:rPr>
          <w:rFonts w:ascii="Calibri" w:hAnsi="Calibri"/>
          <w:color w:val="262626"/>
          <w:sz w:val="22"/>
        </w:rPr>
        <w:t xml:space="preserve"> Giao dịch được tự động ghi vào SQLite hoặc hiển thị thông báo cục bộ để người dùng bấm xác nhận chỉ với một chạm.</w:t>
      </w:r>
    </w:p>
    <w:p>
      <w:pPr>
        <w:keepNext/>
        <w:spacing w:before="360" w:after="120"/>
      </w:pPr>
      <w:r>
        <w:rPr>
          <w:rFonts w:ascii="Calibri" w:hAnsi="Calibri"/>
          <w:b/>
          <w:color w:val="1F4E79"/>
          <w:sz w:val="30"/>
        </w:rPr>
        <w:t>PHẦN 5: TỔNG KẾT BÁO CÁO VÀ ĐỀ XUẤT CẢI TIẾN KIẾN TRÚC</w:t>
      </w:r>
    </w:p>
    <w:p>
      <w:pPr>
        <w:keepNext/>
        <w:spacing w:before="240" w:after="80"/>
      </w:pPr>
      <w:r>
        <w:rPr>
          <w:rFonts w:ascii="Calibri" w:hAnsi="Calibri"/>
          <w:b/>
          <w:color w:val="2E75B6"/>
          <w:sz w:val="26"/>
        </w:rPr>
        <w:t>5.1. Tổng kết Đánh giá Kiến trúc Hiện tại</w:t>
      </w:r>
    </w:p>
    <w:p>
      <w:pPr>
        <w:spacing w:after="80" w:line="276" w:lineRule="auto"/>
      </w:pPr>
      <w:r>
        <w:rPr>
          <w:rFonts w:ascii="Calibri" w:hAnsi="Calibri"/>
          <w:i w:val="0"/>
          <w:color w:val="262626"/>
          <w:sz w:val="22"/>
        </w:rPr>
        <w:t>Kiến trúc hiện tại của Cashew là một hình mẫu xuất sắc cho các ứng dụng tiện ích cá nhân hiện đại:</w:t>
      </w:r>
    </w:p>
    <w:p>
      <w:pPr>
        <w:pStyle w:val="ListBullet"/>
        <w:spacing w:after="60" w:line="276" w:lineRule="auto"/>
      </w:pPr>
      <w:r>
        <w:rPr>
          <w:rFonts w:ascii="Calibri" w:hAnsi="Calibri"/>
          <w:b/>
          <w:color w:val="262626"/>
          <w:sz w:val="22"/>
        </w:rPr>
        <w:t>1. Tốc độ và Tính sẵn sàng tuyệt đối:</w:t>
      </w:r>
      <w:r>
        <w:rPr>
          <w:rFonts w:ascii="Calibri" w:hAnsi="Calibri"/>
          <w:color w:val="262626"/>
          <w:sz w:val="22"/>
        </w:rPr>
        <w:t xml:space="preserve"> Tận dụng sức mạnh của SQLite3 và Drift Reactive Streams, mang lại trải nghiệm người dùng cực kỳ mượt mà, độc lập hoàn toàn với chất lượng mạng.</w:t>
      </w:r>
    </w:p>
    <w:p>
      <w:pPr>
        <w:pStyle w:val="ListBullet"/>
        <w:spacing w:after="60" w:line="276" w:lineRule="auto"/>
      </w:pPr>
      <w:r>
        <w:rPr>
          <w:rFonts w:ascii="Calibri" w:hAnsi="Calibri"/>
          <w:b/>
          <w:color w:val="262626"/>
          <w:sz w:val="22"/>
        </w:rPr>
        <w:t>2. Chi phí vận hành tối ưu:</w:t>
      </w:r>
      <w:r>
        <w:rPr>
          <w:rFonts w:ascii="Calibri" w:hAnsi="Calibri"/>
          <w:color w:val="262626"/>
          <w:sz w:val="22"/>
        </w:rPr>
        <w:t xml:space="preserve"> Việc sử dụng BaaS (Firebase &amp; Google Drive) giúp hệ thống không tốn chi phí duy trì máy chủ, đồng thời không bao giờ lưu trữ dữ liệu nhạy cảm của người dùng trên hạ tầng trung gian.</w:t>
      </w:r>
    </w:p>
    <w:p>
      <w:pPr>
        <w:pStyle w:val="ListBullet"/>
        <w:spacing w:after="60" w:line="276" w:lineRule="auto"/>
      </w:pPr>
      <w:r>
        <w:rPr>
          <w:rFonts w:ascii="Calibri" w:hAnsi="Calibri"/>
          <w:b/>
          <w:color w:val="262626"/>
          <w:sz w:val="22"/>
        </w:rPr>
        <w:t>3. Tính ổn định cao:</w:t>
      </w:r>
      <w:r>
        <w:rPr>
          <w:rFonts w:ascii="Calibri" w:hAnsi="Calibri"/>
          <w:color w:val="262626"/>
          <w:sz w:val="22"/>
        </w:rPr>
        <w:t xml:space="preserve"> Lược đồ dữ liệu 46 phiên bản chứng minh khả năng di chuyển và mở rộng tính năng bền vững qua nhiều năm phát triển.</w:t>
      </w:r>
    </w:p>
    <w:p>
      <w:pPr>
        <w:keepNext/>
        <w:spacing w:before="240" w:after="80"/>
      </w:pPr>
      <w:r>
        <w:rPr>
          <w:rFonts w:ascii="Calibri" w:hAnsi="Calibri"/>
          <w:b/>
          <w:color w:val="2E75B6"/>
          <w:sz w:val="26"/>
        </w:rPr>
        <w:t>5.2. Các Đề xuất Cải tiến Chiến lược</w:t>
      </w:r>
    </w:p>
    <w:p>
      <w:pPr>
        <w:pStyle w:val="ListBullet"/>
        <w:spacing w:after="60" w:line="276" w:lineRule="auto"/>
      </w:pPr>
      <w:r>
        <w:rPr>
          <w:rFonts w:ascii="Calibri" w:hAnsi="Calibri"/>
          <w:b/>
          <w:color w:val="262626"/>
          <w:sz w:val="22"/>
        </w:rPr>
        <w:t>1. Tái cấu trúc Modular hóa tầng Cơ sở dữ liệu (Database Modularization):</w:t>
      </w:r>
      <w:r>
        <w:rPr>
          <w:rFonts w:ascii="Calibri" w:hAnsi="Calibri"/>
          <w:color w:val="262626"/>
          <w:sz w:val="22"/>
        </w:rPr>
        <w:t xml:space="preserve"> Tệp tables.dart hiện có độ dài hơn 7.600 dòng, chứa toàn bộ định nghĩa bảng và các hàm truy vấn. Cần tách thành các lớp Data Access Object (DAO) riêng biệt (WalletsDao, TransactionsDao, BudgetsDao) theo đúng mẫu chuẩn của Drift để dễ bảo trì và phân công nhóm phát triển.</w:t>
      </w:r>
    </w:p>
    <w:p>
      <w:pPr>
        <w:pStyle w:val="ListBullet"/>
        <w:spacing w:after="60" w:line="276" w:lineRule="auto"/>
      </w:pPr>
      <w:r>
        <w:rPr>
          <w:rFonts w:ascii="Calibri" w:hAnsi="Calibri"/>
          <w:b/>
          <w:color w:val="262626"/>
          <w:sz w:val="22"/>
        </w:rPr>
        <w:t>2. Chuẩn hóa Quản lý Phụ thuộc (Dependency Injection):</w:t>
      </w:r>
      <w:r>
        <w:rPr>
          <w:rFonts w:ascii="Calibri" w:hAnsi="Calibri"/>
          <w:color w:val="262626"/>
          <w:sz w:val="22"/>
        </w:rPr>
        <w:t xml:space="preserve"> Hiện tại ứng dụng còn phụ thuộc nhiều vào các biến toàn cục (databaseGlobal, appStateSettings, functions.dart). Đề xuất áp dụng get_it (Service Locator) hoặc Riverpod để quản lý phụ thuộc, giúp viết các bài kiểm thử tự động (Unit Test / Mock Test) dễ dàng và chuẩn mực hơn.</w:t>
      </w:r>
    </w:p>
    <w:p>
      <w:pPr>
        <w:pStyle w:val="ListBullet"/>
        <w:spacing w:after="60" w:line="276" w:lineRule="auto"/>
      </w:pPr>
      <w:r>
        <w:rPr>
          <w:rFonts w:ascii="Calibri" w:hAnsi="Calibri"/>
          <w:b/>
          <w:color w:val="262626"/>
          <w:sz w:val="22"/>
        </w:rPr>
        <w:t>3. Mã hóa Dữ liệu Đầu - Cuối (End-to-End Encryption - E2EE):</w:t>
      </w:r>
      <w:r>
        <w:rPr>
          <w:rFonts w:ascii="Calibri" w:hAnsi="Calibri"/>
          <w:color w:val="262626"/>
          <w:sz w:val="22"/>
        </w:rPr>
        <w:t xml:space="preserve"> Để nâng cao tính riêng tư lên cấp độ bảo mật ngân hàng, nên tích hợp thuật toán mã hóa AES-256 (sử dụng mật khẩu chính của người dùng) để mã hóa toàn bộ tệp SQLite trước khi sao lưu lên Google Drive hoặc truyền qua Firebase.</w:t>
      </w:r>
    </w:p>
    <w:p>
      <w:pPr>
        <w:pStyle w:val="ListBullet"/>
        <w:spacing w:after="60" w:line="276" w:lineRule="auto"/>
      </w:pPr>
      <w:r>
        <w:rPr>
          <w:rFonts w:ascii="Calibri" w:hAnsi="Calibri"/>
          <w:b/>
          <w:color w:val="262626"/>
          <w:sz w:val="22"/>
        </w:rPr>
        <w:t>4. Tự động hóa Kiểm thử Tương thích SDK (Automated Dependency CI):</w:t>
      </w:r>
      <w:r>
        <w:rPr>
          <w:rFonts w:ascii="Calibri" w:hAnsi="Calibri"/>
          <w:color w:val="262626"/>
          <w:sz w:val="22"/>
        </w:rPr>
        <w:t xml:space="preserve"> Thiết lập pipeline CI/CD tự động kiểm thử tính tương thích của các thư viện giao diện đặc thù (sliding_sheet, carousel_slider, flutter_sticky_header) mỗi khi Flutter SDK phát hành phiên bản mới, tránh gặp lỗi biên dịch khi nâng cấp.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