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2"/>
        </w:numPr>
        <w:spacing w:after="0" w:afterAutospacing="0" w:before="360" w:line="240" w:lineRule="auto"/>
        <w:ind w:left="720" w:hanging="360"/>
        <w:rPr>
          <w:b w:val="1"/>
          <w:bCs w:val="1"/>
          <w:color w:val="2e75b6"/>
          <w:sz w:val="32"/>
          <w:szCs w:val="32"/>
        </w:rPr>
      </w:pPr>
      <w:r w:rsidDel="00000000" w:rsidR="00000000" w:rsidRPr="00000000">
        <w:rPr>
          <w:b w:val="1"/>
          <w:bCs w:val="1"/>
          <w:color w:val="2e75b6"/>
          <w:sz w:val="32"/>
          <w:szCs w:val="32"/>
          <w:rtl w:val="0"/>
        </w:rPr>
        <w:t xml:space="preserve">STRATEGY PATTERN – LÝ THUYẾT</w:t>
      </w:r>
    </w:p>
    <w:p w:rsidR="00000000" w:rsidDel="00000000" w:rsidP="00000000" w:rsidRDefault="00000000" w:rsidRPr="00000000" w14:paraId="00000002">
      <w:pPr>
        <w:pStyle w:val="Heading2"/>
        <w:keepNext w:val="0"/>
        <w:keepLines w:val="0"/>
        <w:numPr>
          <w:ilvl w:val="1"/>
          <w:numId w:val="2"/>
        </w:numPr>
        <w:spacing w:before="0" w:beforeAutospacing="0" w:line="240" w:lineRule="auto"/>
        <w:ind w:left="1440" w:hanging="360"/>
        <w:rPr>
          <w:b w:val="1"/>
          <w:bCs w:val="1"/>
          <w:color w:val="1f4e79"/>
          <w:sz w:val="26"/>
          <w:szCs w:val="26"/>
        </w:rPr>
      </w:pPr>
      <w:bookmarkStart w:colFirst="0" w:colLast="0" w:name="_vrvi7d6ob1ph" w:id="0"/>
      <w:bookmarkEnd w:id="0"/>
      <w:r w:rsidDel="00000000" w:rsidR="00000000" w:rsidRPr="00000000">
        <w:rPr>
          <w:b w:val="1"/>
          <w:bCs w:val="1"/>
          <w:color w:val="1f4e79"/>
          <w:sz w:val="26"/>
          <w:szCs w:val="26"/>
          <w:rtl w:val="0"/>
        </w:rPr>
        <w:t xml:space="preserve">Định nghĩa</w:t>
      </w:r>
    </w:p>
    <w:p w:rsidR="00000000" w:rsidDel="00000000" w:rsidP="00000000" w:rsidRDefault="00000000" w:rsidRPr="00000000" w14:paraId="00000003">
      <w:pPr>
        <w:spacing w:after="80" w:before="80" w:line="240" w:lineRule="auto"/>
        <w:rPr/>
      </w:pPr>
      <w:r w:rsidDel="00000000" w:rsidR="00000000" w:rsidRPr="00000000">
        <w:rPr>
          <w:rtl w:val="0"/>
        </w:rPr>
        <w:t xml:space="preserve">Strategy Pattern định nghĩa một nhóm các thuật toán (algorithm family), đóng gói từng thuật toán lại và cho phép hoán đổi chúng cho nhau. Pattern này giúp thuật toán có thể thay đổi độc lập với các client sử dụng nó.Thay vì viết nhiều câu lệnh if/else để xử lý các trường hợp khác nhau, ta đóng gói mỗi trường hợp thành một class riêng biệt và có thể swap chúng lúc runtime.</w:t>
      </w:r>
    </w:p>
    <w:p w:rsidR="00000000" w:rsidDel="00000000" w:rsidP="00000000" w:rsidRDefault="00000000" w:rsidRPr="00000000" w14:paraId="00000004">
      <w:pPr>
        <w:pStyle w:val="Heading2"/>
        <w:keepNext w:val="0"/>
        <w:keepLines w:val="0"/>
        <w:numPr>
          <w:ilvl w:val="1"/>
          <w:numId w:val="2"/>
        </w:numPr>
        <w:spacing w:before="240" w:line="240" w:lineRule="auto"/>
        <w:ind w:left="1440" w:hanging="360"/>
        <w:rPr>
          <w:b w:val="1"/>
          <w:bCs w:val="1"/>
          <w:color w:val="1f4e79"/>
          <w:sz w:val="26"/>
          <w:szCs w:val="26"/>
        </w:rPr>
      </w:pPr>
      <w:bookmarkStart w:colFirst="0" w:colLast="0" w:name="_4a9vfj1xq91q" w:id="1"/>
      <w:bookmarkEnd w:id="1"/>
      <w:r w:rsidDel="00000000" w:rsidR="00000000" w:rsidRPr="00000000">
        <w:rPr>
          <w:b w:val="1"/>
          <w:bCs w:val="1"/>
          <w:color w:val="1f4e79"/>
          <w:sz w:val="26"/>
          <w:szCs w:val="26"/>
          <w:rtl w:val="0"/>
        </w:rPr>
        <w:t xml:space="preserve">Cấu trúc</w:t>
      </w:r>
    </w:p>
    <w:p w:rsidR="00000000" w:rsidDel="00000000" w:rsidP="00000000" w:rsidRDefault="00000000" w:rsidRPr="00000000" w14:paraId="00000005">
      <w:pPr>
        <w:spacing w:after="80" w:before="80" w:line="240" w:lineRule="auto"/>
        <w:rPr/>
      </w:pPr>
      <w:r w:rsidDel="00000000" w:rsidR="00000000" w:rsidRPr="00000000">
        <w:rPr>
          <w:rtl w:val="0"/>
        </w:rPr>
        <w:t xml:space="preserve">Strategy Pattern gồm 3 thành phần chính:</w:t>
      </w:r>
    </w:p>
    <w:p w:rsidR="00000000" w:rsidDel="00000000" w:rsidP="00000000" w:rsidRDefault="00000000" w:rsidRPr="00000000" w14:paraId="00000006">
      <w:pPr>
        <w:numPr>
          <w:ilvl w:val="0"/>
          <w:numId w:val="3"/>
        </w:numPr>
        <w:spacing w:after="0" w:afterAutospacing="0" w:before="60" w:line="240" w:lineRule="auto"/>
        <w:ind w:left="720" w:hanging="360"/>
      </w:pPr>
      <w:r w:rsidDel="00000000" w:rsidR="00000000" w:rsidRPr="00000000">
        <w:rPr>
          <w:rtl w:val="0"/>
        </w:rPr>
        <w:t xml:space="preserve">Strategy Interface: Định nghĩa interface chung cho tất cả các thuật toán.</w:t>
      </w:r>
    </w:p>
    <w:p w:rsidR="00000000" w:rsidDel="00000000" w:rsidP="00000000" w:rsidRDefault="00000000" w:rsidRPr="00000000" w14:paraId="00000007">
      <w:pPr>
        <w:numPr>
          <w:ilvl w:val="0"/>
          <w:numId w:val="3"/>
        </w:numPr>
        <w:spacing w:after="0" w:afterAutospacing="0" w:before="0" w:beforeAutospacing="0" w:line="240" w:lineRule="auto"/>
        <w:ind w:left="720" w:hanging="360"/>
      </w:pPr>
      <w:r w:rsidDel="00000000" w:rsidR="00000000" w:rsidRPr="00000000">
        <w:rPr>
          <w:rtl w:val="0"/>
        </w:rPr>
        <w:t xml:space="preserve">Concrete Strategy: Các class cụ thể implement Strategy Interface, mỗi class chứa một thuật toán riêng.</w:t>
      </w:r>
    </w:p>
    <w:p w:rsidR="00000000" w:rsidDel="00000000" w:rsidP="00000000" w:rsidRDefault="00000000" w:rsidRPr="00000000" w14:paraId="00000008">
      <w:pPr>
        <w:numPr>
          <w:ilvl w:val="0"/>
          <w:numId w:val="3"/>
        </w:numPr>
        <w:spacing w:after="60" w:before="0" w:beforeAutospacing="0" w:line="240" w:lineRule="auto"/>
        <w:ind w:left="720" w:hanging="360"/>
      </w:pPr>
      <w:r w:rsidDel="00000000" w:rsidR="00000000" w:rsidRPr="00000000">
        <w:rPr>
          <w:rtl w:val="0"/>
        </w:rPr>
        <w:t xml:space="preserve">Context: Class sử dụng Strategy, giữ tham chiếu đến một Strategy và gọi nó.</w:t>
      </w:r>
    </w:p>
    <w:p w:rsidR="00000000" w:rsidDel="00000000" w:rsidP="00000000" w:rsidRDefault="00000000" w:rsidRPr="00000000" w14:paraId="00000009">
      <w:pPr>
        <w:pStyle w:val="Heading2"/>
        <w:keepNext w:val="0"/>
        <w:keepLines w:val="0"/>
        <w:numPr>
          <w:ilvl w:val="1"/>
          <w:numId w:val="2"/>
        </w:numPr>
        <w:spacing w:before="240" w:line="240" w:lineRule="auto"/>
        <w:ind w:left="1440" w:hanging="360"/>
        <w:rPr>
          <w:b w:val="1"/>
          <w:bCs w:val="1"/>
          <w:color w:val="1f4e79"/>
          <w:sz w:val="26"/>
          <w:szCs w:val="26"/>
        </w:rPr>
      </w:pPr>
      <w:bookmarkStart w:colFirst="0" w:colLast="0" w:name="_ry2uze1wabbk" w:id="2"/>
      <w:bookmarkEnd w:id="2"/>
      <w:r w:rsidDel="00000000" w:rsidR="00000000" w:rsidRPr="00000000">
        <w:rPr>
          <w:b w:val="1"/>
          <w:bCs w:val="1"/>
          <w:color w:val="1f4e79"/>
          <w:sz w:val="26"/>
          <w:szCs w:val="26"/>
          <w:rtl w:val="0"/>
        </w:rPr>
        <w:t xml:space="preserve">Sử dụng</w:t>
      </w:r>
    </w:p>
    <w:p w:rsidR="00000000" w:rsidDel="00000000" w:rsidP="00000000" w:rsidRDefault="00000000" w:rsidRPr="00000000" w14:paraId="0000000A">
      <w:pPr>
        <w:numPr>
          <w:ilvl w:val="0"/>
          <w:numId w:val="1"/>
        </w:numPr>
        <w:spacing w:after="0" w:afterAutospacing="0" w:before="60" w:line="240" w:lineRule="auto"/>
        <w:ind w:left="720" w:hanging="360"/>
      </w:pPr>
      <w:r w:rsidDel="00000000" w:rsidR="00000000" w:rsidRPr="00000000">
        <w:rPr>
          <w:rtl w:val="0"/>
        </w:rPr>
        <w:t xml:space="preserve">Khi có nhiều biến thể của một thuật toán và cần chuyển đổi giữa chúng lúc runtime.</w:t>
      </w:r>
    </w:p>
    <w:p w:rsidR="00000000" w:rsidDel="00000000" w:rsidP="00000000" w:rsidRDefault="00000000" w:rsidRPr="00000000" w14:paraId="0000000B">
      <w:pPr>
        <w:numPr>
          <w:ilvl w:val="0"/>
          <w:numId w:val="1"/>
        </w:numPr>
        <w:spacing w:after="0" w:afterAutospacing="0" w:before="0" w:beforeAutospacing="0" w:line="240" w:lineRule="auto"/>
        <w:ind w:left="720" w:hanging="360"/>
      </w:pPr>
      <w:r w:rsidDel="00000000" w:rsidR="00000000" w:rsidRPr="00000000">
        <w:rPr>
          <w:rtl w:val="0"/>
        </w:rPr>
        <w:t xml:space="preserve">Khi muốn tránh dùng nhiều câu lệnh if/else hoặc switch/case phức tạp.</w:t>
      </w:r>
    </w:p>
    <w:p w:rsidR="00000000" w:rsidDel="00000000" w:rsidP="00000000" w:rsidRDefault="00000000" w:rsidRPr="00000000" w14:paraId="0000000C">
      <w:pPr>
        <w:numPr>
          <w:ilvl w:val="0"/>
          <w:numId w:val="1"/>
        </w:numPr>
        <w:spacing w:after="0" w:afterAutospacing="0" w:before="0" w:beforeAutospacing="0" w:line="240" w:lineRule="auto"/>
        <w:ind w:left="720" w:hanging="360"/>
      </w:pPr>
      <w:r w:rsidDel="00000000" w:rsidR="00000000" w:rsidRPr="00000000">
        <w:rPr>
          <w:rtl w:val="0"/>
        </w:rPr>
        <w:t xml:space="preserve">Khi muốn tách biệt logic nghiệp vụ khỏi các thuật toán cụ thể.</w:t>
      </w:r>
    </w:p>
    <w:p w:rsidR="00000000" w:rsidDel="00000000" w:rsidP="00000000" w:rsidRDefault="00000000" w:rsidRPr="00000000" w14:paraId="0000000D">
      <w:pPr>
        <w:numPr>
          <w:ilvl w:val="0"/>
          <w:numId w:val="1"/>
        </w:numPr>
        <w:spacing w:after="60" w:before="0" w:beforeAutospacing="0" w:line="240" w:lineRule="auto"/>
        <w:ind w:left="720" w:hanging="360"/>
      </w:pPr>
      <w:r w:rsidDel="00000000" w:rsidR="00000000" w:rsidRPr="00000000">
        <w:rPr>
          <w:rtl w:val="0"/>
        </w:rPr>
        <w:t xml:space="preserve">Khi viết unit test – dễ dàng inject mock strategy để kiểm thử từng phần độc lập.</w:t>
      </w:r>
    </w:p>
    <w:p w:rsidR="00000000" w:rsidDel="00000000" w:rsidP="00000000" w:rsidRDefault="00000000" w:rsidRPr="00000000" w14:paraId="0000000E">
      <w:pPr>
        <w:pStyle w:val="Heading2"/>
        <w:keepNext w:val="0"/>
        <w:keepLines w:val="0"/>
        <w:numPr>
          <w:ilvl w:val="1"/>
          <w:numId w:val="2"/>
        </w:numPr>
        <w:spacing w:before="240" w:line="240" w:lineRule="auto"/>
        <w:ind w:left="1440" w:hanging="360"/>
        <w:rPr>
          <w:b w:val="1"/>
          <w:bCs w:val="1"/>
          <w:color w:val="1f4e79"/>
          <w:sz w:val="26"/>
          <w:szCs w:val="26"/>
        </w:rPr>
      </w:pPr>
      <w:bookmarkStart w:colFirst="0" w:colLast="0" w:name="_bfhx3ppvrfx" w:id="3"/>
      <w:bookmarkEnd w:id="3"/>
      <w:r w:rsidDel="00000000" w:rsidR="00000000" w:rsidRPr="00000000">
        <w:rPr>
          <w:b w:val="1"/>
          <w:bCs w:val="1"/>
          <w:color w:val="1f4e79"/>
          <w:sz w:val="26"/>
          <w:szCs w:val="26"/>
          <w:rtl w:val="0"/>
        </w:rPr>
        <w:t xml:space="preserve">Ưu và nhược điểm</w:t>
      </w:r>
    </w:p>
    <w:tbl>
      <w:tblPr>
        <w:tblStyle w:val="Table1"/>
        <w:tblpPr w:leftFromText="180" w:rightFromText="180" w:topFromText="180" w:bottomFromText="180" w:vertAnchor="text" w:horzAnchor="text" w:tblpX="0" w:tblpY="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346"/>
        <w:tblGridChange w:id="0">
          <w:tblGrid>
            <w:gridCol w:w="4680"/>
            <w:gridCol w:w="434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0F">
            <w:pPr>
              <w:spacing w:line="240" w:lineRule="auto"/>
              <w:rPr/>
            </w:pPr>
            <w:r w:rsidDel="00000000" w:rsidR="00000000" w:rsidRPr="00000000">
              <w:rPr>
                <w:b w:val="1"/>
                <w:bCs w:val="1"/>
                <w:color w:val="ffffff"/>
                <w:sz w:val="20"/>
                <w:szCs w:val="20"/>
                <w:rtl w:val="0"/>
              </w:rPr>
              <w:t xml:space="preserve">Ưu điểm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0">
            <w:pPr>
              <w:spacing w:line="240" w:lineRule="auto"/>
              <w:rPr/>
            </w:pPr>
            <w:r w:rsidDel="00000000" w:rsidR="00000000" w:rsidRPr="00000000">
              <w:rPr>
                <w:b w:val="1"/>
                <w:bCs w:val="1"/>
                <w:color w:val="ffffff"/>
                <w:sz w:val="20"/>
                <w:szCs w:val="20"/>
                <w:rtl w:val="0"/>
              </w:rPr>
              <w:t xml:space="preserve">Nhược điểm</w:t>
            </w:r>
            <w:r w:rsidDel="00000000" w:rsidR="00000000" w:rsidRPr="00000000">
              <w:rPr>
                <w:rtl w:val="0"/>
              </w:rPr>
            </w:r>
          </w:p>
        </w:tc>
      </w:tr>
      <w:tr>
        <w:trPr>
          <w:cantSplit w:val="0"/>
          <w:tblHeader w:val="1"/>
        </w:trPr>
        <w:tc>
          <w:tcPr>
            <w:tcBorders>
              <w:top w:color="2e75b6"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pPr>
            <w:r w:rsidDel="00000000" w:rsidR="00000000" w:rsidRPr="00000000">
              <w:rPr>
                <w:sz w:val="20"/>
                <w:szCs w:val="20"/>
                <w:rtl w:val="0"/>
              </w:rPr>
              <w:t xml:space="preserve">Dễ mở rộng (Open/Closed Principle)</w:t>
            </w:r>
            <w:r w:rsidDel="00000000" w:rsidR="00000000" w:rsidRPr="00000000">
              <w:rPr>
                <w:rtl w:val="0"/>
              </w:rPr>
            </w:r>
          </w:p>
        </w:tc>
        <w:tc>
          <w:tcPr>
            <w:tcBorders>
              <w:top w:color="2e75b6"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line="240" w:lineRule="auto"/>
              <w:rPr/>
            </w:pPr>
            <w:r w:rsidDel="00000000" w:rsidR="00000000" w:rsidRPr="00000000">
              <w:rPr>
                <w:sz w:val="20"/>
                <w:szCs w:val="20"/>
                <w:rtl w:val="0"/>
              </w:rPr>
              <w:t xml:space="preserve">Tăng số lượng class trong project</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3">
            <w:pPr>
              <w:spacing w:line="240" w:lineRule="auto"/>
              <w:rPr/>
            </w:pPr>
            <w:r w:rsidDel="00000000" w:rsidR="00000000" w:rsidRPr="00000000">
              <w:rPr>
                <w:sz w:val="20"/>
                <w:szCs w:val="20"/>
                <w:rtl w:val="0"/>
              </w:rPr>
              <w:t xml:space="preserve">Dễ test từng strategy độc lập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sz w:val="20"/>
                <w:szCs w:val="20"/>
                <w:rtl w:val="0"/>
              </w:rPr>
              <w:t xml:space="preserve">Client cần biết sự khác biệt giữa các strategy</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pPr>
            <w:r w:rsidDel="00000000" w:rsidR="00000000" w:rsidRPr="00000000">
              <w:rPr>
                <w:sz w:val="20"/>
                <w:szCs w:val="20"/>
                <w:rtl w:val="0"/>
              </w:rPr>
              <w:t xml:space="preserve">Loại bỏ if/else phức tạp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240" w:lineRule="auto"/>
              <w:rPr/>
            </w:pPr>
            <w:r w:rsidDel="00000000" w:rsidR="00000000" w:rsidRPr="00000000">
              <w:rPr>
                <w:sz w:val="20"/>
                <w:szCs w:val="20"/>
                <w:rtl w:val="0"/>
              </w:rPr>
              <w:t xml:space="preserve">Overhead khi chỉ có ít strategy</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7">
            <w:pPr>
              <w:spacing w:line="240" w:lineRule="auto"/>
              <w:rPr/>
            </w:pPr>
            <w:r w:rsidDel="00000000" w:rsidR="00000000" w:rsidRPr="00000000">
              <w:rPr>
                <w:sz w:val="20"/>
                <w:szCs w:val="20"/>
                <w:rtl w:val="0"/>
              </w:rPr>
              <w:t xml:space="preserve">Tuân thủ Single Responsibility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8">
            <w:pPr>
              <w:spacing w:line="240" w:lineRule="auto"/>
              <w:rPr/>
            </w:pPr>
            <w:r w:rsidDel="00000000" w:rsidR="00000000" w:rsidRPr="00000000">
              <w:rPr>
                <w:rtl w:val="0"/>
              </w:rPr>
            </w:r>
          </w:p>
        </w:tc>
      </w:tr>
    </w:tbl>
    <w:p w:rsidR="00000000" w:rsidDel="00000000" w:rsidP="00000000" w:rsidRDefault="00000000" w:rsidRPr="00000000" w14:paraId="00000019">
      <w:pPr>
        <w:pStyle w:val="Heading1"/>
        <w:keepNext w:val="0"/>
        <w:keepLines w:val="0"/>
        <w:numPr>
          <w:ilvl w:val="0"/>
          <w:numId w:val="2"/>
        </w:numPr>
        <w:spacing w:after="180" w:before="360" w:line="240" w:lineRule="auto"/>
        <w:ind w:left="720" w:hanging="360"/>
        <w:rPr>
          <w:b w:val="1"/>
          <w:bCs w:val="1"/>
          <w:color w:val="2e75b6"/>
          <w:sz w:val="32"/>
          <w:szCs w:val="32"/>
        </w:rPr>
      </w:pPr>
      <w:bookmarkStart w:colFirst="0" w:colLast="0" w:name="_xqarukx7zvds" w:id="4"/>
      <w:bookmarkEnd w:id="4"/>
      <w:r w:rsidDel="00000000" w:rsidR="00000000" w:rsidRPr="00000000">
        <w:rPr>
          <w:b w:val="1"/>
          <w:bCs w:val="1"/>
          <w:color w:val="2e75b6"/>
          <w:sz w:val="32"/>
          <w:szCs w:val="32"/>
          <w:rtl w:val="0"/>
        </w:rPr>
        <w:t xml:space="preserve">VÍ DỤ 1 – HỆ THỐNG THANH TOÁN (PAYMENT)</w:t>
      </w:r>
    </w:p>
    <w:p w:rsidR="00000000" w:rsidDel="00000000" w:rsidP="00000000" w:rsidRDefault="00000000" w:rsidRPr="00000000" w14:paraId="0000001A">
      <w:pPr>
        <w:pStyle w:val="Heading2"/>
        <w:keepNext w:val="0"/>
        <w:keepLines w:val="0"/>
        <w:spacing w:before="240" w:line="240" w:lineRule="auto"/>
        <w:rPr>
          <w:b w:val="1"/>
          <w:bCs w:val="1"/>
          <w:color w:val="1f4e79"/>
          <w:sz w:val="26"/>
          <w:szCs w:val="26"/>
        </w:rPr>
      </w:pPr>
      <w:bookmarkStart w:colFirst="0" w:colLast="0" w:name="_7mtx3bnh4b2" w:id="5"/>
      <w:bookmarkEnd w:id="5"/>
      <w:r w:rsidDel="00000000" w:rsidR="00000000" w:rsidRPr="00000000">
        <w:rPr>
          <w:b w:val="1"/>
          <w:bCs w:val="1"/>
          <w:color w:val="1f4e79"/>
          <w:sz w:val="26"/>
          <w:szCs w:val="26"/>
          <w:rtl w:val="0"/>
        </w:rPr>
        <w:t xml:space="preserve">Mô tả bài toán</w:t>
      </w:r>
    </w:p>
    <w:p w:rsidR="00000000" w:rsidDel="00000000" w:rsidP="00000000" w:rsidRDefault="00000000" w:rsidRPr="00000000" w14:paraId="0000001B">
      <w:pPr>
        <w:spacing w:after="80" w:before="80" w:line="240" w:lineRule="auto"/>
        <w:rPr/>
      </w:pPr>
      <w:r w:rsidDel="00000000" w:rsidR="00000000" w:rsidRPr="00000000">
        <w:rPr>
          <w:rtl w:val="0"/>
        </w:rPr>
        <w:t xml:space="preserve">Một ứng dụng thương mại điện tử cần hỗ trợ nhiều phương thức thanh toán: thẻ tín dụng, MoMo, ZaloPay. Thay vì dùng if/else để phân nhánh, ta dùng Strategy Pattern để mỗi phương thức là một strategy riêng.</w:t>
      </w:r>
    </w:p>
    <w:p w:rsidR="00000000" w:rsidDel="00000000" w:rsidP="00000000" w:rsidRDefault="00000000" w:rsidRPr="00000000" w14:paraId="0000001C">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Source code: payment.ts</w:t>
      </w:r>
    </w:p>
    <w:p w:rsidR="00000000" w:rsidDel="00000000" w:rsidP="00000000" w:rsidRDefault="00000000" w:rsidRPr="00000000" w14:paraId="0000001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interface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1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1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2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2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CreditCardStrategy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`Thanh toán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 bằng thẻ tín dụng`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2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2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2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MomoStrategy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`Thanh toán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 bằng MoMo`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2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2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2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ZaloPayStrategy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2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`Thanh toán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 bằng ZaloPay`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3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constructor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private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3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void</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3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amount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D">
      <w:pPr>
        <w:shd w:fill="16191d" w:val="clear"/>
        <w:spacing w:line="325.71428571428567" w:lineRule="auto"/>
        <w:ind w:left="720" w:firstLine="0"/>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003E">
      <w:pPr>
        <w:shd w:fill="f2f2f2" w:val="clear"/>
        <w:spacing w:line="240" w:lineRule="auto"/>
        <w:ind w:left="720" w:firstLine="0"/>
        <w:rPr>
          <w:rFonts w:ascii="Courier New" w:cs="Courier New" w:eastAsia="Courier New" w:hAnsi="Courier New"/>
          <w:color w:val="1e1e1e"/>
          <w:sz w:val="18"/>
          <w:szCs w:val="18"/>
        </w:rPr>
      </w:pPr>
      <w:r w:rsidDel="00000000" w:rsidR="00000000" w:rsidRPr="00000000">
        <w:rPr>
          <w:rtl w:val="0"/>
        </w:rPr>
      </w:r>
    </w:p>
    <w:p w:rsidR="00000000" w:rsidDel="00000000" w:rsidP="00000000" w:rsidRDefault="00000000" w:rsidRPr="00000000" w14:paraId="0000003F">
      <w:pPr>
        <w:pStyle w:val="Heading2"/>
        <w:keepNext w:val="0"/>
        <w:keepLines w:val="0"/>
        <w:spacing w:before="240" w:line="240" w:lineRule="auto"/>
        <w:rPr>
          <w:b w:val="1"/>
          <w:bCs w:val="1"/>
          <w:color w:val="1f4e79"/>
          <w:sz w:val="26"/>
          <w:szCs w:val="26"/>
        </w:rPr>
      </w:pPr>
      <w:bookmarkStart w:colFirst="0" w:colLast="0" w:name="_bqhlicipynua" w:id="6"/>
      <w:bookmarkEnd w:id="6"/>
      <w:r w:rsidDel="00000000" w:rsidR="00000000" w:rsidRPr="00000000">
        <w:rPr>
          <w:b w:val="1"/>
          <w:bCs w:val="1"/>
          <w:color w:val="1f4e79"/>
          <w:sz w:val="26"/>
          <w:szCs w:val="26"/>
          <w:rtl w:val="0"/>
        </w:rPr>
        <w:t xml:space="preserve">Source code: payment.test.ts</w:t>
      </w:r>
    </w:p>
    <w:p w:rsidR="00000000" w:rsidDel="00000000" w:rsidP="00000000" w:rsidRDefault="00000000" w:rsidRPr="00000000" w14:paraId="0000004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import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CreditCardStrategy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MomoStrategy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ZaloPayStrategy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from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'./payment'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'Payment System'</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'thanh toán bằng thẻ tín dụng'</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CreditCardStrategy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100000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'Thanh toán 100000đ bằng thẻ tín dụng'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4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'thanh toán bằng MoMo'</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MomoStrategy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50000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'Thanh toán 50000đ bằng MoMo'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5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'thanh toán bằng ZaloPay'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ZaloPayStrategy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75000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'Thanh toán 75000đ bằng ZaloPay'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5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'chuyển đổi strategy từ CreditCard sang MoMo lúc runtime'</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CreditCardStrategy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MomoStrategy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50000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'Thanh toán 50000đ bằng MoMo'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5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5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'mock strategy – kiểm tra số lần gọi và tham số truyền vào'</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mockReturnValue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'Mock payment OK'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PaymentContext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executePayment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200000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6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toHaveBeenCalledWith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200000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pay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toHaveBeenCalledTimes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6A">
      <w:pPr>
        <w:shd w:fill="16191d" w:val="clear"/>
        <w:spacing w:line="325.71428571428567" w:lineRule="auto"/>
        <w:ind w:left="720" w:firstLine="0"/>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006B">
      <w:pPr>
        <w:pStyle w:val="Heading1"/>
        <w:keepNext w:val="0"/>
        <w:keepLines w:val="0"/>
        <w:numPr>
          <w:ilvl w:val="0"/>
          <w:numId w:val="2"/>
        </w:numPr>
        <w:spacing w:after="180" w:before="360" w:line="240" w:lineRule="auto"/>
        <w:ind w:left="720" w:hanging="360"/>
        <w:rPr>
          <w:b w:val="1"/>
          <w:bCs w:val="1"/>
          <w:color w:val="2e75b6"/>
          <w:sz w:val="32"/>
          <w:szCs w:val="32"/>
        </w:rPr>
      </w:pPr>
      <w:bookmarkStart w:colFirst="0" w:colLast="0" w:name="_bfz1oal9f638" w:id="7"/>
      <w:bookmarkEnd w:id="7"/>
      <w:r w:rsidDel="00000000" w:rsidR="00000000" w:rsidRPr="00000000">
        <w:rPr>
          <w:b w:val="1"/>
          <w:bCs w:val="1"/>
          <w:color w:val="2e75b6"/>
          <w:sz w:val="32"/>
          <w:szCs w:val="32"/>
          <w:rtl w:val="0"/>
        </w:rPr>
        <w:t xml:space="preserve">VÍ DỤ 2 – HỆ THỐNG SẮP XẾP (SORTING)</w:t>
      </w:r>
    </w:p>
    <w:p w:rsidR="00000000" w:rsidDel="00000000" w:rsidP="00000000" w:rsidRDefault="00000000" w:rsidRPr="00000000" w14:paraId="0000006C">
      <w:pPr>
        <w:pStyle w:val="Heading2"/>
        <w:keepNext w:val="0"/>
        <w:keepLines w:val="0"/>
        <w:spacing w:before="240" w:line="240" w:lineRule="auto"/>
        <w:rPr>
          <w:b w:val="1"/>
          <w:bCs w:val="1"/>
          <w:color w:val="1f4e79"/>
          <w:sz w:val="26"/>
          <w:szCs w:val="26"/>
        </w:rPr>
      </w:pPr>
      <w:bookmarkStart w:colFirst="0" w:colLast="0" w:name="_rwkpas9c4xp6" w:id="8"/>
      <w:bookmarkEnd w:id="8"/>
      <w:r w:rsidDel="00000000" w:rsidR="00000000" w:rsidRPr="00000000">
        <w:rPr>
          <w:b w:val="1"/>
          <w:bCs w:val="1"/>
          <w:color w:val="1f4e79"/>
          <w:sz w:val="26"/>
          <w:szCs w:val="26"/>
          <w:rtl w:val="0"/>
        </w:rPr>
        <w:t xml:space="preserve">Mô tả bài toán</w:t>
      </w:r>
    </w:p>
    <w:p w:rsidR="00000000" w:rsidDel="00000000" w:rsidP="00000000" w:rsidRDefault="00000000" w:rsidRPr="00000000" w14:paraId="0000006D">
      <w:pPr>
        <w:spacing w:after="80" w:before="80" w:line="240" w:lineRule="auto"/>
        <w:rPr/>
      </w:pPr>
      <w:r w:rsidDel="00000000" w:rsidR="00000000" w:rsidRPr="00000000">
        <w:rPr>
          <w:rtl w:val="0"/>
        </w:rPr>
        <w:t xml:space="preserve">Một ứng dụng cần hỗ trợ nhiều thuật toán sắp xếp: Bubble Sort, Quick Sort, Merge Sort. Tùy theo kích thước dữ liệu, hệ thống có thể chọn thuật toán phù hợp.</w:t>
      </w:r>
    </w:p>
    <w:p w:rsidR="00000000" w:rsidDel="00000000" w:rsidP="00000000" w:rsidRDefault="00000000" w:rsidRPr="00000000" w14:paraId="0000006E">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Source code: sorter.ts</w:t>
      </w:r>
    </w:p>
    <w:p w:rsidR="00000000" w:rsidDel="00000000" w:rsidP="00000000" w:rsidRDefault="00000000" w:rsidRPr="00000000" w14:paraId="0000006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interface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BubbleSortStrategy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length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length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j</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QuickSortStrategy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length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pivot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floor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length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left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filter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pivot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filter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pivot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right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filter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pivot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left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right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8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constructor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private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8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void</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9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number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9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93">
      <w:pPr>
        <w:shd w:fill="16191d" w:val="clear"/>
        <w:spacing w:line="325.71428571428567" w:lineRule="auto"/>
        <w:ind w:left="720" w:firstLine="0"/>
        <w:rPr>
          <w:rFonts w:ascii="Courier New" w:cs="Courier New" w:eastAsia="Courier New" w:hAnsi="Courier New"/>
          <w:color w:val="1e1e1e"/>
          <w:sz w:val="18"/>
          <w:szCs w:val="18"/>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0094">
      <w:pPr>
        <w:pStyle w:val="Heading2"/>
        <w:keepNext w:val="0"/>
        <w:keepLines w:val="0"/>
        <w:spacing w:before="240" w:line="240" w:lineRule="auto"/>
        <w:rPr>
          <w:b w:val="1"/>
          <w:bCs w:val="1"/>
          <w:color w:val="1f4e79"/>
          <w:sz w:val="26"/>
          <w:szCs w:val="26"/>
        </w:rPr>
      </w:pPr>
      <w:bookmarkStart w:colFirst="0" w:colLast="0" w:name="_bnm176yveu25" w:id="9"/>
      <w:bookmarkEnd w:id="9"/>
      <w:r w:rsidDel="00000000" w:rsidR="00000000" w:rsidRPr="00000000">
        <w:rPr>
          <w:b w:val="1"/>
          <w:bCs w:val="1"/>
          <w:color w:val="1f4e79"/>
          <w:sz w:val="26"/>
          <w:szCs w:val="26"/>
          <w:rtl w:val="0"/>
        </w:rPr>
        <w:t xml:space="preserve">Source code: sorter.test.ts</w:t>
      </w:r>
    </w:p>
    <w:p w:rsidR="00000000" w:rsidDel="00000000" w:rsidP="00000000" w:rsidRDefault="00000000" w:rsidRPr="00000000" w14:paraId="0000009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import</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e06c75"/>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BubbleSortStrategy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QuickSortStrategy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from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9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'VÍ DỤ 2 – Sorting System (Strategy Pattern)'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9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9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unsorted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9</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expected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9</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9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'sắp xếp tăng dần bằng Bubble Sort'</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9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BubbleSortStrategy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unsorted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toEqual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expected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A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'sắp xếp tăng dần bằng Quick Sort'</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QuickSortStrategy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unsorted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toEqual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expected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A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'mảng rỗng trả về mảng rỗng'</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QuickSortStrategy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toEqual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A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'mảng 1 phần tử không thay đổi'</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BubbleSortStrategy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42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toEqual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42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'đổi strategy từ Bubble sang Quick giữa chừng'</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BubbleSortStrategy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QuickSortStrategy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toEqual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'mock strategy – xác nhận input được truyền đúng'</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mockReturnValue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sorter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toHaveBeenCalledWith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F">
      <w:pPr>
        <w:shd w:fill="16191d" w:val="clear"/>
        <w:spacing w:line="325.71428571428567" w:lineRule="auto"/>
        <w:ind w:left="720" w:firstLine="0"/>
        <w:rPr>
          <w:rFonts w:ascii="Courier New" w:cs="Courier New" w:eastAsia="Courier New" w:hAnsi="Courier New"/>
          <w:color w:val="1e1e1e"/>
          <w:sz w:val="18"/>
          <w:szCs w:val="18"/>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pStyle w:val="Heading1"/>
        <w:keepNext w:val="0"/>
        <w:keepLines w:val="0"/>
        <w:numPr>
          <w:ilvl w:val="0"/>
          <w:numId w:val="2"/>
        </w:numPr>
        <w:spacing w:after="180" w:before="360" w:line="240" w:lineRule="auto"/>
        <w:ind w:left="720" w:hanging="360"/>
        <w:rPr>
          <w:b w:val="1"/>
          <w:bCs w:val="1"/>
          <w:color w:val="2e75b6"/>
          <w:sz w:val="32"/>
          <w:szCs w:val="32"/>
        </w:rPr>
      </w:pPr>
      <w:r w:rsidDel="00000000" w:rsidR="00000000" w:rsidRPr="00000000">
        <w:rPr>
          <w:b w:val="1"/>
          <w:bCs w:val="1"/>
          <w:color w:val="2e75b6"/>
          <w:sz w:val="32"/>
          <w:szCs w:val="32"/>
          <w:rtl w:val="0"/>
        </w:rPr>
        <w:t xml:space="preserve">VÍ DỤ 3 – HỆ THỐNG XÁC THỰC (AUTHENTICATION)</w:t>
      </w:r>
    </w:p>
    <w:p w:rsidR="00000000" w:rsidDel="00000000" w:rsidP="00000000" w:rsidRDefault="00000000" w:rsidRPr="00000000" w14:paraId="000000C2">
      <w:pPr>
        <w:pStyle w:val="Heading2"/>
        <w:keepNext w:val="0"/>
        <w:keepLines w:val="0"/>
        <w:spacing w:before="240" w:line="240" w:lineRule="auto"/>
        <w:rPr>
          <w:b w:val="1"/>
          <w:bCs w:val="1"/>
          <w:color w:val="1f4e79"/>
          <w:sz w:val="26"/>
          <w:szCs w:val="26"/>
        </w:rPr>
      </w:pPr>
      <w:bookmarkStart w:colFirst="0" w:colLast="0" w:name="_yfdrw74cyt8k" w:id="10"/>
      <w:bookmarkEnd w:id="10"/>
      <w:r w:rsidDel="00000000" w:rsidR="00000000" w:rsidRPr="00000000">
        <w:rPr>
          <w:b w:val="1"/>
          <w:bCs w:val="1"/>
          <w:color w:val="1f4e79"/>
          <w:sz w:val="26"/>
          <w:szCs w:val="26"/>
          <w:rtl w:val="0"/>
        </w:rPr>
        <w:t xml:space="preserve">Mô tả bài toán</w:t>
      </w:r>
    </w:p>
    <w:p w:rsidR="00000000" w:rsidDel="00000000" w:rsidP="00000000" w:rsidRDefault="00000000" w:rsidRPr="00000000" w14:paraId="000000C3">
      <w:pPr>
        <w:spacing w:after="80" w:before="80" w:line="240" w:lineRule="auto"/>
        <w:rPr/>
      </w:pPr>
      <w:r w:rsidDel="00000000" w:rsidR="00000000" w:rsidRPr="00000000">
        <w:rPr>
          <w:rtl w:val="0"/>
        </w:rPr>
        <w:t xml:space="preserve">Một ứng dụng hỗ trợ nhiều phương thức đăng nhập: tài khoản/mật khẩu thông thường, Google OAuth và JWT Token. Mỗi phương thức là một strategy độc lập, dễ dàng kiểm thử riêng biệt.</w:t>
      </w:r>
    </w:p>
    <w:p w:rsidR="00000000" w:rsidDel="00000000" w:rsidP="00000000" w:rsidRDefault="00000000" w:rsidRPr="00000000" w14:paraId="000000C4">
      <w:pPr>
        <w:pStyle w:val="Heading2"/>
        <w:keepNext w:val="0"/>
        <w:keepLines w:val="0"/>
        <w:spacing w:before="240" w:line="240" w:lineRule="auto"/>
        <w:rPr>
          <w:b w:val="1"/>
          <w:bCs w:val="1"/>
          <w:color w:val="1f4e79"/>
          <w:sz w:val="26"/>
          <w:szCs w:val="26"/>
        </w:rPr>
      </w:pPr>
      <w:r w:rsidDel="00000000" w:rsidR="00000000" w:rsidRPr="00000000">
        <w:rPr>
          <w:b w:val="1"/>
          <w:bCs w:val="1"/>
          <w:color w:val="1f4e79"/>
          <w:sz w:val="26"/>
          <w:szCs w:val="26"/>
          <w:rtl w:val="0"/>
        </w:rPr>
        <w:t xml:space="preserve">Source code: auth.ts</w:t>
      </w:r>
    </w:p>
    <w:p w:rsidR="00000000" w:rsidDel="00000000" w:rsidP="00000000" w:rsidRDefault="00000000" w:rsidRPr="00000000" w14:paraId="000000C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interface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&gt;): </w:t>
      </w:r>
      <w:r w:rsidDel="00000000" w:rsidR="00000000" w:rsidRPr="00000000">
        <w:rPr>
          <w:rFonts w:ascii="Courier New" w:cs="Courier New" w:eastAsia="Courier New" w:hAnsi="Courier New"/>
          <w:color w:val="e5c07b"/>
          <w:sz w:val="21"/>
          <w:szCs w:val="21"/>
          <w:rtl w:val="0"/>
        </w:rPr>
        <w:t xml:space="preserve">boolean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C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LocalAuthStrategy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private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'admin123'</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'user1'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'pass456'</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C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&gt;): </w:t>
      </w:r>
      <w:r w:rsidDel="00000000" w:rsidR="00000000" w:rsidRPr="00000000">
        <w:rPr>
          <w:rFonts w:ascii="Courier New" w:cs="Courier New" w:eastAsia="Courier New" w:hAnsi="Courier New"/>
          <w:color w:val="e5c07b"/>
          <w:sz w:val="21"/>
          <w:szCs w:val="21"/>
          <w:rtl w:val="0"/>
        </w:rPr>
        <w:t xml:space="preserve">boolean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users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some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1">
      <w:pPr>
        <w:shd w:fill="16191d" w:val="clear"/>
        <w:spacing w:line="325.71428571428567" w:lineRule="auto"/>
        <w:ind w:left="720" w:firstLine="0"/>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&amp;&amp;</w:t>
      </w:r>
    </w:p>
    <w:p w:rsidR="00000000" w:rsidDel="00000000" w:rsidP="00000000" w:rsidRDefault="00000000" w:rsidRPr="00000000" w14:paraId="000000D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D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GoogleAuthStrategy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&gt;): </w:t>
      </w:r>
      <w:r w:rsidDel="00000000" w:rsidR="00000000" w:rsidRPr="00000000">
        <w:rPr>
          <w:rFonts w:ascii="Courier New" w:cs="Courier New" w:eastAsia="Courier New" w:hAnsi="Courier New"/>
          <w:color w:val="e5c07b"/>
          <w:sz w:val="21"/>
          <w:szCs w:val="21"/>
          <w:rtl w:val="0"/>
        </w:rPr>
        <w:t xml:space="preserve">boolean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startsWith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'google_'</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D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JwtAuthStrategy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implements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&gt;): </w:t>
      </w:r>
      <w:r w:rsidDel="00000000" w:rsidR="00000000" w:rsidRPr="00000000">
        <w:rPr>
          <w:rFonts w:ascii="Courier New" w:cs="Courier New" w:eastAsia="Courier New" w:hAnsi="Courier New"/>
          <w:color w:val="e5c07b"/>
          <w:sz w:val="21"/>
          <w:szCs w:val="21"/>
          <w:rtl w:val="0"/>
        </w:rPr>
        <w:t xml:space="preserve">boolean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split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length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E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export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constructor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private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E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void</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E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&gt;): </w:t>
      </w:r>
      <w:r w:rsidDel="00000000" w:rsidR="00000000" w:rsidRPr="00000000">
        <w:rPr>
          <w:rFonts w:ascii="Courier New" w:cs="Courier New" w:eastAsia="Courier New" w:hAnsi="Courier New"/>
          <w:color w:val="e5c07b"/>
          <w:sz w:val="21"/>
          <w:szCs w:val="21"/>
          <w:rtl w:val="0"/>
        </w:rPr>
        <w:t xml:space="preserve">boolean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credentials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D">
      <w:pPr>
        <w:shd w:fill="16191d" w:val="clear"/>
        <w:spacing w:line="325.71428571428567" w:lineRule="auto"/>
        <w:ind w:left="720" w:firstLine="0"/>
        <w:rPr>
          <w:rFonts w:ascii="Courier New" w:cs="Courier New" w:eastAsia="Courier New" w:hAnsi="Courier New"/>
          <w:color w:val="1e1e1e"/>
          <w:sz w:val="18"/>
          <w:szCs w:val="18"/>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p w:rsidR="00000000" w:rsidDel="00000000" w:rsidP="00000000" w:rsidRDefault="00000000" w:rsidRPr="00000000" w14:paraId="000000EE">
      <w:pPr>
        <w:pStyle w:val="Heading2"/>
        <w:keepNext w:val="0"/>
        <w:keepLines w:val="0"/>
        <w:spacing w:before="240" w:line="240" w:lineRule="auto"/>
        <w:rPr>
          <w:b w:val="1"/>
          <w:bCs w:val="1"/>
          <w:color w:val="1f4e79"/>
          <w:sz w:val="26"/>
          <w:szCs w:val="26"/>
        </w:rPr>
      </w:pPr>
      <w:bookmarkStart w:colFirst="0" w:colLast="0" w:name="_qh7j4qmocnpw" w:id="11"/>
      <w:bookmarkEnd w:id="11"/>
      <w:r w:rsidDel="00000000" w:rsidR="00000000" w:rsidRPr="00000000">
        <w:rPr>
          <w:b w:val="1"/>
          <w:bCs w:val="1"/>
          <w:color w:val="1f4e79"/>
          <w:sz w:val="26"/>
          <w:szCs w:val="26"/>
          <w:rtl w:val="0"/>
        </w:rPr>
        <w:t xml:space="preserve">Source code: auth.test.ts</w:t>
      </w:r>
    </w:p>
    <w:p w:rsidR="00000000" w:rsidDel="00000000" w:rsidP="00000000" w:rsidRDefault="00000000" w:rsidRPr="00000000" w14:paraId="000000E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import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LocalAuthStrategy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GoogleAuthStrategy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JwtAuthStrategy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from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'./auth'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'Authentication System (Strategy Pattern)'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'LocalAuthStrategy'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beforeEach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LocalAuthStrategy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0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'đăng nhập thành công với đúng tài khoản'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'admin123'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0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'đăng nhập thất bại khi sai mật khẩu'</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'user'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0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'đăng nhập thất bại khi username không tồn tại'</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'user'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'admin123'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0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'GoogleAuthStrategy'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beforeEach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GoogleAuthStrategy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'chấp nhận token Google hợp lệ'</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'google_abc123xyz'</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'từ chối token không có tiền tố google_'</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'facebook_token'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'từ chối khi không có token'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'JwtAuthStrategy'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let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beforeEach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JwtAuthStrategy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'chấp nhận JWT đúng định dạng 3 phần'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'header.payload.signature'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'từ chối JWT chỉ có 2 phần'</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'header.payload'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3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'từ chối chuỗi không có dấu chấm'</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'invalidtoken'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3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'Chuyển đổi strategy lúc runtime'</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sine" w:cs="Cousine" w:eastAsia="Cousine" w:hAnsi="Cousine"/>
          <w:color w:val="98c379"/>
          <w:sz w:val="21"/>
          <w:szCs w:val="21"/>
          <w:rtl w:val="0"/>
        </w:rPr>
        <w:t xml:space="preserve">'chuyển từ Local sang JWT'</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LocalAuthStrategy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8">
      <w:pPr>
        <w:shd w:fill="16191d" w:val="clear"/>
        <w:spacing w:line="325.71428571428567" w:lineRule="auto"/>
        <w:ind w:left="720" w:firstLine="0"/>
        <w:rPr>
          <w:rFonts w:ascii="Courier New" w:cs="Courier New" w:eastAsia="Courier New" w:hAnsi="Courier New"/>
          <w:color w:val="7f848e"/>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7f848e"/>
          <w:sz w:val="21"/>
          <w:szCs w:val="21"/>
          <w:rtl w:val="0"/>
        </w:rPr>
        <w:t xml:space="preserve">// Local: đúng</w:t>
      </w:r>
    </w:p>
    <w:p w:rsidR="00000000" w:rsidDel="00000000" w:rsidP="00000000" w:rsidRDefault="00000000" w:rsidRPr="00000000" w14:paraId="0000013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'admin123'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A">
      <w:pPr>
        <w:shd w:fill="16191d" w:val="clear"/>
        <w:spacing w:line="325.71428571428567" w:lineRule="auto"/>
        <w:ind w:left="720" w:firstLine="0"/>
        <w:rPr>
          <w:rFonts w:ascii="Courier New" w:cs="Courier New" w:eastAsia="Courier New" w:hAnsi="Courier New"/>
          <w:color w:val="7f848e"/>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sine" w:cs="Cousine" w:eastAsia="Cousine" w:hAnsi="Cousine"/>
          <w:color w:val="7f848e"/>
          <w:sz w:val="21"/>
          <w:szCs w:val="21"/>
          <w:rtl w:val="0"/>
        </w:rPr>
        <w:t xml:space="preserve">// Chuyển sang JWT</w:t>
      </w:r>
    </w:p>
    <w:p w:rsidR="00000000" w:rsidDel="00000000" w:rsidP="00000000" w:rsidRDefault="00000000" w:rsidRPr="00000000" w14:paraId="0000013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setStrategy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JwtAuthStrategy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token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'a.b.c'</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toBe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E">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3F">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0">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describe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'Mock 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1">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'kiểm tra credentials được truyền đúng vào strategy'</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2">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AuthStrategy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3">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fn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mockReturnValue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4">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5">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new</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6">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const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creds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e06c75"/>
          <w:sz w:val="21"/>
          <w:szCs w:val="21"/>
          <w:rtl w:val="0"/>
        </w:rPr>
        <w:t xml:space="preserve">username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'test'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password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'1234'</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7">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ctx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login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creds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8">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9">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toHaveBeenCalledWith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creds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A">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expect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mockStrategy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61afef"/>
          <w:sz w:val="21"/>
          <w:szCs w:val="21"/>
          <w:rtl w:val="0"/>
        </w:rPr>
        <w:t xml:space="preserve">toHaveBeenCalledTimes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B">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C">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4D">
      <w:pPr>
        <w:shd w:fill="16191d"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E">
      <w:pPr>
        <w:shd w:fill="16191d" w:val="clear"/>
        <w:spacing w:line="325.71428571428567" w:lineRule="auto"/>
        <w:ind w:left="720" w:firstLine="0"/>
        <w:rPr/>
      </w:pP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