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286" w:rsidRDefault="00134C77">
      <w:r w:rsidRPr="00134C77">
        <w:t>ISO is the organization; OSI is the model.</w:t>
      </w:r>
    </w:p>
    <w:p w:rsidR="00134C77" w:rsidRDefault="00134C77">
      <w:r w:rsidRPr="00134C77">
        <w:t>An open system is a set of protocols that allows any two different systems to communicate regardless of their underlying architecture</w:t>
      </w:r>
    </w:p>
    <w:p w:rsidR="00134C77" w:rsidRDefault="00134C77" w:rsidP="00134C77">
      <w:r w:rsidRPr="00134C77">
        <w:t>The OSI model is not a protocol; it is a model for understanding and designing a network architecture that is ﬂexible, robust, and interoperable</w:t>
      </w:r>
    </w:p>
    <w:p w:rsidR="00134C77" w:rsidRDefault="00134C77" w:rsidP="00134C77">
      <w:r w:rsidRPr="00134C77">
        <w:t>The OSI model is composed of seven ordered layers: physical (layer 1), data link (layer 2), network (layer 3), transport (layer 4), session (layer 5), presentation (layer 6), and application (layer 7).</w:t>
      </w:r>
    </w:p>
    <w:p w:rsidR="00134C77" w:rsidRDefault="00134C77" w:rsidP="00134C77">
      <w:r w:rsidRPr="00134C77">
        <w:t>This communication is governed by an agreed-upon series of rules and conventions called protocols.</w:t>
      </w:r>
    </w:p>
    <w:p w:rsidR="00134C77" w:rsidRDefault="00134C77" w:rsidP="00134C77">
      <w:r w:rsidRPr="00134C77">
        <w:t>Layers 1, 2, and 3—physical, data link, and network—are the network support layers; they deal with the physical aspects of moving data from one device to another (such as electrical speciﬁcations, physical connections, physical addressing, and transport timing and reliability).</w:t>
      </w:r>
    </w:p>
    <w:p w:rsidR="00134C77" w:rsidRDefault="00134C77" w:rsidP="00134C77">
      <w:r w:rsidRPr="00134C77">
        <w:t>Layers 5, 6, and 7—session, presentation, and application—can be thought of as the user support layers; they allow interoperability among unrelated software systems</w:t>
      </w:r>
    </w:p>
    <w:p w:rsidR="00134C77" w:rsidRDefault="00134C77" w:rsidP="00134C77">
      <w:r w:rsidRPr="00134C77">
        <w:t xml:space="preserve"> Layer 4, the transport layer, links the two subgroups and ensures that what the lower layers have transmitted is in a form that the upper layers can use.</w:t>
      </w:r>
    </w:p>
    <w:p w:rsidR="00AF1D7A" w:rsidRDefault="002467D1" w:rsidP="002467D1">
      <w:r w:rsidRPr="002467D1">
        <w:t>The unit of communication at the physical layer is a bit.</w:t>
      </w:r>
    </w:p>
    <w:p w:rsidR="00AF1D7A" w:rsidRDefault="00AF1D7A" w:rsidP="00AF1D7A">
      <w:r w:rsidRPr="00AF1D7A">
        <w:t>A link is a network that allows a set of computers to communicate with each other.</w:t>
      </w:r>
    </w:p>
    <w:p w:rsidR="00AF1D7A" w:rsidRDefault="00AF1D7A" w:rsidP="00AF1D7A">
      <w:r w:rsidRPr="00AF1D7A">
        <w:t>The unit of communication at the data link layer is a frame.</w:t>
      </w:r>
    </w:p>
    <w:p w:rsidR="00AF1D7A" w:rsidRDefault="00AF1D7A" w:rsidP="00AF1D7A">
      <w:r w:rsidRPr="00AF1D7A">
        <w:t>The unit of communication at the network layer is a datagram</w:t>
      </w:r>
    </w:p>
    <w:p w:rsidR="00AF1D7A" w:rsidRDefault="00AF1D7A" w:rsidP="00AF1D7A">
      <w:r>
        <w:t xml:space="preserve">The unit of communication at the transport layer is a segment, user datagram, or a packet, depending on the speciﬁc protocol used in this layer. </w:t>
      </w:r>
    </w:p>
    <w:p w:rsidR="00AF1D7A" w:rsidRDefault="00AF1D7A" w:rsidP="00AF1D7A">
      <w:r w:rsidRPr="00AF1D7A">
        <w:t>The unit of communication at the application layer is a message.</w:t>
      </w:r>
    </w:p>
    <w:p w:rsidR="00AF1D7A" w:rsidRDefault="00AF1D7A" w:rsidP="00AF1D7A">
      <w:r w:rsidRPr="00AF1D7A">
        <w:t>The physical addresses will change from hop to hop, but the logical addresses remain the same.</w:t>
      </w:r>
    </w:p>
    <w:p w:rsidR="001B3FB4" w:rsidRPr="00AF1D7A" w:rsidRDefault="00AF1D7A" w:rsidP="00AF1D7A">
      <w:r w:rsidRPr="00AF1D7A">
        <w:t>The physical addresses change from hop to hop, but the logical and port addresses usually remain the sa</w:t>
      </w:r>
      <w:bookmarkStart w:id="0" w:name="_GoBack"/>
      <w:bookmarkEnd w:id="0"/>
      <w:r w:rsidRPr="00AF1D7A">
        <w:t>me</w:t>
      </w:r>
    </w:p>
    <w:sectPr w:rsidR="001B3FB4" w:rsidRPr="00AF1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2D3D" w:rsidRDefault="00C02D3D" w:rsidP="00134C77">
      <w:pPr>
        <w:spacing w:after="0" w:line="240" w:lineRule="auto"/>
      </w:pPr>
      <w:r>
        <w:separator/>
      </w:r>
    </w:p>
  </w:endnote>
  <w:endnote w:type="continuationSeparator" w:id="0">
    <w:p w:rsidR="00C02D3D" w:rsidRDefault="00C02D3D" w:rsidP="00134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2D3D" w:rsidRDefault="00C02D3D" w:rsidP="00134C77">
      <w:pPr>
        <w:spacing w:after="0" w:line="240" w:lineRule="auto"/>
      </w:pPr>
      <w:r>
        <w:separator/>
      </w:r>
    </w:p>
  </w:footnote>
  <w:footnote w:type="continuationSeparator" w:id="0">
    <w:p w:rsidR="00C02D3D" w:rsidRDefault="00C02D3D" w:rsidP="00134C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77"/>
    <w:rsid w:val="00134C77"/>
    <w:rsid w:val="001B3FB4"/>
    <w:rsid w:val="002467D1"/>
    <w:rsid w:val="00370B30"/>
    <w:rsid w:val="00427E44"/>
    <w:rsid w:val="00A94133"/>
    <w:rsid w:val="00AF1D7A"/>
    <w:rsid w:val="00C02D3D"/>
    <w:rsid w:val="00D03286"/>
    <w:rsid w:val="00ED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733D"/>
  <w15:chartTrackingRefBased/>
  <w15:docId w15:val="{20821DE3-AECD-4BDB-AC52-FC36E596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C77"/>
  </w:style>
  <w:style w:type="paragraph" w:styleId="Footer">
    <w:name w:val="footer"/>
    <w:basedOn w:val="Normal"/>
    <w:link w:val="FooterChar"/>
    <w:uiPriority w:val="99"/>
    <w:unhideWhenUsed/>
    <w:rsid w:val="00134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1EAD5-F5B7-481F-80D8-597E18B90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2018-09-18T21:15:00Z</dcterms:created>
  <dcterms:modified xsi:type="dcterms:W3CDTF">2018-09-19T04:31:00Z</dcterms:modified>
</cp:coreProperties>
</file>