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4AE35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So sánh HashMap với List/Array và danh sách liên kết</w:t>
      </w:r>
    </w:p>
    <w:p w14:paraId="6F4F8AF4">
      <w:pPr>
        <w:numPr>
          <w:ilvl w:val="1"/>
          <w:numId w:val="11"/>
        </w:num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Tổng quan về cấu trúc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833"/>
      </w:tblGrid>
      <w:tr w14:paraId="13458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</w:tcPr>
          <w:p w14:paraId="2A6AE5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Cấu trúc dữ liệu</w:t>
            </w:r>
          </w:p>
        </w:tc>
        <w:tc>
          <w:tcPr>
            <w:tcW w:w="5833" w:type="dxa"/>
          </w:tcPr>
          <w:p w14:paraId="6C2C55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Mô tả</w:t>
            </w:r>
          </w:p>
        </w:tc>
      </w:tr>
      <w:tr w14:paraId="30658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6F380C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HashMap</w:t>
            </w:r>
          </w:p>
        </w:tc>
        <w:tc>
          <w:tcPr>
            <w:tcW w:w="5833" w:type="dxa"/>
          </w:tcPr>
          <w:p w14:paraId="3C3DE2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 trữ dữ liệu theo cặp key/value, dùng hàm băm để truy xuất dữ liệu rất nhanh theo key</w:t>
            </w:r>
          </w:p>
        </w:tc>
      </w:tr>
      <w:tr w14:paraId="1DF8C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09F28B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List/Array</w:t>
            </w:r>
          </w:p>
        </w:tc>
        <w:tc>
          <w:tcPr>
            <w:tcW w:w="5833" w:type="dxa"/>
          </w:tcPr>
          <w:p w14:paraId="27A74F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 trữ phần tử theo chỉ số trong mảng, cho phép truy xuất ngẫu nhiên nhanh</w:t>
            </w:r>
          </w:p>
        </w:tc>
      </w:tr>
      <w:tr w14:paraId="0D45A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258AE5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sách liên kết</w:t>
            </w:r>
          </w:p>
        </w:tc>
        <w:tc>
          <w:tcPr>
            <w:tcW w:w="5833" w:type="dxa"/>
          </w:tcPr>
          <w:p w14:paraId="43EB44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Cấu trúc danh sách liên kết, mỗi phần tử là 1 node có con trỏ đến phần tử tiếp theo</w:t>
            </w:r>
          </w:p>
        </w:tc>
      </w:tr>
    </w:tbl>
    <w:p w14:paraId="73833B17">
      <w:pPr>
        <w:numPr>
          <w:ilvl w:val="1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 sánh chi tiết</w:t>
      </w:r>
    </w:p>
    <w:tbl>
      <w:tblPr>
        <w:tblStyle w:val="111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130"/>
        <w:gridCol w:w="2146"/>
        <w:gridCol w:w="2148"/>
      </w:tblGrid>
      <w:tr w14:paraId="46743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7936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2130" w:type="dxa"/>
            <w:vAlign w:val="top"/>
          </w:tcPr>
          <w:p w14:paraId="7AA9F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HashMap</w:t>
            </w:r>
          </w:p>
        </w:tc>
        <w:tc>
          <w:tcPr>
            <w:tcW w:w="2146" w:type="dxa"/>
            <w:vAlign w:val="top"/>
          </w:tcPr>
          <w:p w14:paraId="4A2F3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ArrayList/Array</w:t>
            </w:r>
          </w:p>
        </w:tc>
        <w:tc>
          <w:tcPr>
            <w:tcW w:w="2148" w:type="dxa"/>
            <w:vAlign w:val="top"/>
          </w:tcPr>
          <w:p w14:paraId="5D8000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LinkedList</w:t>
            </w:r>
          </w:p>
        </w:tc>
      </w:tr>
      <w:tr w14:paraId="4B8A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E78A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Kiểu lưu trữ</w:t>
            </w:r>
          </w:p>
        </w:tc>
        <w:tc>
          <w:tcPr>
            <w:tcW w:w="2130" w:type="dxa"/>
            <w:vAlign w:val="top"/>
          </w:tcPr>
          <w:p w14:paraId="14A229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Cặp </w:t>
            </w:r>
            <w:r>
              <w:rPr>
                <w:rStyle w:val="44"/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key-value</w:t>
            </w:r>
          </w:p>
        </w:tc>
        <w:tc>
          <w:tcPr>
            <w:tcW w:w="2146" w:type="dxa"/>
            <w:vAlign w:val="top"/>
          </w:tcPr>
          <w:p w14:paraId="64939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Mảng tuyến tính</w:t>
            </w:r>
          </w:p>
        </w:tc>
        <w:tc>
          <w:tcPr>
            <w:tcW w:w="2148" w:type="dxa"/>
            <w:vAlign w:val="top"/>
          </w:tcPr>
          <w:p w14:paraId="418316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Node liên kết</w:t>
            </w:r>
          </w:p>
        </w:tc>
      </w:tr>
      <w:tr w14:paraId="53FFA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5E6C4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Truy xuất phần tử</w:t>
            </w:r>
          </w:p>
        </w:tc>
        <w:tc>
          <w:tcPr>
            <w:tcW w:w="2130" w:type="dxa"/>
            <w:vAlign w:val="top"/>
          </w:tcPr>
          <w:p w14:paraId="6E386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Nhanh qua </w:t>
            </w:r>
            <w:r>
              <w:rPr>
                <w:rStyle w:val="44"/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2146" w:type="dxa"/>
            <w:vAlign w:val="top"/>
          </w:tcPr>
          <w:p w14:paraId="6A8B0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Rất nhanh qua chỉ s</w:t>
            </w:r>
            <w:r>
              <w:rPr>
                <w:rFonts w:hint="default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ố</w:t>
            </w:r>
          </w:p>
        </w:tc>
        <w:tc>
          <w:tcPr>
            <w:tcW w:w="2148" w:type="dxa"/>
            <w:vAlign w:val="top"/>
          </w:tcPr>
          <w:p w14:paraId="2E749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Chậm </w:t>
            </w:r>
          </w:p>
        </w:tc>
      </w:tr>
      <w:tr w14:paraId="2CA58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41A5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Tìm kiếm giá trị</w:t>
            </w:r>
          </w:p>
        </w:tc>
        <w:tc>
          <w:tcPr>
            <w:tcW w:w="2130" w:type="dxa"/>
            <w:vAlign w:val="top"/>
          </w:tcPr>
          <w:p w14:paraId="40CDD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Chậm </w:t>
            </w:r>
          </w:p>
        </w:tc>
        <w:tc>
          <w:tcPr>
            <w:tcW w:w="2146" w:type="dxa"/>
            <w:vAlign w:val="top"/>
          </w:tcPr>
          <w:p w14:paraId="447CE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Chậm </w:t>
            </w:r>
          </w:p>
        </w:tc>
        <w:tc>
          <w:tcPr>
            <w:tcW w:w="2148" w:type="dxa"/>
            <w:vAlign w:val="top"/>
          </w:tcPr>
          <w:p w14:paraId="0ED8B9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Chậm </w:t>
            </w:r>
          </w:p>
        </w:tc>
      </w:tr>
      <w:tr w14:paraId="363B9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A6CED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Chèn cuối danh sách</w:t>
            </w:r>
          </w:p>
        </w:tc>
        <w:tc>
          <w:tcPr>
            <w:tcW w:w="2130" w:type="dxa"/>
            <w:vAlign w:val="top"/>
          </w:tcPr>
          <w:p w14:paraId="2C961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Rất nhanh </w:t>
            </w:r>
          </w:p>
        </w:tc>
        <w:tc>
          <w:tcPr>
            <w:tcW w:w="2146" w:type="dxa"/>
            <w:vAlign w:val="top"/>
          </w:tcPr>
          <w:p w14:paraId="1E278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Rất nhanh </w:t>
            </w:r>
          </w:p>
        </w:tc>
        <w:tc>
          <w:tcPr>
            <w:tcW w:w="2148" w:type="dxa"/>
            <w:vAlign w:val="top"/>
          </w:tcPr>
          <w:p w14:paraId="1F2B0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Rất nhanh </w:t>
            </w:r>
          </w:p>
        </w:tc>
      </w:tr>
      <w:tr w14:paraId="20192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74CAC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Chèn/xoá giữa</w:t>
            </w:r>
          </w:p>
        </w:tc>
        <w:tc>
          <w:tcPr>
            <w:tcW w:w="2130" w:type="dxa"/>
            <w:vAlign w:val="top"/>
          </w:tcPr>
          <w:p w14:paraId="1B112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Không tối ưu</w:t>
            </w:r>
          </w:p>
        </w:tc>
        <w:tc>
          <w:tcPr>
            <w:tcW w:w="2146" w:type="dxa"/>
            <w:vAlign w:val="top"/>
          </w:tcPr>
          <w:p w14:paraId="10A04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Chậm (dịch mảng)</w:t>
            </w:r>
          </w:p>
        </w:tc>
        <w:tc>
          <w:tcPr>
            <w:tcW w:w="2148" w:type="dxa"/>
            <w:vAlign w:val="top"/>
          </w:tcPr>
          <w:p w14:paraId="09D78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Nhanh</w:t>
            </w:r>
            <w:r>
              <w:rPr>
                <w:rFonts w:hint="default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nếu biết node trước)</w:t>
            </w:r>
          </w:p>
        </w:tc>
      </w:tr>
      <w:tr w14:paraId="01634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7B8EEB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Duyệt tuần tự</w:t>
            </w:r>
          </w:p>
        </w:tc>
        <w:tc>
          <w:tcPr>
            <w:tcW w:w="2130" w:type="dxa"/>
            <w:vAlign w:val="top"/>
          </w:tcPr>
          <w:p w14:paraId="656E7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Qua entrySet hoặc iterator</w:t>
            </w:r>
          </w:p>
        </w:tc>
        <w:tc>
          <w:tcPr>
            <w:tcW w:w="2146" w:type="dxa"/>
            <w:vAlign w:val="top"/>
          </w:tcPr>
          <w:p w14:paraId="0C536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Qua chỉ số hoặc for-each</w:t>
            </w:r>
          </w:p>
        </w:tc>
        <w:tc>
          <w:tcPr>
            <w:tcW w:w="2148" w:type="dxa"/>
            <w:vAlign w:val="top"/>
          </w:tcPr>
          <w:p w14:paraId="6D4BED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Dùng iterator</w:t>
            </w:r>
          </w:p>
        </w:tc>
      </w:tr>
      <w:tr w14:paraId="7E93A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148A6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Bảo toàn thứ tự</w:t>
            </w:r>
          </w:p>
        </w:tc>
        <w:tc>
          <w:tcPr>
            <w:tcW w:w="2130" w:type="dxa"/>
            <w:vAlign w:val="top"/>
          </w:tcPr>
          <w:p w14:paraId="21556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 xml:space="preserve">Không đảm bảo </w:t>
            </w:r>
          </w:p>
        </w:tc>
        <w:tc>
          <w:tcPr>
            <w:tcW w:w="2146" w:type="dxa"/>
            <w:vAlign w:val="top"/>
          </w:tcPr>
          <w:p w14:paraId="20262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Có</w:t>
            </w:r>
          </w:p>
        </w:tc>
        <w:tc>
          <w:tcPr>
            <w:tcW w:w="2148" w:type="dxa"/>
            <w:vAlign w:val="top"/>
          </w:tcPr>
          <w:p w14:paraId="54FB94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Có</w:t>
            </w:r>
          </w:p>
        </w:tc>
      </w:tr>
      <w:tr w14:paraId="00F48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2D8512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Tối ưu bộ nhớ</w:t>
            </w:r>
          </w:p>
        </w:tc>
        <w:tc>
          <w:tcPr>
            <w:tcW w:w="2130" w:type="dxa"/>
            <w:vAlign w:val="top"/>
          </w:tcPr>
          <w:p w14:paraId="37E27E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Không (tốn thêm vì lưu key + hash)</w:t>
            </w:r>
          </w:p>
        </w:tc>
        <w:tc>
          <w:tcPr>
            <w:tcW w:w="2146" w:type="dxa"/>
            <w:vAlign w:val="top"/>
          </w:tcPr>
          <w:p w14:paraId="51086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Tốt</w:t>
            </w:r>
          </w:p>
        </w:tc>
        <w:tc>
          <w:tcPr>
            <w:tcW w:w="2148" w:type="dxa"/>
            <w:vAlign w:val="top"/>
          </w:tcPr>
          <w:p w14:paraId="2154A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Tốn do con trỏ</w:t>
            </w:r>
          </w:p>
        </w:tc>
      </w:tr>
      <w:tr w14:paraId="2C18B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 w14:paraId="45DA2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b w:val="0"/>
                <w:bCs w:val="0"/>
                <w:spacing w:val="14"/>
                <w:kern w:val="0"/>
                <w:sz w:val="24"/>
                <w:szCs w:val="24"/>
                <w:lang w:val="en-US" w:eastAsia="zh-CN" w:bidi="ar"/>
              </w:rPr>
              <w:t>Ứng dụng phổ biến</w:t>
            </w:r>
          </w:p>
        </w:tc>
        <w:tc>
          <w:tcPr>
            <w:tcW w:w="2130" w:type="dxa"/>
            <w:vAlign w:val="top"/>
          </w:tcPr>
          <w:p w14:paraId="15AE3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Ánh xạ dữ liệu, tìm kiếm theo key</w:t>
            </w:r>
          </w:p>
        </w:tc>
        <w:tc>
          <w:tcPr>
            <w:tcW w:w="2146" w:type="dxa"/>
            <w:vAlign w:val="top"/>
          </w:tcPr>
          <w:p w14:paraId="31F68F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Danh sách dữ liệu, truy xuất theo vị trí</w:t>
            </w:r>
          </w:p>
        </w:tc>
        <w:tc>
          <w:tcPr>
            <w:tcW w:w="2148" w:type="dxa"/>
            <w:vAlign w:val="top"/>
          </w:tcPr>
          <w:p w14:paraId="4DC6C0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pacing w:val="14"/>
                <w:kern w:val="0"/>
                <w:sz w:val="24"/>
                <w:szCs w:val="24"/>
                <w:lang w:val="en-US" w:eastAsia="zh-CN" w:bidi="ar"/>
              </w:rPr>
              <w:t>Hàng đợi, danh sách thay đổi thường xuyên</w:t>
            </w:r>
          </w:p>
        </w:tc>
      </w:tr>
    </w:tbl>
    <w:p w14:paraId="476FC45C">
      <w:pPr>
        <w:numPr>
          <w:ilvl w:val="1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Trường hợp sử dụng</w:t>
      </w:r>
    </w:p>
    <w:p w14:paraId="3E4C6E52">
      <w:pPr>
        <w:numPr>
          <w:ilvl w:val="2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</w:t>
      </w:r>
    </w:p>
    <w:p w14:paraId="2DE54B9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HashMap hỗ trợ truy xuất theo key rất nhanh. Mỗi phần tử có thể được truy cập trực tiếp bằng khóa mà không cần duyệt toàn bộ danh sách</w:t>
      </w:r>
    </w:p>
    <w:p w14:paraId="550AE62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 xml:space="preserve">Ví dụ: 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Tra cứu thông tin sinh viên theo mã số sinh viên (MSSV), kiểm tra số dư tài khoản theo số tài khoản.</w:t>
      </w:r>
    </w:p>
    <w:p w14:paraId="20E1D685">
      <w:pPr>
        <w:numPr>
          <w:ilvl w:val="2"/>
          <w:numId w:val="11"/>
        </w:numPr>
        <w:ind w:left="0" w:leftChars="0" w:firstLine="0" w:firstLineChars="0"/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>List/Array</w:t>
      </w:r>
    </w:p>
    <w:p w14:paraId="0DDDDA1A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Truy cập theo chỉ số (index) trong </w:t>
      </w:r>
      <w:r>
        <w:rPr>
          <w:rStyle w:val="44"/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ArrayList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 hoặc mảng rất nhanh. Dữ liệu có thể được sắp xếp cố định và thao tác dễ dàng qua vòng lặp.</w:t>
      </w:r>
    </w:p>
    <w:p w14:paraId="61EBA2F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iêu tốn ít bộ nhớ và không cần xử lý phức tạp nếu danh sách là cố định và không thay đổi.</w:t>
      </w:r>
    </w:p>
    <w:p w14:paraId="6838E35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Ví dụ: 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Danh sách điểm thi, danh sách sản phẩm trên web theo trang (paging), quản lý học sinh theo thứ tự nhập vào.</w:t>
      </w:r>
    </w:p>
    <w:p w14:paraId="30DFE856">
      <w:pPr>
        <w:numPr>
          <w:ilvl w:val="2"/>
          <w:numId w:val="11"/>
        </w:numPr>
        <w:ind w:left="0" w:leftChars="0" w:firstLine="0" w:firstLineChars="0"/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>Danh sách liên kết</w:t>
      </w:r>
    </w:p>
    <w:p w14:paraId="39B440F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Trong </w:t>
      </w: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>danh sách liên kết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, mỗi phần tử là một node có liên kết tới node kế tiếp. Khi chèn hoặc xoá, không cần dịch chuyển các phần tử còn lại như </w:t>
      </w: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>List/Array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, chỉ cần thay đổi liên kết.</w:t>
      </w:r>
    </w:p>
    <w:p w14:paraId="782B6A0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Danh sách liên kết 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hỗ trợ tốt việc thêm/xoá ở đầu/cuối danh sách – thích hợp để cài đặt </w:t>
      </w:r>
      <w:r>
        <w:rPr>
          <w:rStyle w:val="44"/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Queue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 (FIFO) và </w:t>
      </w:r>
      <w:r>
        <w:rPr>
          <w:rStyle w:val="44"/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 (LIFO).</w:t>
      </w:r>
    </w:p>
    <w:p w14:paraId="40123E0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spacing w:val="14"/>
          <w:kern w:val="0"/>
          <w:sz w:val="24"/>
          <w:szCs w:val="24"/>
          <w:lang w:val="en-US" w:eastAsia="zh-CN" w:bidi="ar"/>
        </w:rPr>
        <w:t xml:space="preserve">Ví dụ: </w:t>
      </w:r>
      <w:r>
        <w:rPr>
          <w:rFonts w:hint="default" w:ascii="Times New Roman" w:hAnsi="Times New Roman" w:eastAsia="SimSun" w:cs="Times New Roman"/>
          <w:spacing w:val="14"/>
          <w:kern w:val="0"/>
          <w:sz w:val="24"/>
          <w:szCs w:val="24"/>
          <w:lang w:val="en-US" w:eastAsia="zh-CN" w:bidi="ar"/>
        </w:rPr>
        <w:t>Trình xử lý tác vụ (task queue), danh sách phát nhạc (playlist), undo/redo trong phần mềm chỉnh sửa.</w:t>
      </w:r>
    </w:p>
    <w:p w14:paraId="61904AB7">
      <w:pPr>
        <w:numPr>
          <w:ilvl w:val="1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Ví dụ minh họa</w:t>
      </w:r>
    </w:p>
    <w:p w14:paraId="5CBBFB1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973B1F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705" cy="3176905"/>
            <wp:effectExtent l="0" t="0" r="133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DB52">
      <w:pPr>
        <w:pStyle w:val="23"/>
        <w:numPr>
          <w:ilvl w:val="0"/>
          <w:numId w:val="0"/>
        </w:numPr>
        <w:ind w:leftChars="0"/>
        <w:jc w:val="center"/>
        <w:rPr>
          <w:lang w:val="en-US"/>
        </w:rPr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 So sánh tốc độ của HashMap với List/Array</w:t>
      </w:r>
    </w:p>
    <w:p w14:paraId="64C8AF4F">
      <w:pPr>
        <w:rPr>
          <w:lang w:val="en-US"/>
        </w:rPr>
      </w:pPr>
    </w:p>
    <w:p w14:paraId="3AEAEE8D">
      <w:pPr>
        <w:rPr>
          <w:rFonts w:hint="default"/>
          <w:lang w:val="en-US"/>
        </w:rPr>
      </w:pPr>
      <w:r>
        <w:rPr>
          <w:rFonts w:hint="default"/>
          <w:lang w:val="en-US"/>
        </w:rPr>
        <w:t>Giải thích chi tiết:</w:t>
      </w:r>
    </w:p>
    <w:p w14:paraId="183EFE39">
      <w:pPr>
        <w:rPr>
          <w:rFonts w:hint="default"/>
          <w:lang w:val="en-US"/>
        </w:rPr>
      </w:pPr>
    </w:p>
    <w:p w14:paraId="3F821CE1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HashMap&lt;String, Integer&gt; map = new HashMap&lt;&gt;();</w:t>
      </w:r>
    </w:p>
    <w:p w14:paraId="16B66D39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map.put("A", 1);</w:t>
      </w:r>
    </w:p>
    <w:p w14:paraId="746B358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map.put("B", 2);</w:t>
      </w:r>
    </w:p>
    <w:p w14:paraId="15E0430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long startTime = System.nanoTime();</w:t>
      </w:r>
    </w:p>
    <w:p w14:paraId="1586CA08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map.get("A");</w:t>
      </w:r>
    </w:p>
    <w:p w14:paraId="1ACE57C1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long mapTime = System.nanoTime() - startTime;</w:t>
      </w:r>
    </w:p>
    <w:p w14:paraId="51D012F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en-US"/>
        </w:rPr>
        <w:t xml:space="preserve">- Mục tiêu: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Đo thời gian truy cập phần tử có key là </w:t>
      </w:r>
      <w:r>
        <w:rPr>
          <w:rStyle w:val="44"/>
          <w:rFonts w:hint="default" w:ascii="Times New Roman" w:hAnsi="Times New Roman" w:eastAsia="SimSun" w:cs="Times New Roman"/>
          <w:sz w:val="24"/>
          <w:szCs w:val="24"/>
        </w:rPr>
        <w:t>"A"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trong HashMap.</w:t>
      </w:r>
    </w:p>
    <w:p w14:paraId="009DB4B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Style w:val="44"/>
          <w:rFonts w:hint="default" w:ascii="Times New Roman" w:hAnsi="Times New Roman" w:eastAsia="SimSun" w:cs="Times New Roman"/>
          <w:sz w:val="24"/>
          <w:szCs w:val="24"/>
        </w:rPr>
        <w:t>System.nanoTime()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trả về thời gian chính xác đến nanosecond, được dùng để đo thời gian thực thi.</w:t>
      </w:r>
    </w:p>
    <w:p w14:paraId="3D27E40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D36C21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List&lt;String&gt; list = new ArrayList&lt;&gt;();</w:t>
      </w:r>
    </w:p>
    <w:p w14:paraId="4556328D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list.add("A");</w:t>
      </w:r>
    </w:p>
    <w:p w14:paraId="417769D2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list.add("B");</w:t>
      </w:r>
    </w:p>
    <w:p w14:paraId="644D77EE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startTime = System.nanoTime();</w:t>
      </w:r>
    </w:p>
    <w:p w14:paraId="0475A94D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list.contains("A");</w:t>
      </w:r>
    </w:p>
    <w:p w14:paraId="63F90D5A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long listTime = System.nanoTime() - startTime;</w:t>
      </w:r>
    </w:p>
    <w:p w14:paraId="76F1EF2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Mục tiêu: Đo thời gian kiểm tra xem </w:t>
      </w:r>
      <w:r>
        <w:rPr>
          <w:rStyle w:val="44"/>
          <w:rFonts w:hint="default" w:ascii="Times New Roman" w:hAnsi="Times New Roman" w:eastAsia="SimSun" w:cs="Times New Roman"/>
          <w:sz w:val="24"/>
          <w:szCs w:val="24"/>
        </w:rPr>
        <w:t>"A"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có tồn tại trong </w:t>
      </w:r>
      <w:r>
        <w:rPr>
          <w:rStyle w:val="44"/>
          <w:rFonts w:hint="default" w:ascii="Times New Roman" w:hAnsi="Times New Roman" w:eastAsia="SimSun" w:cs="Times New Roman"/>
          <w:sz w:val="24"/>
          <w:szCs w:val="24"/>
        </w:rPr>
        <w:t>ArrayList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hay không.</w:t>
      </w:r>
    </w:p>
    <w:p w14:paraId="3C72FCD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F95D9D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Sau đó in kết quả ra màn hình</w:t>
      </w:r>
    </w:p>
    <w:p w14:paraId="0795C2D2">
      <w:pPr>
        <w:rPr>
          <w:rFonts w:hint="default" w:ascii="Times New Roman" w:hAnsi="Times New Roman" w:eastAsia="SimSu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i/>
          <w:iCs/>
          <w:sz w:val="24"/>
          <w:szCs w:val="24"/>
          <w:lang w:val="en-US"/>
        </w:rPr>
        <w:t>System.out.println("HashMap get time: " + mapTime + " ns");</w:t>
      </w:r>
    </w:p>
    <w:p w14:paraId="505C6248">
      <w:pPr>
        <w:rPr>
          <w:rFonts w:hint="default" w:ascii="Times New Roman" w:hAnsi="Times New Roman" w:eastAsia="SimSu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i/>
          <w:iCs/>
          <w:sz w:val="24"/>
          <w:szCs w:val="24"/>
          <w:lang w:val="en-US"/>
        </w:rPr>
        <w:t>System.out.println("List contains time: " + listTime + " ns");</w:t>
      </w:r>
    </w:p>
    <w:p w14:paraId="493A76C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1C4094F">
      <w:pPr>
        <w:rPr>
          <w:lang w:val="en-US"/>
        </w:rPr>
      </w:pPr>
    </w:p>
    <w:p w14:paraId="4D87B0FE">
      <w:pPr>
        <w:rPr>
          <w:lang w:val="en-US"/>
        </w:rPr>
      </w:pPr>
    </w:p>
    <w:p w14:paraId="3170C10C">
      <w:r>
        <w:drawing>
          <wp:inline distT="0" distB="0" distL="114300" distR="114300">
            <wp:extent cx="5266690" cy="95377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B8ED">
      <w:pPr>
        <w:pStyle w:val="23"/>
        <w:jc w:val="center"/>
        <w:rPr>
          <w:lang w:val="en-US"/>
        </w:rPr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>: Kết quả</w:t>
      </w:r>
    </w:p>
    <w:p w14:paraId="1FCB2E33">
      <w:pPr>
        <w:rPr>
          <w:lang w:val="en-US"/>
        </w:rPr>
      </w:pPr>
    </w:p>
    <w:p w14:paraId="5E9D76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mất 2100ns để truy cập phần tử theo key </w:t>
      </w:r>
    </w:p>
    <w:p w14:paraId="707062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List/Array mất 21800ns để tìm phần tử theo giá trị </w:t>
      </w:r>
    </w:p>
    <w:p w14:paraId="07E8165D">
      <w:pPr>
        <w:rPr>
          <w:rFonts w:hint="default"/>
          <w:lang w:val="en-US"/>
        </w:rPr>
      </w:pPr>
      <w:r>
        <w:rPr>
          <w:rFonts w:hint="default"/>
          <w:lang w:val="en-US"/>
        </w:rPr>
        <w:sym w:font="Symbol" w:char="00AE"/>
      </w:r>
      <w:r>
        <w:rPr>
          <w:rFonts w:hint="default"/>
          <w:lang w:val="en-US"/>
        </w:rPr>
        <w:t xml:space="preserve"> Kết luận: HashMap truy xuất nhanh hơn nhờ vào có chế hàm băm</w:t>
      </w:r>
      <w:r>
        <w:rPr>
          <w:rFonts w:hint="default"/>
          <w:lang w:val="en-US"/>
        </w:rPr>
        <w:tab/>
      </w:r>
    </w:p>
    <w:p w14:paraId="55F2B9E5">
      <w:pPr>
        <w:rPr>
          <w:rFonts w:hint="default"/>
          <w:lang w:val="en-US"/>
        </w:rPr>
      </w:pPr>
      <w:r>
        <w:rPr>
          <w:rFonts w:hint="default"/>
          <w:lang w:val="en-US"/>
        </w:rPr>
        <w:t>Chương trình trên minh họa rằng:</w:t>
      </w:r>
    </w:p>
    <w:p w14:paraId="37C88D3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HashMap phù hợp cho tìm kiếm theo key</w:t>
      </w:r>
    </w:p>
    <w:p w14:paraId="63F76B4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List/Array cần duyệt toàn bộ danh sách nên chậm hơn đáng kể khi gặp </w:t>
      </w:r>
      <w:r>
        <w:rPr>
          <w:rFonts w:hint="default"/>
          <w:lang w:val="en-US"/>
        </w:rPr>
        <w:tab/>
        <w:t>danh sách lớn</w:t>
      </w:r>
      <w:bookmarkStart w:id="0" w:name="_GoBack"/>
      <w:bookmarkEnd w:id="0"/>
    </w:p>
    <w:p w14:paraId="7BA8EC5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298F330"/>
    <w:multiLevelType w:val="multilevel"/>
    <w:tmpl w:val="4298F330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E189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C25CAA"/>
    <w:rsid w:val="2DC84A9B"/>
    <w:rsid w:val="331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pacing w:val="14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2025-05-10T10:38:00Z</dcterms:created>
  <dc:creator>Tri Minh</dc:creator>
  <cp:lastModifiedBy>Tri Minh</cp:lastModifiedBy>
  <dcterms:modified xsi:type="dcterms:W3CDTF">2025-05-10T11:29:58Z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9A6684CD63B7425E805FB7E5BC716EAC_11</vt:lpwstr>
  </property>
</Properties>
</file>