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85F3B" w14:textId="3E6A5CEE" w:rsidR="00052951" w:rsidRDefault="009E3DF6" w:rsidP="009E3DF6">
      <w:r w:rsidRPr="009E3DF6">
        <w:rPr>
          <w:noProof/>
        </w:rPr>
        <w:drawing>
          <wp:inline distT="0" distB="0" distL="0" distR="0" wp14:anchorId="117BF506" wp14:editId="0091A343">
            <wp:extent cx="5943600" cy="4457700"/>
            <wp:effectExtent l="0" t="0" r="0" b="0"/>
            <wp:docPr id="1097380179" name="Hình ảnh 1" descr="Ảnh có chứa văn bản, ảnh chụp màn hình, phần mềm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0179" name="Hình ảnh 1" descr="Ảnh có chứa văn bản, ảnh chụp màn hình, phần mềm, thiết kế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91AF" w14:textId="77523B2F" w:rsidR="009E3DF6" w:rsidRDefault="009E3DF6" w:rsidP="009E3DF6">
      <w:r>
        <w:t>The bar chart illustrates the percentage of boys and girls who played various sport in New Zealand in 2002.</w:t>
      </w:r>
    </w:p>
    <w:p w14:paraId="5596A229" w14:textId="3A822C55" w:rsidR="009E3DF6" w:rsidRDefault="0003221B" w:rsidP="0003221B">
      <w:r w:rsidRPr="0003221B">
        <w:t xml:space="preserve">Overall, there are </w:t>
      </w:r>
      <w:r w:rsidR="008740D7">
        <w:t>significant</w:t>
      </w:r>
      <w:r w:rsidRPr="0003221B">
        <w:t xml:space="preserve"> differences between the proportion of boys and girls who participated in most of these sports. Besides, some sports </w:t>
      </w:r>
      <w:r w:rsidR="008740D7">
        <w:t>such as</w:t>
      </w:r>
      <w:r w:rsidRPr="0003221B">
        <w:t xml:space="preserve"> tennis and basketball still have similar percentages.</w:t>
      </w:r>
    </w:p>
    <w:p w14:paraId="764D111D" w14:textId="77777777" w:rsidR="008740D7" w:rsidRDefault="0003221B" w:rsidP="0003221B">
      <w:r>
        <w:t xml:space="preserve">25% of </w:t>
      </w:r>
      <w:r w:rsidR="008740D7">
        <w:t>girls</w:t>
      </w:r>
      <w:r>
        <w:t xml:space="preserve"> played netball and about 22% took part in swimming. </w:t>
      </w:r>
      <w:r w:rsidR="008740D7" w:rsidRPr="008740D7">
        <w:t>Tennis, soccer, athletics, and basketball each saw participation rates from 5% to 10% among girls.</w:t>
      </w:r>
      <w:r w:rsidR="008740D7">
        <w:t xml:space="preserve"> </w:t>
      </w:r>
      <w:r w:rsidR="008740D7" w:rsidRPr="008740D7">
        <w:t>Less than 5% of girls engaged in cricket and martial arts, while 10% participated in other sports.</w:t>
      </w:r>
    </w:p>
    <w:p w14:paraId="1BA72DE1" w14:textId="18BC03DE" w:rsidR="005E44A7" w:rsidRPr="009E3DF6" w:rsidRDefault="00E37C1E" w:rsidP="0003221B">
      <w:r>
        <w:t>Among boys, soccer ha</w:t>
      </w:r>
      <w:r w:rsidR="008740D7">
        <w:t>d</w:t>
      </w:r>
      <w:r>
        <w:t xml:space="preserve"> the </w:t>
      </w:r>
      <w:r w:rsidR="008740D7">
        <w:t>highest</w:t>
      </w:r>
      <w:r>
        <w:t xml:space="preserve"> </w:t>
      </w:r>
      <w:r w:rsidR="008740D7">
        <w:t>participation percentage</w:t>
      </w:r>
      <w:r>
        <w:t>, about 24</w:t>
      </w:r>
      <w:r w:rsidR="008740D7">
        <w:t>%</w:t>
      </w:r>
      <w:r w:rsidR="008740D7">
        <w:rPr>
          <w:rStyle w:val="ui-provider"/>
        </w:rPr>
        <w:t>, followed by swimming and cricket, with 13% and 12% respectively</w:t>
      </w:r>
      <w:r>
        <w:t xml:space="preserve">. Athletics, tennis, martial </w:t>
      </w:r>
      <w:r w:rsidR="008740D7">
        <w:t>arts,</w:t>
      </w:r>
      <w:r>
        <w:t xml:space="preserve"> and basketball had figures</w:t>
      </w:r>
      <w:r w:rsidR="008740D7">
        <w:t xml:space="preserve">, </w:t>
      </w:r>
      <w:r w:rsidR="008740D7">
        <w:rPr>
          <w:rStyle w:val="ui-provider"/>
        </w:rPr>
        <w:t>ranging from 8% to 11%</w:t>
      </w:r>
      <w:r w:rsidR="008740D7">
        <w:rPr>
          <w:rStyle w:val="ui-provider"/>
        </w:rPr>
        <w:t>.</w:t>
      </w:r>
      <w:r w:rsidR="008740D7">
        <w:rPr>
          <w:rStyle w:val="ui-provider"/>
        </w:rPr>
        <w:t> Only 1% of boys played netball.</w:t>
      </w:r>
      <w:r w:rsidR="008740D7">
        <w:rPr>
          <w:rStyle w:val="ui-provider"/>
        </w:rPr>
        <w:t xml:space="preserve"> </w:t>
      </w:r>
      <w:r w:rsidR="005E44A7">
        <w:t>Finally, about 18% of boys enjoyed playing other sports.</w:t>
      </w:r>
    </w:p>
    <w:sectPr w:rsidR="005E44A7" w:rsidRPr="009E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1"/>
    <w:rsid w:val="0003221B"/>
    <w:rsid w:val="00052951"/>
    <w:rsid w:val="005E44A7"/>
    <w:rsid w:val="00734137"/>
    <w:rsid w:val="008740D7"/>
    <w:rsid w:val="009E3DF6"/>
    <w:rsid w:val="009E67E5"/>
    <w:rsid w:val="00C16513"/>
    <w:rsid w:val="00E05707"/>
    <w:rsid w:val="00E3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7E5A"/>
  <w15:chartTrackingRefBased/>
  <w15:docId w15:val="{66E13AB8-8086-411F-B97A-54828A6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5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5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529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5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529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52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52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52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52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529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52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529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52951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52951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5295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5295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5295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5295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52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5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52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5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52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5295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5295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52951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529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52951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52951"/>
    <w:rPr>
      <w:b/>
      <w:bCs/>
      <w:smallCaps/>
      <w:color w:val="2E74B5" w:themeColor="accent1" w:themeShade="BF"/>
      <w:spacing w:val="5"/>
    </w:rPr>
  </w:style>
  <w:style w:type="character" w:customStyle="1" w:styleId="ui-provider">
    <w:name w:val="ui-provider"/>
    <w:basedOn w:val="Phngmcinhcuaoanvn"/>
    <w:rsid w:val="0087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 Duy</dc:creator>
  <cp:keywords/>
  <dc:description/>
  <cp:lastModifiedBy>Phương Phạm Duy</cp:lastModifiedBy>
  <cp:revision>4</cp:revision>
  <dcterms:created xsi:type="dcterms:W3CDTF">2024-04-05T14:18:00Z</dcterms:created>
  <dcterms:modified xsi:type="dcterms:W3CDTF">2024-04-26T15:46:00Z</dcterms:modified>
</cp:coreProperties>
</file>