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Đồng Bộ Danh Sách Ca Bệnh Truyền Nhiễm (ECDS) — Tài Liệu Module</w:t>
      </w:r>
    </w:p>
    <w:p>
      <w:pPr>
        <w:pStyle w:val="Heading2"/>
      </w:pPr>
      <w:r>
        <w:t>1. Tổng Quan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Thông tin</w:t>
            </w:r>
          </w:p>
        </w:tc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Giá trị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Plugin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HIS.Desktop.Plugins.InfectiousDiseaseSyncList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Loại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Form (kế thừa </w:t>
            </w:r>
            <w:r>
              <w:rPr>
                <w:rFonts w:ascii="Consolas" w:hAnsi="Consolas"/>
                <w:color w:val="B0201F"/>
                <w:sz w:val="18"/>
              </w:rPr>
              <w:t>HIS.Desktop.Utility.FormBase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Mục đích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Danh sách ca bệnh truyền nhiễm + </w:t>
            </w:r>
            <w:r>
              <w:rPr>
                <w:b/>
                <w:sz w:val="18"/>
              </w:rPr>
              <w:t>đồng bộ hàng loạt</w:t>
            </w:r>
            <w:r>
              <w:rPr>
                <w:sz w:val="18"/>
              </w:rPr>
              <w:t xml:space="preserve"> lên cổng ECDS; mở form chi tiết để xem/sửa từng ca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Cặp với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HIS.Desktop.Plugins.InfectiousDiseaseReport</w:t>
            </w:r>
            <w:r>
              <w:rPr>
                <w:sz w:val="18"/>
              </w:rPr>
              <w:t xml:space="preserve"> (form chi tiết 5 tab)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Mô hình tham chiếu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KskSyncList</w:t>
            </w:r>
            <w:r>
              <w:rPr>
                <w:sz w:val="18"/>
              </w:rPr>
              <w:t xml:space="preserve"> (đồng bộ danh sách) + </w:t>
            </w:r>
            <w:r>
              <w:rPr>
                <w:rFonts w:ascii="Consolas" w:hAnsi="Consolas"/>
                <w:color w:val="B0201F"/>
                <w:sz w:val="18"/>
              </w:rPr>
              <w:t>EnterKskInfomantion</w:t>
            </w:r>
            <w:r>
              <w:rPr>
                <w:sz w:val="18"/>
              </w:rPr>
              <w:t xml:space="preserve"> (master → detail)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Ngày tạo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25/07/2026</w:t>
            </w:r>
          </w:p>
        </w:tc>
      </w:tr>
    </w:tbl>
    <w:p>
      <w:pPr>
        <w:pStyle w:val="Heading2"/>
      </w:pPr>
      <w:r>
        <w:t>2. Quy Trình Nghiệp Vụ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Mở từ menu → frmInfectiousDiseaseSyncList</w:t>
        <w:br/>
        <w:t xml:space="preserve">  Load → EcdsConfigCFG.LoadConfig → SearchList()   (nạp danh sách điều trị)</w:t>
        <w:br/>
        <w:t xml:space="preserve">  Tìm kiếm (Mã ĐT / Tên BN / Từ-Đến ngày) → LoadListPaging (V_HIS_TREATMENT, ucPaging)</w:t>
        <w:br/>
        <w:t xml:space="preserve">  ┌─ Chọn nhiều ca (checkbox) → "Đồng bộ lên cổng (N)"</w:t>
        <w:br/>
        <w:t xml:space="preserve">  │     → BackgroundWorker: EnsureLogin (1 lần) → lặp DayCaBenh → thu EcdsSyncResultADO</w:t>
        <w:br/>
        <w:t xml:space="preserve">  │     → frmEcdsSyncResult (Tổng / Đã đẩy / Lỗi) → SearchList refresh</w:t>
        <w:br/>
        <w:t xml:space="preserve">  └─ Xem/Sửa (double-click) → ShowModule("...InfectiousDiseaseReport", HIS_TREATMENT, RefeshReference)</w:t>
        <w:br/>
        <w:t xml:space="preserve">        → đóng form chi tiết → RefeshReference → SearchList refresh</w:t>
      </w:r>
    </w:p>
    <w:p>
      <w:pPr>
        <w:pStyle w:val="Heading2"/>
      </w:pPr>
      <w:r>
        <w:t>3. EFMODEL /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Đối tượng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Loại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Dùng cho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api/HisTreatment/GetView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201F"/>
                <w:sz w:val="18"/>
              </w:rPr>
              <w:t>HisTreatmentViewFilter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V_HIS_TREATMENT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Danh sách y lệnh/điều trị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/api/fast/v1/auth/login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ECDS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Đăng nhập lấy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/api/fast/v1/ca-benh/cap-nhat-nhieu</w:t>
            </w:r>
            <w:r>
              <w:rPr>
                <w:sz w:val="18"/>
              </w:rPr>
              <w:t xml:space="preserve"> (hoặc lặp </w:t>
            </w:r>
            <w:r>
              <w:rPr>
                <w:rFonts w:ascii="Consolas" w:hAnsi="Consolas"/>
                <w:color w:val="B0201F"/>
                <w:sz w:val="18"/>
              </w:rPr>
              <w:t>/cap-nhat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ECDS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Đồng bộ hàng loạt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/api/fast/v1/ca-benh/danh-sach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ECDS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Đối soát với cổng</w:t>
            </w:r>
            <w:r>
              <w:rPr>
                <w:sz w:val="18"/>
              </w:rPr>
              <w:t xml:space="preserve"> (tránh trùng)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/api/fast/v1/danh-muc/benh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ECDS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Map ICD→ID bệnh khi build DTO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api/HisEcdsDiseaseCase/UpdatePushResultList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Lưu kết quả đẩy hàng loạt</w:t>
            </w:r>
            <w:r>
              <w:rPr>
                <w:sz w:val="18"/>
              </w:rPr>
              <w:t xml:space="preserve"> vào HIS</w:t>
            </w:r>
          </w:p>
        </w:tc>
      </w:tr>
    </w:tbl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 xml:space="preserve">Chi tiết bản đồ API↔chức năng đầy đủ (2 plugin): xem §23 trong </w:t>
      </w:r>
      <w:r>
        <w:rPr>
          <w:rFonts w:ascii="Consolas" w:hAnsi="Consolas"/>
          <w:i/>
          <w:color w:val="B0201F"/>
          <w:sz w:val="19"/>
        </w:rPr>
        <w:t>docs/HIS.Desktop.Plugins.InfectiousDiseaseReport.md</w:t>
      </w:r>
      <w:r>
        <w:rPr>
          <w:i/>
        </w:rPr>
        <w:t>.</w:t>
      </w:r>
    </w:p>
    <w:p>
      <w:pPr>
        <w:pStyle w:val="Heading2"/>
      </w:pPr>
      <w:r>
        <w:t>4. UI Layout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+-----------------------------------------------------------+</w:t>
        <w:br/>
        <w:t>| [Mã ĐT] [Tên BN] [Từ ngày][Đến ngày] [Tìm kiếm]           |</w:t>
        <w:br/>
        <w:t>+-----------------------------------------------------------+</w:t>
        <w:br/>
        <w:t>| ☑ | Mã ĐT | Mã BN | Bệnh nhân | ICD                       |</w:t>
        <w:br/>
        <w:t>|   grid V_HIS_TREATMENT (checkbox multi-select)            |</w:t>
        <w:br/>
        <w:t>+-----------------------------------------------------------+</w:t>
        <w:br/>
        <w:t>| [Đồng bộ lên cổng (N)]                                    |</w:t>
        <w:br/>
        <w:t>| [« 1 2 3 »]  paging                                       |</w:t>
        <w:br/>
        <w:t>+-----------------------------------------------------------+</w:t>
        <w:br/>
        <w:t>| [Xem/Sửa chi tiết] [Đối soát với cổng] [Đóng]            |</w:t>
        <w:br/>
        <w:t>+-----------------------------------------------------------+</w:t>
      </w:r>
    </w:p>
    <w:p>
      <w:r>
        <w:t xml:space="preserve">Dialog kết quả </w:t>
      </w:r>
      <w:r>
        <w:rPr>
          <w:rFonts w:ascii="Consolas" w:hAnsi="Consolas"/>
          <w:color w:val="B0201F"/>
          <w:sz w:val="19"/>
        </w:rPr>
        <w:t>frmEcdsSyncResult</w:t>
      </w:r>
      <w:r>
        <w:t xml:space="preserve">: Tổng · Đã đẩy · Lỗi + grid (dòng lỗi đỏ). Ảnh: </w:t>
      </w:r>
      <w:r>
        <w:rPr>
          <w:rFonts w:ascii="Consolas" w:hAnsi="Consolas"/>
          <w:color w:val="B0201F"/>
          <w:sz w:val="19"/>
        </w:rPr>
        <w:t>ecds-ui-synclist.png</w:t>
      </w:r>
      <w:r>
        <w:t>.</w:t>
      </w:r>
    </w:p>
    <w:p>
      <w:pPr>
        <w:pStyle w:val="Heading2"/>
      </w:pPr>
      <w:r>
        <w:t>5. Dependencies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Loại</w:t>
            </w:r>
          </w:p>
        </w:tc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Mục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Inter-plugin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Mở </w:t>
            </w:r>
            <w:r>
              <w:rPr>
                <w:rFonts w:ascii="Consolas" w:hAnsi="Consolas"/>
                <w:color w:val="B0201F"/>
                <w:sz w:val="18"/>
              </w:rPr>
              <w:t>HIS.Desktop.Plugins.InfectiousDiseaseReport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201F"/>
                <w:sz w:val="18"/>
              </w:rPr>
              <w:t>PluginInstanceBehavior.ShowModule</w:t>
            </w:r>
            <w:r>
              <w:rPr>
                <w:sz w:val="18"/>
              </w:rPr>
              <w:t xml:space="preserve">, args: </w:t>
            </w:r>
            <w:r>
              <w:rPr>
                <w:rFonts w:ascii="Consolas" w:hAnsi="Consolas"/>
                <w:color w:val="B0201F"/>
                <w:sz w:val="18"/>
              </w:rPr>
              <w:t>HIS_TREATMENT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RefeshReference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Tầng ECDS (nhân bản)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EcdsApiWorker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EcdsTokenStore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EcdsCatalogCache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DiseaseCaseMapper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EcdsConfigCFG</w:t>
            </w:r>
            <w:r>
              <w:rPr>
                <w:sz w:val="18"/>
              </w:rPr>
              <w:t xml:space="preserve">, DTO, </w:t>
            </w:r>
            <w:r>
              <w:rPr>
                <w:rFonts w:ascii="Consolas" w:hAnsi="Consolas"/>
                <w:color w:val="B0201F"/>
                <w:sz w:val="18"/>
              </w:rPr>
              <w:t>EnumEcds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Project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Common, ApiConsumer, Controls.Session, ConfigApplication, HisConfig, Location, ModuleExt</w:t>
            </w:r>
          </w:p>
        </w:tc>
      </w:tr>
    </w:tbl>
    <w:p>
      <w:pPr>
        <w:pStyle w:val="Heading2"/>
      </w:pPr>
      <w:r>
        <w:t>6. Cấu Trúc Thư Mục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HIS.Desktop.Plugins.InfectiousDiseaseSyncList/</w:t>
        <w:br/>
        <w:t>├── InfectiousDiseaseSyncListProcessor.cs</w:t>
        <w:br/>
        <w:t>├── ModuleLinkString.cs · EnumEcds.cs</w:t>
        <w:br/>
        <w:t>├── InfectiousDiseaseSyncList/  (Interface · Factory · Behavior)</w:t>
        <w:br/>
        <w:t>├── MainForm/frmInfectiousDiseaseSyncList.* (form + __Process)</w:t>
        <w:br/>
        <w:t>├── SyncResult/frmEcdsSyncResult.cs</w:t>
        <w:br/>
        <w:t>├── ADO/ · Config/ · Worker/ · Resources/ (tầng ECDS dùng chung)</w:t>
        <w:br/>
        <w:t>└── Properties/AssemblyInfo.cs</w:t>
      </w:r>
    </w:p>
    <w:p>
      <w:pPr>
        <w:pStyle w:val="Heading2"/>
      </w:pPr>
      <w:r>
        <w:t>7. TODO</w:t>
      </w:r>
    </w:p>
    <w:p>
      <w:pPr>
        <w:pStyle w:val="ListBullet"/>
      </w:pPr>
      <w:r>
        <w:t xml:space="preserve">Lọc grid </w:t>
      </w:r>
      <w:r>
        <w:rPr>
          <w:b/>
        </w:rPr>
        <w:t>chỉ ICD bệnh truyền nhiễm</w:t>
      </w:r>
      <w:r>
        <w:t xml:space="preserve">; cột </w:t>
      </w:r>
      <w:r>
        <w:rPr>
          <w:b/>
        </w:rPr>
        <w:t>trạng thái đẩy</w:t>
      </w:r>
      <w:r>
        <w:t xml:space="preserve"> (cần bảng đối soát </w:t>
      </w:r>
      <w:r>
        <w:rPr>
          <w:rFonts w:ascii="Consolas" w:hAnsi="Consolas"/>
          <w:color w:val="B0201F"/>
          <w:sz w:val="19"/>
        </w:rPr>
        <w:t>HIS_ECDS_DISEASE_CASE</w:t>
      </w:r>
      <w:r>
        <w:t xml:space="preserve"> + API).</w:t>
      </w:r>
    </w:p>
    <w:p>
      <w:pPr>
        <w:pStyle w:val="ListBullet"/>
      </w:pPr>
      <w:r>
        <w:rPr>
          <w:b/>
        </w:rPr>
        <w:t>Đối soát với cổng</w:t>
      </w:r>
      <w:r>
        <w:t xml:space="preserve"> (</w:t>
      </w:r>
      <w:r>
        <w:rPr>
          <w:rFonts w:ascii="Consolas" w:hAnsi="Consolas"/>
          <w:color w:val="B0201F"/>
          <w:sz w:val="19"/>
        </w:rPr>
        <w:t>ca-benh/danh-sach</w:t>
      </w:r>
      <w:r>
        <w:t xml:space="preserve">) và </w:t>
      </w:r>
      <w:r>
        <w:rPr>
          <w:b/>
        </w:rPr>
        <w:t>tự động đẩy</w:t>
      </w:r>
      <w:r>
        <w:t xml:space="preserve"> (Timer).</w:t>
      </w:r>
    </w:p>
    <w:p>
      <w:pPr>
        <w:pStyle w:val="ListBullet"/>
      </w:pPr>
      <w:r>
        <w:t xml:space="preserve">Đẩy dùng batch </w:t>
      </w:r>
      <w:r>
        <w:rPr>
          <w:rFonts w:ascii="Consolas" w:hAnsi="Consolas"/>
          <w:color w:val="B0201F"/>
          <w:sz w:val="19"/>
        </w:rPr>
        <w:t>cap-nhat-nhieu</w:t>
      </w:r>
      <w:r>
        <w:t xml:space="preserve"> thay vì lặp từng ca.</w:t>
      </w:r>
    </w:p>
    <w:p>
      <w:pPr>
        <w:pStyle w:val="ListBullet"/>
      </w:pPr>
      <w:r>
        <w:t xml:space="preserve">Xác minh property </w:t>
      </w:r>
      <w:r>
        <w:rPr>
          <w:rFonts w:ascii="Consolas" w:hAnsi="Consolas"/>
          <w:color w:val="B0201F"/>
          <w:sz w:val="19"/>
        </w:rPr>
        <w:t>HisTreatmentViewFilter</w:t>
      </w:r>
      <w:r>
        <w:t xml:space="preserve">, đường dẫn </w:t>
      </w:r>
      <w:r>
        <w:rPr>
          <w:rFonts w:ascii="Consolas" w:hAnsi="Consolas"/>
          <w:color w:val="B0201F"/>
          <w:sz w:val="19"/>
        </w:rPr>
        <w:t>Newtonsoft.Json</w:t>
      </w:r>
      <w:r>
        <w:t>.</w:t>
      </w:r>
    </w:p>
    <w:p>
      <w:pPr>
        <w:pStyle w:val="Heading2"/>
      </w:pPr>
      <w:r>
        <w:t>8. Changelog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Ngày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Người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Thay đổi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25/07/2026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nampp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Tách plugin danh sách + đồng bộ từ InfectiousDiseaseReport thành project riêng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25/07/2026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nampp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Nối API lưu kết quả đẩy vào HIS: </w:t>
            </w:r>
            <w:r>
              <w:rPr>
                <w:rFonts w:ascii="Consolas" w:hAnsi="Consolas"/>
                <w:color w:val="B0201F"/>
                <w:sz w:val="18"/>
              </w:rPr>
              <w:t>PersistPushResults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201F"/>
                <w:sz w:val="18"/>
              </w:rPr>
              <w:t>api/HisEcdsDiseaseCase/UpdatePushResultList</w:t>
            </w:r>
            <w:r>
              <w:rPr>
                <w:sz w:val="18"/>
              </w:rPr>
              <w:t xml:space="preserve"> (§21) sau khi đồng bộ hàng loạt (thêm </w:t>
            </w:r>
            <w:r>
              <w:rPr>
                <w:rFonts w:ascii="Consolas" w:hAnsi="Consolas"/>
                <w:color w:val="B0201F"/>
                <w:sz w:val="18"/>
              </w:rPr>
              <w:t>HisRequestUriStore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201F"/>
                <w:sz w:val="18"/>
              </w:rPr>
              <w:t>HisEcdsPushResultADO</w:t>
            </w:r>
            <w:r>
              <w:rPr>
                <w:sz w:val="18"/>
              </w:rPr>
              <w:t>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