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eastAsia="TH Sarabun New"/>
          <w:b/>
          <w:color w:val="1F4E79"/>
          <w:sz w:val="48"/>
        </w:rPr>
        <w:t>3.8 การจัดการการรับชำระแบบกลุ่มบริษัท</w:t>
      </w:r>
    </w:p>
    <w:p>
      <w:pPr>
        <w:jc w:val="center"/>
      </w:pPr>
      <w:r>
        <w:rPr>
          <w:rFonts w:ascii="TH Sarabun New" w:hAnsi="TH Sarabun New" w:eastAsia="TH Sarabun New"/>
          <w:sz w:val="36"/>
        </w:rPr>
        <w:t>Account Receivable</w:t>
      </w:r>
    </w:p>
    <w:p/>
    <w:p>
      <w:r>
        <w:rPr>
          <w:rFonts w:ascii="TH Sarabun New" w:hAnsi="TH Sarabun New" w:eastAsia="TH Sarabun New"/>
          <w:b/>
          <w:color w:val="1F4E79"/>
          <w:sz w:val="36"/>
        </w:rPr>
        <w:t>วัตถุประสงค์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เพื่อให้ผู้ใช้สามารถรวมลูกหนี้หลายรายที่อยู่ภายใต้กลุ่มบริษัทเดียวกันมารับชำระในรอบเดียว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เพื่อให้ผู้ใช้รู้วิธีค้นหาเอกสารคงค้าง เลือกยอดที่จะรับ และเปิด wizard รับชำระเงินได้ถูกต้อง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เพื่อให้ตรวจสอบผลลัพธ์หลังรับชำระได้ทั้งระดับใบรับชำระและ Journal Items</w:t>
      </w:r>
    </w:p>
    <w:p>
      <w:r>
        <w:rPr>
          <w:rFonts w:ascii="TH Sarabun New" w:hAnsi="TH Sarabun New" w:eastAsia="TH Sarabun New"/>
          <w:b/>
          <w:color w:val="1F4E79"/>
          <w:sz w:val="36"/>
        </w:rPr>
        <w:t>ภาพรวมการทำงาน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เมนูนี้เป็น custom สำหรับงานรับชำระแบบกลุ่มบริษัท โดยผู้ใช้เลือกสมาชิกในกลุ่มก่อน แล้วให้ระบบค้นหาใบแจ้งหนี้ที่ค้างชำระของสมาชิกที่เลือก จากนั้นจึงเปิดหน้ารับชำระมาตรฐานของ Odoo เพื่อสร้างรายการรับเงินจริง.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ตัวอย่างใน local UAT มีเอกสาร draft ที่ยังไม่สร้าง payment คือเลขที่ 157 และมีเอกสาร done ที่สร้าง payment แล้วคือเลขที่ 142. ในคู่มือนี้จะใช้งานจากสองตัวอย่างนี้เพื่อให้ user เห็นทั้งก่อนและหลังบันทึกรับชำระ.</w:t>
      </w:r>
    </w:p>
    <w:p>
      <w:r>
        <w:rPr>
          <w:rFonts w:ascii="TH Sarabun New" w:hAnsi="TH Sarabun New" w:eastAsia="TH Sarabun New"/>
          <w:b/>
          <w:color w:val="1F4E79"/>
          <w:sz w:val="36"/>
        </w:rPr>
        <w:t>เมนูที่ใช้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Accounting &gt; Customers &gt; รับชำระเงินกลุ่มลูกค้า</w:t>
      </w:r>
    </w:p>
    <w:p>
      <w:r>
        <w:rPr>
          <w:rFonts w:ascii="TH Sarabun New" w:hAnsi="TH Sarabun New" w:eastAsia="TH Sarabun New"/>
          <w:b/>
          <w:color w:val="1F4E79"/>
          <w:sz w:val="36"/>
        </w:rPr>
        <w:t>ฟังก์ชันที่ทำได้จริง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ฟังก์ชัน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คำอธิบาย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ใช้เมื่อไร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ค้นหาเอกสาร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ดึง invoice/out_invoice และใบลดหนี้ของลูกค้าที่เลือกซึ่งยังค้างชำระอยู่เข้ามาในตาราง line_ids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ใช้หลังจากเลือกสมาชิกหรือเปลี่ยน filter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ดำเนินการรับชำระ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เปิดหน้าต่าง Account Payment Register ของ Odoo เพื่อให้กำหนด Journal, Payment Method และสร้าง payment จริง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ใช้เมื่อเลือกรายการที่จะรับชำระครบแล้ว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พิมพ์ใบสำคัญ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พิมพ์เอกสารยืนยันการรับชำระหลังรายการอยู่สถานะ Done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ใช้หลังบันทึกรับชำระสำเร็จ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ดูรายการชำระเงิน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เปิดรายการ payment ที่ระบบสร้างจาก group payment ใบนั้น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ใช้ตรวจสอบผลการบันทึก</w:t>
            </w:r>
          </w:p>
        </w:tc>
      </w:tr>
    </w:tbl>
    <w:p>
      <w:r>
        <w:rPr>
          <w:rFonts w:ascii="TH Sarabun New" w:hAnsi="TH Sarabun New" w:eastAsia="TH Sarabun New"/>
          <w:b/>
          <w:color w:val="1F4E79"/>
          <w:sz w:val="36"/>
        </w:rPr>
        <w:t>ขั้นตอนการใช้งาน</w:t>
      </w:r>
    </w:p>
    <w:p>
      <w:r>
        <w:rPr>
          <w:rFonts w:ascii="TH Sarabun New" w:hAnsi="TH Sarabun New" w:eastAsia="TH Sarabun New"/>
          <w:b/>
          <w:sz w:val="32"/>
        </w:rPr>
        <w:t>ขั้นตอนการเปิดและค้นหาเอกสารคงค้าง</w:t>
      </w:r>
    </w:p>
    <w:p>
      <w:r>
        <w:rPr>
          <w:rFonts w:ascii="TH Sarabun New" w:hAnsi="TH Sarabun New" w:eastAsia="TH Sarabun New"/>
          <w:sz w:val="32"/>
        </w:rPr>
        <w:t>1. เข้าเมนู Accounting &gt; Customers &gt; รับชำระเงินกลุ่มลูกค้า แล้วกด New เพื่อสร้างเอกสารใหม่ หรือเปิดเอกสาร draft ตัวอย่างเลขที่ 157 เพื่อดู flow ที่เตรียมไว้.</w:t>
      </w:r>
    </w:p>
    <w:p>
      <w:r>
        <w:rPr>
          <w:rFonts w:ascii="TH Sarabun New" w:hAnsi="TH Sarabun New" w:eastAsia="TH Sarabun New"/>
          <w:sz w:val="32"/>
        </w:rPr>
        <w:t>2. ในช่อง ลูกค้า/สมาชิกกลุ่ม ให้เลือกคู่ค้าที่อยู่ภายใต้กลุ่มเดียวกัน จากตัวอย่าง local UAT ใช้ UAT Manual Customer A 20260408 และ UAT Manual Customer B 20260408.</w:t>
      </w:r>
    </w:p>
    <w:p>
      <w:r>
        <w:rPr>
          <w:rFonts w:ascii="TH Sarabun New" w:hAnsi="TH Sarabun New" w:eastAsia="TH Sarabun New"/>
          <w:sz w:val="32"/>
        </w:rPr>
        <w:t>3. ถ้าต้องการกรองข้อมูลเพิ่มเติม ให้ระบุช่วงวันที่หรือยอดขั้นต่ำ แล้วกดปุ่ม ค้นหาเอกสาร ระบบจะเติมรายการคงค้างลงในตาราง เอกสารที่พบ.</w:t>
      </w:r>
    </w:p>
    <w:p>
      <w:r>
        <w:rPr>
          <w:rFonts w:ascii="TH Sarabun New" w:hAnsi="TH Sarabun New" w:eastAsia="TH Sarabun New"/>
          <w:sz w:val="32"/>
        </w:rPr>
        <w:t>4. ตรวจสอบคอลัมน์ยอดรวม ยอดค้าง และยอดที่จะรับชำระ หากต้องการรับบางรายการให้ติ๊ก is_selected เฉพาะบรรทัดที่ต้องการ.</w:t>
      </w:r>
    </w:p>
    <w:p>
      <w:r>
        <w:rPr>
          <w:rFonts w:ascii="TH Sarabun New" w:hAnsi="TH Sarabun New" w:eastAsia="TH Sarabun New"/>
          <w:b/>
          <w:sz w:val="32"/>
        </w:rPr>
        <w:t>ขั้นตอนการสร้างรายการรับชำระจริง</w:t>
      </w:r>
    </w:p>
    <w:p>
      <w:r>
        <w:rPr>
          <w:rFonts w:ascii="TH Sarabun New" w:hAnsi="TH Sarabun New" w:eastAsia="TH Sarabun New"/>
          <w:sz w:val="32"/>
        </w:rPr>
        <w:t>1. เมื่อเลือกเอกสารครบแล้ว ให้กดปุ่ม ดำเนินการรับชำระ ระบบจะเปิดหน้าต่าง Payment Register ของ Odoo.</w:t>
      </w:r>
    </w:p>
    <w:p>
      <w:r>
        <w:rPr>
          <w:rFonts w:ascii="TH Sarabun New" w:hAnsi="TH Sarabun New" w:eastAsia="TH Sarabun New"/>
          <w:sz w:val="32"/>
        </w:rPr>
        <w:t>2. ใน wizard ให้เลือก Journal ที่ต้องการรับเงินจริง เช่น Journal รับเงินสดหรือบัญชีพักรับชำระตามนโยบายของบริษัท.</w:t>
      </w:r>
    </w:p>
    <w:p>
      <w:r>
        <w:rPr>
          <w:rFonts w:ascii="TH Sarabun New" w:hAnsi="TH Sarabun New" w:eastAsia="TH Sarabun New"/>
          <w:sz w:val="32"/>
        </w:rPr>
        <w:t>3. ตรวจสอบ Payment Method และ Payment Date ให้ถูกต้อง จากนั้นกด Create Payment เพื่อสร้างรายการรับเงินจริง.</w:t>
      </w:r>
    </w:p>
    <w:p>
      <w:r>
        <w:rPr>
          <w:rFonts w:ascii="TH Sarabun New" w:hAnsi="TH Sarabun New" w:eastAsia="TH Sarabun New"/>
          <w:sz w:val="32"/>
        </w:rPr>
        <w:t>4. เมื่อระบบสร้าง payment สำเร็จ เอกสาร Group Payment จะเปลี่ยนเป็นสถานะ Done และปุ่ม พิมพ์ใบสำคัญ/ดูรายการชำระเงิน จะใช้งานได้.</w:t>
      </w:r>
    </w:p>
    <w:p>
      <w:r>
        <w:rPr>
          <w:rFonts w:ascii="TH Sarabun New" w:hAnsi="TH Sarabun New" w:eastAsia="TH Sarabun New"/>
          <w:b/>
          <w:color w:val="1F4E79"/>
          <w:sz w:val="36"/>
        </w:rPr>
        <w:t>ภาพประกอบการทำงาน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_draft_manual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eastAsia="TH Sarabun New"/>
          <w:i/>
          <w:sz w:val="28"/>
        </w:rPr>
        <w:t>รูป 3.8.1 หน้าจอ Group Payment สถานะ Draft พร้อมจุดที่ต้องคลิกก่อนค้นหาเอกสาร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26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_payment_wizard_manual_annota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eastAsia="TH Sarabun New"/>
          <w:i/>
          <w:sz w:val="28"/>
        </w:rPr>
        <w:t>รูป 3.8.2 หน้าต่าง Payment Register ที่เปิดจากปุ่ม ดำเนินการรับชำระ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262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_done_manual_annota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eastAsia="TH Sarabun New"/>
          <w:i/>
          <w:sz w:val="28"/>
        </w:rPr>
        <w:t>รูป 3.8.3 หน้าจอ Group Payment สถานะ Done หลังสร้าง payment แล้ว</w:t>
      </w:r>
    </w:p>
    <w:p>
      <w:r>
        <w:rPr>
          <w:rFonts w:ascii="TH Sarabun New" w:hAnsi="TH Sarabun New" w:eastAsia="TH Sarabun New"/>
          <w:b/>
          <w:color w:val="1F4E79"/>
          <w:sz w:val="36"/>
        </w:rPr>
        <w:t>คำอธิบายฟิลด์และส่วนสำคัญบนหน้าจอ</w:t>
      </w:r>
    </w:p>
    <w:p>
      <w:r>
        <w:rPr>
          <w:rFonts w:ascii="TH Sarabun New" w:hAnsi="TH Sarabun New" w:eastAsia="TH Sarabun New"/>
          <w:b/>
          <w:sz w:val="32"/>
        </w:rPr>
        <w:t>ตารางอธิบายฟิลด์สำคัญของหน้าจอ Group Payment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Field / Section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ความหมาย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วิธีใช้หรือค่าตัวอย่าง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member_partner_ids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รายชื่อคู่ค้าภายใต้กลุ่มบริษัทที่ต้องการดึงเอกสารคงค้าง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เลือกคู่ค้าที่อยู่ในกลุ่มเดียวกันเท่านั้น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summary_info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สรุปยอดคงค้างรวมของคู่ค้าที่เลือก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ใช้เช็กก่อนเลือกเอกสาร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filter_date_from / filter_date_to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กรองช่วงวันที่เอกสารที่จะดึงเข้ามา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ช่วยตัดรายการเก่าหรืออนาคตออก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filter_min_amount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กรองรายการที่ยอดค้างต่ำกว่าเกณฑ์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ช่วยลดรายการย่อยที่ไม่ต้องการรับชำระ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line_ids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ตารางเอกสารที่พบ พร้อมยอดรวม ยอดค้าง และยอดที่จะรับชำระ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ช่อง is_selected ใช้เลือกเอกสารที่จะรับจริง</w:t>
            </w:r>
          </w:p>
        </w:tc>
      </w:tr>
    </w:tbl>
    <w:p>
      <w:r>
        <w:rPr>
          <w:rFonts w:ascii="TH Sarabun New" w:hAnsi="TH Sarabun New" w:eastAsia="TH Sarabun New"/>
          <w:b/>
          <w:color w:val="1F4E79"/>
          <w:sz w:val="36"/>
        </w:rPr>
        <w:t>Scenario การใช้งานจากข้อมูลจริงใน local UAT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Scenario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ข้อมูลตัวอย่าง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ผลลัพธ์ที่ต้องเห็น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Scenario A: ค้นหาเอกสารก่อนรับชำระ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 record draft ID 157 ซึ่งมีใบ INV-E/26/04/00001 และ INV-E/26/04/00002 ถูกเลือกไว้แล้ว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ผู้ใช้เห็นรายการคงค้าง 2 ใบ และยังสามารถปรับยอดที่จะรับได้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Scenario B: ตรวจสอบรายการหลังสร้าง payment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 record done ID 142 แล้วกด ดูรายการชำระเงิน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ผู้ใช้สามารถไล่ดู payment ที่ระบบสร้างจาก group payment ได้ทันที</w:t>
            </w:r>
          </w:p>
        </w:tc>
      </w:tr>
    </w:tbl>
    <w:p>
      <w:r>
        <w:rPr>
          <w:rFonts w:ascii="TH Sarabun New" w:hAnsi="TH Sarabun New" w:eastAsia="TH Sarabun New"/>
          <w:b/>
          <w:color w:val="1F4E79"/>
          <w:sz w:val="36"/>
        </w:rPr>
        <w:t>การอธิบาย Journal Items และขาบัญชี</w:t>
      </w:r>
    </w:p>
    <w:p>
      <w:r>
        <w:rPr>
          <w:rFonts w:ascii="TH Sarabun New" w:hAnsi="TH Sarabun New" w:eastAsia="TH Sarabun New"/>
          <w:b/>
          <w:sz w:val="32"/>
        </w:rPr>
        <w:t>ตัวอย่าง Journal Items จาก payment ที่สร้างโดย Group Payment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บัญชี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คำอธิบาย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Debit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Credit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111103 บัญชีพักเงินสด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ยอดเงินรับเข้าบัญชีพักก่อนกระทบยอด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26837.5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0.0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113001 ลูกหนี้การค้า - ในประเทศ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ตัดยอดลูกหนี้ของใบแจ้งหนี้ในกลุ่ม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26837.5</w:t>
            </w:r>
          </w:p>
        </w:tc>
      </w:tr>
    </w:tbl>
    <w:p>
      <w:r>
        <w:rPr>
          <w:rFonts w:ascii="TH Sarabun New" w:hAnsi="TH Sarabun New" w:eastAsia="TH Sarabun New"/>
          <w:b/>
          <w:color w:val="1F4E79"/>
          <w:sz w:val="36"/>
        </w:rPr>
        <w:t>ข้อควรระวัง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ระบบจะใช้ invoice ที่สถานะ Posted และยังมี amount_residual เหลืออยู่เท่านั้น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ถ้าเลือก Journal ผิด รายการเดบิต/เครดิตจะไปลงบัญชีพักคนละชุดทันที จึงควรตรวจสอบใน Payment Register ก่อนกด Create Payment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