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color w:val="1F4E79"/>
          <w:sz w:val="48"/>
        </w:rPr>
        <w:t>5.6 รับเช็คจากลูกค้า</w:t>
      </w:r>
    </w:p>
    <w:p>
      <w:pPr>
        <w:jc w:val="center"/>
      </w:pPr>
      <w:r>
        <w:rPr>
          <w:rFonts w:ascii="TH Sarabun New" w:hAnsi="TH Sarabun New" w:eastAsia="TH Sarabun New"/>
          <w:sz w:val="36"/>
        </w:rPr>
        <w:t>Module Cheque</w:t>
      </w:r>
    </w:p>
    <w:p/>
    <w:p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เพื่อให้ผู้ใช้รับชำระจากลูกค้าด้วยเช็คได้จากหน้า Invoice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เพื่อให้เข้าใจการลงบัญชีเช็ครับคงค้างและเช็ครับที่ตัดผ่านแล้ว</w:t>
      </w:r>
    </w:p>
    <w:p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การรับเช็คจากลูกค้าเริ่มจาก Invoice แล้วใช้ปุ่ม Register Payment เช่นเดียวกับวิธีรับชำระอื่น แต่เมื่อเลือก Payment Method เป็น Cheque Incoming ระบบจะเปิดส่วนกรอกข้อมูลเช็ค เช่น เลขเช็ค ธนาคาร สาขา และวันที่เช็ค จากนั้นจะสร้าง Cheque Receiving record ให้อัตโนมัติ.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ใน local UAT ใช้ invoice INV-E/26/04/00003 และ INV-E/26/04/00004 เป็นตัวอย่างจริง.</w:t>
      </w:r>
    </w:p>
    <w:p>
      <w:r>
        <w:rPr>
          <w:rFonts w:ascii="TH Sarabun New" w:hAnsi="TH Sarabun New" w:eastAsia="TH Sarabun New"/>
          <w:b/>
          <w:color w:val="1F4E79"/>
          <w:sz w:val="36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Accounting &gt; Customers &gt; Invoices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Cheque &gt; Cheque &gt; Cheque Receiving</w:t>
      </w:r>
    </w:p>
    <w:p>
      <w:r>
        <w:rPr>
          <w:rFonts w:ascii="TH Sarabun New" w:hAnsi="TH Sarabun New" w:eastAsia="TH Sarabun New"/>
          <w:b/>
          <w:color w:val="1F4E79"/>
          <w:sz w:val="36"/>
        </w:rPr>
        <w:t>ฟังก์ชันที่ทำได้จริง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คำอธิบาย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ใช้เมื่อไร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Register Payment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จุดเริ่มของการสร้างรายการรับเช็คจาก Invoice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ใช้กับ Invoice ที่ Posted และยังไม่ชำระเต็ม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Incoming Cheque Section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ส่วนกรอกข้อมูลเช็คที่รับจากลูกค้า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แสดงเฉพาะเมื่อ payment method line เป็น cheque incoming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Print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พิมพ์ข้อมูลเช็คขาเข้าในกรณีระบบกำหนดให้พิมพ์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ใช้กับ inbound cheque ที่สถานะ confirmed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Bank Deposit / Done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ใช้เมื่อต้องการเคลียร์เช็คเข้าธนาคาร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ขั้นตอนเหมือนการนำฝากเช็ค</w:t>
            </w:r>
          </w:p>
        </w:tc>
      </w:tr>
    </w:tbl>
    <w:p>
      <w:r>
        <w:rPr>
          <w:rFonts w:ascii="TH Sarabun New" w:hAnsi="TH Sarabun New" w:eastAsia="TH Sarabun New"/>
          <w:b/>
          <w:color w:val="1F4E79"/>
          <w:sz w:val="36"/>
        </w:rPr>
        <w:t>ขั้นตอนการใช้งาน</w:t>
      </w:r>
    </w:p>
    <w:p>
      <w:r>
        <w:rPr>
          <w:rFonts w:ascii="TH Sarabun New" w:hAnsi="TH Sarabun New" w:eastAsia="TH Sarabun New"/>
          <w:b/>
          <w:sz w:val="32"/>
        </w:rPr>
        <w:t>ขั้นตอนการรับเช็คจากหน้า Invoice</w:t>
      </w:r>
    </w:p>
    <w:p>
      <w:r>
        <w:rPr>
          <w:rFonts w:ascii="TH Sarabun New" w:hAnsi="TH Sarabun New" w:eastAsia="TH Sarabun New"/>
          <w:sz w:val="32"/>
        </w:rPr>
        <w:t>1. เปิด Invoice INV-E/26/04/00003 จากเมนู Accounting &gt; Customers &gt; Invoices แล้วกด Register Payment.</w:t>
      </w:r>
    </w:p>
    <w:p>
      <w:r>
        <w:rPr>
          <w:rFonts w:ascii="TH Sarabun New" w:hAnsi="TH Sarabun New" w:eastAsia="TH Sarabun New"/>
          <w:sz w:val="32"/>
        </w:rPr>
        <w:t>2. เลือก Journal = PBAY1 และ Payment Method = Cheque Payment (Inbound).</w:t>
      </w:r>
    </w:p>
    <w:p>
      <w:r>
        <w:rPr>
          <w:rFonts w:ascii="TH Sarabun New" w:hAnsi="TH Sarabun New" w:eastAsia="TH Sarabun New"/>
          <w:sz w:val="32"/>
        </w:rPr>
        <w:t>3. กรอกเลขเช็ค, ธนาคาร, สาขา, วันที่เช็ค, หมายเหตุ และยอดเช็คให้ครบ จากนั้นกด Create Payment.</w:t>
      </w:r>
    </w:p>
    <w:p>
      <w:r>
        <w:rPr>
          <w:rFonts w:ascii="TH Sarabun New" w:hAnsi="TH Sarabun New" w:eastAsia="TH Sarabun New"/>
          <w:sz w:val="32"/>
        </w:rPr>
        <w:t>4. ระบบจะสร้าง cheque record ในเมนู Cheque Receiving และสร้างรายการบัญชีรับชำระไปยังบัญชีพักเช็ครับ.</w:t>
      </w:r>
    </w:p>
    <w:p>
      <w:r>
        <w:rPr>
          <w:rFonts w:ascii="TH Sarabun New" w:hAnsi="TH Sarabun New" w:eastAsia="TH Sarabun New"/>
          <w:b/>
          <w:color w:val="1F4E79"/>
          <w:sz w:val="36"/>
        </w:rPr>
        <w:t>ภาพประกอบการทำงาน</w:t>
      </w:r>
    </w:p>
    <w:p>
      <w:r>
        <w:rPr>
          <w:rFonts w:ascii="TH Sarabun New" w:hAnsi="TH Sarabun New" w:eastAsia="TH Sarabun New"/>
          <w:b w:val="0"/>
          <w:sz w:val="32"/>
        </w:rPr>
        <w:t>[ไม่พบภาพประกอบ: invoice_register_payment_test.png_annotated.png]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2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que_in_confirmed_manual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/>
          <w:i/>
          <w:sz w:val="28"/>
        </w:rPr>
        <w:t>รูป 5.6.2 เช็ครับสถานะ Confirmed หลังสร้างรายการแล้ว</w:t>
      </w:r>
    </w:p>
    <w:p>
      <w:r>
        <w:rPr>
          <w:rFonts w:ascii="TH Sarabun New" w:hAnsi="TH Sarabun New" w:eastAsia="TH Sarabun New"/>
          <w:b/>
          <w:color w:val="1F4E79"/>
          <w:sz w:val="36"/>
        </w:rPr>
        <w:t>คำอธิบายฟิลด์และส่วนสำคัญบนหน้าจอ</w:t>
      </w:r>
    </w:p>
    <w:p>
      <w:r>
        <w:rPr>
          <w:rFonts w:ascii="TH Sarabun New" w:hAnsi="TH Sarabun New" w:eastAsia="TH Sarabun New"/>
          <w:b/>
          <w:sz w:val="32"/>
        </w:rPr>
        <w:t>ฟิลด์สำคัญของการรับเช็คขาเข้า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วิธีใช้หรือค่าตัวอย่าง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เลขที่เช็คหรือเลขอ้างอิงเช็ค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ใช้ค้นหาและติดตามสถานะเช็ค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pay_partner_id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คู่ค้าผู้จ่ายหรือผู้รับเช็ค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อ้างอิงคู่สัญญาที่เกี่ยวข้อง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amount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ยอดเช็ค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ใช้เทียบกับยอดใน payment entry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date / cheque_date / clearing_date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วันที่เอกสาร, วันที่เช็ค, วันที่นำฝาก/ตัดผ่าน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ใช้ควบคุมช่วงเวลาเชิงบัญชี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payment_method_line_id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วิธีการชำระเงินที่ผูกกับ Journal และบัญชีพักเช็ค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จุดนี้กำหนดบัญชีเดบิต/เครดิตหลักของ flow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bank_account_id / branch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ธนาคารและสาขาของเช็คที่ลูกค้านำมาชำระ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ใช้สำหรับติดตามที่มาของเช็ค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dynamic_io_cheque_id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Template ที่ใช้พิมพ์หรือแสดงผลเช็คขาเข้า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ขึ้นกับการตั้งค่า Journal</w:t>
            </w:r>
          </w:p>
        </w:tc>
      </w:tr>
    </w:tbl>
    <w:p>
      <w:r>
        <w:rPr>
          <w:rFonts w:ascii="TH Sarabun New" w:hAnsi="TH Sarabun New" w:eastAsia="TH Sarabun New"/>
          <w:b/>
          <w:color w:val="1F4E79"/>
          <w:sz w:val="36"/>
        </w:rPr>
        <w:t>Scenario การใช้งานจากข้อมูลจริงใน local UAT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ข้อมูลตัวอย่าง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ผลลัพธ์ที่ต้องเห็น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Scenario A: รับเช็คแต่ยังไม่เคลียร์ธนาคาร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ใช้เช็ค RCV-INV-E/26/04/00003 สถานะ confirmed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ระบบเดบิตบัญชีพักเช็ครับและเครดิตลูกหนี้การค้า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Scenario B: รับเช็คและเคลียร์แล้ว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ใช้เช็ค RCV-INV-E/26/04/00004 สถานะ paid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sz w:val="28"/>
              </w:rPr>
              <w:t>ระบบย้ายยอดจากบัญชีพักเช็ครับไปยังบัญชีธนาคารจริง</w:t>
            </w:r>
          </w:p>
        </w:tc>
      </w:tr>
    </w:tbl>
    <w:p>
      <w:r>
        <w:rPr>
          <w:rFonts w:ascii="TH Sarabun New" w:hAnsi="TH Sarabun New" w:eastAsia="TH Sarabun New"/>
          <w:b/>
          <w:color w:val="1F4E79"/>
          <w:sz w:val="36"/>
        </w:rPr>
        <w:t>การอธิบาย Journal Items และขาบัญชี</w:t>
      </w:r>
    </w:p>
    <w:p>
      <w:r>
        <w:rPr>
          <w:rFonts w:ascii="TH Sarabun New" w:hAnsi="TH Sarabun New" w:eastAsia="TH Sarabun New"/>
          <w:b/>
          <w:sz w:val="32"/>
        </w:rPr>
        <w:t>Journal Items ตอนสร้างเช็ครับ (Confirmed)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sz w:val="28"/>
              </w:rPr>
              <w:t>Credit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113001 ลูกหนี้การค้า - ในประเทศ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Cheque Payment: INV-E/26/04/00003 : Cheque : RCV-INV-E/26/04/00003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297880.1</w:t>
            </w:r>
          </w:p>
        </w:tc>
      </w:tr>
      <w:t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113005 เช็ครับลงวันที่ล่วงหน้า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Cheque Payment: INV-E/26/04/00003 : Cheque : RCV-INV-E/26/04/00003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297880.1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sz w:val="28"/>
              </w:rPr>
              <w:t>0.0</w:t>
            </w:r>
          </w:p>
        </w:tc>
      </w:tr>
    </w:tbl>
    <w:p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ใน local UAT ตัวอย่าง inbound cheque บางใบมีบริบท settlement เดิม ทำให้ยอดบน cheque record และยอดใน payment entry อาจไม่ตรงกันทุกกรณี ผู้ใช้ต้องตรวจยอดใน Payment Entry ประกอบเสมอ</w:t>
      </w:r>
    </w:p>
    <w:p>
      <w:pPr>
        <w:pStyle w:val="ListBullet"/>
      </w:pPr>
      <w:r>
        <w:rPr>
          <w:rFonts w:ascii="TH Sarabun New" w:hAnsi="TH Sarabun New" w:eastAsia="TH Sarabun New"/>
          <w:sz w:val="32"/>
        </w:rPr>
        <w:t>ควรกรอกเลขเช็คและธนาคารให้ตรงกับหน้าเช็คจริงเพื่อใช้ติดตามภายหลัง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