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5.1 เปิดใช้งานเช็คเป็นวิธีการชำระเงิน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เพื่อให้ผู้ใช้งานสามารถเปิดใช้การรับเช็คและจ่ายเช็คบน Journal 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เพื่อให้เข้าใจว่าฟิลด์ใน Journal และ Payment Method Line มีผลต่อบัญชีพักเช็ครับและเช็คจ่ายอย่างไร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เพื่อให้ผู้ใช้งานตรวจสอบหน้าจอที่เกี่ยวข้องก่อนเริ่มใช้งาน scenario รับเช็คและจ่ายเช็คจริง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โมดูลเช็คของ Gold Mints ใช้ Journal ธนาคารเป็นแกนหลัก เมื่อเปิดใช้ฟังก์ชันเช็คแล้ว ผู้ใช้จะสามารถเลือกวิธีชำระเป็นเช็คได้จาก Register Payment และเมนูเช็คเฉพาะทางจะเริ่มใช้งานได้</w:t>
      </w:r>
    </w:p>
    <w:p>
      <w:pPr>
        <w:pStyle w:val="ListBullet"/>
      </w:pPr>
      <w:r>
        <w:t>ตัวอย่างในระบบ ใช้ Journal รหัส PBAY1 ชื่อ เงินฝากธนาคารกระแสรายวัน-ธ.กรุงศรี สามแยก #046-0-14721-8 ซึ่งมีทั้ง Payment Method แบบรับเช็คและจ่ายเช็คพร้อมใช้งานจริง</w:t>
      </w:r>
    </w:p>
    <w:p>
      <w:pPr>
        <w:pStyle w:val="ListBullet"/>
      </w:pPr>
      <w:r>
        <w:t>การตั้งค่าที่ถูกต้องในขั้นตอนนี้เป็นฐานของหัวข้อ 5.3 ถึง 5.8 ทั้งหมด หากตั้งไม่ครบ ผู้ใช้จะไม่เห็นช่องกรอกข้อมูลเช็คใน หน้าต่าง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Is Reverse Cheque Entry?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กำหนดให้ระบบสร้างรายการกลับรายการให้โดยอัตโนมัติเมื่อมีการ Void 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ใช้เมื่อบริษัทต้องการควบคุมการกลับรายการทางบัญชีในแนวเดียวกัน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Incoming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เปิดการใช้งานรับเช็คจากลูกค้าใน Journal 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ใช้กับ Journal ที่รับชำระจากลูกค้าด้วยเช็ค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Outgoing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เปิดการใช้งานจ่ายเช็คให้ผู้ขายใน Journal 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ใช้กับ Journal ที่ต้องออกเช็คจ่าย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Form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ผูกเทมเพลตฟอร์มเช็คสำหรับใช้พิมพ์เช็คขาออก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ใช้หลังจากสร้างหรือเลือก Template 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Method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กำหนดวิธีชำระเงินและบัญชีพักของเช็คแต่ละฝั่ง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ใช้ตรวจสอบว่ารายการบัญชีจะลงถูกบัญชีเมื่อรับหรือจ่ายเช็ค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Configuration &gt; Settings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Configuration &gt; Journals</w:t>
      </w:r>
    </w:p>
    <w:p>
      <w:pPr>
        <w:pStyle w:val="ListBullet"/>
      </w:pPr>
      <w:r>
        <w:t>Journal ตัวอย่างที่ใช้ในระบบ คือ PBAY1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5.1A.1 หน้า Dashboard สำหรับเข้าโมดูล Cheque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5.1A.2 เมนู Cheque &gt; Configuration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ตารางอธิบายฟิลด์สำคัญใน Settings และ Journal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Incoming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เปิดให้ Journal รองรับการรับเช็คจากลูกค้า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เปิดใช้งานที่ Journal PBAY1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Outgoing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เปิดให้ Journal รองรับการจ่ายเช็คให้ผู้ขาย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เปิดใช้งานที่ Journal PBAY1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Form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เลือกเทมเพลตฟอร์มเช็คที่ใช้พิมพ์เช็คขาออก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Standard Cheque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Incoming Payment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กำหนดวิธีรับชำระและบัญชีพักเช็ครับ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Line ID 91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Outgoing Payment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กำหนดวิธีจ่ายเช็คและบัญชีพักเช็คจ่าย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Line ID 79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Is Reverse Cheque Entry?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ตัวเลือกใน Settings ระดับระบบ</w:t>
            </w:r>
          </w:p>
        </w:tc>
        <w:tc>
          <w:tcPr>
            <w:tcW w:type="dxa" w:w="3312"/>
          </w:tcPr>
          <w:p>
            <w:r>
              <w:t>เมื่อเปิดใช้ ระบบจะเตรียม ลำดับการทำงาน สำหรับ reverse entry ตอน Void 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Account 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บัญชีธนาคารจริงของ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ใช้เป็นปลายทางตอนเช็คขาออกเคลียร์ธนาคารหรือเช็ครับถูกฝากเข้าธนาคาร</w:t>
            </w:r>
          </w:p>
        </w:tc>
      </w:tr>
    </w:tbl>
    <w:p>
      <w:r>
        <w:t>บัญชีที่เกี่ยวข้องกับการรับและจ่ายเช็คในระบบ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payment_account_id ฝั่งรับเช็ค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บัญชีพักเช็ครับ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113005 เช็ครับลงวันที่ล่วงหน้า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payment_account_id ฝั่งจ่ายเช็ค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บัญชีพักเช็คจ่าย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Account 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บัญชีเงินฝากธนาคารจริง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111201 BAY CA สามแยก #046-0-14721-8</w:t>
            </w:r>
          </w:p>
        </w:tc>
      </w:tr>
    </w:tbl>
    <w:p>
      <w:r>
        <w:t>ตัวอย่าง Scenario จากข้อมูลจริงในระบบ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เปิดใช้งานเฉพาะรับเช็ค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เหมาะกับ Journal ที่ใช้รับเงินลูกค้าอย่างเดียว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ผู้ใช้จะเห็นเฉพาะส่วนรับเช็คในหน้ารับชำระเงิน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เปิดใช้งานครบทั้งรับและจ่าย</w:t>
            </w:r>
          </w:p>
        </w:tc>
        <w:tc>
          <w:tcPr>
            <w:tcW w:type="dxa" w:w="3312"/>
          </w:tcPr>
          <w:p>
            <w:r>
              <w:t>ใช้กับ Journal PBAY1 ในระบบ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ผู้ใช้สามารถใช้ Journal เดียวกันได้ทั้งหัวข้อ 5.4 และ 5.6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t>ถ้าไม่เปิด flag ที่ Journal แม้จะมี Payment Method Line เป็นเช็คอยู่ ระบบจะไม่แสดงส่วนกรอกข้อมูลเช็คใน หน้าต่าง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บัญชีพักเช็ครับและบัญชีพักเช็คจ่ายต้องเป็นคนละบัญชี เพื่อให้ติดตาม Outstanding และเคลียร์ธนาคารได้ถูกต้อง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หลังเปลี่ยนการตั้งค่า Journal ควรทดสอบด้วยเอกสารตัวอย่าง 1 รายการก่อนเริ่มใช้งานจริง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