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0981" w14:textId="77777777" w:rsidR="0074783F" w:rsidRDefault="000542C8">
      <w:pPr>
        <w:spacing w:after="200"/>
        <w:rPr>
          <w:b/>
          <w:sz w:val="184"/>
          <w:szCs w:val="184"/>
        </w:rPr>
      </w:pPr>
      <w:r>
        <w:rPr>
          <w:b/>
          <w:sz w:val="184"/>
          <w:szCs w:val="184"/>
        </w:rPr>
        <w:t>S.I.G.P.D.</w:t>
      </w:r>
    </w:p>
    <w:p w14:paraId="1EDD6073" w14:textId="77777777" w:rsidR="0074783F" w:rsidRDefault="000542C8">
      <w:pPr>
        <w:spacing w:after="200"/>
        <w:jc w:val="center"/>
        <w:rPr>
          <w:sz w:val="72"/>
          <w:szCs w:val="72"/>
        </w:rPr>
      </w:pPr>
      <w:r>
        <w:rPr>
          <w:sz w:val="72"/>
          <w:szCs w:val="72"/>
        </w:rPr>
        <w:t>Ingeniería de Software</w:t>
      </w:r>
    </w:p>
    <w:p w14:paraId="2DC9D34D" w14:textId="77777777" w:rsidR="0074783F" w:rsidRDefault="000542C8">
      <w:pPr>
        <w:spacing w:after="200"/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VifraSoft</w:t>
      </w:r>
      <w:proofErr w:type="spellEnd"/>
    </w:p>
    <w:tbl>
      <w:tblPr>
        <w:tblStyle w:val="a"/>
        <w:tblW w:w="9780" w:type="dxa"/>
        <w:tblInd w:w="-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1620"/>
        <w:gridCol w:w="1635"/>
        <w:gridCol w:w="1650"/>
        <w:gridCol w:w="3495"/>
      </w:tblGrid>
      <w:tr w:rsidR="0074783F" w14:paraId="68A25195" w14:textId="77777777">
        <w:tc>
          <w:tcPr>
            <w:tcW w:w="1380" w:type="dxa"/>
          </w:tcPr>
          <w:p w14:paraId="32BBFB4D" w14:textId="77777777" w:rsidR="0074783F" w:rsidRDefault="000542C8">
            <w:pPr>
              <w:spacing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1620" w:type="dxa"/>
          </w:tcPr>
          <w:p w14:paraId="70A49A01" w14:textId="77777777" w:rsidR="0074783F" w:rsidRDefault="000542C8">
            <w:pPr>
              <w:spacing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Apellido</w:t>
            </w:r>
          </w:p>
        </w:tc>
        <w:tc>
          <w:tcPr>
            <w:tcW w:w="1635" w:type="dxa"/>
          </w:tcPr>
          <w:p w14:paraId="75B4FAD1" w14:textId="77777777" w:rsidR="0074783F" w:rsidRDefault="000542C8">
            <w:pPr>
              <w:spacing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50" w:type="dxa"/>
          </w:tcPr>
          <w:p w14:paraId="3B0717D7" w14:textId="77777777" w:rsidR="0074783F" w:rsidRDefault="000542C8">
            <w:pPr>
              <w:spacing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C.I</w:t>
            </w:r>
          </w:p>
        </w:tc>
        <w:tc>
          <w:tcPr>
            <w:tcW w:w="3495" w:type="dxa"/>
          </w:tcPr>
          <w:p w14:paraId="1A2A6CF2" w14:textId="77777777" w:rsidR="0074783F" w:rsidRDefault="000542C8">
            <w:pPr>
              <w:spacing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</w:t>
            </w:r>
          </w:p>
        </w:tc>
      </w:tr>
      <w:tr w:rsidR="0074783F" w14:paraId="5209CB42" w14:textId="77777777">
        <w:tc>
          <w:tcPr>
            <w:tcW w:w="1380" w:type="dxa"/>
          </w:tcPr>
          <w:p w14:paraId="3620C0E2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Coordinador</w:t>
            </w:r>
          </w:p>
        </w:tc>
        <w:tc>
          <w:tcPr>
            <w:tcW w:w="1620" w:type="dxa"/>
          </w:tcPr>
          <w:p w14:paraId="21946C54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Reyes</w:t>
            </w:r>
          </w:p>
        </w:tc>
        <w:tc>
          <w:tcPr>
            <w:tcW w:w="1635" w:type="dxa"/>
          </w:tcPr>
          <w:p w14:paraId="560C9E44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Franco</w:t>
            </w:r>
          </w:p>
        </w:tc>
        <w:tc>
          <w:tcPr>
            <w:tcW w:w="1650" w:type="dxa"/>
          </w:tcPr>
          <w:p w14:paraId="3D20890B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5.676.219-7</w:t>
            </w:r>
          </w:p>
        </w:tc>
        <w:tc>
          <w:tcPr>
            <w:tcW w:w="3495" w:type="dxa"/>
          </w:tcPr>
          <w:p w14:paraId="24364BE1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franco07sierra@gmail.com</w:t>
            </w:r>
          </w:p>
        </w:tc>
      </w:tr>
      <w:tr w:rsidR="0074783F" w14:paraId="40A9C5A0" w14:textId="77777777">
        <w:tc>
          <w:tcPr>
            <w:tcW w:w="1380" w:type="dxa"/>
          </w:tcPr>
          <w:p w14:paraId="5CC7789E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Sub-Coordinador</w:t>
            </w:r>
          </w:p>
        </w:tc>
        <w:tc>
          <w:tcPr>
            <w:tcW w:w="1620" w:type="dxa"/>
          </w:tcPr>
          <w:p w14:paraId="6B6B36D6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Bittencourt</w:t>
            </w:r>
            <w:proofErr w:type="spellEnd"/>
          </w:p>
        </w:tc>
        <w:tc>
          <w:tcPr>
            <w:tcW w:w="1635" w:type="dxa"/>
          </w:tcPr>
          <w:p w14:paraId="0B23B019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</w:t>
            </w:r>
          </w:p>
        </w:tc>
        <w:tc>
          <w:tcPr>
            <w:tcW w:w="1650" w:type="dxa"/>
          </w:tcPr>
          <w:p w14:paraId="73276866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5.710.007-1</w:t>
            </w:r>
          </w:p>
        </w:tc>
        <w:tc>
          <w:tcPr>
            <w:tcW w:w="3495" w:type="dxa"/>
          </w:tcPr>
          <w:p w14:paraId="49DD0F89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SantiagoBittencourt17@gmail.com</w:t>
            </w:r>
          </w:p>
        </w:tc>
      </w:tr>
      <w:tr w:rsidR="0074783F" w14:paraId="196FE4E3" w14:textId="77777777">
        <w:tc>
          <w:tcPr>
            <w:tcW w:w="1380" w:type="dxa"/>
          </w:tcPr>
          <w:p w14:paraId="4C0F5035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Integrante 1</w:t>
            </w:r>
          </w:p>
        </w:tc>
        <w:tc>
          <w:tcPr>
            <w:tcW w:w="1620" w:type="dxa"/>
          </w:tcPr>
          <w:p w14:paraId="0284ED3B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Larrosa</w:t>
            </w:r>
          </w:p>
        </w:tc>
        <w:tc>
          <w:tcPr>
            <w:tcW w:w="1635" w:type="dxa"/>
          </w:tcPr>
          <w:p w14:paraId="408D9A18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Maria</w:t>
            </w:r>
            <w:proofErr w:type="spellEnd"/>
          </w:p>
        </w:tc>
        <w:tc>
          <w:tcPr>
            <w:tcW w:w="1650" w:type="dxa"/>
          </w:tcPr>
          <w:p w14:paraId="135D6443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5.633.663-5</w:t>
            </w:r>
          </w:p>
        </w:tc>
        <w:tc>
          <w:tcPr>
            <w:tcW w:w="3495" w:type="dxa"/>
          </w:tcPr>
          <w:p w14:paraId="00DC2B25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victolarrosa13@gmail.com</w:t>
            </w:r>
          </w:p>
        </w:tc>
      </w:tr>
    </w:tbl>
    <w:p w14:paraId="74ACA604" w14:textId="77777777" w:rsidR="0074783F" w:rsidRDefault="0074783F">
      <w:pPr>
        <w:spacing w:after="200"/>
      </w:pPr>
    </w:p>
    <w:p w14:paraId="1E69CCB9" w14:textId="77777777" w:rsidR="0074783F" w:rsidRDefault="0074783F">
      <w:pPr>
        <w:spacing w:after="200"/>
      </w:pPr>
    </w:p>
    <w:p w14:paraId="5BDF883B" w14:textId="77777777" w:rsidR="0074783F" w:rsidRDefault="000542C8">
      <w:pPr>
        <w:spacing w:after="20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Docente: </w:t>
      </w:r>
      <w:proofErr w:type="spellStart"/>
      <w:r>
        <w:rPr>
          <w:b/>
          <w:sz w:val="48"/>
          <w:szCs w:val="48"/>
        </w:rPr>
        <w:t>Cairús</w:t>
      </w:r>
      <w:proofErr w:type="spellEnd"/>
      <w:r>
        <w:rPr>
          <w:b/>
          <w:sz w:val="48"/>
          <w:szCs w:val="48"/>
        </w:rPr>
        <w:t>, Brandon</w:t>
      </w:r>
      <w:r>
        <w:rPr>
          <w:noProof/>
        </w:rPr>
        <mc:AlternateContent>
          <mc:Choice Requires="wps">
            <w:drawing>
              <wp:anchor distT="0" distB="28575" distL="0" distR="28575" simplePos="0" relativeHeight="251658240" behindDoc="0" locked="0" layoutInCell="1" hidden="0" allowOverlap="1" wp14:anchorId="6947B4DF" wp14:editId="7EF2B403">
                <wp:simplePos x="0" y="0"/>
                <wp:positionH relativeFrom="column">
                  <wp:posOffset>-406399</wp:posOffset>
                </wp:positionH>
                <wp:positionV relativeFrom="paragraph">
                  <wp:posOffset>495300</wp:posOffset>
                </wp:positionV>
                <wp:extent cx="2419350" cy="120015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1088" y="3184688"/>
                          <a:ext cx="24098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E5CC86" w14:textId="77777777" w:rsidR="0074783F" w:rsidRDefault="000542C8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Fecha de culminación</w:t>
                            </w:r>
                          </w:p>
                          <w:p w14:paraId="35E40978" w14:textId="77777777" w:rsidR="0074783F" w:rsidRDefault="000542C8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14/07/2025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7B4DF" id="Rectángulo 2" o:spid="_x0000_s1026" style="position:absolute;margin-left:-32pt;margin-top:39pt;width:190.5pt;height:94.5pt;z-index:251658240;visibility:visible;mso-wrap-style:square;mso-wrap-distance-left:0;mso-wrap-distance-top:0;mso-wrap-distance-right:2.25pt;mso-wrap-distance-bottom:2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09TOgIAAHIEAAAOAAAAZHJzL2Uyb0RvYy54bWysVNuO0zAQfUfiHyy/01xIl7ZqukJbipBW&#10;bMXCB0wdJ7HkG7bbtJ/Dt/BjjJ2y7QISEiIP7kw8OXPmzEyXt0clyYE7L4yuaTHJKeGamUborqZf&#10;Pm9ezSjxAXQD0mhe0xP39Hb18sVysAtemt7IhjuCINovBlvTPgS7yDLPeq7AT4zlGi9b4xQEdF2X&#10;NQ4GRFcyK/P8JhuMa6wzjHuPb9fjJV0l/LblLDy0reeByJoit5BOl85dPLPVEhadA9sLdqYB/8BC&#10;gdCY9AlqDQHI3onfoJRgznjThgkzKjNtKxhPNWA1Rf5LNY89WJ5qQXG8fZLJ/z9Y9vGwdUQ0NS0p&#10;0aCwRZ9QtO/fdLeXhpRRoMH6BcY92q07ex7NWO2xdSr+Yh3kWNOqqIp8hh0/1fR1Matu0E4C82Mg&#10;DAPKKp/PyiklDCOKYp7foIMR2QXKOh/ec6NINGrqkEwSFg73PoyhP0NiZm+kaDZCyuS4bncnHTkA&#10;dnuTnjP6szCpyVDT+TQRARy6VkJATsqiDF53Kd+zL/w1cJ6ePwFHYmvw/UggIYz1KxFwyqVQNZ3h&#10;1+PLnkPzTjcknCyqrnE9aOTlFSWS4zKhkcQLIOTf41BCqVHJ2KyxPdEKx90RQaK5M80JW+0t2wjk&#10;eQ8+bMHhsBeYFhcAE37dg0MS8oPGCZsXVRQoJKeavkHaxF3f7K5vQLPe4F6hjqN5F9KWxbZo83Yf&#10;TCtS+y5UzmRxsNMAnJcwbs61n6IufxWrHwAAAP//AwBQSwMEFAAGAAgAAAAhAHFuxLrhAAAACgEA&#10;AA8AAABkcnMvZG93bnJldi54bWxMjzFPwzAQhXck/oN1SCyodVpQ2oY4VajEwIBUCkO7XWOTWMTn&#10;KHaa8O85Jpjune7p3ffy7eRacTF9sJ4ULOYJCEOV15ZqBR/vz7M1iBCRNLaejIJvE2BbXF/lmGk/&#10;0pu5HGItOIRChgqaGLtMylA1xmGY+84Q3z597zDy2tdS9zhyuGvlMklS6dASf2iwM7vGVF+HwSno&#10;X8PL7ujssDl1TyVuhvFub0ulbm+m8hFENFP8M8MvPqNDwUxnP5AOolUwSx+4S1SwWvNkw/1ixeKs&#10;YJmykEUu/1cofgAAAP//AwBQSwECLQAUAAYACAAAACEAtoM4kv4AAADhAQAAEwAAAAAAAAAAAAAA&#10;AAAAAAAAW0NvbnRlbnRfVHlwZXNdLnhtbFBLAQItABQABgAIAAAAIQA4/SH/1gAAAJQBAAALAAAA&#10;AAAAAAAAAAAAAC8BAABfcmVscy8ucmVsc1BLAQItABQABgAIAAAAIQA0P09TOgIAAHIEAAAOAAAA&#10;AAAAAAAAAAAAAC4CAABkcnMvZTJvRG9jLnhtbFBLAQItABQABgAIAAAAIQBxbsS64QAAAAoBAAAP&#10;AAAAAAAAAAAAAAAAAJQEAABkcnMvZG93bnJldi54bWxQSwUGAAAAAAQABADzAAAAogUAAAAA&#10;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27E5CC86" w14:textId="77777777" w:rsidR="0074783F" w:rsidRDefault="000542C8">
                      <w:pPr>
                        <w:spacing w:after="20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Fecha de culminación</w:t>
                      </w:r>
                    </w:p>
                    <w:p w14:paraId="35E40978" w14:textId="77777777" w:rsidR="0074783F" w:rsidRDefault="000542C8">
                      <w:pPr>
                        <w:spacing w:after="20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14/07/2025</w:t>
                      </w:r>
                    </w:p>
                  </w:txbxContent>
                </v:textbox>
              </v:rect>
            </w:pict>
          </mc:Fallback>
        </mc:AlternateContent>
      </w:r>
    </w:p>
    <w:p w14:paraId="297A3406" w14:textId="08A59928" w:rsidR="0074783F" w:rsidRDefault="009B4946">
      <w:pPr>
        <w:spacing w:after="200"/>
      </w:pPr>
      <w:r>
        <w:rPr>
          <w:noProof/>
        </w:rPr>
        <mc:AlternateContent>
          <mc:Choice Requires="wps">
            <w:drawing>
              <wp:anchor distT="0" distB="19050" distL="0" distR="28575" simplePos="0" relativeHeight="251659264" behindDoc="0" locked="0" layoutInCell="1" hidden="0" allowOverlap="1" wp14:anchorId="3FF0D199" wp14:editId="4621D603">
                <wp:simplePos x="0" y="0"/>
                <wp:positionH relativeFrom="margin">
                  <wp:posOffset>2838091</wp:posOffset>
                </wp:positionH>
                <wp:positionV relativeFrom="paragraph">
                  <wp:posOffset>101204</wp:posOffset>
                </wp:positionV>
                <wp:extent cx="2724150" cy="10191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0635D4" w14:textId="77777777" w:rsidR="0074783F" w:rsidRDefault="000542C8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56"/>
                              </w:rPr>
                              <w:t>PRIMERA ENTREGA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0D199" id="Rectángulo 1" o:spid="_x0000_s1027" style="position:absolute;margin-left:223.45pt;margin-top:7.95pt;width:214.5pt;height:80.25pt;z-index:251659264;visibility:visible;mso-wrap-style:square;mso-width-percent:0;mso-height-percent:0;mso-wrap-distance-left:0;mso-wrap-distance-top:0;mso-wrap-distance-right:2.25pt;mso-wrap-distance-bottom:1.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9/oMQIAAG0EAAAOAAAAZHJzL2Uyb0RvYy54bWysVG2O0zAQ/Y/EHSz/p0mqlm6jpiu0pQhp&#10;BRULB5g6TmLJX9hukx6Hs3Axxm5ou4CEhMgPd8YeP795M9PV/aAkOXLnhdEVLSY5JVwzUwvdVvTL&#10;5+2rO0p8AF2DNJpX9MQ9vV+/fLHqbcmnpjOy5o4giPZlbyvahWDLLPOs4wr8xFiu8bAxTkFA17VZ&#10;7aBHdCWzaZ6/znrjausM497j7uZ8SNcJv2k4Cx+bxvNAZEWRW0irS+s+rtl6BWXrwHaCjTTgH1go&#10;EBofvUBtIAA5OPEblBLMGW+aMGFGZaZpBOMpB8ymyH/J5qkDy1MuKI63F5n8/4NlH447R0SNtaNE&#10;g8ISfULRvn/T7UEaUkSBeutLjHuyOzd6Hs2Y7dA4FX8xDzIkUU8XUfkQCMPN6WI6K+aoPcOzIi+W&#10;xWIeUbPrdet8eMeNItGoqEMCSUw4PvpwDv0ZEl/zRop6K6RMjmv3D9KRI2CFt+kb0Z+FSU36ii7n&#10;0zkSAWy0RkJAU1lM3es2vffshr8FztP3J+BIbAO+OxNICDEMSiUCdrYUqqJ3ePu82XGo3+qahJNF&#10;pTWOBI28vKJEchwgNNLlAEL+PQ4llBqVjAU6lyRaYdgPY0URK+7sTX3CKnvLtgLpPoIPO3DY51jz&#10;Hnsf3/16AIdc5HuNzbUsZlGnkJzZfIHsibs92d+egGadwZFCOc/mQ0gDFkXQ5s0hmEakKl6pjJyx&#10;p1MfjPMXh+bWT1HXf4n1DwAAAP//AwBQSwMEFAAGAAgAAAAhAKyOwwLfAAAACgEAAA8AAABkcnMv&#10;ZG93bnJldi54bWxMjz9PwzAQxXckvoN1SCyIOqCQNiFOFSoxMCBBYYDNjY/EIj5HsdOEb891gun+&#10;vKd3vyu3i+vFEcdgPSm4WSUgkBpvLLUK3t8erzcgQtRkdO8JFfxggG11flbqwviZXvG4j63gEAqF&#10;VtDFOBRShqZDp8PKD0isffnR6cjj2Eoz6pnDXS9vkySTTlviC50ecNdh872fnILxOTztPpyd8s/h&#10;odb5NF+92Fqpy4ulvgcRcYl/ZjjhMzpUzHTwE5kgegVpmuVsZeGOKxs261Nz4MU6S0FWpfz/QvUL&#10;AAD//wMAUEsBAi0AFAAGAAgAAAAhALaDOJL+AAAA4QEAABMAAAAAAAAAAAAAAAAAAAAAAFtDb250&#10;ZW50X1R5cGVzXS54bWxQSwECLQAUAAYACAAAACEAOP0h/9YAAACUAQAACwAAAAAAAAAAAAAAAAAv&#10;AQAAX3JlbHMvLnJlbHNQSwECLQAUAAYACAAAACEAS0ff6DECAABtBAAADgAAAAAAAAAAAAAAAAAu&#10;AgAAZHJzL2Uyb0RvYy54bWxQSwECLQAUAAYACAAAACEArI7DAt8AAAAKAQAADwAAAAAAAAAAAAAA&#10;AACLBAAAZHJzL2Rvd25yZXYueG1sUEsFBgAAAAAEAAQA8wAAAJcFAAAAAA==&#10;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6C0635D4" w14:textId="77777777" w:rsidR="0074783F" w:rsidRDefault="000542C8">
                      <w:pPr>
                        <w:spacing w:after="20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56"/>
                        </w:rPr>
                        <w:t>PRIMERA ENTREGA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42C8">
        <w:tab/>
      </w:r>
      <w:r w:rsidR="000542C8">
        <w:tab/>
      </w:r>
      <w:r w:rsidR="000542C8">
        <w:tab/>
      </w:r>
      <w:r w:rsidR="000542C8">
        <w:tab/>
      </w:r>
      <w:r w:rsidR="000542C8">
        <w:tab/>
      </w:r>
      <w:r w:rsidR="000542C8">
        <w:tab/>
      </w:r>
      <w:r w:rsidR="000542C8">
        <w:tab/>
      </w:r>
      <w:r w:rsidR="000542C8">
        <w:tab/>
      </w:r>
    </w:p>
    <w:p w14:paraId="502A95EE" w14:textId="0DF84617" w:rsidR="0074783F" w:rsidRDefault="0074783F">
      <w:pPr>
        <w:spacing w:after="200"/>
      </w:pPr>
    </w:p>
    <w:p w14:paraId="0CC6BDCE" w14:textId="77777777" w:rsidR="0074783F" w:rsidRDefault="0074783F">
      <w:pPr>
        <w:spacing w:after="200"/>
      </w:pPr>
    </w:p>
    <w:p w14:paraId="3F6C425B" w14:textId="77777777" w:rsidR="0074783F" w:rsidRDefault="0074783F">
      <w:pPr>
        <w:spacing w:after="200"/>
      </w:pPr>
    </w:p>
    <w:p w14:paraId="373A7194" w14:textId="77777777" w:rsidR="0074783F" w:rsidRDefault="000542C8">
      <w:pPr>
        <w:spacing w:after="2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241068" w14:textId="77777777" w:rsidR="0074783F" w:rsidRDefault="0074783F">
      <w:pPr>
        <w:spacing w:after="200"/>
      </w:pPr>
    </w:p>
    <w:p w14:paraId="7A965738" w14:textId="77777777" w:rsidR="0074783F" w:rsidRDefault="0074783F">
      <w:pPr>
        <w:spacing w:after="200"/>
      </w:pPr>
    </w:p>
    <w:p w14:paraId="4577A9DB" w14:textId="77777777" w:rsidR="0029636F" w:rsidRDefault="0029636F" w:rsidP="0029636F">
      <w:pPr>
        <w:pStyle w:val="Ttulo1"/>
        <w:rPr>
          <w:rFonts w:ascii="Comfortaa" w:eastAsia="Comfortaa" w:hAnsi="Comfortaa" w:cs="Comfortaa"/>
          <w:b/>
        </w:rPr>
      </w:pPr>
      <w:bookmarkStart w:id="0" w:name="_negd3sn1izjf" w:colFirst="0" w:colLast="0"/>
      <w:bookmarkStart w:id="1" w:name="_6v4356v53smg"/>
      <w:bookmarkEnd w:id="0"/>
      <w:bookmarkEnd w:id="1"/>
      <w:r>
        <w:rPr>
          <w:rFonts w:ascii="Comfortaa" w:eastAsia="Comfortaa" w:hAnsi="Comfortaa" w:cs="Comfortaa"/>
          <w:b/>
        </w:rPr>
        <w:lastRenderedPageBreak/>
        <w:t>Entrevistas</w:t>
      </w:r>
    </w:p>
    <w:p w14:paraId="1ABC13B2" w14:textId="77777777" w:rsidR="0029636F" w:rsidRDefault="0029636F" w:rsidP="0029636F"/>
    <w:p w14:paraId="3C4C6509" w14:textId="77777777" w:rsidR="0029636F" w:rsidRDefault="0029636F" w:rsidP="0029636F">
      <w:pPr>
        <w:rPr>
          <w:b/>
        </w:rPr>
      </w:pPr>
      <w:r>
        <w:t xml:space="preserve">Conversaciones entre dos individuos, </w:t>
      </w:r>
      <w:proofErr w:type="spellStart"/>
      <w:r>
        <w:t>hablá</w:t>
      </w:r>
      <w:proofErr w:type="spellEnd"/>
      <w:r>
        <w:t xml:space="preserve"> acerca de opiniones personales y experiencias propias del entrevistado. (cualitativa)</w:t>
      </w:r>
      <w:r>
        <w:br/>
      </w:r>
      <w:r>
        <w:br/>
      </w:r>
      <w:r>
        <w:rPr>
          <w:b/>
        </w:rPr>
        <w:t>Tipos</w:t>
      </w:r>
      <w:r>
        <w:t>: abiertas, semiestructuradas y estructuradas.</w:t>
      </w:r>
    </w:p>
    <w:p w14:paraId="59CCEE26" w14:textId="77777777" w:rsidR="0029636F" w:rsidRDefault="0029636F" w:rsidP="0029636F">
      <w:pPr>
        <w:pStyle w:val="Ttulo1"/>
        <w:rPr>
          <w:rFonts w:ascii="Comfortaa" w:eastAsia="Comfortaa" w:hAnsi="Comfortaa" w:cs="Comfortaa"/>
          <w:b/>
        </w:rPr>
      </w:pPr>
      <w:bookmarkStart w:id="2" w:name="_j58zpvbx2p6k" w:colFirst="0" w:colLast="0"/>
      <w:bookmarkEnd w:id="2"/>
      <w:r>
        <w:br/>
      </w:r>
      <w:r>
        <w:tab/>
      </w:r>
      <w:r>
        <w:rPr>
          <w:rFonts w:ascii="Comfortaa" w:eastAsia="Comfortaa" w:hAnsi="Comfortaa" w:cs="Comfortaa"/>
          <w:b/>
        </w:rPr>
        <w:t>Etnografía</w:t>
      </w:r>
    </w:p>
    <w:p w14:paraId="25D90684" w14:textId="77777777" w:rsidR="0029636F" w:rsidRDefault="0029636F" w:rsidP="0029636F">
      <w:r>
        <w:t>Método de investigación basado en la observación del comportamiento del individuo en su entorno promedio. Se suele convivir con el mismo.</w:t>
      </w:r>
    </w:p>
    <w:p w14:paraId="11DBC036" w14:textId="77777777" w:rsidR="0029636F" w:rsidRDefault="0029636F" w:rsidP="0029636F"/>
    <w:p w14:paraId="36698B52" w14:textId="77777777" w:rsidR="0029636F" w:rsidRDefault="0029636F" w:rsidP="0029636F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i/>
          <w:u w:val="single"/>
        </w:rPr>
        <w:t>Se suele usar para comprender culturas.</w:t>
      </w:r>
      <w:r>
        <w:rPr>
          <w:rFonts w:ascii="Comic Sans MS" w:eastAsia="Comic Sans MS" w:hAnsi="Comic Sans MS" w:cs="Comic Sans MS"/>
        </w:rPr>
        <w:br/>
      </w:r>
    </w:p>
    <w:p w14:paraId="0A128902" w14:textId="77777777" w:rsidR="0029636F" w:rsidRDefault="0029636F" w:rsidP="0029636F">
      <w:pPr>
        <w:pStyle w:val="Ttulo1"/>
        <w:ind w:firstLine="720"/>
        <w:rPr>
          <w:rFonts w:ascii="Comfortaa" w:eastAsia="Comfortaa" w:hAnsi="Comfortaa" w:cs="Comfortaa"/>
          <w:b/>
        </w:rPr>
      </w:pPr>
      <w:bookmarkStart w:id="3" w:name="_y0lct39qdbpg" w:colFirst="0" w:colLast="0"/>
      <w:bookmarkEnd w:id="3"/>
      <w:r>
        <w:rPr>
          <w:rFonts w:ascii="Comfortaa" w:eastAsia="Comfortaa" w:hAnsi="Comfortaa" w:cs="Comfortaa"/>
          <w:b/>
        </w:rPr>
        <w:t>Encuestas</w:t>
      </w:r>
    </w:p>
    <w:p w14:paraId="041EB865" w14:textId="77777777" w:rsidR="0029636F" w:rsidRDefault="0029636F" w:rsidP="0029636F">
      <w:r>
        <w:t xml:space="preserve">Preguntas hechas en cuestionarios a grupos de </w:t>
      </w:r>
      <w:proofErr w:type="gramStart"/>
      <w:r>
        <w:t>personas  para</w:t>
      </w:r>
      <w:proofErr w:type="gramEnd"/>
      <w:r>
        <w:t xml:space="preserve"> recabar una extensa cantidad de opiniones sobre un tema.(cuantitativo)</w:t>
      </w:r>
    </w:p>
    <w:p w14:paraId="2994A3AE" w14:textId="77777777" w:rsidR="0029636F" w:rsidRDefault="0029636F" w:rsidP="0029636F"/>
    <w:p w14:paraId="46580B66" w14:textId="77777777" w:rsidR="0029636F" w:rsidRDefault="0029636F" w:rsidP="0029636F">
      <w:pPr>
        <w:rPr>
          <w:rFonts w:ascii="Comic Sans MS" w:eastAsia="Comic Sans MS" w:hAnsi="Comic Sans MS" w:cs="Comic Sans MS"/>
          <w:i/>
          <w:u w:val="single"/>
        </w:rPr>
      </w:pPr>
      <w:r>
        <w:rPr>
          <w:rFonts w:ascii="Comic Sans MS" w:eastAsia="Comic Sans MS" w:hAnsi="Comic Sans MS" w:cs="Comic Sans MS"/>
          <w:i/>
          <w:u w:val="single"/>
        </w:rPr>
        <w:t>Recopilar una gran cantidad de datos de forma sencilla.</w:t>
      </w:r>
    </w:p>
    <w:p w14:paraId="3ABA22F1" w14:textId="77777777" w:rsidR="0029636F" w:rsidRDefault="0029636F" w:rsidP="0029636F"/>
    <w:p w14:paraId="11DB5E0E" w14:textId="77777777" w:rsidR="0029636F" w:rsidRDefault="0029636F" w:rsidP="0029636F">
      <w:pPr>
        <w:pStyle w:val="Ttulo1"/>
        <w:rPr>
          <w:rFonts w:ascii="Comfortaa" w:eastAsia="Comfortaa" w:hAnsi="Comfortaa" w:cs="Comfortaa"/>
          <w:b/>
        </w:rPr>
      </w:pPr>
      <w:bookmarkStart w:id="4" w:name="_y598nm7owpww" w:colFirst="0" w:colLast="0"/>
      <w:bookmarkEnd w:id="4"/>
      <w:r>
        <w:tab/>
      </w:r>
      <w:r>
        <w:rPr>
          <w:rFonts w:ascii="Comfortaa" w:eastAsia="Comfortaa" w:hAnsi="Comfortaa" w:cs="Comfortaa"/>
          <w:b/>
        </w:rPr>
        <w:t>Bibliografía</w:t>
      </w:r>
    </w:p>
    <w:p w14:paraId="27B40525" w14:textId="77777777" w:rsidR="0029636F" w:rsidRDefault="0029636F" w:rsidP="0029636F"/>
    <w:p w14:paraId="40362FE9" w14:textId="77777777" w:rsidR="0029636F" w:rsidRDefault="0029636F" w:rsidP="0029636F">
      <w:r>
        <w:t>Uso de fuentes escritas para fundamentar o complementar un trabajo u ejercicio.</w:t>
      </w:r>
    </w:p>
    <w:p w14:paraId="79D8E4D1" w14:textId="77777777" w:rsidR="0029636F" w:rsidRDefault="0029636F" w:rsidP="0029636F"/>
    <w:p w14:paraId="10CF2AB4" w14:textId="77777777" w:rsidR="0029636F" w:rsidRDefault="0029636F" w:rsidP="0029636F">
      <w:pPr>
        <w:rPr>
          <w:rFonts w:ascii="Comic Sans MS" w:eastAsia="Comic Sans MS" w:hAnsi="Comic Sans MS" w:cs="Comic Sans MS"/>
          <w:i/>
          <w:u w:val="single"/>
        </w:rPr>
      </w:pPr>
      <w:r>
        <w:rPr>
          <w:rFonts w:ascii="Comic Sans MS" w:eastAsia="Comic Sans MS" w:hAnsi="Comic Sans MS" w:cs="Comic Sans MS"/>
          <w:i/>
          <w:u w:val="single"/>
        </w:rPr>
        <w:t>Se suele sacar de sitios webs verificados o estudios fundamentados.</w:t>
      </w:r>
    </w:p>
    <w:p w14:paraId="76A5E9C5" w14:textId="77777777" w:rsidR="0029636F" w:rsidRDefault="0029636F" w:rsidP="0029636F"/>
    <w:p w14:paraId="37B65781" w14:textId="77777777" w:rsidR="0074783F" w:rsidRPr="0029636F" w:rsidRDefault="0074783F"/>
    <w:sectPr w:rsidR="0074783F" w:rsidRPr="0029636F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B4428" w14:textId="77777777" w:rsidR="00411700" w:rsidRDefault="00411700">
      <w:pPr>
        <w:spacing w:line="240" w:lineRule="auto"/>
      </w:pPr>
      <w:r>
        <w:separator/>
      </w:r>
    </w:p>
  </w:endnote>
  <w:endnote w:type="continuationSeparator" w:id="0">
    <w:p w14:paraId="56D7FD29" w14:textId="77777777" w:rsidR="00411700" w:rsidRDefault="004117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777CB" w14:textId="77777777" w:rsidR="0074783F" w:rsidRDefault="000542C8">
    <w:pPr>
      <w:spacing w:after="200"/>
      <w:rPr>
        <w:rFonts w:ascii="Calibri" w:eastAsia="Calibri" w:hAnsi="Calibri" w:cs="Calibri"/>
        <w:sz w:val="56"/>
        <w:szCs w:val="56"/>
      </w:rPr>
    </w:pPr>
    <w:r>
      <w:rPr>
        <w:rFonts w:ascii="Calibri" w:eastAsia="Calibri" w:hAnsi="Calibri" w:cs="Calibri"/>
        <w:b/>
        <w:sz w:val="56"/>
        <w:szCs w:val="56"/>
      </w:rPr>
      <w:t xml:space="preserve">    I.S.B.O.</w:t>
    </w:r>
    <w:r>
      <w:rPr>
        <w:rFonts w:ascii="Calibri" w:eastAsia="Calibri" w:hAnsi="Calibri" w:cs="Calibri"/>
        <w:b/>
        <w:sz w:val="56"/>
        <w:szCs w:val="56"/>
      </w:rPr>
      <w:tab/>
      <w:t xml:space="preserve">       </w:t>
    </w:r>
    <w:r>
      <w:rPr>
        <w:rFonts w:ascii="Calibri" w:eastAsia="Calibri" w:hAnsi="Calibri" w:cs="Calibri"/>
        <w:b/>
      </w:rPr>
      <w:t xml:space="preserve">     </w:t>
    </w:r>
    <w:r>
      <w:rPr>
        <w:rFonts w:ascii="Calibri" w:eastAsia="Calibri" w:hAnsi="Calibri" w:cs="Calibri"/>
        <w:b/>
        <w:sz w:val="56"/>
        <w:szCs w:val="56"/>
      </w:rPr>
      <w:tab/>
    </w:r>
    <w:r>
      <w:rPr>
        <w:rFonts w:ascii="Calibri" w:eastAsia="Calibri" w:hAnsi="Calibri" w:cs="Calibri"/>
        <w:b/>
        <w:sz w:val="56"/>
        <w:szCs w:val="56"/>
      </w:rPr>
      <w:tab/>
      <w:t xml:space="preserve">      </w:t>
    </w:r>
    <w:r>
      <w:rPr>
        <w:rFonts w:ascii="Calibri" w:eastAsia="Calibri" w:hAnsi="Calibri" w:cs="Calibri"/>
        <w:b/>
        <w:sz w:val="56"/>
        <w:szCs w:val="56"/>
      </w:rPr>
      <w:tab/>
      <w:t>3MI</w:t>
    </w:r>
    <w:r>
      <w:rPr>
        <w:rFonts w:ascii="Calibri" w:eastAsia="Calibri" w:hAnsi="Calibri" w:cs="Calibri"/>
        <w:sz w:val="56"/>
        <w:szCs w:val="56"/>
      </w:rPr>
      <w:t xml:space="preserve"> </w:t>
    </w:r>
  </w:p>
  <w:p w14:paraId="419B6C48" w14:textId="77777777" w:rsidR="0074783F" w:rsidRDefault="007478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61BA5" w14:textId="77777777" w:rsidR="00411700" w:rsidRDefault="00411700">
      <w:pPr>
        <w:spacing w:line="240" w:lineRule="auto"/>
      </w:pPr>
      <w:r>
        <w:separator/>
      </w:r>
    </w:p>
  </w:footnote>
  <w:footnote w:type="continuationSeparator" w:id="0">
    <w:p w14:paraId="52D6508F" w14:textId="77777777" w:rsidR="00411700" w:rsidRDefault="004117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39380" w14:textId="77777777" w:rsidR="0074783F" w:rsidRDefault="000542C8">
    <w:pPr>
      <w:tabs>
        <w:tab w:val="center" w:pos="4252"/>
        <w:tab w:val="right" w:pos="8504"/>
      </w:tabs>
      <w:spacing w:line="240" w:lineRule="auto"/>
      <w:jc w:val="center"/>
    </w:pPr>
    <w:r>
      <w:rPr>
        <w:rFonts w:ascii="Calibri" w:eastAsia="Calibri" w:hAnsi="Calibri" w:cs="Calibri"/>
        <w:noProof/>
      </w:rPr>
      <w:drawing>
        <wp:inline distT="114300" distB="114300" distL="114300" distR="114300" wp14:anchorId="20850796" wp14:editId="2A80BD2A">
          <wp:extent cx="2282663" cy="1035978"/>
          <wp:effectExtent l="0" t="0" r="0" b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27999" b="26762"/>
                  <a:stretch>
                    <a:fillRect/>
                  </a:stretch>
                </pic:blipFill>
                <pic:spPr>
                  <a:xfrm>
                    <a:off x="0" y="0"/>
                    <a:ext cx="2282663" cy="10359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C0C77"/>
    <w:multiLevelType w:val="multilevel"/>
    <w:tmpl w:val="BE6822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83F"/>
    <w:rsid w:val="000542C8"/>
    <w:rsid w:val="0029636F"/>
    <w:rsid w:val="00411700"/>
    <w:rsid w:val="0074783F"/>
    <w:rsid w:val="009B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70DA"/>
  <w15:docId w15:val="{9A97FF69-1271-49C5-9D44-9A204CA5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9B4946"/>
    <w:rPr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9636F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Cruz Vilallon Torres</dc:creator>
  <cp:lastModifiedBy>Anthony Cruz Vilallon Torres</cp:lastModifiedBy>
  <cp:revision>2</cp:revision>
  <dcterms:created xsi:type="dcterms:W3CDTF">2025-07-13T23:03:00Z</dcterms:created>
  <dcterms:modified xsi:type="dcterms:W3CDTF">2025-07-13T23:03:00Z</dcterms:modified>
</cp:coreProperties>
</file>