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sz w:val="184"/>
          <w:szCs w:val="184"/>
        </w:rPr>
      </w:pPr>
      <w:r w:rsidDel="00000000" w:rsidR="00000000" w:rsidRPr="00000000">
        <w:rPr>
          <w:rFonts w:ascii="Arial" w:cs="Arial" w:eastAsia="Arial" w:hAnsi="Arial"/>
          <w:b w:val="1"/>
          <w:sz w:val="184"/>
          <w:szCs w:val="184"/>
          <w:rtl w:val="0"/>
        </w:rPr>
        <w:t xml:space="preserve">S.I.G.P.D.</w:t>
      </w:r>
    </w:p>
    <w:p w:rsidR="00000000" w:rsidDel="00000000" w:rsidP="00000000" w:rsidRDefault="00000000" w:rsidRPr="00000000" w14:paraId="00000002">
      <w:pPr>
        <w:jc w:val="center"/>
        <w:rPr>
          <w:rFonts w:ascii="Arial" w:cs="Arial" w:eastAsia="Arial" w:hAnsi="Arial"/>
          <w:sz w:val="72"/>
          <w:szCs w:val="72"/>
        </w:rPr>
      </w:pPr>
      <w:r w:rsidDel="00000000" w:rsidR="00000000" w:rsidRPr="00000000">
        <w:rPr>
          <w:rFonts w:ascii="Arial" w:cs="Arial" w:eastAsia="Arial" w:hAnsi="Arial"/>
          <w:sz w:val="72"/>
          <w:szCs w:val="72"/>
          <w:rtl w:val="0"/>
        </w:rPr>
        <w:t xml:space="preserve">Ingeniería de Software</w:t>
      </w:r>
    </w:p>
    <w:p w:rsidR="00000000" w:rsidDel="00000000" w:rsidP="00000000" w:rsidRDefault="00000000" w:rsidRPr="00000000" w14:paraId="00000003">
      <w:pPr>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VifraSoft</w:t>
      </w:r>
    </w:p>
    <w:tbl>
      <w:tblPr>
        <w:tblStyle w:val="Table1"/>
        <w:tblW w:w="9780.0" w:type="dxa"/>
        <w:jc w:val="left"/>
        <w:tblInd w:w="-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620"/>
        <w:gridCol w:w="1635"/>
        <w:gridCol w:w="1650"/>
        <w:gridCol w:w="3495"/>
        <w:tblGridChange w:id="0">
          <w:tblGrid>
            <w:gridCol w:w="1380"/>
            <w:gridCol w:w="1620"/>
            <w:gridCol w:w="1635"/>
            <w:gridCol w:w="1650"/>
            <w:gridCol w:w="3495"/>
          </w:tblGrid>
        </w:tblGridChange>
      </w:tblGrid>
      <w:tr>
        <w:trPr>
          <w:cantSplit w:val="0"/>
          <w:tblHeader w:val="0"/>
        </w:trPr>
        <w:tc>
          <w:tcPr/>
          <w:p w:rsidR="00000000" w:rsidDel="00000000" w:rsidP="00000000" w:rsidRDefault="00000000" w:rsidRPr="00000000" w14:paraId="0000000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c>
          <w:tcPr/>
          <w:p w:rsidR="00000000" w:rsidDel="00000000" w:rsidP="00000000" w:rsidRDefault="00000000" w:rsidRPr="00000000" w14:paraId="0000000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Apellido</w:t>
            </w:r>
          </w:p>
        </w:tc>
        <w:tc>
          <w:tcPr/>
          <w:p w:rsidR="00000000" w:rsidDel="00000000" w:rsidP="00000000" w:rsidRDefault="00000000" w:rsidRPr="00000000" w14:paraId="0000000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0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w:t>
            </w:r>
          </w:p>
        </w:tc>
        <w:tc>
          <w:tcPr/>
          <w:p w:rsidR="00000000" w:rsidDel="00000000" w:rsidP="00000000" w:rsidRDefault="00000000" w:rsidRPr="00000000" w14:paraId="0000000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w:t>
            </w:r>
          </w:p>
        </w:tc>
      </w:tr>
      <w:tr>
        <w:trPr>
          <w:cantSplit w:val="0"/>
          <w:tblHeader w:val="0"/>
        </w:trPr>
        <w:tc>
          <w:tcPr/>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sz w:val="20"/>
                <w:szCs w:val="20"/>
                <w:rtl w:val="0"/>
              </w:rPr>
              <w:t xml:space="preserve">Coordinador</w:t>
            </w:r>
          </w:p>
        </w:tc>
        <w:tc>
          <w:tcPr/>
          <w:p w:rsidR="00000000" w:rsidDel="00000000" w:rsidP="00000000" w:rsidRDefault="00000000" w:rsidRPr="00000000" w14:paraId="0000000A">
            <w:pPr>
              <w:rPr>
                <w:rFonts w:ascii="Arial" w:cs="Arial" w:eastAsia="Arial" w:hAnsi="Arial"/>
                <w:sz w:val="20"/>
                <w:szCs w:val="20"/>
              </w:rPr>
            </w:pPr>
            <w:r w:rsidDel="00000000" w:rsidR="00000000" w:rsidRPr="00000000">
              <w:rPr>
                <w:rFonts w:ascii="Arial" w:cs="Arial" w:eastAsia="Arial" w:hAnsi="Arial"/>
                <w:sz w:val="20"/>
                <w:szCs w:val="20"/>
                <w:rtl w:val="0"/>
              </w:rPr>
              <w:t xml:space="preserve">Reyes</w:t>
            </w:r>
          </w:p>
        </w:tc>
        <w:tc>
          <w:tcPr/>
          <w:p w:rsidR="00000000" w:rsidDel="00000000" w:rsidP="00000000" w:rsidRDefault="00000000" w:rsidRPr="00000000" w14:paraId="0000000B">
            <w:pPr>
              <w:rPr>
                <w:rFonts w:ascii="Arial" w:cs="Arial" w:eastAsia="Arial" w:hAnsi="Arial"/>
                <w:sz w:val="20"/>
                <w:szCs w:val="20"/>
              </w:rPr>
            </w:pPr>
            <w:r w:rsidDel="00000000" w:rsidR="00000000" w:rsidRPr="00000000">
              <w:rPr>
                <w:rFonts w:ascii="Arial" w:cs="Arial" w:eastAsia="Arial" w:hAnsi="Arial"/>
                <w:sz w:val="20"/>
                <w:szCs w:val="20"/>
                <w:rtl w:val="0"/>
              </w:rPr>
              <w:t xml:space="preserve">Franco</w:t>
            </w:r>
          </w:p>
        </w:tc>
        <w:tc>
          <w:tcPr/>
          <w:p w:rsidR="00000000" w:rsidDel="00000000" w:rsidP="00000000" w:rsidRDefault="00000000" w:rsidRPr="00000000" w14:paraId="0000000C">
            <w:pPr>
              <w:rPr>
                <w:rFonts w:ascii="Arial" w:cs="Arial" w:eastAsia="Arial" w:hAnsi="Arial"/>
                <w:sz w:val="20"/>
                <w:szCs w:val="20"/>
              </w:rPr>
            </w:pPr>
            <w:r w:rsidDel="00000000" w:rsidR="00000000" w:rsidRPr="00000000">
              <w:rPr>
                <w:rFonts w:ascii="Arial" w:cs="Arial" w:eastAsia="Arial" w:hAnsi="Arial"/>
                <w:sz w:val="20"/>
                <w:szCs w:val="20"/>
                <w:rtl w:val="0"/>
              </w:rPr>
              <w:t xml:space="preserve">5.676.219-7</w:t>
            </w:r>
          </w:p>
        </w:tc>
        <w:tc>
          <w:tcPr/>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sz w:val="20"/>
                <w:szCs w:val="20"/>
                <w:rtl w:val="0"/>
              </w:rPr>
              <w:t xml:space="preserve">franco07sierra@gmail.com</w:t>
            </w:r>
          </w:p>
        </w:tc>
      </w:tr>
      <w:tr>
        <w:trPr>
          <w:cantSplit w:val="0"/>
          <w:tblHeader w:val="0"/>
        </w:trPr>
        <w:tc>
          <w:tcPr/>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Sub-Coordinador</w:t>
            </w:r>
          </w:p>
        </w:tc>
        <w:tc>
          <w:tcPr/>
          <w:p w:rsidR="00000000" w:rsidDel="00000000" w:rsidP="00000000" w:rsidRDefault="00000000" w:rsidRPr="00000000" w14:paraId="0000000F">
            <w:pPr>
              <w:rPr>
                <w:rFonts w:ascii="Arial" w:cs="Arial" w:eastAsia="Arial" w:hAnsi="Arial"/>
                <w:sz w:val="20"/>
                <w:szCs w:val="20"/>
              </w:rPr>
            </w:pPr>
            <w:r w:rsidDel="00000000" w:rsidR="00000000" w:rsidRPr="00000000">
              <w:rPr>
                <w:rFonts w:ascii="Arial" w:cs="Arial" w:eastAsia="Arial" w:hAnsi="Arial"/>
                <w:sz w:val="20"/>
                <w:szCs w:val="20"/>
                <w:rtl w:val="0"/>
              </w:rPr>
              <w:t xml:space="preserve">Bittencourt</w:t>
            </w:r>
          </w:p>
        </w:tc>
        <w:tc>
          <w:tcPr/>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sz w:val="20"/>
                <w:szCs w:val="20"/>
                <w:rtl w:val="0"/>
              </w:rPr>
              <w:t xml:space="preserve">Luis</w:t>
            </w:r>
          </w:p>
        </w:tc>
        <w:tc>
          <w:tcPr/>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sz w:val="20"/>
                <w:szCs w:val="20"/>
                <w:rtl w:val="0"/>
              </w:rPr>
              <w:t xml:space="preserve">5.710.007-1</w:t>
            </w:r>
          </w:p>
        </w:tc>
        <w:tc>
          <w:tcPr/>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SantiagoBittencourt17@gmail.com</w:t>
            </w:r>
          </w:p>
        </w:tc>
      </w:tr>
      <w:tr>
        <w:trPr>
          <w:cantSplit w:val="0"/>
          <w:tblHeader w:val="0"/>
        </w:trPr>
        <w:tc>
          <w:tcPr/>
          <w:p w:rsidR="00000000" w:rsidDel="00000000" w:rsidP="00000000" w:rsidRDefault="00000000" w:rsidRPr="00000000" w14:paraId="00000013">
            <w:pPr>
              <w:rPr>
                <w:rFonts w:ascii="Arial" w:cs="Arial" w:eastAsia="Arial" w:hAnsi="Arial"/>
                <w:sz w:val="20"/>
                <w:szCs w:val="20"/>
              </w:rPr>
            </w:pPr>
            <w:r w:rsidDel="00000000" w:rsidR="00000000" w:rsidRPr="00000000">
              <w:rPr>
                <w:rFonts w:ascii="Arial" w:cs="Arial" w:eastAsia="Arial" w:hAnsi="Arial"/>
                <w:sz w:val="20"/>
                <w:szCs w:val="20"/>
                <w:rtl w:val="0"/>
              </w:rPr>
              <w:t xml:space="preserve">Integrante 1</w:t>
            </w:r>
          </w:p>
        </w:tc>
        <w:tc>
          <w:tcPr/>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sz w:val="20"/>
                <w:szCs w:val="20"/>
                <w:rtl w:val="0"/>
              </w:rPr>
              <w:t xml:space="preserve">Larrosa</w:t>
            </w:r>
          </w:p>
        </w:tc>
        <w:tc>
          <w:tcPr/>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Maria</w:t>
            </w:r>
          </w:p>
        </w:tc>
        <w:tc>
          <w:tcPr/>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5.633.663-5</w:t>
            </w:r>
          </w:p>
        </w:tc>
        <w:tc>
          <w:tcPr/>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victolarrosa13@gmail.com</w:t>
            </w:r>
          </w:p>
        </w:tc>
      </w:tr>
    </w:tbl>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Docente: Cairús, Brandon</w:t>
      </w:r>
      <w:r w:rsidDel="00000000" w:rsidR="00000000" w:rsidRPr="00000000">
        <mc:AlternateContent>
          <mc:Choice Requires="wpg">
            <w:drawing>
              <wp:anchor allowOverlap="1" behindDoc="0" distB="28575" distT="0" distL="0" distR="28575" hidden="0" layoutInCell="1" locked="0" relativeHeight="0" simplePos="0">
                <wp:simplePos x="0" y="0"/>
                <wp:positionH relativeFrom="column">
                  <wp:posOffset>-406399</wp:posOffset>
                </wp:positionH>
                <wp:positionV relativeFrom="paragraph">
                  <wp:posOffset>495300</wp:posOffset>
                </wp:positionV>
                <wp:extent cx="2419350" cy="1200150"/>
                <wp:effectExtent b="0" l="0" r="0" t="0"/>
                <wp:wrapNone/>
                <wp:docPr id="13" name=""/>
                <a:graphic>
                  <a:graphicData uri="http://schemas.microsoft.com/office/word/2010/wordprocessingShape">
                    <wps:wsp>
                      <wps:cNvSpPr/>
                      <wps:cNvPr id="3" name="Shape 3"/>
                      <wps:spPr>
                        <a:xfrm>
                          <a:off x="4141088" y="3184688"/>
                          <a:ext cx="2409825" cy="119062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 culminación</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14/07/2025</w:t>
                            </w:r>
                          </w:p>
                        </w:txbxContent>
                      </wps:txbx>
                      <wps:bodyPr anchorCtr="0" anchor="t" bIns="45700" lIns="91425" spcFirstLastPara="1" rIns="91425" wrap="square" tIns="45700">
                        <a:noAutofit/>
                      </wps:bodyPr>
                    </wps:wsp>
                  </a:graphicData>
                </a:graphic>
              </wp:anchor>
            </w:drawing>
          </mc:Choice>
          <mc:Fallback>
            <w:drawing>
              <wp:anchor allowOverlap="1" behindDoc="0" distB="28575" distT="0" distL="0" distR="28575" hidden="0" layoutInCell="1" locked="0" relativeHeight="0" simplePos="0">
                <wp:simplePos x="0" y="0"/>
                <wp:positionH relativeFrom="column">
                  <wp:posOffset>-406399</wp:posOffset>
                </wp:positionH>
                <wp:positionV relativeFrom="paragraph">
                  <wp:posOffset>495300</wp:posOffset>
                </wp:positionV>
                <wp:extent cx="2419350" cy="1200150"/>
                <wp:effectExtent b="0" l="0" r="0" t="0"/>
                <wp:wrapNone/>
                <wp:docPr id="1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419350" cy="1200150"/>
                        </a:xfrm>
                        <a:prstGeom prst="rect"/>
                        <a:ln/>
                      </pic:spPr>
                    </pic:pic>
                  </a:graphicData>
                </a:graphic>
              </wp:anchor>
            </w:drawing>
          </mc:Fallback>
        </mc:AlternateConten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ab/>
        <w:tab/>
        <w:tab/>
        <w:tab/>
        <w:tab/>
        <w:tab/>
        <w:tab/>
        <w:tab/>
      </w:r>
      <w:r w:rsidDel="00000000" w:rsidR="00000000" w:rsidRPr="00000000">
        <mc:AlternateContent>
          <mc:Choice Requires="wpg">
            <w:drawing>
              <wp:anchor allowOverlap="1" behindDoc="0" distB="19050" distT="0" distL="0" distR="28575" hidden="0" layoutInCell="1" locked="0" relativeHeight="0" simplePos="0">
                <wp:simplePos x="0" y="0"/>
                <wp:positionH relativeFrom="column">
                  <wp:posOffset>2419350</wp:posOffset>
                </wp:positionH>
                <wp:positionV relativeFrom="paragraph">
                  <wp:posOffset>150974</wp:posOffset>
                </wp:positionV>
                <wp:extent cx="3563303" cy="828675"/>
                <wp:effectExtent b="0" l="0" r="0" t="0"/>
                <wp:wrapNone/>
                <wp:docPr id="12" name=""/>
                <a:graphic>
                  <a:graphicData uri="http://schemas.microsoft.com/office/word/2010/wordprocessingShape">
                    <wps:wsp>
                      <wps:cNvSpPr/>
                      <wps:cNvPr id="2" name="Shape 2"/>
                      <wps:spPr>
                        <a:xfrm>
                          <a:off x="3198113" y="3370425"/>
                          <a:ext cx="4295775" cy="81915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PRIMERA ENTREGA</w:t>
                            </w:r>
                          </w:p>
                        </w:txbxContent>
                      </wps:txbx>
                      <wps:bodyPr anchorCtr="0" anchor="t" bIns="45700" lIns="91425" spcFirstLastPara="1" rIns="91425" wrap="square" tIns="45700">
                        <a:noAutofit/>
                      </wps:bodyPr>
                    </wps:wsp>
                  </a:graphicData>
                </a:graphic>
              </wp:anchor>
            </w:drawing>
          </mc:Choice>
          <mc:Fallback>
            <w:drawing>
              <wp:anchor allowOverlap="1" behindDoc="0" distB="19050" distT="0" distL="0" distR="28575" hidden="0" layoutInCell="1" locked="0" relativeHeight="0" simplePos="0">
                <wp:simplePos x="0" y="0"/>
                <wp:positionH relativeFrom="column">
                  <wp:posOffset>2419350</wp:posOffset>
                </wp:positionH>
                <wp:positionV relativeFrom="paragraph">
                  <wp:posOffset>150974</wp:posOffset>
                </wp:positionV>
                <wp:extent cx="3563303" cy="828675"/>
                <wp:effectExtent b="0" l="0" r="0" t="0"/>
                <wp:wrapNone/>
                <wp:docPr id="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563303" cy="828675"/>
                        </a:xfrm>
                        <a:prstGeom prst="rect"/>
                        <a:ln/>
                      </pic:spPr>
                    </pic:pic>
                  </a:graphicData>
                </a:graphic>
              </wp:anchor>
            </w:drawing>
          </mc:Fallback>
        </mc:AlternateContent>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ab/>
        <w:tab/>
        <w:tab/>
        <w:tab/>
        <w:tab/>
        <w:tab/>
        <w:tab/>
        <w:tab/>
        <w:tab/>
        <w:tab/>
        <w:tab/>
        <w:tab/>
        <w:tab/>
        <w:tab/>
        <w:tab/>
        <w:tab/>
        <w:tab/>
        <w:tab/>
        <w:tab/>
        <w:tab/>
        <w:tab/>
        <w:tab/>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pStyle w:val="Heading1"/>
        <w:spacing w:line="360" w:lineRule="auto"/>
        <w:jc w:val="center"/>
        <w:rPr>
          <w:rFonts w:ascii="Arial" w:cs="Arial" w:eastAsia="Arial" w:hAnsi="Arial"/>
        </w:rPr>
      </w:pPr>
      <w:bookmarkStart w:colFirst="0" w:colLast="0" w:name="_heading=h.qp7ldab8t2tw" w:id="0"/>
      <w:bookmarkEnd w:id="0"/>
      <w:r w:rsidDel="00000000" w:rsidR="00000000" w:rsidRPr="00000000">
        <w:rPr>
          <w:rFonts w:ascii="Arial" w:cs="Arial" w:eastAsia="Arial" w:hAnsi="Arial"/>
          <w:rtl w:val="0"/>
        </w:rPr>
        <w:t xml:space="preserve">Especificación de Requerimientos </w:t>
      </w:r>
    </w:p>
    <w:p w:rsidR="00000000" w:rsidDel="00000000" w:rsidP="00000000" w:rsidRDefault="00000000" w:rsidRPr="00000000" w14:paraId="00000022">
      <w:pPr>
        <w:spacing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Le llamamos requerimientos a la información que se nos otorga a los desarrolladores al momento de tomar un proyecto ya que dicha información es la que nos dirá con exactitud cómo debe comportarse el programa y que es lo que debe hacer, estos requerimientos se dividen en dos formas, </w:t>
      </w:r>
      <w:r w:rsidDel="00000000" w:rsidR="00000000" w:rsidRPr="00000000">
        <w:rPr>
          <w:rFonts w:ascii="Arial" w:cs="Arial" w:eastAsia="Arial" w:hAnsi="Arial"/>
          <w:b w:val="1"/>
          <w:sz w:val="24"/>
          <w:szCs w:val="24"/>
          <w:rtl w:val="0"/>
        </w:rPr>
        <w:t xml:space="preserve">requerimiento funcional</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requerimiento no funcional.</w:t>
      </w:r>
    </w:p>
    <w:p w:rsidR="00000000" w:rsidDel="00000000" w:rsidP="00000000" w:rsidRDefault="00000000" w:rsidRPr="00000000" w14:paraId="00000023">
      <w:pPr>
        <w:pStyle w:val="Heading3"/>
        <w:spacing w:line="360" w:lineRule="auto"/>
        <w:rPr>
          <w:rFonts w:ascii="Arial" w:cs="Arial" w:eastAsia="Arial" w:hAnsi="Arial"/>
        </w:rPr>
      </w:pPr>
      <w:bookmarkStart w:colFirst="0" w:colLast="0" w:name="_heading=h.7bhuadhbhiij" w:id="1"/>
      <w:bookmarkEnd w:id="1"/>
      <w:r w:rsidDel="00000000" w:rsidR="00000000" w:rsidRPr="00000000">
        <w:rPr>
          <w:rFonts w:ascii="Arial" w:cs="Arial" w:eastAsia="Arial" w:hAnsi="Arial"/>
          <w:rtl w:val="0"/>
        </w:rPr>
        <w:t xml:space="preserve">Requerimientos funcionales:</w:t>
      </w:r>
    </w:p>
    <w:p w:rsidR="00000000" w:rsidDel="00000000" w:rsidP="00000000" w:rsidRDefault="00000000" w:rsidRPr="00000000" w14:paraId="00000024">
      <w:pPr>
        <w:numPr>
          <w:ilvl w:val="0"/>
          <w:numId w:val="2"/>
        </w:numPr>
        <w:spacing w:after="24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Los requerimientos funcionales son las funciones específicas que un sistema debe cumplir para satisfacer las necesidades del usuario. Definen qué debe hacer el sistema, como procesar datos, autenticar usuarios, guardar información o responder a ciertas acciones. Son esenciales para garantizar que el sistema funcione según lo esperado y cumpla su propósito.</w:t>
      </w:r>
    </w:p>
    <w:p w:rsidR="00000000" w:rsidDel="00000000" w:rsidP="00000000" w:rsidRDefault="00000000" w:rsidRPr="00000000" w14:paraId="00000025">
      <w:pPr>
        <w:pStyle w:val="Heading3"/>
        <w:spacing w:line="360" w:lineRule="auto"/>
        <w:rPr>
          <w:rFonts w:ascii="Arial" w:cs="Arial" w:eastAsia="Arial" w:hAnsi="Arial"/>
        </w:rPr>
      </w:pPr>
      <w:bookmarkStart w:colFirst="0" w:colLast="0" w:name="_heading=h.k0nlay1uspwg" w:id="2"/>
      <w:bookmarkEnd w:id="2"/>
      <w:r w:rsidDel="00000000" w:rsidR="00000000" w:rsidRPr="00000000">
        <w:rPr>
          <w:rFonts w:ascii="Arial" w:cs="Arial" w:eastAsia="Arial" w:hAnsi="Arial"/>
          <w:rtl w:val="0"/>
        </w:rPr>
        <w:t xml:space="preserve">Requerimientos no funcionales:</w:t>
      </w:r>
    </w:p>
    <w:p w:rsidR="00000000" w:rsidDel="00000000" w:rsidP="00000000" w:rsidRDefault="00000000" w:rsidRPr="00000000" w14:paraId="00000026">
      <w:pPr>
        <w:numPr>
          <w:ilvl w:val="0"/>
          <w:numId w:val="1"/>
        </w:numPr>
        <w:spacing w:after="24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Los requerimientos no funcionales son características que definen cómo debe comportarse un sistema, sin indicar funciones específicas. Están relacionados con la calidad del sistema, como el rendimiento, la seguridad, la disponibilidad, la facilidad de uso o la escalabilidad. Estos requerimientos aseguran que el sistema funcione de manera eficiente, confiable y adecuada en su entorno de uso.</w:t>
      </w:r>
    </w:p>
    <w:p w:rsidR="00000000" w:rsidDel="00000000" w:rsidP="00000000" w:rsidRDefault="00000000" w:rsidRPr="00000000" w14:paraId="00000027">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 resumen, los requerimientos funcionales dictan que tiene que hacer el sistema y los requerimientos no funcionales dictan cómo debe comportarse.</w:t>
      </w:r>
    </w:p>
    <w:p w:rsidR="00000000" w:rsidDel="00000000" w:rsidP="00000000" w:rsidRDefault="00000000" w:rsidRPr="00000000" w14:paraId="00000029">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pStyle w:val="Heading1"/>
        <w:spacing w:line="360" w:lineRule="auto"/>
        <w:jc w:val="center"/>
        <w:rPr>
          <w:rFonts w:ascii="Arial" w:cs="Arial" w:eastAsia="Arial" w:hAnsi="Arial"/>
        </w:rPr>
      </w:pPr>
      <w:bookmarkStart w:colFirst="0" w:colLast="0" w:name="_heading=h.951nwtshbp8v" w:id="3"/>
      <w:bookmarkEnd w:id="3"/>
      <w:r w:rsidDel="00000000" w:rsidR="00000000" w:rsidRPr="00000000">
        <w:rPr>
          <w:rFonts w:ascii="Arial" w:cs="Arial" w:eastAsia="Arial" w:hAnsi="Arial"/>
          <w:rtl w:val="0"/>
        </w:rPr>
        <w:t xml:space="preserve">Requerimientos funcionales y no funcionales de un sistema gestor del juego de mesa Draftosaurus</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pStyle w:val="Heading2"/>
        <w:spacing w:line="360" w:lineRule="auto"/>
        <w:rPr>
          <w:rFonts w:ascii="Arial" w:cs="Arial" w:eastAsia="Arial" w:hAnsi="Arial"/>
        </w:rPr>
      </w:pPr>
      <w:bookmarkStart w:colFirst="0" w:colLast="0" w:name="_heading=h.skhnixn3e1mn" w:id="4"/>
      <w:bookmarkEnd w:id="4"/>
      <w:r w:rsidDel="00000000" w:rsidR="00000000" w:rsidRPr="00000000">
        <w:rPr>
          <w:rFonts w:ascii="Arial" w:cs="Arial" w:eastAsia="Arial" w:hAnsi="Arial"/>
          <w:rtl w:val="0"/>
        </w:rPr>
        <w:t xml:space="preserve">Funcionales:</w:t>
      </w:r>
    </w:p>
    <w:p w:rsidR="00000000" w:rsidDel="00000000" w:rsidP="00000000" w:rsidRDefault="00000000" w:rsidRPr="00000000" w14:paraId="00000031">
      <w:pPr>
        <w:spacing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R.F 1) El sistema debe permitir crear una partida nueva.</w:t>
      </w:r>
    </w:p>
    <w:p w:rsidR="00000000" w:rsidDel="00000000" w:rsidP="00000000" w:rsidRDefault="00000000" w:rsidRPr="00000000" w14:paraId="00000032">
      <w:pPr>
        <w:spacing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R.F 2) El sistema debe permitir registrar el nombre o alias de cada jugador.</w:t>
      </w:r>
    </w:p>
    <w:p w:rsidR="00000000" w:rsidDel="00000000" w:rsidP="00000000" w:rsidRDefault="00000000" w:rsidRPr="00000000" w14:paraId="00000033">
      <w:pPr>
        <w:spacing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R.F 3) El sistema debe permitir ingresar puntos por recinto o zona.</w:t>
      </w:r>
    </w:p>
    <w:p w:rsidR="00000000" w:rsidDel="00000000" w:rsidP="00000000" w:rsidRDefault="00000000" w:rsidRPr="00000000" w14:paraId="00000034">
      <w:pPr>
        <w:spacing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R.F 4) El sistema debe mostrar el puntaje total de cada jugador en tiempo real.</w:t>
      </w:r>
    </w:p>
    <w:p w:rsidR="00000000" w:rsidDel="00000000" w:rsidP="00000000" w:rsidRDefault="00000000" w:rsidRPr="00000000" w14:paraId="00000035">
      <w:pPr>
        <w:spacing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R.F 5) El sistema debe permitir finalizar la partida y mostrar al ganador.</w:t>
      </w:r>
    </w:p>
    <w:p w:rsidR="00000000" w:rsidDel="00000000" w:rsidP="00000000" w:rsidRDefault="00000000" w:rsidRPr="00000000" w14:paraId="00000036">
      <w:pPr>
        <w:spacing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R.F 6) El sistema debe poder resetear la partida para comenzar una nueva.</w:t>
      </w:r>
    </w:p>
    <w:p w:rsidR="00000000" w:rsidDel="00000000" w:rsidP="00000000" w:rsidRDefault="00000000" w:rsidRPr="00000000" w14:paraId="0000003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pStyle w:val="Heading2"/>
        <w:rPr>
          <w:rFonts w:ascii="Arial" w:cs="Arial" w:eastAsia="Arial" w:hAnsi="Arial"/>
        </w:rPr>
      </w:pPr>
      <w:bookmarkStart w:colFirst="0" w:colLast="0" w:name="_heading=h.80u35utqsx2x" w:id="5"/>
      <w:bookmarkEnd w:id="5"/>
      <w:r w:rsidDel="00000000" w:rsidR="00000000" w:rsidRPr="00000000">
        <w:rPr>
          <w:rFonts w:ascii="Arial" w:cs="Arial" w:eastAsia="Arial" w:hAnsi="Arial"/>
          <w:rtl w:val="0"/>
        </w:rPr>
        <w:t xml:space="preserve">No funcionales:</w:t>
      </w:r>
    </w:p>
    <w:p w:rsidR="00000000" w:rsidDel="00000000" w:rsidP="00000000" w:rsidRDefault="00000000" w:rsidRPr="00000000" w14:paraId="00000039">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R.N.F 1) El sistema debe estar disponible desde cualquier navegador web.</w:t>
      </w:r>
    </w:p>
    <w:p w:rsidR="00000000" w:rsidDel="00000000" w:rsidP="00000000" w:rsidRDefault="00000000" w:rsidRPr="00000000" w14:paraId="0000003A">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R.N.F 2) El sistema debe responder rápidamente a las acciones del usuario (menos de 1 segundo).</w:t>
      </w:r>
    </w:p>
    <w:p w:rsidR="00000000" w:rsidDel="00000000" w:rsidP="00000000" w:rsidRDefault="00000000" w:rsidRPr="00000000" w14:paraId="0000003B">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R.N.F 3) El sistema debe permitir el uso desde celular, tablet o computadora</w:t>
      </w:r>
    </w:p>
    <w:p w:rsidR="00000000" w:rsidDel="00000000" w:rsidP="00000000" w:rsidRDefault="00000000" w:rsidRPr="00000000" w14:paraId="0000003C">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R.N.F 4) El sistema debe estar disponible en el idioma español y en inglés</w:t>
      </w:r>
    </w:p>
    <w:p w:rsidR="00000000" w:rsidDel="00000000" w:rsidP="00000000" w:rsidRDefault="00000000" w:rsidRPr="00000000" w14:paraId="0000003D">
      <w:pPr>
        <w:rPr/>
      </w:pPr>
      <w:r w:rsidDel="00000000" w:rsidR="00000000" w:rsidRPr="00000000">
        <w:rPr>
          <w:rtl w:val="0"/>
        </w:rPr>
        <w:t xml:space="preserve"> </w:t>
      </w: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sz w:val="56"/>
        <w:szCs w:val="56"/>
      </w:rPr>
    </w:pPr>
    <w:r w:rsidDel="00000000" w:rsidR="00000000" w:rsidRPr="00000000">
      <w:rPr>
        <w:b w:val="1"/>
        <w:sz w:val="56"/>
        <w:szCs w:val="56"/>
        <w:rtl w:val="0"/>
      </w:rPr>
      <w:t xml:space="preserve">    I.S.B.O.</w:t>
      <w:tab/>
      <w:t xml:space="preserve">       </w:t>
    </w:r>
    <w:r w:rsidDel="00000000" w:rsidR="00000000" w:rsidRPr="00000000">
      <w:rPr>
        <w:b w:val="1"/>
        <w:rtl w:val="0"/>
      </w:rPr>
      <w:t xml:space="preserve">     </w:t>
    </w:r>
    <w:r w:rsidDel="00000000" w:rsidR="00000000" w:rsidRPr="00000000">
      <w:rPr>
        <w:b w:val="1"/>
        <w:sz w:val="56"/>
        <w:szCs w:val="56"/>
        <w:rtl w:val="0"/>
      </w:rPr>
      <w:tab/>
      <w:tab/>
      <w:t xml:space="preserve">      </w:t>
      <w:tab/>
      <w:t xml:space="preserve">3MI</w:t>
    </w:r>
    <w:r w:rsidDel="00000000" w:rsidR="00000000" w:rsidRPr="00000000">
      <w:rPr>
        <w:sz w:val="56"/>
        <w:szCs w:val="56"/>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pPr>
    <w:r w:rsidDel="00000000" w:rsidR="00000000" w:rsidRPr="00000000">
      <w:rPr/>
      <w:drawing>
        <wp:inline distB="114300" distT="114300" distL="114300" distR="114300">
          <wp:extent cx="2282663" cy="1035978"/>
          <wp:effectExtent b="0" l="0" r="0" t="0"/>
          <wp:docPr id="14" name="image1.jpg"/>
          <a:graphic>
            <a:graphicData uri="http://schemas.openxmlformats.org/drawingml/2006/picture">
              <pic:pic>
                <pic:nvPicPr>
                  <pic:cNvPr id="0" name="image1.jpg"/>
                  <pic:cNvPicPr preferRelativeResize="0"/>
                </pic:nvPicPr>
                <pic:blipFill>
                  <a:blip r:embed="rId1"/>
                  <a:srcRect b="26762" l="0" r="0" t="27999"/>
                  <a:stretch>
                    <a:fillRect/>
                  </a:stretch>
                </pic:blipFill>
                <pic:spPr>
                  <a:xfrm>
                    <a:off x="0" y="0"/>
                    <a:ext cx="2282663" cy="103597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color w:val="000000"/>
      </w:rPr>
    </w:pPr>
    <w:r w:rsidDel="00000000" w:rsidR="00000000" w:rsidRPr="00000000">
      <w:rPr>
        <w:color w:val="000000"/>
        <w:rtl w:val="0"/>
      </w:rPr>
      <w:tab/>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UY"/>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character" w:styleId="EncabezadoCar" w:customStyle="1">
    <w:name w:val="Encabezado Car"/>
    <w:basedOn w:val="Fuentedeprrafopredeter"/>
    <w:link w:val="Encabezado"/>
    <w:uiPriority w:val="99"/>
    <w:qFormat w:val="1"/>
    <w:rsid w:val="0052400A"/>
  </w:style>
  <w:style w:type="character" w:styleId="PiedepginaCar" w:customStyle="1">
    <w:name w:val="Pie de página Car"/>
    <w:basedOn w:val="Fuentedeprrafopredeter"/>
    <w:link w:val="Piedepgina"/>
    <w:uiPriority w:val="99"/>
    <w:qFormat w:val="1"/>
    <w:rsid w:val="0052400A"/>
  </w:style>
  <w:style w:type="character" w:styleId="Refdecomentario">
    <w:name w:val="annotation reference"/>
    <w:basedOn w:val="Fuentedeprrafopredeter"/>
    <w:uiPriority w:val="99"/>
    <w:semiHidden w:val="1"/>
    <w:unhideWhenUsed w:val="1"/>
    <w:qFormat w:val="1"/>
    <w:rsid w:val="0052400A"/>
    <w:rPr>
      <w:sz w:val="16"/>
      <w:szCs w:val="16"/>
    </w:rPr>
  </w:style>
  <w:style w:type="character" w:styleId="TextocomentarioCar" w:customStyle="1">
    <w:name w:val="Texto comentario Car"/>
    <w:basedOn w:val="Fuentedeprrafopredeter"/>
    <w:link w:val="Textocomentario"/>
    <w:uiPriority w:val="99"/>
    <w:semiHidden w:val="1"/>
    <w:qFormat w:val="1"/>
    <w:rsid w:val="0052400A"/>
    <w:rPr>
      <w:sz w:val="20"/>
      <w:szCs w:val="20"/>
    </w:rPr>
  </w:style>
  <w:style w:type="character" w:styleId="TextodegloboCar" w:customStyle="1">
    <w:name w:val="Texto de globo Car"/>
    <w:basedOn w:val="Fuentedeprrafopredeter"/>
    <w:link w:val="Textodeglobo"/>
    <w:uiPriority w:val="99"/>
    <w:semiHidden w:val="1"/>
    <w:qFormat w:val="1"/>
    <w:rsid w:val="0052400A"/>
    <w:rPr>
      <w:rFonts w:ascii="Segoe UI" w:cs="Segoe UI" w:hAnsi="Segoe UI"/>
      <w:sz w:val="18"/>
      <w:szCs w:val="18"/>
    </w:rPr>
  </w:style>
  <w:style w:type="character" w:styleId="AsuntodelcomentarioCar" w:customStyle="1">
    <w:name w:val="Asunto del comentario Car"/>
    <w:basedOn w:val="TextocomentarioCar"/>
    <w:link w:val="Asuntodelcomentario"/>
    <w:uiPriority w:val="99"/>
    <w:semiHidden w:val="1"/>
    <w:qFormat w:val="1"/>
    <w:rsid w:val="004839CA"/>
    <w:rPr>
      <w:b w:val="1"/>
      <w:bCs w:val="1"/>
      <w:sz w:val="20"/>
      <w:szCs w:val="20"/>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val="1"/>
    <w:pPr>
      <w:suppressLineNumbers w:val="1"/>
      <w:spacing w:after="120" w:before="120"/>
    </w:pPr>
    <w:rPr>
      <w:rFonts w:cs="Arial"/>
      <w:i w:val="1"/>
      <w:iCs w:val="1"/>
      <w:sz w:val="24"/>
      <w:szCs w:val="24"/>
    </w:rPr>
  </w:style>
  <w:style w:type="paragraph" w:styleId="ndice" w:customStyle="1">
    <w:name w:val="Índice"/>
    <w:basedOn w:val="Normal"/>
    <w:qFormat w:val="1"/>
    <w:pPr>
      <w:suppressLineNumbers w:val="1"/>
    </w:pPr>
    <w:rPr>
      <w:rFonts w:cs="Arial"/>
    </w:rPr>
  </w:style>
  <w:style w:type="paragraph" w:styleId="Cabeceraypie" w:customStyle="1">
    <w:name w:val="Cabecera y pie"/>
    <w:basedOn w:val="Normal"/>
    <w:qFormat w:val="1"/>
  </w:style>
  <w:style w:type="paragraph" w:styleId="Encabezado">
    <w:name w:val="header"/>
    <w:basedOn w:val="Normal"/>
    <w:link w:val="EncabezadoCar"/>
    <w:uiPriority w:val="99"/>
    <w:unhideWhenUsed w:val="1"/>
    <w:rsid w:val="0052400A"/>
    <w:pPr>
      <w:tabs>
        <w:tab w:val="center" w:pos="4252"/>
        <w:tab w:val="right" w:pos="8504"/>
      </w:tabs>
      <w:spacing w:after="0" w:line="240" w:lineRule="auto"/>
    </w:pPr>
  </w:style>
  <w:style w:type="paragraph" w:styleId="Piedepgina">
    <w:name w:val="footer"/>
    <w:basedOn w:val="Normal"/>
    <w:link w:val="PiedepginaCar"/>
    <w:uiPriority w:val="99"/>
    <w:unhideWhenUsed w:val="1"/>
    <w:rsid w:val="0052400A"/>
    <w:pPr>
      <w:tabs>
        <w:tab w:val="center" w:pos="4252"/>
        <w:tab w:val="right" w:pos="8504"/>
      </w:tabs>
      <w:spacing w:after="0" w:line="240" w:lineRule="auto"/>
    </w:pPr>
  </w:style>
  <w:style w:type="paragraph" w:styleId="Textocomentario">
    <w:name w:val="annotation text"/>
    <w:basedOn w:val="Normal"/>
    <w:link w:val="TextocomentarioCar"/>
    <w:uiPriority w:val="99"/>
    <w:semiHidden w:val="1"/>
    <w:unhideWhenUsed w:val="1"/>
    <w:qFormat w:val="1"/>
    <w:rsid w:val="0052400A"/>
    <w:pPr>
      <w:spacing w:line="240" w:lineRule="auto"/>
    </w:pPr>
    <w:rPr>
      <w:sz w:val="20"/>
      <w:szCs w:val="20"/>
    </w:rPr>
  </w:style>
  <w:style w:type="paragraph" w:styleId="Textodeglobo">
    <w:name w:val="Balloon Text"/>
    <w:basedOn w:val="Normal"/>
    <w:link w:val="TextodegloboCar"/>
    <w:uiPriority w:val="99"/>
    <w:semiHidden w:val="1"/>
    <w:unhideWhenUsed w:val="1"/>
    <w:qFormat w:val="1"/>
    <w:rsid w:val="0052400A"/>
    <w:pPr>
      <w:spacing w:after="0" w:line="240" w:lineRule="auto"/>
    </w:pPr>
    <w:rPr>
      <w:rFonts w:ascii="Segoe UI" w:cs="Segoe UI" w:hAnsi="Segoe UI"/>
      <w:sz w:val="18"/>
      <w:szCs w:val="18"/>
    </w:rPr>
  </w:style>
  <w:style w:type="paragraph" w:styleId="Asuntodelcomentario">
    <w:name w:val="annotation subject"/>
    <w:basedOn w:val="Textocomentario"/>
    <w:next w:val="Textocomentario"/>
    <w:link w:val="AsuntodelcomentarioCar"/>
    <w:uiPriority w:val="99"/>
    <w:semiHidden w:val="1"/>
    <w:unhideWhenUsed w:val="1"/>
    <w:qFormat w:val="1"/>
    <w:rsid w:val="004839CA"/>
    <w:rPr>
      <w:b w:val="1"/>
      <w:bCs w:val="1"/>
    </w:rPr>
  </w:style>
  <w:style w:type="paragraph" w:styleId="Contenidodelmarco" w:customStyle="1">
    <w:name w:val="Contenido del marco"/>
    <w:basedOn w:val="Normal"/>
    <w:qFormat w:val="1"/>
  </w:style>
  <w:style w:type="table" w:styleId="Tablaconcuadrcula">
    <w:name w:val="Table Grid"/>
    <w:basedOn w:val="Tablanormal"/>
    <w:uiPriority w:val="59"/>
    <w:rsid w:val="0052400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0"/>
    <w:tblPr>
      <w:tblStyleRowBandSize w:val="1"/>
      <w:tblStyleColBandSize w:val="1"/>
      <w:tblCellMar>
        <w:top w:w="0.0" w:type="dxa"/>
        <w:left w:w="108.0" w:type="dxa"/>
        <w:bottom w:w="0.0" w:type="dxa"/>
        <w:right w:w="108.0" w:type="dxa"/>
      </w:tblCellMar>
    </w:tblPr>
  </w:style>
  <w:style w:type="table" w:styleId="a0" w:customStyle="1">
    <w:basedOn w:val="TableNormal0"/>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q6BIm2vGgSn67IR0fEsRg0AFQ==">CgMxLjAyDmgucXA3bGRhYjh0MnR3Mg5oLjdiaHVhZGhiaGlpajIOaC5rMG5sYXkxdXNwd2cyDmguOTUxbnd0c2hicDh2Mg5oLnNraG5peG4zZTFtbjIOaC44MHUzNXV0cXN4Mng4AHIhMUI0RnZmZ0diTUF4bTB1OXFnVEhxRDB5bzl2R21jVGxS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2019-06-18T13:19:00Z</dcterms:created>
  <dc:creator>Diego Gutierrez</dc:creator>
</cp:coreProperties>
</file>