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neurodivergence_data</w:t>
      </w:r>
    </w:p>
    <w:p>
      <w:pPr>
        <w:spacing w:after="120"/>
      </w:pPr>
      <w:r>
        <w:rPr>
          <w:color w:val="666666"/>
        </w:rPr>
        <w:t xml:space="preserve">Origem: data/neurodivergence_data.js · 13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Lar Neurodiverso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inclusiva e adaptação do 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segurança vai muito além das barreiras físicas. Para pessoas atípicas (TEA, TDAH, TPS), a percepção de risco e o comportamento em emergências são únicos. Este módulo oferece protocolos vitais de prevenção.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Fuga e Perambulação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Risco de Fuga (Elopement) O comportamento de "perambulação" ou fuga é um dos riscos mais críticos, especialmente no espectro autista. Muitas vezes, não possuem percepção de perigo em relação a trânsito ou corpos d'água. ### 1. Barreiras e Trancas Trancas comuns não são suficientes, pois a memória visual e a capacidade de aprendizado por repetição costumam ser altíssimas. * **Trancas de dupla ação:** Utilize fechaduras que exigem dois movimentos simultâneos. * **Trancas altas e invertidas:** Instale trancas do lado de fora de portas de risco ou em alturas superiores a 1,60m. * **Olho mágico digital:** Impede que a porta seja aberta às cegas. ### 2. Alarmes de Perímetro O tempo de reação é crucial. Cada porta que dá acesso à rua deve ter um sistema de alerta. * **Chimes:** Instale alarmes magnéticos nas portas. O som deve acordar os responsáveis à noite, mas não tão estridente a ponto de causar uma crise sensorial. ### 3. Rastreamento e Pulseiras * **Wearables:** Pulseiras com GPS, AirTags fixadas no cadarço do tênis ou costuradas na roupa (para evitar remoção). * Roupas com etiquetas contendo nome e telefone. No caso de não-verbais, uma pulseira de identificação emborrachada inquebrável é essencial.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Atração Fatal por Água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Fascínio e Atração por Água O afogamento é a causa principal de acidentes fatais após fugas em pessoas com TEA. O fascínio visual ou sensorial pela água frequentemente as atrai para piscinas ou banheiras. ### 1. Piscinas e Barreiras Uma cerca ao redor da piscina é o mínimo, mas não é suficiente. * **Cercas Não-Escaláveis:** A cerca deve ter no mínimo 1,5m, sem vãos horizontais. O portão deve ter fechamento automático e tranca magnética no topo. * **Alarmes de Superfície:** Use alarmes flutuantes que disparam uma sirene interna caso a tensão da água seja rompida. Não confie apenas em lonas. ### 2. Riscos Internos (Banheiros) * Mantenha portas dos banheiros sempre trancadas por fora quando não estiverem em uso. * Instale travas de segurança na tampa do vaso sanitário. * Esvazie imediatamente baldes e bacias. Apenas 5 cm de água causam acidentes fatais.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Emergências e Sensorialidade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Sobrecarga Sensorial (Meltdown) Em emergências (como incêndio), alarmes convencionais podem ser o maior inimigo. Sirenes agudas podem causar paralisia ou pânico. ### 1. Alarmes Adaptados * Se o som agudo é um gatilho severo, considere detectores de fumaça com alertas visuais (luzes estroboscópicas suaves) ou "falantes". * Existem alarmes onde os pais podem gravar instruções ("Fogo! Venha para o quarto!"). Uma voz familiar no caos reduz a chance de paralisia. ### 2. Refúgio Sensorial (Sensory Safe Space) Toda casa deve ter um "canto do refúgio" seguro projetado para momentos de desregulação severa. * O refúgio não deve ter móveis com quinas, vidros ou objetos cortantes. * Pode incluir fones abafadores de ruído e luz controlada.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Pica e Ingestão de Perigos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Pica e Riscos Químicos O transtorno de Pica é a compulsão por ingerir itens não nutritivos. A busca sensorial por cores vivas atrai neurodivergentes para produtos de limpeza. ### 1. Armazenamento Cego Esconder não basta; o acesso visual deve ser bloqueado. * Evite armários de vidro para produtos químicos. * O armazenamento "cego" significa usar armários opacos no alto, fechados com travas magnéticas embutidas invisíveis. ### 2. O Perigo das Cores e Cápsulas Cápsulas de sabão (pods) e produtos fluorescentes ativam os centros de recompensa visual. * Nunca guarde cápsulas em potes transparentes (parecem doces). * Jamais transfira produtos de limpeza para garrafas de refrigerante ou suco.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e Alturas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NEU-2164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NEURODIVERGENCE_DATA › categories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Percepção de Altura Muitas pessoas no espectro não possuem o medo inato de altura ou não julgam corretamente a profundidade. O hiperfoco num objeto pode fazê-los ignorar o limite de uma janela. ### 1. Redes e Limitadores de Janela * Janelas não devem abrir mais do que 10 centímetros. Instale limitadores de abertura com chave. * Afaste móveis como camas e sofás de baixo das janelas (funcionam como "escadas"). * Se necessário, consulte redes de polietileno com fios internos de metal (contra cortes e mordidas). ### 2. Vidros e Películas A busca por estímulos pode incluir bater nos vidros. A aplicação de uma película transparente (anti-estilhaço) evita que o vidro comum quebre em lâminas perigosas em caso de impacto.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2026-09-26T03:21:54.543Z</dcterms:created>
  <dcterms:modified xsi:type="dcterms:W3CDTF">2026-09-26T03:21:54.543Z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