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CE755" w14:textId="77777777" w:rsidR="009B7E41" w:rsidRPr="002A3184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2A3184">
        <w:rPr>
          <w:rFonts w:ascii="Times New Roman" w:hAnsi="Times New Roman" w:cs="Times New Roman"/>
          <w:color w:val="auto"/>
        </w:rPr>
        <w:t>BR-1: Sales &amp; Performance – Data Model</w:t>
      </w:r>
    </w:p>
    <w:p w14:paraId="40837475" w14:textId="77777777" w:rsidR="009B7E41" w:rsidRPr="002A3184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2A3184">
        <w:rPr>
          <w:rFonts w:ascii="Times New Roman" w:hAnsi="Times New Roman" w:cs="Times New Roman"/>
          <w:color w:val="auto"/>
        </w:rPr>
        <w:t>1. Objective</w:t>
      </w:r>
    </w:p>
    <w:p w14:paraId="0E177869" w14:textId="77777777" w:rsidR="009B7E41" w:rsidRPr="002A3184" w:rsidRDefault="00000000">
      <w:pPr>
        <w:rPr>
          <w:rFonts w:ascii="Times New Roman" w:hAnsi="Times New Roman" w:cs="Times New Roman"/>
        </w:rPr>
      </w:pPr>
      <w:r w:rsidRPr="002A3184">
        <w:rPr>
          <w:rFonts w:ascii="Times New Roman" w:hAnsi="Times New Roman" w:cs="Times New Roman"/>
        </w:rPr>
        <w:t>This document defines the data model for Business Requirement 1 (Sales &amp; Performance). It explains the grain, measures, dimensions, and source tables used to build the final analytical output.</w:t>
      </w:r>
    </w:p>
    <w:p w14:paraId="357307B2" w14:textId="77777777" w:rsidR="009B7E41" w:rsidRPr="002A3184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2A3184">
        <w:rPr>
          <w:rFonts w:ascii="Times New Roman" w:hAnsi="Times New Roman" w:cs="Times New Roman"/>
          <w:color w:val="auto"/>
        </w:rPr>
        <w:t>2. Grain</w:t>
      </w:r>
    </w:p>
    <w:p w14:paraId="18FB104F" w14:textId="77777777" w:rsidR="009B7E41" w:rsidRPr="002A3184" w:rsidRDefault="00000000">
      <w:pPr>
        <w:rPr>
          <w:rFonts w:ascii="Times New Roman" w:hAnsi="Times New Roman" w:cs="Times New Roman"/>
        </w:rPr>
      </w:pPr>
      <w:r w:rsidRPr="002A3184">
        <w:rPr>
          <w:rFonts w:ascii="Times New Roman" w:hAnsi="Times New Roman" w:cs="Times New Roman"/>
        </w:rPr>
        <w:t>The data is aggregated at the following grain:</w:t>
      </w:r>
      <w:r w:rsidRPr="002A3184">
        <w:rPr>
          <w:rFonts w:ascii="Times New Roman" w:hAnsi="Times New Roman" w:cs="Times New Roman"/>
        </w:rPr>
        <w:br/>
        <w:t>• One row per DAY per PRODUCT CATEGORY</w:t>
      </w:r>
    </w:p>
    <w:p w14:paraId="72AD559A" w14:textId="77777777" w:rsidR="009B7E41" w:rsidRPr="002A3184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2A3184">
        <w:rPr>
          <w:rFonts w:ascii="Times New Roman" w:hAnsi="Times New Roman" w:cs="Times New Roman"/>
          <w:color w:val="auto"/>
        </w:rPr>
        <w:t>3. Final Output Table</w:t>
      </w:r>
    </w:p>
    <w:p w14:paraId="7EB9E9E8" w14:textId="77777777" w:rsidR="009B7E41" w:rsidRPr="002A3184" w:rsidRDefault="00000000">
      <w:pPr>
        <w:rPr>
          <w:rFonts w:ascii="Times New Roman" w:hAnsi="Times New Roman" w:cs="Times New Roman"/>
        </w:rPr>
      </w:pPr>
      <w:r w:rsidRPr="002A3184">
        <w:rPr>
          <w:rFonts w:ascii="Times New Roman" w:hAnsi="Times New Roman" w:cs="Times New Roman"/>
        </w:rPr>
        <w:t>Catalog : olist</w:t>
      </w:r>
      <w:r w:rsidRPr="002A3184">
        <w:rPr>
          <w:rFonts w:ascii="Times New Roman" w:hAnsi="Times New Roman" w:cs="Times New Roman"/>
        </w:rPr>
        <w:br/>
        <w:t>Schema  : final</w:t>
      </w:r>
      <w:r w:rsidRPr="002A3184">
        <w:rPr>
          <w:rFonts w:ascii="Times New Roman" w:hAnsi="Times New Roman" w:cs="Times New Roman"/>
        </w:rPr>
        <w:br/>
        <w:t>Table   : sales_performance</w:t>
      </w:r>
      <w:r w:rsidRPr="002A3184">
        <w:rPr>
          <w:rFonts w:ascii="Times New Roman" w:hAnsi="Times New Roman" w:cs="Times New Roman"/>
        </w:rPr>
        <w:br/>
      </w:r>
      <w:r w:rsidRPr="002A3184">
        <w:rPr>
          <w:rFonts w:ascii="Times New Roman" w:hAnsi="Times New Roman" w:cs="Times New Roman"/>
        </w:rPr>
        <w:br/>
        <w:t>Fully Qualified Name:</w:t>
      </w:r>
      <w:r w:rsidRPr="002A3184">
        <w:rPr>
          <w:rFonts w:ascii="Times New Roman" w:hAnsi="Times New Roman" w:cs="Times New Roman"/>
        </w:rPr>
        <w:br/>
        <w:t>olist.final.sales_performance</w:t>
      </w:r>
    </w:p>
    <w:p w14:paraId="3D4F57F3" w14:textId="77777777" w:rsidR="009B7E41" w:rsidRPr="002A3184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2A3184">
        <w:rPr>
          <w:rFonts w:ascii="Times New Roman" w:hAnsi="Times New Roman" w:cs="Times New Roman"/>
          <w:color w:val="auto"/>
        </w:rPr>
        <w:t>4. Output Columns</w:t>
      </w:r>
    </w:p>
    <w:p w14:paraId="27EDEA0F" w14:textId="77777777" w:rsidR="009B7E41" w:rsidRPr="002A3184" w:rsidRDefault="00000000">
      <w:pPr>
        <w:rPr>
          <w:rFonts w:ascii="Times New Roman" w:hAnsi="Times New Roman" w:cs="Times New Roman"/>
        </w:rPr>
      </w:pPr>
      <w:r w:rsidRPr="002A3184">
        <w:rPr>
          <w:rFonts w:ascii="Times New Roman" w:hAnsi="Times New Roman" w:cs="Times New Roman"/>
        </w:rPr>
        <w:t>sales_date</w:t>
      </w:r>
      <w:r w:rsidRPr="002A3184">
        <w:rPr>
          <w:rFonts w:ascii="Times New Roman" w:hAnsi="Times New Roman" w:cs="Times New Roman"/>
        </w:rPr>
        <w:br/>
        <w:t>product_category</w:t>
      </w:r>
      <w:r w:rsidRPr="002A3184">
        <w:rPr>
          <w:rFonts w:ascii="Times New Roman" w:hAnsi="Times New Roman" w:cs="Times New Roman"/>
        </w:rPr>
        <w:br/>
        <w:t>total_revenue</w:t>
      </w:r>
      <w:r w:rsidRPr="002A3184">
        <w:rPr>
          <w:rFonts w:ascii="Times New Roman" w:hAnsi="Times New Roman" w:cs="Times New Roman"/>
        </w:rPr>
        <w:br/>
        <w:t>total_orders</w:t>
      </w:r>
      <w:r w:rsidRPr="002A3184">
        <w:rPr>
          <w:rFonts w:ascii="Times New Roman" w:hAnsi="Times New Roman" w:cs="Times New Roman"/>
        </w:rPr>
        <w:br/>
        <w:t>total_quantity_sold</w:t>
      </w:r>
      <w:r w:rsidRPr="002A3184">
        <w:rPr>
          <w:rFonts w:ascii="Times New Roman" w:hAnsi="Times New Roman" w:cs="Times New Roman"/>
        </w:rPr>
        <w:br/>
        <w:t>avg_order_value</w:t>
      </w:r>
    </w:p>
    <w:p w14:paraId="6D3900B0" w14:textId="77777777" w:rsidR="009B7E41" w:rsidRPr="002A3184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2A3184">
        <w:rPr>
          <w:rFonts w:ascii="Times New Roman" w:hAnsi="Times New Roman" w:cs="Times New Roman"/>
          <w:color w:val="auto"/>
        </w:rPr>
        <w:t>5. Measures</w:t>
      </w:r>
    </w:p>
    <w:p w14:paraId="3EDC4577" w14:textId="77777777" w:rsidR="009B7E41" w:rsidRPr="002A3184" w:rsidRDefault="00000000">
      <w:pPr>
        <w:rPr>
          <w:rFonts w:ascii="Times New Roman" w:hAnsi="Times New Roman" w:cs="Times New Roman"/>
        </w:rPr>
      </w:pPr>
      <w:r w:rsidRPr="002A3184">
        <w:rPr>
          <w:rFonts w:ascii="Times New Roman" w:hAnsi="Times New Roman" w:cs="Times New Roman"/>
        </w:rPr>
        <w:t>• total_revenue        = SUM(fact_sales.revenue)</w:t>
      </w:r>
      <w:r w:rsidRPr="002A3184">
        <w:rPr>
          <w:rFonts w:ascii="Times New Roman" w:hAnsi="Times New Roman" w:cs="Times New Roman"/>
        </w:rPr>
        <w:br/>
        <w:t>• total_orders         = COUNT(DISTINCT fact_orders.order_id)</w:t>
      </w:r>
      <w:r w:rsidRPr="002A3184">
        <w:rPr>
          <w:rFonts w:ascii="Times New Roman" w:hAnsi="Times New Roman" w:cs="Times New Roman"/>
        </w:rPr>
        <w:br/>
        <w:t>• total_quantity_sold  = SUM(fact_sales.quantity)</w:t>
      </w:r>
      <w:r w:rsidRPr="002A3184">
        <w:rPr>
          <w:rFonts w:ascii="Times New Roman" w:hAnsi="Times New Roman" w:cs="Times New Roman"/>
        </w:rPr>
        <w:br/>
        <w:t>• avg_order_value      = total_revenue / total_orders</w:t>
      </w:r>
    </w:p>
    <w:p w14:paraId="2361C4DE" w14:textId="77777777" w:rsidR="009B7E41" w:rsidRPr="002A3184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2A3184">
        <w:rPr>
          <w:rFonts w:ascii="Times New Roman" w:hAnsi="Times New Roman" w:cs="Times New Roman"/>
          <w:color w:val="auto"/>
        </w:rPr>
        <w:t>6. Dimensions</w:t>
      </w:r>
    </w:p>
    <w:p w14:paraId="78CA3BEE" w14:textId="77777777" w:rsidR="009B7E41" w:rsidRPr="002A3184" w:rsidRDefault="00000000">
      <w:pPr>
        <w:rPr>
          <w:rFonts w:ascii="Times New Roman" w:hAnsi="Times New Roman" w:cs="Times New Roman"/>
        </w:rPr>
      </w:pPr>
      <w:r w:rsidRPr="002A3184">
        <w:rPr>
          <w:rFonts w:ascii="Times New Roman" w:hAnsi="Times New Roman" w:cs="Times New Roman"/>
        </w:rPr>
        <w:t>• Date</w:t>
      </w:r>
      <w:r w:rsidRPr="002A3184">
        <w:rPr>
          <w:rFonts w:ascii="Times New Roman" w:hAnsi="Times New Roman" w:cs="Times New Roman"/>
        </w:rPr>
        <w:br/>
        <w:t>• Product Category</w:t>
      </w:r>
    </w:p>
    <w:p w14:paraId="016A1E03" w14:textId="77777777" w:rsidR="009B7E41" w:rsidRPr="002A3184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2A3184">
        <w:rPr>
          <w:rFonts w:ascii="Times New Roman" w:hAnsi="Times New Roman" w:cs="Times New Roman"/>
          <w:color w:val="auto"/>
        </w:rPr>
        <w:t>7. Source Tables (Gold Layer)</w:t>
      </w:r>
    </w:p>
    <w:p w14:paraId="5F0E1901" w14:textId="77777777" w:rsidR="009B7E41" w:rsidRPr="002A3184" w:rsidRDefault="00000000">
      <w:pPr>
        <w:rPr>
          <w:rFonts w:ascii="Times New Roman" w:hAnsi="Times New Roman" w:cs="Times New Roman"/>
        </w:rPr>
      </w:pPr>
      <w:r w:rsidRPr="002A3184">
        <w:rPr>
          <w:rFonts w:ascii="Times New Roman" w:hAnsi="Times New Roman" w:cs="Times New Roman"/>
        </w:rPr>
        <w:t>• olist.gold.fact_sales</w:t>
      </w:r>
      <w:r w:rsidRPr="002A3184">
        <w:rPr>
          <w:rFonts w:ascii="Times New Roman" w:hAnsi="Times New Roman" w:cs="Times New Roman"/>
        </w:rPr>
        <w:br/>
        <w:t>• olist.gold.fact_orders</w:t>
      </w:r>
      <w:r w:rsidRPr="002A3184">
        <w:rPr>
          <w:rFonts w:ascii="Times New Roman" w:hAnsi="Times New Roman" w:cs="Times New Roman"/>
        </w:rPr>
        <w:br/>
        <w:t>• olist.gold.dim_date</w:t>
      </w:r>
      <w:r w:rsidRPr="002A3184">
        <w:rPr>
          <w:rFonts w:ascii="Times New Roman" w:hAnsi="Times New Roman" w:cs="Times New Roman"/>
        </w:rPr>
        <w:br/>
        <w:t>• olist.gold.dim_products</w:t>
      </w:r>
    </w:p>
    <w:p w14:paraId="3AE212E2" w14:textId="77777777" w:rsidR="009B7E41" w:rsidRPr="002A3184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2A3184">
        <w:rPr>
          <w:rFonts w:ascii="Times New Roman" w:hAnsi="Times New Roman" w:cs="Times New Roman"/>
          <w:color w:val="auto"/>
        </w:rPr>
        <w:lastRenderedPageBreak/>
        <w:t>8. Relationships</w:t>
      </w:r>
    </w:p>
    <w:p w14:paraId="0DFB2D0A" w14:textId="77777777" w:rsidR="009B7E41" w:rsidRPr="002A3184" w:rsidRDefault="00000000">
      <w:pPr>
        <w:rPr>
          <w:rFonts w:ascii="Times New Roman" w:hAnsi="Times New Roman" w:cs="Times New Roman"/>
        </w:rPr>
      </w:pPr>
      <w:r w:rsidRPr="002A3184">
        <w:rPr>
          <w:rFonts w:ascii="Times New Roman" w:hAnsi="Times New Roman" w:cs="Times New Roman"/>
        </w:rPr>
        <w:t>fact_sales.product_id  → dim_products.product_id</w:t>
      </w:r>
      <w:r w:rsidRPr="002A3184">
        <w:rPr>
          <w:rFonts w:ascii="Times New Roman" w:hAnsi="Times New Roman" w:cs="Times New Roman"/>
        </w:rPr>
        <w:br/>
        <w:t>fact_sales.order_id    → fact_orders.order_id</w:t>
      </w:r>
      <w:r w:rsidRPr="002A3184">
        <w:rPr>
          <w:rFonts w:ascii="Times New Roman" w:hAnsi="Times New Roman" w:cs="Times New Roman"/>
        </w:rPr>
        <w:br/>
        <w:t>fact_orders.order_date → dim_date.date</w:t>
      </w:r>
    </w:p>
    <w:p w14:paraId="77FB904D" w14:textId="77777777" w:rsidR="009B7E41" w:rsidRPr="002A3184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2A3184">
        <w:rPr>
          <w:rFonts w:ascii="Times New Roman" w:hAnsi="Times New Roman" w:cs="Times New Roman"/>
          <w:color w:val="auto"/>
        </w:rPr>
        <w:t>9. Modeling Notes</w:t>
      </w:r>
    </w:p>
    <w:p w14:paraId="08DBD89B" w14:textId="77777777" w:rsidR="009B7E41" w:rsidRPr="002A3184" w:rsidRDefault="00000000">
      <w:pPr>
        <w:rPr>
          <w:rFonts w:ascii="Times New Roman" w:hAnsi="Times New Roman" w:cs="Times New Roman"/>
        </w:rPr>
      </w:pPr>
      <w:r w:rsidRPr="002A3184">
        <w:rPr>
          <w:rFonts w:ascii="Times New Roman" w:hAnsi="Times New Roman" w:cs="Times New Roman"/>
        </w:rPr>
        <w:t>• This is a derived aggregate table</w:t>
      </w:r>
      <w:r w:rsidRPr="002A3184">
        <w:rPr>
          <w:rFonts w:ascii="Times New Roman" w:hAnsi="Times New Roman" w:cs="Times New Roman"/>
        </w:rPr>
        <w:br/>
        <w:t>• Gold fact tables remain the single source of truth</w:t>
      </w:r>
      <w:r w:rsidRPr="002A3184">
        <w:rPr>
          <w:rFonts w:ascii="Times New Roman" w:hAnsi="Times New Roman" w:cs="Times New Roman"/>
        </w:rPr>
        <w:br/>
        <w:t>• Designed for BI and reporting consumption</w:t>
      </w:r>
    </w:p>
    <w:sectPr w:rsidR="009B7E41" w:rsidRPr="002A31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8929140">
    <w:abstractNumId w:val="8"/>
  </w:num>
  <w:num w:numId="2" w16cid:durableId="547495421">
    <w:abstractNumId w:val="6"/>
  </w:num>
  <w:num w:numId="3" w16cid:durableId="823396029">
    <w:abstractNumId w:val="5"/>
  </w:num>
  <w:num w:numId="4" w16cid:durableId="709113133">
    <w:abstractNumId w:val="4"/>
  </w:num>
  <w:num w:numId="5" w16cid:durableId="990209811">
    <w:abstractNumId w:val="7"/>
  </w:num>
  <w:num w:numId="6" w16cid:durableId="1290932813">
    <w:abstractNumId w:val="3"/>
  </w:num>
  <w:num w:numId="7" w16cid:durableId="769425232">
    <w:abstractNumId w:val="2"/>
  </w:num>
  <w:num w:numId="8" w16cid:durableId="637537143">
    <w:abstractNumId w:val="1"/>
  </w:num>
  <w:num w:numId="9" w16cid:durableId="829949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3184"/>
    <w:rsid w:val="00326F90"/>
    <w:rsid w:val="00367056"/>
    <w:rsid w:val="009B7E4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263DD5"/>
  <w14:defaultImageDpi w14:val="300"/>
  <w15:docId w15:val="{A70EAE5F-AD15-4DFC-89CC-7FA515D6B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Vignesh Subramanian</cp:lastModifiedBy>
  <cp:revision>2</cp:revision>
  <dcterms:created xsi:type="dcterms:W3CDTF">2013-12-23T23:15:00Z</dcterms:created>
  <dcterms:modified xsi:type="dcterms:W3CDTF">2026-01-23T15:34:00Z</dcterms:modified>
  <cp:category/>
</cp:coreProperties>
</file>