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5AC8C" w14:textId="77777777" w:rsidR="0058444C" w:rsidRPr="003225F5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3225F5">
        <w:rPr>
          <w:rFonts w:ascii="Times New Roman" w:hAnsi="Times New Roman" w:cs="Times New Roman"/>
          <w:color w:val="000000" w:themeColor="text1"/>
        </w:rPr>
        <w:t>BR-2: Order Status &amp; Delivery Performance – Data Model</w:t>
      </w:r>
    </w:p>
    <w:p w14:paraId="76C95932" w14:textId="77777777" w:rsidR="0058444C" w:rsidRPr="003225F5" w:rsidRDefault="0000000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3225F5">
        <w:rPr>
          <w:rFonts w:ascii="Times New Roman" w:hAnsi="Times New Roman" w:cs="Times New Roman"/>
          <w:b/>
          <w:bCs/>
          <w:color w:val="000000" w:themeColor="text1"/>
        </w:rPr>
        <w:t>Objective</w:t>
      </w:r>
    </w:p>
    <w:p w14:paraId="256FC80E" w14:textId="77777777" w:rsidR="0058444C" w:rsidRPr="003225F5" w:rsidRDefault="00000000">
      <w:pPr>
        <w:rPr>
          <w:rFonts w:ascii="Times New Roman" w:hAnsi="Times New Roman" w:cs="Times New Roman"/>
          <w:color w:val="000000" w:themeColor="text1"/>
        </w:rPr>
      </w:pPr>
      <w:r w:rsidRPr="003225F5">
        <w:rPr>
          <w:rFonts w:ascii="Times New Roman" w:hAnsi="Times New Roman" w:cs="Times New Roman"/>
          <w:color w:val="000000" w:themeColor="text1"/>
        </w:rPr>
        <w:t>This document defines the analytical data model used to monitor order status and delivery efficiency at a daily level.</w:t>
      </w:r>
    </w:p>
    <w:p w14:paraId="4C5A8259" w14:textId="77777777" w:rsidR="0058444C" w:rsidRPr="003225F5" w:rsidRDefault="0000000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3225F5">
        <w:rPr>
          <w:rFonts w:ascii="Times New Roman" w:hAnsi="Times New Roman" w:cs="Times New Roman"/>
          <w:b/>
          <w:bCs/>
          <w:color w:val="000000" w:themeColor="text1"/>
        </w:rPr>
        <w:t>Grain</w:t>
      </w:r>
    </w:p>
    <w:p w14:paraId="47477230" w14:textId="77777777" w:rsidR="0058444C" w:rsidRPr="003225F5" w:rsidRDefault="00000000">
      <w:pPr>
        <w:rPr>
          <w:rFonts w:ascii="Times New Roman" w:hAnsi="Times New Roman" w:cs="Times New Roman"/>
          <w:color w:val="000000" w:themeColor="text1"/>
        </w:rPr>
      </w:pPr>
      <w:r w:rsidRPr="003225F5">
        <w:rPr>
          <w:rFonts w:ascii="Times New Roman" w:hAnsi="Times New Roman" w:cs="Times New Roman"/>
          <w:color w:val="000000" w:themeColor="text1"/>
        </w:rPr>
        <w:t>One row per DAY per ORDER STATUS</w:t>
      </w:r>
    </w:p>
    <w:p w14:paraId="1AF47DD2" w14:textId="77777777" w:rsidR="0058444C" w:rsidRPr="003225F5" w:rsidRDefault="0000000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3225F5">
        <w:rPr>
          <w:rFonts w:ascii="Times New Roman" w:hAnsi="Times New Roman" w:cs="Times New Roman"/>
          <w:b/>
          <w:bCs/>
          <w:color w:val="000000" w:themeColor="text1"/>
        </w:rPr>
        <w:t>Final Output Table</w:t>
      </w:r>
    </w:p>
    <w:p w14:paraId="308BA7B9" w14:textId="77777777" w:rsidR="0058444C" w:rsidRPr="003225F5" w:rsidRDefault="00000000">
      <w:pPr>
        <w:rPr>
          <w:rFonts w:ascii="Times New Roman" w:hAnsi="Times New Roman" w:cs="Times New Roman"/>
          <w:color w:val="000000" w:themeColor="text1"/>
        </w:rPr>
      </w:pPr>
      <w:r w:rsidRPr="003225F5">
        <w:rPr>
          <w:rFonts w:ascii="Times New Roman" w:hAnsi="Times New Roman" w:cs="Times New Roman"/>
          <w:color w:val="000000" w:themeColor="text1"/>
        </w:rPr>
        <w:t>brazillian_e_</w:t>
      </w:r>
      <w:proofErr w:type="gramStart"/>
      <w:r w:rsidRPr="003225F5">
        <w:rPr>
          <w:rFonts w:ascii="Times New Roman" w:hAnsi="Times New Roman" w:cs="Times New Roman"/>
          <w:color w:val="000000" w:themeColor="text1"/>
        </w:rPr>
        <w:t>commerce.final</w:t>
      </w:r>
      <w:proofErr w:type="gramEnd"/>
      <w:r w:rsidRPr="003225F5">
        <w:rPr>
          <w:rFonts w:ascii="Times New Roman" w:hAnsi="Times New Roman" w:cs="Times New Roman"/>
          <w:color w:val="000000" w:themeColor="text1"/>
        </w:rPr>
        <w:t>.order_delivery_performance</w:t>
      </w:r>
    </w:p>
    <w:p w14:paraId="78AE3427" w14:textId="77777777" w:rsidR="0058444C" w:rsidRPr="003225F5" w:rsidRDefault="0000000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3225F5">
        <w:rPr>
          <w:rFonts w:ascii="Times New Roman" w:hAnsi="Times New Roman" w:cs="Times New Roman"/>
          <w:b/>
          <w:bCs/>
          <w:color w:val="000000" w:themeColor="text1"/>
        </w:rPr>
        <w:t>Measures</w:t>
      </w:r>
    </w:p>
    <w:p w14:paraId="4E13B51A" w14:textId="77777777" w:rsidR="0058444C" w:rsidRPr="003225F5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3225F5">
        <w:rPr>
          <w:rFonts w:ascii="Times New Roman" w:hAnsi="Times New Roman" w:cs="Times New Roman"/>
          <w:color w:val="000000" w:themeColor="text1"/>
        </w:rPr>
        <w:t xml:space="preserve">total_orders = </w:t>
      </w:r>
      <w:proofErr w:type="gramStart"/>
      <w:r w:rsidRPr="003225F5">
        <w:rPr>
          <w:rFonts w:ascii="Times New Roman" w:hAnsi="Times New Roman" w:cs="Times New Roman"/>
          <w:color w:val="000000" w:themeColor="text1"/>
        </w:rPr>
        <w:t>COUNT(</w:t>
      </w:r>
      <w:proofErr w:type="gramEnd"/>
      <w:r w:rsidRPr="003225F5">
        <w:rPr>
          <w:rFonts w:ascii="Times New Roman" w:hAnsi="Times New Roman" w:cs="Times New Roman"/>
          <w:color w:val="000000" w:themeColor="text1"/>
        </w:rPr>
        <w:t>order_id)</w:t>
      </w:r>
    </w:p>
    <w:p w14:paraId="651786E0" w14:textId="77777777" w:rsidR="0058444C" w:rsidRPr="003225F5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3225F5">
        <w:rPr>
          <w:rFonts w:ascii="Times New Roman" w:hAnsi="Times New Roman" w:cs="Times New Roman"/>
          <w:color w:val="000000" w:themeColor="text1"/>
        </w:rPr>
        <w:t>avg_delivery_days = AVG(delivery_days)</w:t>
      </w:r>
    </w:p>
    <w:p w14:paraId="529E36CF" w14:textId="77777777" w:rsidR="0058444C" w:rsidRPr="003225F5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3225F5">
        <w:rPr>
          <w:rFonts w:ascii="Times New Roman" w:hAnsi="Times New Roman" w:cs="Times New Roman"/>
          <w:color w:val="000000" w:themeColor="text1"/>
        </w:rPr>
        <w:t>delayed_orders = COUNT(CASE WHEN delivery_days &gt; SLA_DAYS THEN order_id END)</w:t>
      </w:r>
    </w:p>
    <w:p w14:paraId="1AA99192" w14:textId="77777777" w:rsidR="0058444C" w:rsidRPr="003225F5" w:rsidRDefault="0000000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3225F5">
        <w:rPr>
          <w:rFonts w:ascii="Times New Roman" w:hAnsi="Times New Roman" w:cs="Times New Roman"/>
          <w:b/>
          <w:bCs/>
          <w:color w:val="000000" w:themeColor="text1"/>
        </w:rPr>
        <w:t>Dimensions</w:t>
      </w:r>
    </w:p>
    <w:p w14:paraId="764256DE" w14:textId="77777777" w:rsidR="0058444C" w:rsidRPr="003225F5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3225F5">
        <w:rPr>
          <w:rFonts w:ascii="Times New Roman" w:hAnsi="Times New Roman" w:cs="Times New Roman"/>
          <w:color w:val="000000" w:themeColor="text1"/>
        </w:rPr>
        <w:t>Date</w:t>
      </w:r>
    </w:p>
    <w:p w14:paraId="6A0B71C4" w14:textId="77777777" w:rsidR="0058444C" w:rsidRPr="003225F5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3225F5">
        <w:rPr>
          <w:rFonts w:ascii="Times New Roman" w:hAnsi="Times New Roman" w:cs="Times New Roman"/>
          <w:color w:val="000000" w:themeColor="text1"/>
        </w:rPr>
        <w:t>Order Status</w:t>
      </w:r>
    </w:p>
    <w:p w14:paraId="5418546D" w14:textId="77777777" w:rsidR="0058444C" w:rsidRPr="003225F5" w:rsidRDefault="0000000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3225F5">
        <w:rPr>
          <w:rFonts w:ascii="Times New Roman" w:hAnsi="Times New Roman" w:cs="Times New Roman"/>
          <w:b/>
          <w:bCs/>
          <w:color w:val="000000" w:themeColor="text1"/>
        </w:rPr>
        <w:t>Source Tables (Gold Layer)</w:t>
      </w:r>
    </w:p>
    <w:p w14:paraId="446BCCD6" w14:textId="77777777" w:rsidR="0058444C" w:rsidRPr="003225F5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3225F5">
        <w:rPr>
          <w:rFonts w:ascii="Times New Roman" w:hAnsi="Times New Roman" w:cs="Times New Roman"/>
          <w:color w:val="000000" w:themeColor="text1"/>
        </w:rPr>
        <w:t>brazillian_e_</w:t>
      </w:r>
      <w:proofErr w:type="gramStart"/>
      <w:r w:rsidRPr="003225F5">
        <w:rPr>
          <w:rFonts w:ascii="Times New Roman" w:hAnsi="Times New Roman" w:cs="Times New Roman"/>
          <w:color w:val="000000" w:themeColor="text1"/>
        </w:rPr>
        <w:t>commerce.gold</w:t>
      </w:r>
      <w:proofErr w:type="gramEnd"/>
      <w:r w:rsidRPr="003225F5">
        <w:rPr>
          <w:rFonts w:ascii="Times New Roman" w:hAnsi="Times New Roman" w:cs="Times New Roman"/>
          <w:color w:val="000000" w:themeColor="text1"/>
        </w:rPr>
        <w:t>.fact_orders</w:t>
      </w:r>
    </w:p>
    <w:p w14:paraId="769E1584" w14:textId="77777777" w:rsidR="0058444C" w:rsidRPr="003225F5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3225F5">
        <w:rPr>
          <w:rFonts w:ascii="Times New Roman" w:hAnsi="Times New Roman" w:cs="Times New Roman"/>
          <w:color w:val="000000" w:themeColor="text1"/>
        </w:rPr>
        <w:t>brazillian_e_commerce.gold.dim_date</w:t>
      </w:r>
    </w:p>
    <w:p w14:paraId="29AC58BF" w14:textId="77777777" w:rsidR="0058444C" w:rsidRPr="003225F5" w:rsidRDefault="0000000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3225F5">
        <w:rPr>
          <w:rFonts w:ascii="Times New Roman" w:hAnsi="Times New Roman" w:cs="Times New Roman"/>
          <w:b/>
          <w:bCs/>
          <w:color w:val="000000" w:themeColor="text1"/>
        </w:rPr>
        <w:t>Relationships</w:t>
      </w:r>
    </w:p>
    <w:p w14:paraId="53D57186" w14:textId="77777777" w:rsidR="0058444C" w:rsidRPr="003225F5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3225F5">
        <w:rPr>
          <w:rFonts w:ascii="Times New Roman" w:hAnsi="Times New Roman" w:cs="Times New Roman"/>
          <w:color w:val="000000" w:themeColor="text1"/>
        </w:rPr>
        <w:t>fact_</w:t>
      </w:r>
      <w:proofErr w:type="gramStart"/>
      <w:r w:rsidRPr="003225F5">
        <w:rPr>
          <w:rFonts w:ascii="Times New Roman" w:hAnsi="Times New Roman" w:cs="Times New Roman"/>
          <w:color w:val="000000" w:themeColor="text1"/>
        </w:rPr>
        <w:t>orders.order</w:t>
      </w:r>
      <w:proofErr w:type="gramEnd"/>
      <w:r w:rsidRPr="003225F5">
        <w:rPr>
          <w:rFonts w:ascii="Times New Roman" w:hAnsi="Times New Roman" w:cs="Times New Roman"/>
          <w:color w:val="000000" w:themeColor="text1"/>
        </w:rPr>
        <w:t>_date → dim_</w:t>
      </w:r>
      <w:proofErr w:type="gramStart"/>
      <w:r w:rsidRPr="003225F5">
        <w:rPr>
          <w:rFonts w:ascii="Times New Roman" w:hAnsi="Times New Roman" w:cs="Times New Roman"/>
          <w:color w:val="000000" w:themeColor="text1"/>
        </w:rPr>
        <w:t>date.date</w:t>
      </w:r>
      <w:proofErr w:type="gramEnd"/>
    </w:p>
    <w:p w14:paraId="3E710F3A" w14:textId="77777777" w:rsidR="0058444C" w:rsidRPr="003225F5" w:rsidRDefault="0000000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3225F5">
        <w:rPr>
          <w:rFonts w:ascii="Times New Roman" w:hAnsi="Times New Roman" w:cs="Times New Roman"/>
          <w:b/>
          <w:bCs/>
          <w:color w:val="000000" w:themeColor="text1"/>
        </w:rPr>
        <w:t>Modeling Notes</w:t>
      </w:r>
    </w:p>
    <w:p w14:paraId="1261ECFB" w14:textId="77777777" w:rsidR="0058444C" w:rsidRPr="003225F5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3225F5">
        <w:rPr>
          <w:rFonts w:ascii="Times New Roman" w:hAnsi="Times New Roman" w:cs="Times New Roman"/>
          <w:color w:val="000000" w:themeColor="text1"/>
        </w:rPr>
        <w:t>Delivery days derived using purchase and delivered timestamps</w:t>
      </w:r>
    </w:p>
    <w:p w14:paraId="51CD028B" w14:textId="77777777" w:rsidR="0058444C" w:rsidRPr="003225F5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3225F5">
        <w:rPr>
          <w:rFonts w:ascii="Times New Roman" w:hAnsi="Times New Roman" w:cs="Times New Roman"/>
          <w:color w:val="000000" w:themeColor="text1"/>
        </w:rPr>
        <w:t>Delayed orders identified using SLA threshold</w:t>
      </w:r>
    </w:p>
    <w:p w14:paraId="40E77287" w14:textId="77777777" w:rsidR="0058444C" w:rsidRPr="003225F5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3225F5">
        <w:rPr>
          <w:rFonts w:ascii="Times New Roman" w:hAnsi="Times New Roman" w:cs="Times New Roman"/>
          <w:color w:val="000000" w:themeColor="text1"/>
        </w:rPr>
        <w:t>Designed for operational and SLA monitoring dashboards</w:t>
      </w:r>
    </w:p>
    <w:sectPr w:rsidR="0058444C" w:rsidRPr="003225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7979713">
    <w:abstractNumId w:val="8"/>
  </w:num>
  <w:num w:numId="2" w16cid:durableId="1784764488">
    <w:abstractNumId w:val="6"/>
  </w:num>
  <w:num w:numId="3" w16cid:durableId="1247879210">
    <w:abstractNumId w:val="5"/>
  </w:num>
  <w:num w:numId="4" w16cid:durableId="603265657">
    <w:abstractNumId w:val="4"/>
  </w:num>
  <w:num w:numId="5" w16cid:durableId="788739332">
    <w:abstractNumId w:val="7"/>
  </w:num>
  <w:num w:numId="6" w16cid:durableId="1857571347">
    <w:abstractNumId w:val="3"/>
  </w:num>
  <w:num w:numId="7" w16cid:durableId="1488210026">
    <w:abstractNumId w:val="2"/>
  </w:num>
  <w:num w:numId="8" w16cid:durableId="1921600433">
    <w:abstractNumId w:val="1"/>
  </w:num>
  <w:num w:numId="9" w16cid:durableId="1491601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25F5"/>
    <w:rsid w:val="00326F90"/>
    <w:rsid w:val="0036793F"/>
    <w:rsid w:val="0058444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6D8119"/>
  <w14:defaultImageDpi w14:val="300"/>
  <w15:docId w15:val="{9D95E715-25F9-40B8-ADE2-BFD1654E7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Vignesh Subramanian</cp:lastModifiedBy>
  <cp:revision>2</cp:revision>
  <dcterms:created xsi:type="dcterms:W3CDTF">2013-12-23T23:15:00Z</dcterms:created>
  <dcterms:modified xsi:type="dcterms:W3CDTF">2026-01-30T11:40:00Z</dcterms:modified>
  <cp:category/>
</cp:coreProperties>
</file>