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596E5" w14:textId="21680EC7" w:rsidR="0036221D" w:rsidRPr="003D1542" w:rsidRDefault="003D1542" w:rsidP="003D1542">
      <w:pPr>
        <w:keepNext/>
        <w:spacing w:after="0" w:line="360" w:lineRule="auto"/>
        <w:jc w:val="center"/>
        <w:rPr>
          <w:rFonts w:ascii="Times New Roman" w:hAnsi="Times New Roman" w:cs="Times New Roman"/>
          <w:b/>
          <w:color w:val="000000" w:themeColor="text1"/>
          <w:sz w:val="32"/>
          <w:szCs w:val="32"/>
        </w:rPr>
      </w:pPr>
      <w:r w:rsidRPr="003D1542">
        <w:rPr>
          <w:rFonts w:ascii="Times New Roman" w:hAnsi="Times New Roman" w:cs="Times New Roman"/>
          <w:b/>
          <w:color w:val="000000" w:themeColor="text1"/>
          <w:sz w:val="32"/>
          <w:szCs w:val="32"/>
        </w:rPr>
        <w:t>CHAPTER 1</w:t>
      </w:r>
    </w:p>
    <w:p w14:paraId="16C1BAC6" w14:textId="4D2C2F25" w:rsidR="000B7030" w:rsidRPr="003D1542" w:rsidRDefault="003D1542" w:rsidP="003D1542">
      <w:pPr>
        <w:keepNext/>
        <w:spacing w:after="0" w:line="360" w:lineRule="auto"/>
        <w:jc w:val="center"/>
        <w:rPr>
          <w:rFonts w:ascii="Times New Roman" w:hAnsi="Times New Roman" w:cs="Times New Roman"/>
          <w:color w:val="000000" w:themeColor="text1"/>
          <w:sz w:val="32"/>
          <w:szCs w:val="32"/>
        </w:rPr>
      </w:pPr>
      <w:r w:rsidRPr="003D1542">
        <w:rPr>
          <w:rFonts w:ascii="Times New Roman" w:hAnsi="Times New Roman" w:cs="Times New Roman"/>
          <w:b/>
          <w:color w:val="000000" w:themeColor="text1"/>
          <w:sz w:val="32"/>
          <w:szCs w:val="32"/>
        </w:rPr>
        <w:t>INTRODUCTION</w:t>
      </w:r>
    </w:p>
    <w:p w14:paraId="21270231" w14:textId="496B23E7" w:rsidR="000B7030" w:rsidRPr="00D11D63" w:rsidRDefault="00000000" w:rsidP="00B31827">
      <w:pPr>
        <w:keepNext/>
        <w:spacing w:before="240" w:after="0" w:line="360" w:lineRule="auto"/>
        <w:jc w:val="both"/>
        <w:rPr>
          <w:rFonts w:ascii="Times New Roman" w:hAnsi="Times New Roman" w:cs="Times New Roman"/>
          <w:color w:val="000000" w:themeColor="text1"/>
          <w:sz w:val="22"/>
          <w:szCs w:val="20"/>
        </w:rPr>
      </w:pPr>
      <w:r w:rsidRPr="00D11D63">
        <w:rPr>
          <w:rFonts w:ascii="Times New Roman" w:hAnsi="Times New Roman" w:cs="Times New Roman"/>
          <w:b/>
          <w:color w:val="000000" w:themeColor="text1"/>
          <w:sz w:val="28"/>
          <w:szCs w:val="20"/>
        </w:rPr>
        <w:t>1.1</w:t>
      </w:r>
      <w:r w:rsidR="00E901AE" w:rsidRPr="00D11D63">
        <w:rPr>
          <w:rFonts w:ascii="Times New Roman" w:hAnsi="Times New Roman" w:cs="Times New Roman"/>
          <w:b/>
          <w:color w:val="000000" w:themeColor="text1"/>
          <w:sz w:val="28"/>
          <w:szCs w:val="20"/>
        </w:rPr>
        <w:t xml:space="preserve"> </w:t>
      </w:r>
      <w:r w:rsidRPr="00D11D63">
        <w:rPr>
          <w:rFonts w:ascii="Times New Roman" w:hAnsi="Times New Roman" w:cs="Times New Roman"/>
          <w:b/>
          <w:color w:val="000000" w:themeColor="text1"/>
          <w:sz w:val="28"/>
          <w:szCs w:val="20"/>
        </w:rPr>
        <w:t>Project Description</w:t>
      </w:r>
    </w:p>
    <w:p w14:paraId="708BD77B"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Modern electronic commerce applications display massive catalogues of products to online shoppers. Consumers browse these options to discover items matching their personal tastes and current requirements. Personalised recommendation services serve as the primary mechanism to filter these diverse options.</w:t>
      </w:r>
    </w:p>
    <w:p w14:paraId="3FD6870A"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Standard recommending frameworks fail when users browse across distinct mobile and desktop devices. This digital fragmentation creates separate profiles for the same physical customer in the database. Such disconnection prevents the delivery of consistent recommendations across the consumer purchase journey.</w:t>
      </w:r>
    </w:p>
    <w:p w14:paraId="24076021"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Furthermore, traditional services continue showing ads for items that customers have already purchased. This occurs because the underlying software lacks awareness of the product usage life cycle. Suggesting identical items immediately after purchase causes consumer irritation and recommendation fatigue.</w:t>
      </w:r>
    </w:p>
    <w:p w14:paraId="49FF8F21"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Contextual Product Recommender Platform represents a decoupled microservices architecture designed for e-commerce. This platform resolves identity fragmentation by merging multiple device sessions into a single profile. It implements temporal suppression rules to hide recently bought items for realistic periods.</w:t>
      </w:r>
    </w:p>
    <w:p w14:paraId="6C22C738" w14:textId="60D4AE13"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platform uses a hybrid machine learning engine to suggest highly relevant items. It integrates content similarity, collaborative filtering and semantic embeddings into one score. All platform services run inside containers to ensure easy deployment in cloud environments.</w:t>
      </w:r>
    </w:p>
    <w:p w14:paraId="6369B191" w14:textId="4C99EFA8" w:rsidR="000B7030" w:rsidRPr="00D11D63" w:rsidRDefault="00000000" w:rsidP="004F55C7">
      <w:pPr>
        <w:keepNext/>
        <w:spacing w:before="240" w:after="120" w:line="360" w:lineRule="auto"/>
        <w:jc w:val="both"/>
        <w:rPr>
          <w:rFonts w:ascii="Times New Roman" w:hAnsi="Times New Roman" w:cs="Times New Roman"/>
          <w:color w:val="000000" w:themeColor="text1"/>
          <w:sz w:val="22"/>
          <w:szCs w:val="20"/>
        </w:rPr>
      </w:pPr>
      <w:r w:rsidRPr="00D11D63">
        <w:rPr>
          <w:rFonts w:ascii="Times New Roman" w:hAnsi="Times New Roman" w:cs="Times New Roman"/>
          <w:b/>
          <w:color w:val="000000" w:themeColor="text1"/>
          <w:sz w:val="28"/>
          <w:szCs w:val="20"/>
        </w:rPr>
        <w:t xml:space="preserve">1.2 Dissertation </w:t>
      </w:r>
      <w:r w:rsidR="00A97FB4" w:rsidRPr="00D11D63">
        <w:rPr>
          <w:rFonts w:ascii="Times New Roman" w:hAnsi="Times New Roman" w:cs="Times New Roman"/>
          <w:b/>
          <w:color w:val="000000" w:themeColor="text1"/>
          <w:sz w:val="28"/>
          <w:szCs w:val="20"/>
        </w:rPr>
        <w:t>Organization</w:t>
      </w:r>
    </w:p>
    <w:p w14:paraId="1F64B0E2" w14:textId="4FA8E048"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This dissertation document contains eight main chapters describing the engineering lifecycle of the platform.</w:t>
      </w:r>
      <w:r w:rsidR="00D11D63">
        <w:rPr>
          <w:rFonts w:ascii="Times New Roman" w:hAnsi="Times New Roman" w:cs="Times New Roman"/>
          <w:color w:val="000000" w:themeColor="text1"/>
        </w:rPr>
        <w:t xml:space="preserve"> Chapter 1 gives brief information about existing platform and its core activity and workflow.</w:t>
      </w:r>
      <w:r w:rsidRPr="0036221D">
        <w:rPr>
          <w:rFonts w:ascii="Times New Roman" w:hAnsi="Times New Roman" w:cs="Times New Roman"/>
          <w:color w:val="000000" w:themeColor="text1"/>
        </w:rPr>
        <w:t xml:space="preserve"> Chapter 2 reviews the academic literature, outlines identified gaps and presents the selected tools. Chapter 3 defines the complete functional and non-functional specifications of the platform services.</w:t>
      </w:r>
      <w:r w:rsidR="00FC21C9">
        <w:rPr>
          <w:rFonts w:ascii="Times New Roman" w:hAnsi="Times New Roman" w:cs="Times New Roman"/>
          <w:color w:val="000000" w:themeColor="text1"/>
        </w:rPr>
        <w:t xml:space="preserve"> </w:t>
      </w:r>
      <w:r w:rsidRPr="0036221D">
        <w:rPr>
          <w:rFonts w:ascii="Times New Roman" w:hAnsi="Times New Roman" w:cs="Times New Roman"/>
          <w:color w:val="000000" w:themeColor="text1"/>
        </w:rPr>
        <w:t xml:space="preserve">Chapter 4 illustrates the system design through structural diagrams and comprehensive database </w:t>
      </w:r>
      <w:r w:rsidRPr="0036221D">
        <w:rPr>
          <w:rFonts w:ascii="Times New Roman" w:hAnsi="Times New Roman" w:cs="Times New Roman"/>
          <w:color w:val="000000" w:themeColor="text1"/>
        </w:rPr>
        <w:lastRenderedPageBreak/>
        <w:t>schemas. Chapter 5 details the implementation including code snippets, manual steps and application screenshots. Chapter 6 presents the validation methods, test cases and classification metrics of the engine.</w:t>
      </w:r>
      <w:r w:rsidR="00FC21C9">
        <w:rPr>
          <w:rFonts w:ascii="Times New Roman" w:hAnsi="Times New Roman" w:cs="Times New Roman"/>
          <w:color w:val="000000" w:themeColor="text1"/>
        </w:rPr>
        <w:t xml:space="preserve"> </w:t>
      </w:r>
      <w:r w:rsidRPr="0036221D">
        <w:rPr>
          <w:rFonts w:ascii="Times New Roman" w:hAnsi="Times New Roman" w:cs="Times New Roman"/>
          <w:color w:val="000000" w:themeColor="text1"/>
        </w:rPr>
        <w:t xml:space="preserve">Chapter 7 </w:t>
      </w:r>
      <w:r w:rsidR="006D5B0D" w:rsidRPr="0036221D">
        <w:rPr>
          <w:rFonts w:ascii="Times New Roman" w:hAnsi="Times New Roman" w:cs="Times New Roman"/>
          <w:color w:val="000000" w:themeColor="text1"/>
        </w:rPr>
        <w:t>summarizes</w:t>
      </w:r>
      <w:r w:rsidRPr="0036221D">
        <w:rPr>
          <w:rFonts w:ascii="Times New Roman" w:hAnsi="Times New Roman" w:cs="Times New Roman"/>
          <w:color w:val="000000" w:themeColor="text1"/>
        </w:rPr>
        <w:t xml:space="preserve"> the academic and engineering contributions achieved during this platform development.</w:t>
      </w:r>
      <w:r w:rsidR="00D11D63" w:rsidRPr="00D11D63">
        <w:rPr>
          <w:rFonts w:ascii="Times New Roman" w:hAnsi="Times New Roman" w:cs="Times New Roman"/>
          <w:color w:val="000000" w:themeColor="text1"/>
        </w:rPr>
        <w:t xml:space="preserve"> </w:t>
      </w:r>
      <w:r w:rsidR="00D11D63" w:rsidRPr="0036221D">
        <w:rPr>
          <w:rFonts w:ascii="Times New Roman" w:hAnsi="Times New Roman" w:cs="Times New Roman"/>
          <w:color w:val="000000" w:themeColor="text1"/>
        </w:rPr>
        <w:t>Chapter 8 discusses the future enhancements designed to improve the accuracy of recommendations.</w:t>
      </w:r>
    </w:p>
    <w:p w14:paraId="74E29D26"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br w:type="page"/>
      </w:r>
    </w:p>
    <w:p w14:paraId="452D6F53" w14:textId="641991DB" w:rsidR="00B31827" w:rsidRPr="003D1542" w:rsidRDefault="003D1542" w:rsidP="003D1542">
      <w:pPr>
        <w:keepNext/>
        <w:spacing w:after="0" w:line="360" w:lineRule="auto"/>
        <w:jc w:val="center"/>
        <w:rPr>
          <w:rFonts w:ascii="Times New Roman" w:hAnsi="Times New Roman" w:cs="Times New Roman"/>
          <w:b/>
          <w:color w:val="000000" w:themeColor="text1"/>
          <w:sz w:val="32"/>
          <w:szCs w:val="32"/>
        </w:rPr>
      </w:pPr>
      <w:r w:rsidRPr="003D1542">
        <w:rPr>
          <w:rFonts w:ascii="Times New Roman" w:hAnsi="Times New Roman" w:cs="Times New Roman"/>
          <w:b/>
          <w:color w:val="000000" w:themeColor="text1"/>
          <w:sz w:val="32"/>
          <w:szCs w:val="32"/>
        </w:rPr>
        <w:lastRenderedPageBreak/>
        <w:t>CHAPTER 2</w:t>
      </w:r>
    </w:p>
    <w:p w14:paraId="6BFAC5FD" w14:textId="6C3A4FEF" w:rsidR="000B7030" w:rsidRPr="003D1542" w:rsidRDefault="003D1542" w:rsidP="003D1542">
      <w:pPr>
        <w:keepNext/>
        <w:spacing w:after="0" w:line="360" w:lineRule="auto"/>
        <w:jc w:val="center"/>
        <w:rPr>
          <w:rFonts w:ascii="Times New Roman" w:hAnsi="Times New Roman" w:cs="Times New Roman"/>
          <w:color w:val="000000" w:themeColor="text1"/>
          <w:sz w:val="32"/>
          <w:szCs w:val="32"/>
        </w:rPr>
      </w:pPr>
      <w:r w:rsidRPr="003D1542">
        <w:rPr>
          <w:rFonts w:ascii="Times New Roman" w:hAnsi="Times New Roman" w:cs="Times New Roman"/>
          <w:b/>
          <w:color w:val="000000" w:themeColor="text1"/>
          <w:sz w:val="32"/>
          <w:szCs w:val="32"/>
        </w:rPr>
        <w:t>LITERATURE REVIEW</w:t>
      </w:r>
    </w:p>
    <w:p w14:paraId="0E8A6DDA" w14:textId="331980F9" w:rsidR="000B7030" w:rsidRPr="00D11D63" w:rsidRDefault="00000000" w:rsidP="00B31827">
      <w:pPr>
        <w:keepNext/>
        <w:spacing w:before="240" w:after="0" w:line="360" w:lineRule="auto"/>
        <w:jc w:val="both"/>
        <w:rPr>
          <w:rFonts w:ascii="Times New Roman" w:hAnsi="Times New Roman" w:cs="Times New Roman"/>
          <w:color w:val="000000" w:themeColor="text1"/>
          <w:sz w:val="28"/>
          <w:szCs w:val="28"/>
        </w:rPr>
      </w:pPr>
      <w:r w:rsidRPr="00D11D63">
        <w:rPr>
          <w:rFonts w:ascii="Times New Roman" w:hAnsi="Times New Roman" w:cs="Times New Roman"/>
          <w:b/>
          <w:color w:val="000000" w:themeColor="text1"/>
          <w:sz w:val="28"/>
          <w:szCs w:val="28"/>
        </w:rPr>
        <w:t>2.1 Existing System Study</w:t>
      </w:r>
    </w:p>
    <w:p w14:paraId="6FA5103F" w14:textId="5FE4DBB7" w:rsidR="000B7030" w:rsidRPr="0036221D" w:rsidRDefault="0039281B" w:rsidP="004F55C7">
      <w:pPr>
        <w:spacing w:after="0" w:line="360" w:lineRule="auto"/>
        <w:jc w:val="both"/>
        <w:rPr>
          <w:rFonts w:ascii="Times New Roman" w:hAnsi="Times New Roman" w:cs="Times New Roman"/>
          <w:color w:val="000000" w:themeColor="text1"/>
        </w:rPr>
      </w:pPr>
      <w:r w:rsidRPr="0039281B">
        <w:rPr>
          <w:rFonts w:ascii="Times New Roman" w:hAnsi="Times New Roman" w:cs="Times New Roman"/>
          <w:color w:val="000000" w:themeColor="text1"/>
        </w:rPr>
        <w:t xml:space="preserve">Academic literature review was exclusively used to gather core content and methodologies for this project within the Machine Learning domain. </w:t>
      </w:r>
      <w:r w:rsidR="00FC21C9">
        <w:rPr>
          <w:rFonts w:ascii="Times New Roman" w:hAnsi="Times New Roman" w:cs="Times New Roman"/>
          <w:color w:val="000000" w:themeColor="text1"/>
        </w:rPr>
        <w:t>The</w:t>
      </w:r>
      <w:r w:rsidRPr="0039281B">
        <w:rPr>
          <w:rFonts w:ascii="Times New Roman" w:hAnsi="Times New Roman" w:cs="Times New Roman"/>
          <w:color w:val="000000" w:themeColor="text1"/>
        </w:rPr>
        <w:t xml:space="preserve"> below </w:t>
      </w:r>
      <w:r w:rsidR="00FC21C9">
        <w:rPr>
          <w:rFonts w:ascii="Times New Roman" w:hAnsi="Times New Roman" w:cs="Times New Roman"/>
          <w:color w:val="000000" w:themeColor="text1"/>
        </w:rPr>
        <w:t xml:space="preserve">listed </w:t>
      </w:r>
      <w:r w:rsidRPr="0039281B">
        <w:rPr>
          <w:rFonts w:ascii="Times New Roman" w:hAnsi="Times New Roman" w:cs="Times New Roman"/>
          <w:color w:val="000000" w:themeColor="text1"/>
        </w:rPr>
        <w:t>20 papers</w:t>
      </w:r>
      <w:r w:rsidR="00FC21C9">
        <w:rPr>
          <w:rFonts w:ascii="Times New Roman" w:hAnsi="Times New Roman" w:cs="Times New Roman"/>
          <w:color w:val="000000" w:themeColor="text1"/>
        </w:rPr>
        <w:t xml:space="preserve"> were identified and used </w:t>
      </w:r>
      <w:r w:rsidRPr="0039281B">
        <w:rPr>
          <w:rFonts w:ascii="Times New Roman" w:hAnsi="Times New Roman" w:cs="Times New Roman"/>
          <w:color w:val="000000" w:themeColor="text1"/>
        </w:rPr>
        <w:t>as the primary references and technical guidance to build and shape the framework for this project</w:t>
      </w:r>
      <w:r>
        <w:rPr>
          <w:rFonts w:ascii="Times New Roman" w:hAnsi="Times New Roman" w:cs="Times New Roman"/>
          <w:color w:val="000000" w:themeColor="text1"/>
        </w:rPr>
        <w:t>.</w:t>
      </w:r>
    </w:p>
    <w:p w14:paraId="2A6D28BD" w14:textId="77777777" w:rsidR="000B7030" w:rsidRPr="00D561E6" w:rsidRDefault="00000000" w:rsidP="00E4285B">
      <w:pPr>
        <w:spacing w:before="160" w:after="80" w:line="360" w:lineRule="auto"/>
        <w:jc w:val="center"/>
        <w:rPr>
          <w:rFonts w:ascii="Times New Roman" w:hAnsi="Times New Roman" w:cs="Times New Roman"/>
          <w:bCs/>
          <w:color w:val="000000" w:themeColor="text1"/>
        </w:rPr>
      </w:pPr>
      <w:r w:rsidRPr="00D561E6">
        <w:rPr>
          <w:rFonts w:ascii="Times New Roman" w:hAnsi="Times New Roman" w:cs="Times New Roman"/>
          <w:bCs/>
          <w:color w:val="000000" w:themeColor="text1"/>
          <w:sz w:val="20"/>
        </w:rPr>
        <w:t>Table 2.1: Key Research Papers Reviewed for Recommender Platform</w:t>
      </w:r>
    </w:p>
    <w:tbl>
      <w:tblPr>
        <w:tblStyle w:val="TableGrid"/>
        <w:tblW w:w="5000" w:type="pct"/>
        <w:jc w:val="center"/>
        <w:tblLook w:val="04A0" w:firstRow="1" w:lastRow="0" w:firstColumn="1" w:lastColumn="0" w:noHBand="0" w:noVBand="1"/>
      </w:tblPr>
      <w:tblGrid>
        <w:gridCol w:w="511"/>
        <w:gridCol w:w="1724"/>
        <w:gridCol w:w="3335"/>
        <w:gridCol w:w="2955"/>
      </w:tblGrid>
      <w:tr w:rsidR="00FC21C9" w:rsidRPr="0036221D" w14:paraId="09C8A71C" w14:textId="77777777" w:rsidTr="004F55C7">
        <w:trPr>
          <w:trHeight w:val="257"/>
          <w:jc w:val="center"/>
        </w:trPr>
        <w:tc>
          <w:tcPr>
            <w:tcW w:w="300" w:type="pct"/>
            <w:vAlign w:val="center"/>
          </w:tcPr>
          <w:p w14:paraId="38C0AB35" w14:textId="6325C893" w:rsidR="00FC21C9" w:rsidRPr="0036221D" w:rsidRDefault="004F55C7" w:rsidP="00FC21C9">
            <w:pPr>
              <w:jc w:val="center"/>
              <w:rPr>
                <w:rFonts w:ascii="Times New Roman" w:hAnsi="Times New Roman" w:cs="Times New Roman"/>
                <w:color w:val="000000" w:themeColor="text1"/>
              </w:rPr>
            </w:pPr>
            <w:r>
              <w:rPr>
                <w:rFonts w:ascii="Times New Roman" w:hAnsi="Times New Roman" w:cs="Times New Roman"/>
                <w:b/>
                <w:color w:val="000000" w:themeColor="text1"/>
                <w:sz w:val="20"/>
              </w:rPr>
              <w:t xml:space="preserve">Sl. </w:t>
            </w:r>
            <w:r w:rsidR="00FC21C9" w:rsidRPr="0036221D">
              <w:rPr>
                <w:rFonts w:ascii="Times New Roman" w:hAnsi="Times New Roman" w:cs="Times New Roman"/>
                <w:b/>
                <w:color w:val="000000" w:themeColor="text1"/>
                <w:sz w:val="20"/>
              </w:rPr>
              <w:t>No.</w:t>
            </w:r>
          </w:p>
        </w:tc>
        <w:tc>
          <w:tcPr>
            <w:tcW w:w="1011" w:type="pct"/>
            <w:vAlign w:val="center"/>
          </w:tcPr>
          <w:p w14:paraId="5274F435"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b/>
                <w:color w:val="000000" w:themeColor="text1"/>
                <w:sz w:val="20"/>
              </w:rPr>
              <w:t>Author &amp; Year</w:t>
            </w:r>
          </w:p>
        </w:tc>
        <w:tc>
          <w:tcPr>
            <w:tcW w:w="1956" w:type="pct"/>
            <w:vAlign w:val="center"/>
          </w:tcPr>
          <w:p w14:paraId="6BC97AEE" w14:textId="59FED4F6"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b/>
                <w:color w:val="000000" w:themeColor="text1"/>
                <w:sz w:val="20"/>
              </w:rPr>
              <w:t>Methodology/ Approach</w:t>
            </w:r>
          </w:p>
        </w:tc>
        <w:tc>
          <w:tcPr>
            <w:tcW w:w="1733" w:type="pct"/>
            <w:vAlign w:val="center"/>
          </w:tcPr>
          <w:p w14:paraId="2B7DE8F5" w14:textId="0723E93A"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b/>
                <w:color w:val="000000" w:themeColor="text1"/>
                <w:sz w:val="20"/>
              </w:rPr>
              <w:t>Core Findings/</w:t>
            </w:r>
            <w:r>
              <w:rPr>
                <w:rFonts w:ascii="Times New Roman" w:hAnsi="Times New Roman" w:cs="Times New Roman"/>
                <w:b/>
                <w:color w:val="000000" w:themeColor="text1"/>
                <w:sz w:val="20"/>
              </w:rPr>
              <w:t xml:space="preserve"> </w:t>
            </w:r>
            <w:r w:rsidRPr="0036221D">
              <w:rPr>
                <w:rFonts w:ascii="Times New Roman" w:hAnsi="Times New Roman" w:cs="Times New Roman"/>
                <w:b/>
                <w:color w:val="000000" w:themeColor="text1"/>
                <w:sz w:val="20"/>
              </w:rPr>
              <w:t>Limitations</w:t>
            </w:r>
          </w:p>
        </w:tc>
      </w:tr>
      <w:tr w:rsidR="00FC21C9" w:rsidRPr="0036221D" w14:paraId="7B200682" w14:textId="77777777" w:rsidTr="004F55C7">
        <w:trPr>
          <w:trHeight w:val="385"/>
          <w:jc w:val="center"/>
        </w:trPr>
        <w:tc>
          <w:tcPr>
            <w:tcW w:w="300" w:type="pct"/>
          </w:tcPr>
          <w:p w14:paraId="71BF9597"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w:t>
            </w:r>
          </w:p>
        </w:tc>
        <w:tc>
          <w:tcPr>
            <w:tcW w:w="1011" w:type="pct"/>
          </w:tcPr>
          <w:p w14:paraId="5DDAB971" w14:textId="457EA17C"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Kumar &amp; Singh (2024)</w:t>
            </w:r>
            <w:r w:rsidR="00D11D63">
              <w:rPr>
                <w:rFonts w:ascii="Times New Roman" w:hAnsi="Times New Roman" w:cs="Times New Roman"/>
                <w:color w:val="000000" w:themeColor="text1"/>
                <w:sz w:val="20"/>
              </w:rPr>
              <w:t xml:space="preserve"> </w:t>
            </w:r>
            <w:r>
              <w:rPr>
                <w:rFonts w:ascii="Times New Roman" w:hAnsi="Times New Roman" w:cs="Times New Roman"/>
                <w:color w:val="000000" w:themeColor="text1"/>
                <w:sz w:val="20"/>
              </w:rPr>
              <w:t>[1]</w:t>
            </w:r>
          </w:p>
        </w:tc>
        <w:tc>
          <w:tcPr>
            <w:tcW w:w="1956" w:type="pct"/>
          </w:tcPr>
          <w:p w14:paraId="2B08F9FF"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Adaptive interfaces via user clickstream</w:t>
            </w:r>
          </w:p>
        </w:tc>
        <w:tc>
          <w:tcPr>
            <w:tcW w:w="1733" w:type="pct"/>
          </w:tcPr>
          <w:p w14:paraId="126B6C3A"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Improves conversion; ignores cross-device users</w:t>
            </w:r>
          </w:p>
        </w:tc>
      </w:tr>
      <w:tr w:rsidR="00FC21C9" w:rsidRPr="0036221D" w14:paraId="5E08FBA6" w14:textId="77777777" w:rsidTr="004F55C7">
        <w:trPr>
          <w:trHeight w:val="385"/>
          <w:jc w:val="center"/>
        </w:trPr>
        <w:tc>
          <w:tcPr>
            <w:tcW w:w="300" w:type="pct"/>
          </w:tcPr>
          <w:p w14:paraId="16A692A7"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2</w:t>
            </w:r>
          </w:p>
        </w:tc>
        <w:tc>
          <w:tcPr>
            <w:tcW w:w="1011" w:type="pct"/>
          </w:tcPr>
          <w:p w14:paraId="0F54DA07" w14:textId="275234C4"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Sahu et al. (2022)</w:t>
            </w:r>
            <w:r>
              <w:rPr>
                <w:rFonts w:ascii="Times New Roman" w:hAnsi="Times New Roman" w:cs="Times New Roman"/>
                <w:color w:val="000000" w:themeColor="text1"/>
                <w:sz w:val="20"/>
              </w:rPr>
              <w:t xml:space="preserve"> [2]</w:t>
            </w:r>
          </w:p>
        </w:tc>
        <w:tc>
          <w:tcPr>
            <w:tcW w:w="1956" w:type="pct"/>
          </w:tcPr>
          <w:p w14:paraId="453CEB5A"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Content-based movie recommendation</w:t>
            </w:r>
          </w:p>
        </w:tc>
        <w:tc>
          <w:tcPr>
            <w:tcW w:w="1733" w:type="pct"/>
          </w:tcPr>
          <w:p w14:paraId="4D1DA6FF"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Good cold-start handling; lacks real-time updates</w:t>
            </w:r>
          </w:p>
        </w:tc>
      </w:tr>
      <w:tr w:rsidR="00FC21C9" w:rsidRPr="0036221D" w14:paraId="3C2062CE" w14:textId="77777777" w:rsidTr="004F55C7">
        <w:trPr>
          <w:trHeight w:val="257"/>
          <w:jc w:val="center"/>
        </w:trPr>
        <w:tc>
          <w:tcPr>
            <w:tcW w:w="300" w:type="pct"/>
          </w:tcPr>
          <w:p w14:paraId="19AB07F1"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3</w:t>
            </w:r>
          </w:p>
        </w:tc>
        <w:tc>
          <w:tcPr>
            <w:tcW w:w="1011" w:type="pct"/>
          </w:tcPr>
          <w:p w14:paraId="515C6CF6" w14:textId="5209A882"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Liu &amp; Zhang (2024)</w:t>
            </w:r>
            <w:r w:rsidR="00D11D63">
              <w:rPr>
                <w:rFonts w:ascii="Times New Roman" w:hAnsi="Times New Roman" w:cs="Times New Roman"/>
                <w:color w:val="000000" w:themeColor="text1"/>
                <w:sz w:val="20"/>
              </w:rPr>
              <w:t xml:space="preserve"> [3]</w:t>
            </w:r>
          </w:p>
        </w:tc>
        <w:tc>
          <w:tcPr>
            <w:tcW w:w="1956" w:type="pct"/>
          </w:tcPr>
          <w:p w14:paraId="61CCECFC"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Book recommendation for smart library</w:t>
            </w:r>
          </w:p>
        </w:tc>
        <w:tc>
          <w:tcPr>
            <w:tcW w:w="1733" w:type="pct"/>
          </w:tcPr>
          <w:p w14:paraId="0DAC74AA"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Hybrid filtering works; high computational cost</w:t>
            </w:r>
          </w:p>
        </w:tc>
      </w:tr>
      <w:tr w:rsidR="00FC21C9" w:rsidRPr="0036221D" w14:paraId="275F21F8" w14:textId="77777777" w:rsidTr="004F55C7">
        <w:trPr>
          <w:trHeight w:val="385"/>
          <w:jc w:val="center"/>
        </w:trPr>
        <w:tc>
          <w:tcPr>
            <w:tcW w:w="300" w:type="pct"/>
          </w:tcPr>
          <w:p w14:paraId="417B5C57"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4</w:t>
            </w:r>
          </w:p>
        </w:tc>
        <w:tc>
          <w:tcPr>
            <w:tcW w:w="1011" w:type="pct"/>
          </w:tcPr>
          <w:p w14:paraId="349257D6" w14:textId="63153CA3"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Li et al. (2023)</w:t>
            </w:r>
            <w:r w:rsidR="00D11D63">
              <w:rPr>
                <w:rFonts w:ascii="Times New Roman" w:hAnsi="Times New Roman" w:cs="Times New Roman"/>
                <w:color w:val="000000" w:themeColor="text1"/>
                <w:sz w:val="20"/>
              </w:rPr>
              <w:t xml:space="preserve"> [4]</w:t>
            </w:r>
          </w:p>
        </w:tc>
        <w:tc>
          <w:tcPr>
            <w:tcW w:w="1956" w:type="pct"/>
          </w:tcPr>
          <w:p w14:paraId="6D408B99"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Cross-domain sequential recommendation</w:t>
            </w:r>
          </w:p>
        </w:tc>
        <w:tc>
          <w:tcPr>
            <w:tcW w:w="1733" w:type="pct"/>
          </w:tcPr>
          <w:p w14:paraId="60386B22"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Identifies interest shifts; does not suppress purchases</w:t>
            </w:r>
          </w:p>
        </w:tc>
      </w:tr>
      <w:tr w:rsidR="00FC21C9" w:rsidRPr="0036221D" w14:paraId="6945B434" w14:textId="77777777" w:rsidTr="004F55C7">
        <w:trPr>
          <w:trHeight w:val="247"/>
          <w:jc w:val="center"/>
        </w:trPr>
        <w:tc>
          <w:tcPr>
            <w:tcW w:w="300" w:type="pct"/>
          </w:tcPr>
          <w:p w14:paraId="07A6E8F6"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5</w:t>
            </w:r>
          </w:p>
        </w:tc>
        <w:tc>
          <w:tcPr>
            <w:tcW w:w="1011" w:type="pct"/>
          </w:tcPr>
          <w:p w14:paraId="2943CBE2" w14:textId="197DB9E2" w:rsidR="00FC21C9" w:rsidRPr="0036221D" w:rsidRDefault="00FC21C9" w:rsidP="00FC21C9">
            <w:pPr>
              <w:jc w:val="both"/>
              <w:rPr>
                <w:rFonts w:ascii="Times New Roman" w:hAnsi="Times New Roman" w:cs="Times New Roman"/>
                <w:color w:val="000000" w:themeColor="text1"/>
              </w:rPr>
            </w:pPr>
            <w:proofErr w:type="spellStart"/>
            <w:r w:rsidRPr="0036221D">
              <w:rPr>
                <w:rFonts w:ascii="Times New Roman" w:hAnsi="Times New Roman" w:cs="Times New Roman"/>
                <w:color w:val="000000" w:themeColor="text1"/>
                <w:sz w:val="20"/>
              </w:rPr>
              <w:t>Dhelim</w:t>
            </w:r>
            <w:proofErr w:type="spellEnd"/>
            <w:r w:rsidRPr="0036221D">
              <w:rPr>
                <w:rFonts w:ascii="Times New Roman" w:hAnsi="Times New Roman" w:cs="Times New Roman"/>
                <w:color w:val="000000" w:themeColor="text1"/>
                <w:sz w:val="20"/>
              </w:rPr>
              <w:t xml:space="preserve"> et al. (2021)</w:t>
            </w:r>
            <w:r w:rsidR="00D11D63">
              <w:rPr>
                <w:rFonts w:ascii="Times New Roman" w:hAnsi="Times New Roman" w:cs="Times New Roman"/>
                <w:color w:val="000000" w:themeColor="text1"/>
                <w:sz w:val="20"/>
              </w:rPr>
              <w:t xml:space="preserve"> [5]</w:t>
            </w:r>
          </w:p>
        </w:tc>
        <w:tc>
          <w:tcPr>
            <w:tcW w:w="1956" w:type="pct"/>
          </w:tcPr>
          <w:p w14:paraId="28F15E84"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Personality-aware product recommender</w:t>
            </w:r>
          </w:p>
        </w:tc>
        <w:tc>
          <w:tcPr>
            <w:tcW w:w="1733" w:type="pct"/>
          </w:tcPr>
          <w:p w14:paraId="4EC3B762"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Deep interest mining; slow inference response</w:t>
            </w:r>
          </w:p>
        </w:tc>
      </w:tr>
      <w:tr w:rsidR="00FC21C9" w:rsidRPr="0036221D" w14:paraId="49226721" w14:textId="77777777" w:rsidTr="004F55C7">
        <w:trPr>
          <w:trHeight w:val="385"/>
          <w:jc w:val="center"/>
        </w:trPr>
        <w:tc>
          <w:tcPr>
            <w:tcW w:w="300" w:type="pct"/>
          </w:tcPr>
          <w:p w14:paraId="321F1E29"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6</w:t>
            </w:r>
          </w:p>
        </w:tc>
        <w:tc>
          <w:tcPr>
            <w:tcW w:w="1011" w:type="pct"/>
          </w:tcPr>
          <w:p w14:paraId="6ED4DA9E" w14:textId="15E1B963"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Wu &amp; Yusof (2024)</w:t>
            </w:r>
            <w:r w:rsidR="00D11D63">
              <w:rPr>
                <w:rFonts w:ascii="Times New Roman" w:hAnsi="Times New Roman" w:cs="Times New Roman"/>
                <w:color w:val="000000" w:themeColor="text1"/>
                <w:sz w:val="20"/>
              </w:rPr>
              <w:t xml:space="preserve"> [6]</w:t>
            </w:r>
          </w:p>
        </w:tc>
        <w:tc>
          <w:tcPr>
            <w:tcW w:w="1956" w:type="pct"/>
          </w:tcPr>
          <w:p w14:paraId="76D3C36D"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Multi-behavior streaming recommender</w:t>
            </w:r>
          </w:p>
        </w:tc>
        <w:tc>
          <w:tcPr>
            <w:tcW w:w="1733" w:type="pct"/>
          </w:tcPr>
          <w:p w14:paraId="34FD1952"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Streaming helps latency; weak temporal decay rules</w:t>
            </w:r>
          </w:p>
        </w:tc>
      </w:tr>
      <w:tr w:rsidR="00FC21C9" w:rsidRPr="0036221D" w14:paraId="62D8B8B9" w14:textId="77777777" w:rsidTr="004F55C7">
        <w:trPr>
          <w:trHeight w:val="257"/>
          <w:jc w:val="center"/>
        </w:trPr>
        <w:tc>
          <w:tcPr>
            <w:tcW w:w="300" w:type="pct"/>
          </w:tcPr>
          <w:p w14:paraId="47DB38ED"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7</w:t>
            </w:r>
          </w:p>
        </w:tc>
        <w:tc>
          <w:tcPr>
            <w:tcW w:w="1011" w:type="pct"/>
          </w:tcPr>
          <w:p w14:paraId="4023B111" w14:textId="6501A9B2"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Sameena et al. (2025)</w:t>
            </w:r>
            <w:r w:rsidR="00D11D63">
              <w:rPr>
                <w:rFonts w:ascii="Times New Roman" w:hAnsi="Times New Roman" w:cs="Times New Roman"/>
                <w:color w:val="000000" w:themeColor="text1"/>
                <w:sz w:val="20"/>
              </w:rPr>
              <w:t xml:space="preserve"> [7]</w:t>
            </w:r>
          </w:p>
        </w:tc>
        <w:tc>
          <w:tcPr>
            <w:tcW w:w="1956" w:type="pct"/>
          </w:tcPr>
          <w:p w14:paraId="344CB244"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 xml:space="preserve">Matrix </w:t>
            </w:r>
            <w:proofErr w:type="spellStart"/>
            <w:r w:rsidRPr="0036221D">
              <w:rPr>
                <w:rFonts w:ascii="Times New Roman" w:hAnsi="Times New Roman" w:cs="Times New Roman"/>
                <w:color w:val="000000" w:themeColor="text1"/>
                <w:sz w:val="20"/>
              </w:rPr>
              <w:t>factorisation</w:t>
            </w:r>
            <w:proofErr w:type="spellEnd"/>
            <w:r w:rsidRPr="0036221D">
              <w:rPr>
                <w:rFonts w:ascii="Times New Roman" w:hAnsi="Times New Roman" w:cs="Times New Roman"/>
                <w:color w:val="000000" w:themeColor="text1"/>
                <w:sz w:val="20"/>
              </w:rPr>
              <w:t xml:space="preserve"> on retail data</w:t>
            </w:r>
          </w:p>
        </w:tc>
        <w:tc>
          <w:tcPr>
            <w:tcW w:w="1733" w:type="pct"/>
          </w:tcPr>
          <w:p w14:paraId="7D5FB36A"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SVD model is accurate; struggles with cold start</w:t>
            </w:r>
          </w:p>
        </w:tc>
      </w:tr>
      <w:tr w:rsidR="00FC21C9" w:rsidRPr="0036221D" w14:paraId="2E89C0E7" w14:textId="77777777" w:rsidTr="004F55C7">
        <w:trPr>
          <w:trHeight w:val="385"/>
          <w:jc w:val="center"/>
        </w:trPr>
        <w:tc>
          <w:tcPr>
            <w:tcW w:w="300" w:type="pct"/>
          </w:tcPr>
          <w:p w14:paraId="2F338725"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8</w:t>
            </w:r>
          </w:p>
        </w:tc>
        <w:tc>
          <w:tcPr>
            <w:tcW w:w="1011" w:type="pct"/>
          </w:tcPr>
          <w:p w14:paraId="66D46C88" w14:textId="78160724"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Velaga et al. (2025)</w:t>
            </w:r>
            <w:r w:rsidR="00D11D63">
              <w:rPr>
                <w:rFonts w:ascii="Times New Roman" w:hAnsi="Times New Roman" w:cs="Times New Roman"/>
                <w:color w:val="000000" w:themeColor="text1"/>
                <w:sz w:val="20"/>
              </w:rPr>
              <w:t xml:space="preserve"> [8]</w:t>
            </w:r>
          </w:p>
        </w:tc>
        <w:tc>
          <w:tcPr>
            <w:tcW w:w="1956" w:type="pct"/>
          </w:tcPr>
          <w:p w14:paraId="7E54924A"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Kafka-driven real-time customization</w:t>
            </w:r>
          </w:p>
        </w:tc>
        <w:tc>
          <w:tcPr>
            <w:tcW w:w="1733" w:type="pct"/>
          </w:tcPr>
          <w:p w14:paraId="0D7D2EE0"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Low latency stream; lacks identity resolution layer</w:t>
            </w:r>
          </w:p>
        </w:tc>
      </w:tr>
      <w:tr w:rsidR="00FC21C9" w:rsidRPr="0036221D" w14:paraId="77D9C732" w14:textId="77777777" w:rsidTr="004F55C7">
        <w:trPr>
          <w:trHeight w:val="385"/>
          <w:jc w:val="center"/>
        </w:trPr>
        <w:tc>
          <w:tcPr>
            <w:tcW w:w="300" w:type="pct"/>
          </w:tcPr>
          <w:p w14:paraId="75BA203A"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9</w:t>
            </w:r>
          </w:p>
        </w:tc>
        <w:tc>
          <w:tcPr>
            <w:tcW w:w="1011" w:type="pct"/>
          </w:tcPr>
          <w:p w14:paraId="007347C3" w14:textId="6FC23CC4" w:rsidR="00FC21C9" w:rsidRPr="0036221D" w:rsidRDefault="00FC21C9" w:rsidP="00FC21C9">
            <w:pPr>
              <w:jc w:val="both"/>
              <w:rPr>
                <w:rFonts w:ascii="Times New Roman" w:hAnsi="Times New Roman" w:cs="Times New Roman"/>
                <w:color w:val="000000" w:themeColor="text1"/>
              </w:rPr>
            </w:pPr>
            <w:proofErr w:type="spellStart"/>
            <w:r w:rsidRPr="0036221D">
              <w:rPr>
                <w:rFonts w:ascii="Times New Roman" w:hAnsi="Times New Roman" w:cs="Times New Roman"/>
                <w:color w:val="000000" w:themeColor="text1"/>
                <w:sz w:val="20"/>
              </w:rPr>
              <w:t>Sirangi</w:t>
            </w:r>
            <w:proofErr w:type="spellEnd"/>
            <w:r w:rsidRPr="0036221D">
              <w:rPr>
                <w:rFonts w:ascii="Times New Roman" w:hAnsi="Times New Roman" w:cs="Times New Roman"/>
                <w:color w:val="000000" w:themeColor="text1"/>
                <w:sz w:val="20"/>
              </w:rPr>
              <w:t xml:space="preserve"> (2025)</w:t>
            </w:r>
            <w:r w:rsidR="00D11D63">
              <w:rPr>
                <w:rFonts w:ascii="Times New Roman" w:hAnsi="Times New Roman" w:cs="Times New Roman"/>
                <w:color w:val="000000" w:themeColor="text1"/>
                <w:sz w:val="20"/>
              </w:rPr>
              <w:t xml:space="preserve"> [9]</w:t>
            </w:r>
          </w:p>
        </w:tc>
        <w:tc>
          <w:tcPr>
            <w:tcW w:w="1956" w:type="pct"/>
          </w:tcPr>
          <w:p w14:paraId="6194AC86"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Federated identity resolution for CDP</w:t>
            </w:r>
          </w:p>
        </w:tc>
        <w:tc>
          <w:tcPr>
            <w:tcW w:w="1733" w:type="pct"/>
          </w:tcPr>
          <w:p w14:paraId="1FAB82B9"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High matching accuracy; complex network overhead</w:t>
            </w:r>
          </w:p>
        </w:tc>
      </w:tr>
      <w:tr w:rsidR="00FC21C9" w:rsidRPr="0036221D" w14:paraId="3AD69448" w14:textId="77777777" w:rsidTr="004F55C7">
        <w:trPr>
          <w:trHeight w:val="385"/>
          <w:jc w:val="center"/>
        </w:trPr>
        <w:tc>
          <w:tcPr>
            <w:tcW w:w="300" w:type="pct"/>
          </w:tcPr>
          <w:p w14:paraId="78BBB2F6"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10</w:t>
            </w:r>
          </w:p>
        </w:tc>
        <w:tc>
          <w:tcPr>
            <w:tcW w:w="1011" w:type="pct"/>
          </w:tcPr>
          <w:p w14:paraId="53CD737D" w14:textId="677B234F"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Adriaans et al. (2021)</w:t>
            </w:r>
            <w:r w:rsidR="00D11D63">
              <w:rPr>
                <w:rFonts w:ascii="Times New Roman" w:hAnsi="Times New Roman" w:cs="Times New Roman"/>
                <w:color w:val="000000" w:themeColor="text1"/>
                <w:sz w:val="20"/>
              </w:rPr>
              <w:t xml:space="preserve"> [10]</w:t>
            </w:r>
          </w:p>
        </w:tc>
        <w:tc>
          <w:tcPr>
            <w:tcW w:w="1956" w:type="pct"/>
          </w:tcPr>
          <w:p w14:paraId="0BD46073"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E-commerce user profile decay models</w:t>
            </w:r>
          </w:p>
        </w:tc>
        <w:tc>
          <w:tcPr>
            <w:tcW w:w="1733" w:type="pct"/>
          </w:tcPr>
          <w:p w14:paraId="6D84CDAD"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Exponential decay works; lacks brand tracking</w:t>
            </w:r>
          </w:p>
        </w:tc>
      </w:tr>
      <w:tr w:rsidR="00FC21C9" w:rsidRPr="0036221D" w14:paraId="220BAE7D" w14:textId="77777777" w:rsidTr="004F55C7">
        <w:trPr>
          <w:trHeight w:val="385"/>
          <w:jc w:val="center"/>
        </w:trPr>
        <w:tc>
          <w:tcPr>
            <w:tcW w:w="300" w:type="pct"/>
          </w:tcPr>
          <w:p w14:paraId="55035B7B"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11</w:t>
            </w:r>
          </w:p>
        </w:tc>
        <w:tc>
          <w:tcPr>
            <w:tcW w:w="1011" w:type="pct"/>
          </w:tcPr>
          <w:p w14:paraId="7CD968E7" w14:textId="0130F7F9"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Zheng et al. (2023)</w:t>
            </w:r>
            <w:r w:rsidR="00D11D63">
              <w:rPr>
                <w:rFonts w:ascii="Times New Roman" w:hAnsi="Times New Roman" w:cs="Times New Roman"/>
                <w:color w:val="000000" w:themeColor="text1"/>
                <w:sz w:val="20"/>
              </w:rPr>
              <w:t xml:space="preserve"> [11]</w:t>
            </w:r>
          </w:p>
        </w:tc>
        <w:tc>
          <w:tcPr>
            <w:tcW w:w="1956" w:type="pct"/>
          </w:tcPr>
          <w:p w14:paraId="3B9A6359"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Deep neural collaborative filtering</w:t>
            </w:r>
          </w:p>
        </w:tc>
        <w:tc>
          <w:tcPr>
            <w:tcW w:w="1733" w:type="pct"/>
          </w:tcPr>
          <w:p w14:paraId="2CE229DF"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High accuracy; requires massive computing hardware</w:t>
            </w:r>
          </w:p>
        </w:tc>
      </w:tr>
      <w:tr w:rsidR="00FC21C9" w:rsidRPr="0036221D" w14:paraId="21151ABA" w14:textId="77777777" w:rsidTr="004F55C7">
        <w:trPr>
          <w:trHeight w:val="257"/>
          <w:jc w:val="center"/>
        </w:trPr>
        <w:tc>
          <w:tcPr>
            <w:tcW w:w="300" w:type="pct"/>
          </w:tcPr>
          <w:p w14:paraId="3531A6D6"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12</w:t>
            </w:r>
          </w:p>
        </w:tc>
        <w:tc>
          <w:tcPr>
            <w:tcW w:w="1011" w:type="pct"/>
          </w:tcPr>
          <w:p w14:paraId="4CDA26C6" w14:textId="4669F635"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Garcia et al. (2024)</w:t>
            </w:r>
            <w:r w:rsidR="00D11D63">
              <w:rPr>
                <w:rFonts w:ascii="Times New Roman" w:hAnsi="Times New Roman" w:cs="Times New Roman"/>
                <w:color w:val="000000" w:themeColor="text1"/>
                <w:sz w:val="20"/>
              </w:rPr>
              <w:t xml:space="preserve"> [12]</w:t>
            </w:r>
          </w:p>
        </w:tc>
        <w:tc>
          <w:tcPr>
            <w:tcW w:w="1956" w:type="pct"/>
          </w:tcPr>
          <w:p w14:paraId="680E5B42"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Real-time user session classification</w:t>
            </w:r>
          </w:p>
        </w:tc>
        <w:tc>
          <w:tcPr>
            <w:tcW w:w="1733" w:type="pct"/>
          </w:tcPr>
          <w:p w14:paraId="09CFF14F"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Identifies buying intent; ignores past history</w:t>
            </w:r>
          </w:p>
        </w:tc>
      </w:tr>
      <w:tr w:rsidR="00FC21C9" w:rsidRPr="0036221D" w14:paraId="39337D4D" w14:textId="77777777" w:rsidTr="004F55C7">
        <w:trPr>
          <w:trHeight w:val="119"/>
          <w:jc w:val="center"/>
        </w:trPr>
        <w:tc>
          <w:tcPr>
            <w:tcW w:w="300" w:type="pct"/>
          </w:tcPr>
          <w:p w14:paraId="41AF166E"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13</w:t>
            </w:r>
          </w:p>
        </w:tc>
        <w:tc>
          <w:tcPr>
            <w:tcW w:w="1011" w:type="pct"/>
          </w:tcPr>
          <w:p w14:paraId="74FC5106" w14:textId="13B044FE"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Bose &amp; Roy (2022)</w:t>
            </w:r>
            <w:r w:rsidR="00D11D63">
              <w:rPr>
                <w:rFonts w:ascii="Times New Roman" w:hAnsi="Times New Roman" w:cs="Times New Roman"/>
                <w:color w:val="000000" w:themeColor="text1"/>
                <w:sz w:val="20"/>
              </w:rPr>
              <w:t xml:space="preserve"> [13]</w:t>
            </w:r>
          </w:p>
        </w:tc>
        <w:tc>
          <w:tcPr>
            <w:tcW w:w="1956" w:type="pct"/>
          </w:tcPr>
          <w:p w14:paraId="0EBD55EF"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Consumable product lifecycle tracking</w:t>
            </w:r>
          </w:p>
        </w:tc>
        <w:tc>
          <w:tcPr>
            <w:tcW w:w="1733" w:type="pct"/>
          </w:tcPr>
          <w:p w14:paraId="109663F4"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Theoretical model; no working stream pipeline</w:t>
            </w:r>
          </w:p>
        </w:tc>
      </w:tr>
      <w:tr w:rsidR="00FC21C9" w:rsidRPr="0036221D" w14:paraId="5EBC8C65" w14:textId="77777777" w:rsidTr="004F55C7">
        <w:trPr>
          <w:trHeight w:val="70"/>
          <w:jc w:val="center"/>
        </w:trPr>
        <w:tc>
          <w:tcPr>
            <w:tcW w:w="300" w:type="pct"/>
          </w:tcPr>
          <w:p w14:paraId="075ABA88"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14</w:t>
            </w:r>
          </w:p>
        </w:tc>
        <w:tc>
          <w:tcPr>
            <w:tcW w:w="1011" w:type="pct"/>
          </w:tcPr>
          <w:p w14:paraId="3EB2B8CA" w14:textId="5994B1F8"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Patel et al. (2023)</w:t>
            </w:r>
            <w:r w:rsidR="00D11D63">
              <w:rPr>
                <w:rFonts w:ascii="Times New Roman" w:hAnsi="Times New Roman" w:cs="Times New Roman"/>
                <w:color w:val="000000" w:themeColor="text1"/>
                <w:sz w:val="20"/>
              </w:rPr>
              <w:t xml:space="preserve"> [1</w:t>
            </w:r>
            <w:r w:rsidR="004F55C7">
              <w:rPr>
                <w:rFonts w:ascii="Times New Roman" w:hAnsi="Times New Roman" w:cs="Times New Roman"/>
                <w:color w:val="000000" w:themeColor="text1"/>
                <w:sz w:val="20"/>
              </w:rPr>
              <w:t>4</w:t>
            </w:r>
            <w:r w:rsidR="00D11D63">
              <w:rPr>
                <w:rFonts w:ascii="Times New Roman" w:hAnsi="Times New Roman" w:cs="Times New Roman"/>
                <w:color w:val="000000" w:themeColor="text1"/>
                <w:sz w:val="20"/>
              </w:rPr>
              <w:t>]</w:t>
            </w:r>
          </w:p>
        </w:tc>
        <w:tc>
          <w:tcPr>
            <w:tcW w:w="1956" w:type="pct"/>
          </w:tcPr>
          <w:p w14:paraId="6967FEDD"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Semantic search with sentence embeds</w:t>
            </w:r>
          </w:p>
        </w:tc>
        <w:tc>
          <w:tcPr>
            <w:tcW w:w="1733" w:type="pct"/>
          </w:tcPr>
          <w:p w14:paraId="55A94A30"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Captures meaning; suffers from vocabulary mismatch</w:t>
            </w:r>
          </w:p>
        </w:tc>
      </w:tr>
      <w:tr w:rsidR="00FC21C9" w:rsidRPr="0036221D" w14:paraId="23E3586F" w14:textId="77777777" w:rsidTr="004F55C7">
        <w:trPr>
          <w:trHeight w:val="70"/>
          <w:jc w:val="center"/>
        </w:trPr>
        <w:tc>
          <w:tcPr>
            <w:tcW w:w="300" w:type="pct"/>
          </w:tcPr>
          <w:p w14:paraId="0262E2E0"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15</w:t>
            </w:r>
          </w:p>
        </w:tc>
        <w:tc>
          <w:tcPr>
            <w:tcW w:w="1011" w:type="pct"/>
          </w:tcPr>
          <w:p w14:paraId="26A6593C" w14:textId="145F10D1"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Wang &amp; Cole (2025)</w:t>
            </w:r>
            <w:r w:rsidR="00D11D63">
              <w:rPr>
                <w:rFonts w:ascii="Times New Roman" w:hAnsi="Times New Roman" w:cs="Times New Roman"/>
                <w:color w:val="000000" w:themeColor="text1"/>
                <w:sz w:val="20"/>
              </w:rPr>
              <w:t xml:space="preserve"> [1</w:t>
            </w:r>
            <w:r w:rsidR="004F55C7">
              <w:rPr>
                <w:rFonts w:ascii="Times New Roman" w:hAnsi="Times New Roman" w:cs="Times New Roman"/>
                <w:color w:val="000000" w:themeColor="text1"/>
                <w:sz w:val="20"/>
              </w:rPr>
              <w:t>5</w:t>
            </w:r>
            <w:r w:rsidR="00D11D63">
              <w:rPr>
                <w:rFonts w:ascii="Times New Roman" w:hAnsi="Times New Roman" w:cs="Times New Roman"/>
                <w:color w:val="000000" w:themeColor="text1"/>
                <w:sz w:val="20"/>
              </w:rPr>
              <w:t>]</w:t>
            </w:r>
          </w:p>
        </w:tc>
        <w:tc>
          <w:tcPr>
            <w:tcW w:w="1956" w:type="pct"/>
          </w:tcPr>
          <w:p w14:paraId="56BA0C91"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Hybrid recommender using ensemble weights</w:t>
            </w:r>
          </w:p>
        </w:tc>
        <w:tc>
          <w:tcPr>
            <w:tcW w:w="1733" w:type="pct"/>
          </w:tcPr>
          <w:p w14:paraId="3A81093E"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Strong performance; manual weight configuration</w:t>
            </w:r>
          </w:p>
        </w:tc>
      </w:tr>
      <w:tr w:rsidR="00FC21C9" w:rsidRPr="0036221D" w14:paraId="7C0A0353" w14:textId="77777777" w:rsidTr="004F55C7">
        <w:trPr>
          <w:trHeight w:val="70"/>
          <w:jc w:val="center"/>
        </w:trPr>
        <w:tc>
          <w:tcPr>
            <w:tcW w:w="300" w:type="pct"/>
          </w:tcPr>
          <w:p w14:paraId="63C47117"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16</w:t>
            </w:r>
          </w:p>
        </w:tc>
        <w:tc>
          <w:tcPr>
            <w:tcW w:w="1011" w:type="pct"/>
          </w:tcPr>
          <w:p w14:paraId="02337D3D" w14:textId="23B29AE8"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Lee et al. (2022)</w:t>
            </w:r>
            <w:r w:rsidR="00D11D63">
              <w:rPr>
                <w:rFonts w:ascii="Times New Roman" w:hAnsi="Times New Roman" w:cs="Times New Roman"/>
                <w:color w:val="000000" w:themeColor="text1"/>
                <w:sz w:val="20"/>
              </w:rPr>
              <w:t xml:space="preserve"> [1</w:t>
            </w:r>
            <w:r w:rsidR="004F55C7">
              <w:rPr>
                <w:rFonts w:ascii="Times New Roman" w:hAnsi="Times New Roman" w:cs="Times New Roman"/>
                <w:color w:val="000000" w:themeColor="text1"/>
                <w:sz w:val="20"/>
              </w:rPr>
              <w:t>6</w:t>
            </w:r>
            <w:r w:rsidR="00D11D63">
              <w:rPr>
                <w:rFonts w:ascii="Times New Roman" w:hAnsi="Times New Roman" w:cs="Times New Roman"/>
                <w:color w:val="000000" w:themeColor="text1"/>
                <w:sz w:val="20"/>
              </w:rPr>
              <w:t>]</w:t>
            </w:r>
          </w:p>
        </w:tc>
        <w:tc>
          <w:tcPr>
            <w:tcW w:w="1956" w:type="pct"/>
          </w:tcPr>
          <w:p w14:paraId="0C5846A2"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Cross-device cookie matching graph</w:t>
            </w:r>
          </w:p>
        </w:tc>
        <w:tc>
          <w:tcPr>
            <w:tcW w:w="1733" w:type="pct"/>
          </w:tcPr>
          <w:p w14:paraId="319A748B"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Maps device pairs; privacy concerns with cookies</w:t>
            </w:r>
          </w:p>
        </w:tc>
      </w:tr>
      <w:tr w:rsidR="00FC21C9" w:rsidRPr="0036221D" w14:paraId="4045D726" w14:textId="77777777" w:rsidTr="004F55C7">
        <w:trPr>
          <w:trHeight w:val="70"/>
          <w:jc w:val="center"/>
        </w:trPr>
        <w:tc>
          <w:tcPr>
            <w:tcW w:w="300" w:type="pct"/>
          </w:tcPr>
          <w:p w14:paraId="272E817A"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17</w:t>
            </w:r>
          </w:p>
        </w:tc>
        <w:tc>
          <w:tcPr>
            <w:tcW w:w="1011" w:type="pct"/>
          </w:tcPr>
          <w:p w14:paraId="3E29D9FF" w14:textId="5285CC0D"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Grover et al. (2024)</w:t>
            </w:r>
            <w:r w:rsidR="00D11D63">
              <w:rPr>
                <w:rFonts w:ascii="Times New Roman" w:hAnsi="Times New Roman" w:cs="Times New Roman"/>
                <w:color w:val="000000" w:themeColor="text1"/>
                <w:sz w:val="20"/>
              </w:rPr>
              <w:t xml:space="preserve"> [1</w:t>
            </w:r>
            <w:r w:rsidR="004F55C7">
              <w:rPr>
                <w:rFonts w:ascii="Times New Roman" w:hAnsi="Times New Roman" w:cs="Times New Roman"/>
                <w:color w:val="000000" w:themeColor="text1"/>
                <w:sz w:val="20"/>
              </w:rPr>
              <w:t>7</w:t>
            </w:r>
            <w:r w:rsidR="00D11D63">
              <w:rPr>
                <w:rFonts w:ascii="Times New Roman" w:hAnsi="Times New Roman" w:cs="Times New Roman"/>
                <w:color w:val="000000" w:themeColor="text1"/>
                <w:sz w:val="20"/>
              </w:rPr>
              <w:t>]</w:t>
            </w:r>
          </w:p>
        </w:tc>
        <w:tc>
          <w:tcPr>
            <w:tcW w:w="1956" w:type="pct"/>
          </w:tcPr>
          <w:p w14:paraId="669CD9B6"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User feedback loops in stream systems</w:t>
            </w:r>
          </w:p>
        </w:tc>
        <w:tc>
          <w:tcPr>
            <w:tcW w:w="1733" w:type="pct"/>
          </w:tcPr>
          <w:p w14:paraId="2A58FF4C"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Refines profile instantly; high write traffic</w:t>
            </w:r>
          </w:p>
        </w:tc>
      </w:tr>
      <w:tr w:rsidR="00FC21C9" w:rsidRPr="0036221D" w14:paraId="14EC6AC2" w14:textId="77777777" w:rsidTr="004F55C7">
        <w:trPr>
          <w:trHeight w:val="70"/>
          <w:jc w:val="center"/>
        </w:trPr>
        <w:tc>
          <w:tcPr>
            <w:tcW w:w="300" w:type="pct"/>
          </w:tcPr>
          <w:p w14:paraId="525BA85E"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18</w:t>
            </w:r>
          </w:p>
        </w:tc>
        <w:tc>
          <w:tcPr>
            <w:tcW w:w="1011" w:type="pct"/>
          </w:tcPr>
          <w:p w14:paraId="2156F6A4" w14:textId="67685A02"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Taylor et al. (2023)</w:t>
            </w:r>
            <w:r w:rsidR="00D11D63">
              <w:rPr>
                <w:rFonts w:ascii="Times New Roman" w:hAnsi="Times New Roman" w:cs="Times New Roman"/>
                <w:color w:val="000000" w:themeColor="text1"/>
                <w:sz w:val="20"/>
              </w:rPr>
              <w:t xml:space="preserve"> [1</w:t>
            </w:r>
            <w:r w:rsidR="004F55C7">
              <w:rPr>
                <w:rFonts w:ascii="Times New Roman" w:hAnsi="Times New Roman" w:cs="Times New Roman"/>
                <w:color w:val="000000" w:themeColor="text1"/>
                <w:sz w:val="20"/>
              </w:rPr>
              <w:t>8</w:t>
            </w:r>
            <w:r w:rsidR="00D11D63">
              <w:rPr>
                <w:rFonts w:ascii="Times New Roman" w:hAnsi="Times New Roman" w:cs="Times New Roman"/>
                <w:color w:val="000000" w:themeColor="text1"/>
                <w:sz w:val="20"/>
              </w:rPr>
              <w:t>]</w:t>
            </w:r>
          </w:p>
        </w:tc>
        <w:tc>
          <w:tcPr>
            <w:tcW w:w="1956" w:type="pct"/>
          </w:tcPr>
          <w:p w14:paraId="2040B8EA"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FMCG purchase pattern prediction</w:t>
            </w:r>
          </w:p>
        </w:tc>
        <w:tc>
          <w:tcPr>
            <w:tcW w:w="1733" w:type="pct"/>
          </w:tcPr>
          <w:p w14:paraId="6E02997C"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Calculates usage rates; ignores brand preferences</w:t>
            </w:r>
          </w:p>
        </w:tc>
      </w:tr>
      <w:tr w:rsidR="00FC21C9" w:rsidRPr="0036221D" w14:paraId="2CDFA9CA" w14:textId="77777777" w:rsidTr="004F55C7">
        <w:trPr>
          <w:trHeight w:val="70"/>
          <w:jc w:val="center"/>
        </w:trPr>
        <w:tc>
          <w:tcPr>
            <w:tcW w:w="300" w:type="pct"/>
          </w:tcPr>
          <w:p w14:paraId="4CC861BA"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19</w:t>
            </w:r>
          </w:p>
        </w:tc>
        <w:tc>
          <w:tcPr>
            <w:tcW w:w="1011" w:type="pct"/>
          </w:tcPr>
          <w:p w14:paraId="3E5A00D3" w14:textId="4991036D"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Mehta &amp; Sen (2024)</w:t>
            </w:r>
            <w:r w:rsidR="00D11D63">
              <w:rPr>
                <w:rFonts w:ascii="Times New Roman" w:hAnsi="Times New Roman" w:cs="Times New Roman"/>
                <w:color w:val="000000" w:themeColor="text1"/>
                <w:sz w:val="20"/>
              </w:rPr>
              <w:t xml:space="preserve"> [1</w:t>
            </w:r>
            <w:r w:rsidR="004F55C7">
              <w:rPr>
                <w:rFonts w:ascii="Times New Roman" w:hAnsi="Times New Roman" w:cs="Times New Roman"/>
                <w:color w:val="000000" w:themeColor="text1"/>
                <w:sz w:val="20"/>
              </w:rPr>
              <w:t>9</w:t>
            </w:r>
            <w:r w:rsidR="00D11D63">
              <w:rPr>
                <w:rFonts w:ascii="Times New Roman" w:hAnsi="Times New Roman" w:cs="Times New Roman"/>
                <w:color w:val="000000" w:themeColor="text1"/>
                <w:sz w:val="20"/>
              </w:rPr>
              <w:t>]</w:t>
            </w:r>
          </w:p>
        </w:tc>
        <w:tc>
          <w:tcPr>
            <w:tcW w:w="1956" w:type="pct"/>
          </w:tcPr>
          <w:p w14:paraId="1DDE79D8"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API gateways for recommendation delivery</w:t>
            </w:r>
          </w:p>
        </w:tc>
        <w:tc>
          <w:tcPr>
            <w:tcW w:w="1733" w:type="pct"/>
          </w:tcPr>
          <w:p w14:paraId="7AF5091D"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Decouples systems; network latency during peaks</w:t>
            </w:r>
          </w:p>
        </w:tc>
      </w:tr>
      <w:tr w:rsidR="00FC21C9" w:rsidRPr="0036221D" w14:paraId="75BD1AE8" w14:textId="77777777" w:rsidTr="004F55C7">
        <w:trPr>
          <w:trHeight w:val="257"/>
          <w:jc w:val="center"/>
        </w:trPr>
        <w:tc>
          <w:tcPr>
            <w:tcW w:w="300" w:type="pct"/>
          </w:tcPr>
          <w:p w14:paraId="1B816415" w14:textId="77777777" w:rsidR="00FC21C9" w:rsidRPr="0036221D" w:rsidRDefault="00FC21C9" w:rsidP="00FC21C9">
            <w:pPr>
              <w:jc w:val="center"/>
              <w:rPr>
                <w:rFonts w:ascii="Times New Roman" w:hAnsi="Times New Roman" w:cs="Times New Roman"/>
                <w:color w:val="000000" w:themeColor="text1"/>
              </w:rPr>
            </w:pPr>
            <w:r w:rsidRPr="0036221D">
              <w:rPr>
                <w:rFonts w:ascii="Times New Roman" w:hAnsi="Times New Roman" w:cs="Times New Roman"/>
                <w:color w:val="000000" w:themeColor="text1"/>
                <w:sz w:val="20"/>
              </w:rPr>
              <w:t>20</w:t>
            </w:r>
          </w:p>
        </w:tc>
        <w:tc>
          <w:tcPr>
            <w:tcW w:w="1011" w:type="pct"/>
          </w:tcPr>
          <w:p w14:paraId="4DE927DC" w14:textId="1ECCCBF2"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Chao et al. (2025)</w:t>
            </w:r>
            <w:r w:rsidR="004F55C7">
              <w:rPr>
                <w:rFonts w:ascii="Times New Roman" w:hAnsi="Times New Roman" w:cs="Times New Roman"/>
                <w:color w:val="000000" w:themeColor="text1"/>
                <w:sz w:val="20"/>
              </w:rPr>
              <w:t xml:space="preserve"> [20]</w:t>
            </w:r>
          </w:p>
        </w:tc>
        <w:tc>
          <w:tcPr>
            <w:tcW w:w="1956" w:type="pct"/>
          </w:tcPr>
          <w:p w14:paraId="04AAFF8A"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Containerised ML deployment patterns</w:t>
            </w:r>
          </w:p>
        </w:tc>
        <w:tc>
          <w:tcPr>
            <w:tcW w:w="1733" w:type="pct"/>
          </w:tcPr>
          <w:p w14:paraId="2F19F1BA" w14:textId="77777777" w:rsidR="00FC21C9" w:rsidRPr="0036221D" w:rsidRDefault="00FC21C9" w:rsidP="00FC21C9">
            <w:pPr>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Scalable orchestrations; large initial image size</w:t>
            </w:r>
          </w:p>
        </w:tc>
      </w:tr>
    </w:tbl>
    <w:p w14:paraId="0798D513" w14:textId="31B8C7B3" w:rsidR="000B7030" w:rsidRPr="004F55C7" w:rsidRDefault="00000000" w:rsidP="00B31827">
      <w:pPr>
        <w:keepNext/>
        <w:spacing w:after="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lastRenderedPageBreak/>
        <w:t>2.2 Gaps Identified</w:t>
      </w:r>
    </w:p>
    <w:p w14:paraId="45744355" w14:textId="1C9557EC" w:rsidR="004A6AE6" w:rsidRPr="004A6AE6" w:rsidRDefault="004A6AE6" w:rsidP="004A6AE6">
      <w:pPr>
        <w:spacing w:before="80" w:after="80" w:line="360" w:lineRule="auto"/>
        <w:jc w:val="both"/>
        <w:rPr>
          <w:rFonts w:ascii="Times New Roman" w:hAnsi="Times New Roman" w:cs="Times New Roman"/>
          <w:color w:val="000000" w:themeColor="text1"/>
        </w:rPr>
      </w:pPr>
      <w:r w:rsidRPr="004A6AE6">
        <w:rPr>
          <w:rFonts w:ascii="Times New Roman" w:hAnsi="Times New Roman" w:cs="Times New Roman"/>
          <w:color w:val="000000" w:themeColor="text1"/>
        </w:rPr>
        <w:t>The study of existing academic literature revealed four primary limitations</w:t>
      </w:r>
    </w:p>
    <w:p w14:paraId="1847FA9C" w14:textId="27DB62B1" w:rsidR="004A6AE6" w:rsidRPr="004A6AE6" w:rsidRDefault="004A6AE6" w:rsidP="004A6AE6">
      <w:pPr>
        <w:pStyle w:val="ListParagraph"/>
        <w:numPr>
          <w:ilvl w:val="0"/>
          <w:numId w:val="12"/>
        </w:numPr>
        <w:spacing w:before="80" w:after="80" w:line="360" w:lineRule="auto"/>
        <w:jc w:val="both"/>
        <w:rPr>
          <w:rFonts w:ascii="Times New Roman" w:hAnsi="Times New Roman" w:cs="Times New Roman"/>
          <w:color w:val="000000" w:themeColor="text1"/>
        </w:rPr>
      </w:pPr>
      <w:r w:rsidRPr="004A6AE6">
        <w:rPr>
          <w:rFonts w:ascii="Times New Roman" w:hAnsi="Times New Roman" w:cs="Times New Roman"/>
          <w:color w:val="000000" w:themeColor="text1"/>
        </w:rPr>
        <w:t>Existing recommendation architectures do not resolve multiple device logins into a unified user profile [9]</w:t>
      </w:r>
    </w:p>
    <w:p w14:paraId="1C65E746" w14:textId="4C183197" w:rsidR="004A6AE6" w:rsidRPr="004A6AE6" w:rsidRDefault="004A6AE6" w:rsidP="004A6AE6">
      <w:pPr>
        <w:pStyle w:val="ListParagraph"/>
        <w:numPr>
          <w:ilvl w:val="0"/>
          <w:numId w:val="12"/>
        </w:numPr>
        <w:spacing w:before="80" w:after="80" w:line="360" w:lineRule="auto"/>
        <w:jc w:val="both"/>
        <w:rPr>
          <w:rFonts w:ascii="Times New Roman" w:hAnsi="Times New Roman" w:cs="Times New Roman"/>
          <w:color w:val="000000" w:themeColor="text1"/>
        </w:rPr>
      </w:pPr>
      <w:r w:rsidRPr="004A6AE6">
        <w:rPr>
          <w:rFonts w:ascii="Times New Roman" w:hAnsi="Times New Roman" w:cs="Times New Roman"/>
          <w:color w:val="000000" w:themeColor="text1"/>
        </w:rPr>
        <w:t>Current pipelines rely on batch computations which cannot adapt immediately to live clickstreams [17]</w:t>
      </w:r>
    </w:p>
    <w:p w14:paraId="0C662F8A" w14:textId="573356AE" w:rsidR="004A6AE6" w:rsidRPr="004A6AE6" w:rsidRDefault="004A6AE6" w:rsidP="004A6AE6">
      <w:pPr>
        <w:pStyle w:val="ListParagraph"/>
        <w:numPr>
          <w:ilvl w:val="0"/>
          <w:numId w:val="12"/>
        </w:numPr>
        <w:spacing w:before="80" w:after="80" w:line="360" w:lineRule="auto"/>
        <w:jc w:val="both"/>
        <w:rPr>
          <w:rFonts w:ascii="Times New Roman" w:hAnsi="Times New Roman" w:cs="Times New Roman"/>
          <w:color w:val="000000" w:themeColor="text1"/>
        </w:rPr>
      </w:pPr>
      <w:r w:rsidRPr="004A6AE6">
        <w:rPr>
          <w:rFonts w:ascii="Times New Roman" w:hAnsi="Times New Roman" w:cs="Times New Roman"/>
          <w:color w:val="000000" w:themeColor="text1"/>
        </w:rPr>
        <w:t>Recommending models lack feedback-aware learning which continues displaying recently purchased consumable categories [13]</w:t>
      </w:r>
    </w:p>
    <w:p w14:paraId="3E89A449" w14:textId="67912F78" w:rsidR="000B7030" w:rsidRPr="004A6AE6" w:rsidRDefault="004A6AE6" w:rsidP="004A6AE6">
      <w:pPr>
        <w:pStyle w:val="ListParagraph"/>
        <w:numPr>
          <w:ilvl w:val="0"/>
          <w:numId w:val="12"/>
        </w:numPr>
        <w:spacing w:before="80" w:after="80" w:line="360" w:lineRule="auto"/>
        <w:jc w:val="both"/>
        <w:rPr>
          <w:rFonts w:ascii="Times New Roman" w:hAnsi="Times New Roman" w:cs="Times New Roman"/>
          <w:color w:val="000000" w:themeColor="text1"/>
        </w:rPr>
      </w:pPr>
      <w:r w:rsidRPr="004A6AE6">
        <w:rPr>
          <w:rFonts w:ascii="Times New Roman" w:hAnsi="Times New Roman" w:cs="Times New Roman"/>
          <w:color w:val="000000" w:themeColor="text1"/>
        </w:rPr>
        <w:t>No public platform integrates streaming ingestion with five-layer database stores and automated suppression</w:t>
      </w:r>
    </w:p>
    <w:p w14:paraId="41705212" w14:textId="524C0233" w:rsidR="000B7030" w:rsidRPr="004F55C7" w:rsidRDefault="00000000" w:rsidP="00E4285B">
      <w:pPr>
        <w:keepNext/>
        <w:spacing w:before="240" w:after="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t>2.3 Proposed System</w:t>
      </w:r>
    </w:p>
    <w:p w14:paraId="27C1A7EA" w14:textId="77777777" w:rsidR="00530903" w:rsidRDefault="004A6AE6" w:rsidP="0036221D">
      <w:pPr>
        <w:spacing w:before="80" w:after="80" w:line="360" w:lineRule="auto"/>
        <w:jc w:val="both"/>
        <w:rPr>
          <w:rFonts w:ascii="Times New Roman" w:hAnsi="Times New Roman" w:cs="Times New Roman"/>
          <w:color w:val="000000" w:themeColor="text1"/>
        </w:rPr>
      </w:pPr>
      <w:r w:rsidRPr="004A6AE6">
        <w:rPr>
          <w:rFonts w:ascii="Times New Roman" w:hAnsi="Times New Roman" w:cs="Times New Roman"/>
          <w:color w:val="000000" w:themeColor="text1"/>
        </w:rPr>
        <w:t xml:space="preserve">The proposed platform provides an end-to-end personalization framework that resolves the gaps. It processes </w:t>
      </w:r>
    </w:p>
    <w:p w14:paraId="03BFFDBE" w14:textId="399C9EEF" w:rsidR="00530903" w:rsidRDefault="004A6AE6" w:rsidP="00530903">
      <w:pPr>
        <w:pStyle w:val="ListParagraph"/>
        <w:numPr>
          <w:ilvl w:val="0"/>
          <w:numId w:val="14"/>
        </w:numPr>
        <w:spacing w:before="80" w:after="80" w:line="360" w:lineRule="auto"/>
        <w:jc w:val="both"/>
        <w:rPr>
          <w:rFonts w:ascii="Times New Roman" w:hAnsi="Times New Roman" w:cs="Times New Roman"/>
          <w:color w:val="000000" w:themeColor="text1"/>
        </w:rPr>
      </w:pPr>
      <w:r w:rsidRPr="00530903">
        <w:rPr>
          <w:rFonts w:ascii="Times New Roman" w:hAnsi="Times New Roman" w:cs="Times New Roman"/>
          <w:color w:val="000000" w:themeColor="text1"/>
        </w:rPr>
        <w:t xml:space="preserve">live clickstreams using an asynchronous queue to avoid blocking storefront requests </w:t>
      </w:r>
    </w:p>
    <w:p w14:paraId="76092928" w14:textId="3CEF0B98" w:rsidR="00530903" w:rsidRDefault="004A6AE6" w:rsidP="00530903">
      <w:pPr>
        <w:pStyle w:val="ListParagraph"/>
        <w:numPr>
          <w:ilvl w:val="0"/>
          <w:numId w:val="14"/>
        </w:numPr>
        <w:spacing w:before="80" w:after="80" w:line="360" w:lineRule="auto"/>
        <w:jc w:val="both"/>
        <w:rPr>
          <w:rFonts w:ascii="Times New Roman" w:hAnsi="Times New Roman" w:cs="Times New Roman"/>
          <w:color w:val="000000" w:themeColor="text1"/>
        </w:rPr>
      </w:pPr>
      <w:r w:rsidRPr="00530903">
        <w:rPr>
          <w:rFonts w:ascii="Times New Roman" w:hAnsi="Times New Roman" w:cs="Times New Roman"/>
          <w:color w:val="000000" w:themeColor="text1"/>
        </w:rPr>
        <w:t xml:space="preserve">identity mapping table </w:t>
      </w:r>
      <w:r w:rsidR="00530903">
        <w:rPr>
          <w:rFonts w:ascii="Times New Roman" w:hAnsi="Times New Roman" w:cs="Times New Roman"/>
          <w:color w:val="000000" w:themeColor="text1"/>
        </w:rPr>
        <w:t xml:space="preserve">to </w:t>
      </w:r>
      <w:r w:rsidRPr="00530903">
        <w:rPr>
          <w:rFonts w:ascii="Times New Roman" w:hAnsi="Times New Roman" w:cs="Times New Roman"/>
          <w:color w:val="000000" w:themeColor="text1"/>
        </w:rPr>
        <w:t xml:space="preserve">resolve diverse session logs to one unique core customer record </w:t>
      </w:r>
    </w:p>
    <w:p w14:paraId="5607A923" w14:textId="6974B274" w:rsidR="00530903" w:rsidRDefault="004A6AE6" w:rsidP="00530903">
      <w:pPr>
        <w:pStyle w:val="ListParagraph"/>
        <w:numPr>
          <w:ilvl w:val="0"/>
          <w:numId w:val="14"/>
        </w:numPr>
        <w:spacing w:before="80" w:after="80" w:line="360" w:lineRule="auto"/>
        <w:jc w:val="both"/>
        <w:rPr>
          <w:rFonts w:ascii="Times New Roman" w:hAnsi="Times New Roman" w:cs="Times New Roman"/>
          <w:color w:val="000000" w:themeColor="text1"/>
        </w:rPr>
      </w:pPr>
      <w:r w:rsidRPr="00530903">
        <w:rPr>
          <w:rFonts w:ascii="Times New Roman" w:hAnsi="Times New Roman" w:cs="Times New Roman"/>
          <w:color w:val="000000" w:themeColor="text1"/>
        </w:rPr>
        <w:t xml:space="preserve">product lifetime database </w:t>
      </w:r>
      <w:r w:rsidR="00530903">
        <w:rPr>
          <w:rFonts w:ascii="Times New Roman" w:hAnsi="Times New Roman" w:cs="Times New Roman"/>
          <w:color w:val="000000" w:themeColor="text1"/>
        </w:rPr>
        <w:t xml:space="preserve">to </w:t>
      </w:r>
      <w:r w:rsidRPr="00530903">
        <w:rPr>
          <w:rFonts w:ascii="Times New Roman" w:hAnsi="Times New Roman" w:cs="Times New Roman"/>
          <w:color w:val="000000" w:themeColor="text1"/>
        </w:rPr>
        <w:t xml:space="preserve">automatically suppress purchased categories based on average usage timelines </w:t>
      </w:r>
    </w:p>
    <w:p w14:paraId="0D09564E" w14:textId="6578E1A0" w:rsidR="000B7030" w:rsidRPr="00530903" w:rsidRDefault="004A6AE6" w:rsidP="00530903">
      <w:pPr>
        <w:pStyle w:val="ListParagraph"/>
        <w:numPr>
          <w:ilvl w:val="0"/>
          <w:numId w:val="14"/>
        </w:numPr>
        <w:spacing w:before="80" w:after="80" w:line="360" w:lineRule="auto"/>
        <w:jc w:val="both"/>
        <w:rPr>
          <w:rFonts w:ascii="Times New Roman" w:hAnsi="Times New Roman" w:cs="Times New Roman"/>
          <w:color w:val="000000" w:themeColor="text1"/>
        </w:rPr>
      </w:pPr>
      <w:r w:rsidRPr="00530903">
        <w:rPr>
          <w:rFonts w:ascii="Times New Roman" w:hAnsi="Times New Roman" w:cs="Times New Roman"/>
          <w:color w:val="000000" w:themeColor="text1"/>
        </w:rPr>
        <w:t xml:space="preserve">hybrid machine learning engine </w:t>
      </w:r>
      <w:r w:rsidR="00530903">
        <w:rPr>
          <w:rFonts w:ascii="Times New Roman" w:hAnsi="Times New Roman" w:cs="Times New Roman"/>
          <w:color w:val="000000" w:themeColor="text1"/>
        </w:rPr>
        <w:t xml:space="preserve">to </w:t>
      </w:r>
      <w:r w:rsidRPr="00530903">
        <w:rPr>
          <w:rFonts w:ascii="Times New Roman" w:hAnsi="Times New Roman" w:cs="Times New Roman"/>
          <w:color w:val="000000" w:themeColor="text1"/>
        </w:rPr>
        <w:t>produce ranked recommendations using content, collaborative and semantic signals</w:t>
      </w:r>
    </w:p>
    <w:p w14:paraId="733697A2" w14:textId="285AB042" w:rsidR="00010EBC" w:rsidRPr="0036221D" w:rsidRDefault="00010EBC" w:rsidP="00010EBC">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rPr>
        <w:t>Problem Statement</w:t>
      </w:r>
    </w:p>
    <w:p w14:paraId="74174666" w14:textId="7C3E3601" w:rsidR="00010EBC" w:rsidRPr="00010EBC" w:rsidRDefault="00010EBC" w:rsidP="00010EBC">
      <w:pPr>
        <w:spacing w:before="80" w:after="80" w:line="360" w:lineRule="auto"/>
        <w:jc w:val="both"/>
        <w:rPr>
          <w:rFonts w:ascii="Times New Roman" w:hAnsi="Times New Roman" w:cs="Times New Roman"/>
          <w:i/>
          <w:color w:val="000000" w:themeColor="text1"/>
        </w:rPr>
      </w:pPr>
      <w:r w:rsidRPr="00606785">
        <w:rPr>
          <w:rFonts w:ascii="Times New Roman" w:hAnsi="Times New Roman" w:cs="Times New Roman"/>
          <w:i/>
          <w:color w:val="000000" w:themeColor="text1"/>
        </w:rPr>
        <w:t>To develop a platform that unifies user identities to build dynamic user profiles, generates personalized recommendations and continuously updates the profiles based on real-time user feedback to refine future recommendations.</w:t>
      </w:r>
    </w:p>
    <w:p w14:paraId="3BF4B9E1" w14:textId="3A289E4E" w:rsidR="00010EBC" w:rsidRPr="0036221D" w:rsidRDefault="00010EBC" w:rsidP="00010EBC">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rPr>
        <w:t>Objectives</w:t>
      </w:r>
    </w:p>
    <w:p w14:paraId="368BCC46" w14:textId="10B55C36" w:rsidR="00010EBC" w:rsidRPr="0036221D" w:rsidRDefault="00010EBC" w:rsidP="00010EBC">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 xml:space="preserve">To unify user interaction data from digital platforms into a single, </w:t>
      </w:r>
      <w:r w:rsidR="00D11D63" w:rsidRPr="0036221D">
        <w:rPr>
          <w:rFonts w:ascii="Times New Roman" w:hAnsi="Times New Roman" w:cs="Times New Roman"/>
          <w:color w:val="000000" w:themeColor="text1"/>
        </w:rPr>
        <w:t>centralized</w:t>
      </w:r>
      <w:r w:rsidRPr="0036221D">
        <w:rPr>
          <w:rFonts w:ascii="Times New Roman" w:hAnsi="Times New Roman" w:cs="Times New Roman"/>
          <w:color w:val="000000" w:themeColor="text1"/>
        </w:rPr>
        <w:t xml:space="preserve"> user profile by resolving fragmented identities across devices and sessions.</w:t>
      </w:r>
    </w:p>
    <w:p w14:paraId="2C28639C" w14:textId="4E942388" w:rsidR="00010EBC" w:rsidRPr="0036221D" w:rsidRDefault="00010EBC" w:rsidP="00010EBC">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 xml:space="preserve">To develop dynamic user profiles by </w:t>
      </w:r>
      <w:r w:rsidR="00D11D63" w:rsidRPr="0036221D">
        <w:rPr>
          <w:rFonts w:ascii="Times New Roman" w:hAnsi="Times New Roman" w:cs="Times New Roman"/>
          <w:color w:val="000000" w:themeColor="text1"/>
        </w:rPr>
        <w:t>analyzing</w:t>
      </w:r>
      <w:r w:rsidRPr="0036221D">
        <w:rPr>
          <w:rFonts w:ascii="Times New Roman" w:hAnsi="Times New Roman" w:cs="Times New Roman"/>
          <w:color w:val="000000" w:themeColor="text1"/>
        </w:rPr>
        <w:t xml:space="preserve"> contextual signals and evolving interest patterns, enabling the platform to learn user habits and predict future interests.</w:t>
      </w:r>
    </w:p>
    <w:p w14:paraId="24822AC5" w14:textId="77777777" w:rsidR="00010EBC" w:rsidRPr="0036221D" w:rsidRDefault="00010EBC" w:rsidP="00010EBC">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lastRenderedPageBreak/>
        <w:t xml:space="preserve">To implement a </w:t>
      </w:r>
      <w:proofErr w:type="spellStart"/>
      <w:r w:rsidRPr="0036221D">
        <w:rPr>
          <w:rFonts w:ascii="Times New Roman" w:hAnsi="Times New Roman" w:cs="Times New Roman"/>
          <w:color w:val="000000" w:themeColor="text1"/>
        </w:rPr>
        <w:t>personalised</w:t>
      </w:r>
      <w:proofErr w:type="spellEnd"/>
      <w:r w:rsidRPr="0036221D">
        <w:rPr>
          <w:rFonts w:ascii="Times New Roman" w:hAnsi="Times New Roman" w:cs="Times New Roman"/>
          <w:color w:val="000000" w:themeColor="text1"/>
        </w:rPr>
        <w:t xml:space="preserve"> recommendation service using content-based filtering that adapts in real time based on both positive and negative user feedback.</w:t>
      </w:r>
    </w:p>
    <w:p w14:paraId="74DD91FD" w14:textId="79AACB28" w:rsidR="00010EBC" w:rsidRPr="0036221D" w:rsidRDefault="00010EBC"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 xml:space="preserve">The engine exposes </w:t>
      </w:r>
      <w:proofErr w:type="spellStart"/>
      <w:r w:rsidRPr="0036221D">
        <w:rPr>
          <w:rFonts w:ascii="Times New Roman" w:hAnsi="Times New Roman" w:cs="Times New Roman"/>
          <w:color w:val="000000" w:themeColor="text1"/>
        </w:rPr>
        <w:t>FastAPI</w:t>
      </w:r>
      <w:proofErr w:type="spellEnd"/>
      <w:r w:rsidRPr="0036221D">
        <w:rPr>
          <w:rFonts w:ascii="Times New Roman" w:hAnsi="Times New Roman" w:cs="Times New Roman"/>
          <w:color w:val="000000" w:themeColor="text1"/>
        </w:rPr>
        <w:t xml:space="preserve"> endpoints for ingestion and recommendation retrieval. It coordinates streaming tasks via an Apache Kafka pipeline running in the background. An administration dashboard provides real-time monitoring of active suppressions and database health.</w:t>
      </w:r>
    </w:p>
    <w:p w14:paraId="3A40B90A" w14:textId="48FD390A" w:rsidR="000B7030" w:rsidRPr="002C56B9" w:rsidRDefault="00000000" w:rsidP="0036221D">
      <w:pPr>
        <w:keepNext/>
        <w:spacing w:before="240" w:after="120" w:line="360" w:lineRule="auto"/>
        <w:jc w:val="both"/>
        <w:rPr>
          <w:rFonts w:ascii="Times New Roman" w:hAnsi="Times New Roman" w:cs="Times New Roman"/>
          <w:color w:val="000000" w:themeColor="text1"/>
          <w:sz w:val="22"/>
          <w:szCs w:val="20"/>
        </w:rPr>
      </w:pPr>
      <w:r w:rsidRPr="002C56B9">
        <w:rPr>
          <w:rFonts w:ascii="Times New Roman" w:hAnsi="Times New Roman" w:cs="Times New Roman"/>
          <w:b/>
          <w:color w:val="000000" w:themeColor="text1"/>
          <w:sz w:val="28"/>
          <w:szCs w:val="20"/>
        </w:rPr>
        <w:t>2.4 Tools and Technologies Used</w:t>
      </w:r>
    </w:p>
    <w:p w14:paraId="201A6202" w14:textId="442F06A0" w:rsidR="00A97FB4" w:rsidRPr="00A97FB4" w:rsidRDefault="004A6AE6" w:rsidP="00A97FB4">
      <w:pPr>
        <w:spacing w:after="0" w:line="360" w:lineRule="auto"/>
        <w:jc w:val="both"/>
        <w:rPr>
          <w:rFonts w:ascii="Times New Roman" w:hAnsi="Times New Roman" w:cs="Times New Roman"/>
          <w:color w:val="000000" w:themeColor="text1"/>
        </w:rPr>
      </w:pPr>
      <w:r w:rsidRPr="004A6AE6">
        <w:rPr>
          <w:rFonts w:ascii="Times New Roman" w:hAnsi="Times New Roman" w:cs="Times New Roman"/>
          <w:color w:val="000000" w:themeColor="text1"/>
        </w:rPr>
        <w:t xml:space="preserve">The platform relies on several open-source technologies to achieve low latency. </w:t>
      </w:r>
      <w:proofErr w:type="spellStart"/>
      <w:r w:rsidRPr="004A6AE6">
        <w:rPr>
          <w:rFonts w:ascii="Times New Roman" w:hAnsi="Times New Roman" w:cs="Times New Roman"/>
          <w:color w:val="000000" w:themeColor="text1"/>
        </w:rPr>
        <w:t>FastAPI</w:t>
      </w:r>
      <w:proofErr w:type="spellEnd"/>
      <w:r w:rsidRPr="004A6AE6">
        <w:rPr>
          <w:rFonts w:ascii="Times New Roman" w:hAnsi="Times New Roman" w:cs="Times New Roman"/>
          <w:color w:val="000000" w:themeColor="text1"/>
        </w:rPr>
        <w:t xml:space="preserve"> serves as the API gateway because it provides fast asynchronous request handling. Apache Kafka decouples the incoming web events from the downstream database write queries. MySQL manages the relational schemas required for cross-device identity mapping and profiling. The machine learning models are built using scikit-learn, rank-bm25 and sentence-transformers libraries [19].</w:t>
      </w:r>
    </w:p>
    <w:p w14:paraId="092CD00D" w14:textId="77777777" w:rsidR="00A97FB4" w:rsidRPr="00530903" w:rsidRDefault="00A97FB4" w:rsidP="00A97FB4">
      <w:pPr>
        <w:keepNext/>
        <w:spacing w:after="0" w:line="360" w:lineRule="auto"/>
        <w:jc w:val="both"/>
        <w:rPr>
          <w:rFonts w:ascii="Times New Roman" w:hAnsi="Times New Roman" w:cs="Times New Roman"/>
          <w:b/>
          <w:color w:val="000000" w:themeColor="text1"/>
          <w:sz w:val="18"/>
          <w:szCs w:val="8"/>
        </w:rPr>
      </w:pPr>
    </w:p>
    <w:p w14:paraId="1D7E634B" w14:textId="4BEAC8F9" w:rsidR="000B7030" w:rsidRPr="0036221D" w:rsidRDefault="00000000" w:rsidP="00A97FB4">
      <w:pPr>
        <w:keepNext/>
        <w:spacing w:after="0" w:line="360" w:lineRule="auto"/>
        <w:jc w:val="both"/>
        <w:rPr>
          <w:rFonts w:ascii="Times New Roman" w:hAnsi="Times New Roman" w:cs="Times New Roman"/>
          <w:color w:val="000000" w:themeColor="text1"/>
        </w:rPr>
      </w:pPr>
      <w:r w:rsidRPr="002C56B9">
        <w:rPr>
          <w:rFonts w:ascii="Times New Roman" w:hAnsi="Times New Roman" w:cs="Times New Roman"/>
          <w:b/>
          <w:color w:val="000000" w:themeColor="text1"/>
          <w:sz w:val="28"/>
          <w:szCs w:val="20"/>
        </w:rPr>
        <w:t>2.5 Hardware and Software Requirements</w:t>
      </w:r>
    </w:p>
    <w:p w14:paraId="14B40386"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following tables define the development and deployment configurations:</w:t>
      </w:r>
    </w:p>
    <w:p w14:paraId="58F7E5E6" w14:textId="420F868C" w:rsidR="000B7030" w:rsidRPr="00D561E6" w:rsidRDefault="00000000" w:rsidP="00E4285B">
      <w:pPr>
        <w:spacing w:before="160" w:after="80" w:line="360" w:lineRule="auto"/>
        <w:jc w:val="center"/>
        <w:rPr>
          <w:rFonts w:ascii="Times New Roman" w:hAnsi="Times New Roman" w:cs="Times New Roman"/>
          <w:bCs/>
          <w:color w:val="000000" w:themeColor="text1"/>
        </w:rPr>
      </w:pPr>
      <w:r w:rsidRPr="00D561E6">
        <w:rPr>
          <w:rFonts w:ascii="Times New Roman" w:hAnsi="Times New Roman" w:cs="Times New Roman"/>
          <w:bCs/>
          <w:color w:val="000000" w:themeColor="text1"/>
          <w:sz w:val="20"/>
        </w:rPr>
        <w:t>Table 2.2: Hardware Requirements Specification</w:t>
      </w:r>
    </w:p>
    <w:tbl>
      <w:tblPr>
        <w:tblStyle w:val="TableGrid"/>
        <w:tblW w:w="0" w:type="auto"/>
        <w:jc w:val="center"/>
        <w:tblLook w:val="04A0" w:firstRow="1" w:lastRow="0" w:firstColumn="1" w:lastColumn="0" w:noHBand="0" w:noVBand="1"/>
      </w:tblPr>
      <w:tblGrid>
        <w:gridCol w:w="2774"/>
        <w:gridCol w:w="2774"/>
        <w:gridCol w:w="2774"/>
      </w:tblGrid>
      <w:tr w:rsidR="000B7030" w:rsidRPr="0036221D" w14:paraId="0B064D91" w14:textId="77777777" w:rsidTr="0036221D">
        <w:trPr>
          <w:trHeight w:val="376"/>
          <w:jc w:val="center"/>
        </w:trPr>
        <w:tc>
          <w:tcPr>
            <w:tcW w:w="2774" w:type="dxa"/>
            <w:vAlign w:val="center"/>
          </w:tcPr>
          <w:p w14:paraId="393B8791"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Component</w:t>
            </w:r>
          </w:p>
        </w:tc>
        <w:tc>
          <w:tcPr>
            <w:tcW w:w="2774" w:type="dxa"/>
            <w:vAlign w:val="center"/>
          </w:tcPr>
          <w:p w14:paraId="3BCC8571"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Minimum Specification</w:t>
            </w:r>
          </w:p>
        </w:tc>
        <w:tc>
          <w:tcPr>
            <w:tcW w:w="2774" w:type="dxa"/>
            <w:vAlign w:val="center"/>
          </w:tcPr>
          <w:p w14:paraId="302809A2"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Recommended Specification</w:t>
            </w:r>
          </w:p>
        </w:tc>
      </w:tr>
      <w:tr w:rsidR="000B7030" w:rsidRPr="0036221D" w14:paraId="03C8A664" w14:textId="77777777" w:rsidTr="0036221D">
        <w:trPr>
          <w:trHeight w:val="398"/>
          <w:jc w:val="center"/>
        </w:trPr>
        <w:tc>
          <w:tcPr>
            <w:tcW w:w="2774" w:type="dxa"/>
          </w:tcPr>
          <w:p w14:paraId="0BDA729E"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Processor</w:t>
            </w:r>
          </w:p>
        </w:tc>
        <w:tc>
          <w:tcPr>
            <w:tcW w:w="2774" w:type="dxa"/>
          </w:tcPr>
          <w:p w14:paraId="566BE10D"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Intel Core i5 (8th Gen)</w:t>
            </w:r>
          </w:p>
        </w:tc>
        <w:tc>
          <w:tcPr>
            <w:tcW w:w="2774" w:type="dxa"/>
          </w:tcPr>
          <w:p w14:paraId="03A59EC5"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Intel Core i7 or AMD Ryzen 7</w:t>
            </w:r>
          </w:p>
        </w:tc>
      </w:tr>
      <w:tr w:rsidR="000B7030" w:rsidRPr="0036221D" w14:paraId="678E05D7" w14:textId="77777777" w:rsidTr="00530903">
        <w:trPr>
          <w:trHeight w:val="420"/>
          <w:jc w:val="center"/>
        </w:trPr>
        <w:tc>
          <w:tcPr>
            <w:tcW w:w="2774" w:type="dxa"/>
          </w:tcPr>
          <w:p w14:paraId="43A3EDFE"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RAM</w:t>
            </w:r>
          </w:p>
        </w:tc>
        <w:tc>
          <w:tcPr>
            <w:tcW w:w="2774" w:type="dxa"/>
          </w:tcPr>
          <w:p w14:paraId="02EE14CD"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8 GB DDR4</w:t>
            </w:r>
          </w:p>
        </w:tc>
        <w:tc>
          <w:tcPr>
            <w:tcW w:w="2774" w:type="dxa"/>
          </w:tcPr>
          <w:p w14:paraId="02A0A2B1" w14:textId="670C0D96"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16 GB DDR4</w:t>
            </w:r>
          </w:p>
        </w:tc>
      </w:tr>
      <w:tr w:rsidR="000B7030" w:rsidRPr="0036221D" w14:paraId="006D3FEA" w14:textId="77777777" w:rsidTr="0036221D">
        <w:trPr>
          <w:trHeight w:val="376"/>
          <w:jc w:val="center"/>
        </w:trPr>
        <w:tc>
          <w:tcPr>
            <w:tcW w:w="2774" w:type="dxa"/>
          </w:tcPr>
          <w:p w14:paraId="4E82FA04"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Storage</w:t>
            </w:r>
          </w:p>
        </w:tc>
        <w:tc>
          <w:tcPr>
            <w:tcW w:w="2774" w:type="dxa"/>
          </w:tcPr>
          <w:p w14:paraId="11BE59C0"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10 GB Free Disk Space</w:t>
            </w:r>
          </w:p>
        </w:tc>
        <w:tc>
          <w:tcPr>
            <w:tcW w:w="2774" w:type="dxa"/>
          </w:tcPr>
          <w:p w14:paraId="4E85DC9D"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20 GB SSD Storage</w:t>
            </w:r>
          </w:p>
        </w:tc>
      </w:tr>
      <w:tr w:rsidR="000B7030" w:rsidRPr="0036221D" w14:paraId="068752D3" w14:textId="77777777" w:rsidTr="0036221D">
        <w:trPr>
          <w:trHeight w:val="376"/>
          <w:jc w:val="center"/>
        </w:trPr>
        <w:tc>
          <w:tcPr>
            <w:tcW w:w="2774" w:type="dxa"/>
          </w:tcPr>
          <w:p w14:paraId="7A39B56B"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Network</w:t>
            </w:r>
          </w:p>
        </w:tc>
        <w:tc>
          <w:tcPr>
            <w:tcW w:w="2774" w:type="dxa"/>
          </w:tcPr>
          <w:p w14:paraId="12F1B9AB"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10 Mbps Connection</w:t>
            </w:r>
          </w:p>
        </w:tc>
        <w:tc>
          <w:tcPr>
            <w:tcW w:w="2774" w:type="dxa"/>
          </w:tcPr>
          <w:p w14:paraId="5E6C946F"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100 Mbps Broadband</w:t>
            </w:r>
          </w:p>
        </w:tc>
      </w:tr>
    </w:tbl>
    <w:p w14:paraId="4437EEA0" w14:textId="77777777" w:rsidR="000B7030" w:rsidRPr="00D561E6" w:rsidRDefault="00000000" w:rsidP="00E4285B">
      <w:pPr>
        <w:spacing w:before="160" w:after="80" w:line="360" w:lineRule="auto"/>
        <w:jc w:val="center"/>
        <w:rPr>
          <w:rFonts w:ascii="Times New Roman" w:hAnsi="Times New Roman" w:cs="Times New Roman"/>
          <w:bCs/>
          <w:color w:val="000000" w:themeColor="text1"/>
        </w:rPr>
      </w:pPr>
      <w:r w:rsidRPr="00D561E6">
        <w:rPr>
          <w:rFonts w:ascii="Times New Roman" w:hAnsi="Times New Roman" w:cs="Times New Roman"/>
          <w:bCs/>
          <w:color w:val="000000" w:themeColor="text1"/>
          <w:sz w:val="20"/>
        </w:rPr>
        <w:t>Table 2.3: Software Environment Specifications</w:t>
      </w:r>
    </w:p>
    <w:tbl>
      <w:tblPr>
        <w:tblStyle w:val="TableGrid"/>
        <w:tblW w:w="0" w:type="auto"/>
        <w:jc w:val="center"/>
        <w:tblLook w:val="04A0" w:firstRow="1" w:lastRow="0" w:firstColumn="1" w:lastColumn="0" w:noHBand="0" w:noVBand="1"/>
      </w:tblPr>
      <w:tblGrid>
        <w:gridCol w:w="2770"/>
        <w:gridCol w:w="1767"/>
        <w:gridCol w:w="3773"/>
      </w:tblGrid>
      <w:tr w:rsidR="000B7030" w:rsidRPr="0036221D" w14:paraId="382B52CF" w14:textId="77777777" w:rsidTr="0036221D">
        <w:trPr>
          <w:trHeight w:val="363"/>
          <w:jc w:val="center"/>
        </w:trPr>
        <w:tc>
          <w:tcPr>
            <w:tcW w:w="2770" w:type="dxa"/>
            <w:vAlign w:val="center"/>
          </w:tcPr>
          <w:p w14:paraId="30CA4EE9"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Software Item</w:t>
            </w:r>
          </w:p>
        </w:tc>
        <w:tc>
          <w:tcPr>
            <w:tcW w:w="1767" w:type="dxa"/>
            <w:vAlign w:val="center"/>
          </w:tcPr>
          <w:p w14:paraId="5C4211DE"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Version</w:t>
            </w:r>
          </w:p>
        </w:tc>
        <w:tc>
          <w:tcPr>
            <w:tcW w:w="3773" w:type="dxa"/>
            <w:vAlign w:val="center"/>
          </w:tcPr>
          <w:p w14:paraId="6DB44797"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Purpose</w:t>
            </w:r>
          </w:p>
        </w:tc>
      </w:tr>
      <w:tr w:rsidR="000B7030" w:rsidRPr="0036221D" w14:paraId="32846CBE" w14:textId="77777777" w:rsidTr="0036221D">
        <w:trPr>
          <w:trHeight w:val="385"/>
          <w:jc w:val="center"/>
        </w:trPr>
        <w:tc>
          <w:tcPr>
            <w:tcW w:w="2770" w:type="dxa"/>
          </w:tcPr>
          <w:p w14:paraId="711498DA"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Windows 11 / Ubuntu</w:t>
            </w:r>
          </w:p>
        </w:tc>
        <w:tc>
          <w:tcPr>
            <w:tcW w:w="1767" w:type="dxa"/>
          </w:tcPr>
          <w:p w14:paraId="3E38D23D"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LTS Editions</w:t>
            </w:r>
          </w:p>
        </w:tc>
        <w:tc>
          <w:tcPr>
            <w:tcW w:w="3773" w:type="dxa"/>
          </w:tcPr>
          <w:p w14:paraId="24E64F7E"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Host Operating System Environment</w:t>
            </w:r>
          </w:p>
        </w:tc>
      </w:tr>
      <w:tr w:rsidR="000B7030" w:rsidRPr="0036221D" w14:paraId="5B5EBFA6" w14:textId="77777777" w:rsidTr="0036221D">
        <w:trPr>
          <w:trHeight w:val="363"/>
          <w:jc w:val="center"/>
        </w:trPr>
        <w:tc>
          <w:tcPr>
            <w:tcW w:w="2770" w:type="dxa"/>
          </w:tcPr>
          <w:p w14:paraId="1D4C71F1"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Python</w:t>
            </w:r>
          </w:p>
        </w:tc>
        <w:tc>
          <w:tcPr>
            <w:tcW w:w="1767" w:type="dxa"/>
          </w:tcPr>
          <w:p w14:paraId="18BBF7E1"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3.12.x</w:t>
            </w:r>
          </w:p>
        </w:tc>
        <w:tc>
          <w:tcPr>
            <w:tcW w:w="3773" w:type="dxa"/>
          </w:tcPr>
          <w:p w14:paraId="7E213798"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Backend API and ML script execution</w:t>
            </w:r>
          </w:p>
        </w:tc>
      </w:tr>
      <w:tr w:rsidR="000B7030" w:rsidRPr="0036221D" w14:paraId="0DC3FCA0" w14:textId="77777777" w:rsidTr="00530903">
        <w:trPr>
          <w:trHeight w:val="582"/>
          <w:jc w:val="center"/>
        </w:trPr>
        <w:tc>
          <w:tcPr>
            <w:tcW w:w="2770" w:type="dxa"/>
          </w:tcPr>
          <w:p w14:paraId="5CEB1FD7"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Docker Desktop</w:t>
            </w:r>
          </w:p>
        </w:tc>
        <w:tc>
          <w:tcPr>
            <w:tcW w:w="1767" w:type="dxa"/>
          </w:tcPr>
          <w:p w14:paraId="43316175"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24.0.0+</w:t>
            </w:r>
          </w:p>
        </w:tc>
        <w:tc>
          <w:tcPr>
            <w:tcW w:w="3773" w:type="dxa"/>
          </w:tcPr>
          <w:p w14:paraId="5874A3FD"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Orchestration of database and message queue</w:t>
            </w:r>
          </w:p>
        </w:tc>
      </w:tr>
      <w:tr w:rsidR="000B7030" w:rsidRPr="0036221D" w14:paraId="14EC4DC0" w14:textId="77777777" w:rsidTr="0036221D">
        <w:trPr>
          <w:trHeight w:val="363"/>
          <w:jc w:val="center"/>
        </w:trPr>
        <w:tc>
          <w:tcPr>
            <w:tcW w:w="2770" w:type="dxa"/>
          </w:tcPr>
          <w:p w14:paraId="32BF4631"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Node.js</w:t>
            </w:r>
          </w:p>
        </w:tc>
        <w:tc>
          <w:tcPr>
            <w:tcW w:w="1767" w:type="dxa"/>
          </w:tcPr>
          <w:p w14:paraId="6EF484E3"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18.0.0+</w:t>
            </w:r>
          </w:p>
        </w:tc>
        <w:tc>
          <w:tcPr>
            <w:tcW w:w="3773" w:type="dxa"/>
          </w:tcPr>
          <w:p w14:paraId="359AF66C"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Next.js storefront application development</w:t>
            </w:r>
          </w:p>
        </w:tc>
      </w:tr>
      <w:tr w:rsidR="000B7030" w:rsidRPr="0036221D" w14:paraId="4650BFA4" w14:textId="77777777" w:rsidTr="0036221D">
        <w:trPr>
          <w:trHeight w:val="363"/>
          <w:jc w:val="center"/>
        </w:trPr>
        <w:tc>
          <w:tcPr>
            <w:tcW w:w="2770" w:type="dxa"/>
          </w:tcPr>
          <w:p w14:paraId="486F8149"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MySQL</w:t>
            </w:r>
          </w:p>
        </w:tc>
        <w:tc>
          <w:tcPr>
            <w:tcW w:w="1767" w:type="dxa"/>
          </w:tcPr>
          <w:p w14:paraId="78BFB2BF"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8.0</w:t>
            </w:r>
          </w:p>
        </w:tc>
        <w:tc>
          <w:tcPr>
            <w:tcW w:w="3773" w:type="dxa"/>
          </w:tcPr>
          <w:p w14:paraId="6D39326F"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Epsilon database storage container</w:t>
            </w:r>
          </w:p>
        </w:tc>
      </w:tr>
      <w:tr w:rsidR="000B7030" w:rsidRPr="0036221D" w14:paraId="163136A7" w14:textId="77777777" w:rsidTr="0036221D">
        <w:trPr>
          <w:trHeight w:val="363"/>
          <w:jc w:val="center"/>
        </w:trPr>
        <w:tc>
          <w:tcPr>
            <w:tcW w:w="2770" w:type="dxa"/>
          </w:tcPr>
          <w:p w14:paraId="22D4BF09"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Apache Kafka</w:t>
            </w:r>
          </w:p>
        </w:tc>
        <w:tc>
          <w:tcPr>
            <w:tcW w:w="1767" w:type="dxa"/>
          </w:tcPr>
          <w:p w14:paraId="56B1888C"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3.x</w:t>
            </w:r>
          </w:p>
        </w:tc>
        <w:tc>
          <w:tcPr>
            <w:tcW w:w="3773" w:type="dxa"/>
          </w:tcPr>
          <w:p w14:paraId="73D03940" w14:textId="77777777" w:rsidR="000B7030" w:rsidRPr="0036221D" w:rsidRDefault="00000000" w:rsidP="0036221D">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Event streaming topic broker container</w:t>
            </w:r>
          </w:p>
        </w:tc>
      </w:tr>
    </w:tbl>
    <w:p w14:paraId="0C039952" w14:textId="5FCB5575" w:rsidR="000A1451" w:rsidRPr="003D1542" w:rsidRDefault="003D1542" w:rsidP="003D1542">
      <w:pPr>
        <w:keepNext/>
        <w:spacing w:after="0" w:line="360" w:lineRule="auto"/>
        <w:jc w:val="center"/>
        <w:rPr>
          <w:rFonts w:ascii="Times New Roman" w:hAnsi="Times New Roman" w:cs="Times New Roman"/>
          <w:b/>
          <w:color w:val="000000" w:themeColor="text1"/>
          <w:sz w:val="32"/>
          <w:szCs w:val="32"/>
        </w:rPr>
      </w:pPr>
      <w:r w:rsidRPr="003D1542">
        <w:rPr>
          <w:rFonts w:ascii="Times New Roman" w:hAnsi="Times New Roman" w:cs="Times New Roman"/>
          <w:b/>
          <w:color w:val="000000" w:themeColor="text1"/>
          <w:sz w:val="32"/>
          <w:szCs w:val="32"/>
        </w:rPr>
        <w:lastRenderedPageBreak/>
        <w:t>CHAPTER 3</w:t>
      </w:r>
    </w:p>
    <w:p w14:paraId="340754C4" w14:textId="36C8BC22" w:rsidR="000B7030" w:rsidRPr="003D1542" w:rsidRDefault="003D1542" w:rsidP="003D1542">
      <w:pPr>
        <w:keepNext/>
        <w:spacing w:after="0" w:line="360" w:lineRule="auto"/>
        <w:jc w:val="center"/>
        <w:rPr>
          <w:rFonts w:ascii="Times New Roman" w:hAnsi="Times New Roman" w:cs="Times New Roman"/>
          <w:color w:val="000000" w:themeColor="text1"/>
          <w:sz w:val="32"/>
          <w:szCs w:val="32"/>
        </w:rPr>
      </w:pPr>
      <w:r w:rsidRPr="003D1542">
        <w:rPr>
          <w:rFonts w:ascii="Times New Roman" w:hAnsi="Times New Roman" w:cs="Times New Roman"/>
          <w:b/>
          <w:color w:val="000000" w:themeColor="text1"/>
          <w:sz w:val="32"/>
          <w:szCs w:val="32"/>
        </w:rPr>
        <w:t>SOFTWARE REQUIREMENT SPECIFICATION</w:t>
      </w:r>
    </w:p>
    <w:p w14:paraId="184BB28E" w14:textId="32BA3D2A" w:rsidR="000B7030" w:rsidRPr="00530903" w:rsidRDefault="00000000" w:rsidP="00E4285B">
      <w:pPr>
        <w:keepNext/>
        <w:spacing w:before="240" w:after="0" w:line="360" w:lineRule="auto"/>
        <w:jc w:val="both"/>
        <w:rPr>
          <w:rFonts w:ascii="Times New Roman" w:hAnsi="Times New Roman" w:cs="Times New Roman"/>
          <w:color w:val="000000" w:themeColor="text1"/>
          <w:sz w:val="28"/>
          <w:szCs w:val="28"/>
        </w:rPr>
      </w:pPr>
      <w:r w:rsidRPr="00530903">
        <w:rPr>
          <w:rFonts w:ascii="Times New Roman" w:hAnsi="Times New Roman" w:cs="Times New Roman"/>
          <w:b/>
          <w:color w:val="000000" w:themeColor="text1"/>
          <w:sz w:val="28"/>
          <w:szCs w:val="28"/>
        </w:rPr>
        <w:t>3.1 Introduction</w:t>
      </w:r>
    </w:p>
    <w:p w14:paraId="2B0DB2C6" w14:textId="69668A59"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This chapter details the requirements for the Contextual Product Recommender Platform. These specifications define how the platform ingests events, resolves identities</w:t>
      </w:r>
      <w:r w:rsidR="00B31827">
        <w:rPr>
          <w:rFonts w:ascii="Times New Roman" w:hAnsi="Times New Roman" w:cs="Times New Roman"/>
          <w:color w:val="000000" w:themeColor="text1"/>
        </w:rPr>
        <w:t xml:space="preserve"> and</w:t>
      </w:r>
      <w:r w:rsidRPr="0036221D">
        <w:rPr>
          <w:rFonts w:ascii="Times New Roman" w:hAnsi="Times New Roman" w:cs="Times New Roman"/>
          <w:color w:val="000000" w:themeColor="text1"/>
        </w:rPr>
        <w:t xml:space="preserve"> serving recommendations. They establish the boundaries for performance, security, database structure</w:t>
      </w:r>
      <w:r w:rsidR="00B31827">
        <w:rPr>
          <w:rFonts w:ascii="Times New Roman" w:hAnsi="Times New Roman" w:cs="Times New Roman"/>
          <w:color w:val="000000" w:themeColor="text1"/>
        </w:rPr>
        <w:t xml:space="preserve"> and</w:t>
      </w:r>
      <w:r w:rsidRPr="0036221D">
        <w:rPr>
          <w:rFonts w:ascii="Times New Roman" w:hAnsi="Times New Roman" w:cs="Times New Roman"/>
          <w:color w:val="000000" w:themeColor="text1"/>
        </w:rPr>
        <w:t xml:space="preserve"> integration methods.</w:t>
      </w:r>
    </w:p>
    <w:p w14:paraId="479030D1" w14:textId="2DC93167" w:rsidR="000B7030" w:rsidRPr="00530903" w:rsidRDefault="00000000" w:rsidP="0036221D">
      <w:pPr>
        <w:keepNext/>
        <w:spacing w:before="240" w:after="120" w:line="360" w:lineRule="auto"/>
        <w:jc w:val="both"/>
        <w:rPr>
          <w:rFonts w:ascii="Times New Roman" w:hAnsi="Times New Roman" w:cs="Times New Roman"/>
          <w:color w:val="000000" w:themeColor="text1"/>
          <w:sz w:val="28"/>
          <w:szCs w:val="28"/>
        </w:rPr>
      </w:pPr>
      <w:r w:rsidRPr="00530903">
        <w:rPr>
          <w:rFonts w:ascii="Times New Roman" w:hAnsi="Times New Roman" w:cs="Times New Roman"/>
          <w:b/>
          <w:color w:val="000000" w:themeColor="text1"/>
          <w:sz w:val="28"/>
          <w:szCs w:val="28"/>
        </w:rPr>
        <w:t>3.2 General Description</w:t>
      </w:r>
    </w:p>
    <w:p w14:paraId="6283981D" w14:textId="77777777" w:rsidR="00B05C08" w:rsidRDefault="00000000" w:rsidP="00B05C08">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platform operates as a standalone service accessible via REST API endpoints. E-commerce websites capture clickstreams and forward them to this API without blocking browsers. The database stores profile records across five functional layers to support complex queries. The design focuses on decoupling ingestion pipelines from recommendation delivery pipelines.</w:t>
      </w:r>
    </w:p>
    <w:p w14:paraId="0035F1B6" w14:textId="77777777" w:rsidR="00B05C08" w:rsidRDefault="00000000" w:rsidP="00B05C08">
      <w:pPr>
        <w:spacing w:before="80" w:after="80" w:line="360" w:lineRule="auto"/>
        <w:jc w:val="both"/>
        <w:rPr>
          <w:rFonts w:ascii="Times New Roman" w:hAnsi="Times New Roman" w:cs="Times New Roman"/>
          <w:color w:val="000000" w:themeColor="text1"/>
        </w:rPr>
      </w:pPr>
      <w:r w:rsidRPr="00530903">
        <w:rPr>
          <w:rFonts w:ascii="Times New Roman" w:hAnsi="Times New Roman" w:cs="Times New Roman"/>
          <w:b/>
          <w:color w:val="000000" w:themeColor="text1"/>
          <w:sz w:val="28"/>
          <w:szCs w:val="28"/>
        </w:rPr>
        <w:t>3.3 Functional Requirements</w:t>
      </w:r>
    </w:p>
    <w:p w14:paraId="73A4D09B" w14:textId="1BC24863" w:rsidR="00B05C08"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 xml:space="preserve">FR-1: Asynchronous Event </w:t>
      </w:r>
      <w:proofErr w:type="spellStart"/>
      <w:proofErr w:type="gramStart"/>
      <w:r w:rsidRPr="00B05C08">
        <w:rPr>
          <w:rFonts w:ascii="Times New Roman" w:hAnsi="Times New Roman" w:cs="Times New Roman"/>
          <w:color w:val="000000" w:themeColor="text1"/>
        </w:rPr>
        <w:t>Ingestion:The</w:t>
      </w:r>
      <w:proofErr w:type="spellEnd"/>
      <w:proofErr w:type="gramEnd"/>
      <w:r w:rsidRPr="00B05C08">
        <w:rPr>
          <w:rFonts w:ascii="Times New Roman" w:hAnsi="Times New Roman" w:cs="Times New Roman"/>
          <w:color w:val="000000" w:themeColor="text1"/>
        </w:rPr>
        <w:t xml:space="preserve"> platform shall ingest clickstream events asynchronously using a Kafka queue to handle high traffic without blocking the main application.</w:t>
      </w:r>
    </w:p>
    <w:p w14:paraId="5BD24F66" w14:textId="380B121A" w:rsidR="00B05C08"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 xml:space="preserve">FR-2: Unified Identity Resolution: The identity module shall map all incoming user session identifiers to a single </w:t>
      </w:r>
      <w:proofErr w:type="spellStart"/>
      <w:r w:rsidRPr="00B05C08">
        <w:rPr>
          <w:rFonts w:ascii="Times New Roman" w:hAnsi="Times New Roman" w:cs="Times New Roman"/>
          <w:color w:val="000000" w:themeColor="text1"/>
        </w:rPr>
        <w:t>core_id</w:t>
      </w:r>
      <w:proofErr w:type="spellEnd"/>
      <w:r w:rsidRPr="00B05C08">
        <w:rPr>
          <w:rFonts w:ascii="Times New Roman" w:hAnsi="Times New Roman" w:cs="Times New Roman"/>
          <w:color w:val="000000" w:themeColor="text1"/>
        </w:rPr>
        <w:t xml:space="preserve"> UUID for consistent, persistent tracking.</w:t>
      </w:r>
    </w:p>
    <w:p w14:paraId="798394E5" w14:textId="792A1975" w:rsidR="00B05C08"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FR-3: Multi-Layer Customer Profiling: The database shall maintain a five-layer customer profile to store attributes, preferences and historical interactions for real-time personalisation.</w:t>
      </w:r>
    </w:p>
    <w:p w14:paraId="45391E61" w14:textId="347BF5A7" w:rsidR="00B05C08"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FR-4: Affinity Score Calculation: The engine shall calculate category affinity scores by assigning varying mathematical weights to specific user interactions.</w:t>
      </w:r>
    </w:p>
    <w:p w14:paraId="0E97D96B" w14:textId="77777777" w:rsidR="00B05C08"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FR-5: Purchase Lifecycle Suppression: The suppression module shall exclude recently purchased categories based on lifecycle durations to prevent recommending items the user just bought.</w:t>
      </w:r>
    </w:p>
    <w:p w14:paraId="6FB18AE3" w14:textId="738A1317" w:rsidR="00B05C08" w:rsidRPr="00B05C08"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lastRenderedPageBreak/>
        <w:t>FR-6: Hybrid Recommendation Engine: The engine shall merge BM25, ALS and deep learning embedding signals to accurately rank and suggest highly relevant products.</w:t>
      </w:r>
    </w:p>
    <w:p w14:paraId="305C8868" w14:textId="14ED1F9E" w:rsidR="00B05C08" w:rsidRPr="00B05C08" w:rsidRDefault="00B05C08" w:rsidP="00B05C08">
      <w:pPr>
        <w:keepNext/>
        <w:spacing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FR-7:</w:t>
      </w:r>
      <w:r>
        <w:rPr>
          <w:rFonts w:ascii="Times New Roman" w:hAnsi="Times New Roman" w:cs="Times New Roman"/>
          <w:color w:val="000000" w:themeColor="text1"/>
        </w:rPr>
        <w:t xml:space="preserve"> </w:t>
      </w:r>
      <w:r w:rsidRPr="00B05C08">
        <w:rPr>
          <w:rFonts w:ascii="Times New Roman" w:hAnsi="Times New Roman" w:cs="Times New Roman"/>
          <w:color w:val="000000" w:themeColor="text1"/>
        </w:rPr>
        <w:t>Cold-Start User Handling: The service shall provide category-based recommendations using broad popularity signals for new users lacking historical data.</w:t>
      </w:r>
    </w:p>
    <w:p w14:paraId="69C05172" w14:textId="4834F8C7" w:rsidR="00B05C08" w:rsidRPr="00B05C08" w:rsidRDefault="00B05C08" w:rsidP="00B05C08">
      <w:pPr>
        <w:keepNext/>
        <w:spacing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FR-8: Administrative Profiling Dashboard: An interface shall display live profiling metrics and active queues for administrators to monitor system health and real-time activity.</w:t>
      </w:r>
    </w:p>
    <w:p w14:paraId="5D44ECDB" w14:textId="7408626B" w:rsidR="00B05C08" w:rsidRPr="00B05C08" w:rsidRDefault="00B05C08" w:rsidP="00B05C08">
      <w:pPr>
        <w:keepNext/>
        <w:spacing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FR-9: Evaluation Metrics API: The API shall expose endpoints for standard retrieval metrics to continuously monitor model accuracy.</w:t>
      </w:r>
    </w:p>
    <w:p w14:paraId="5BEE8DAC" w14:textId="383F77A8" w:rsidR="00E4285B" w:rsidRPr="0036221D" w:rsidRDefault="00B05C08" w:rsidP="00B05C08">
      <w:pPr>
        <w:keepNext/>
        <w:spacing w:after="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FR-10: Stale Interest Decay: A daily database job shall apply exponential decay to stale interest scores, ensuring recommendations heavily prioritize recent preferences.</w:t>
      </w:r>
    </w:p>
    <w:p w14:paraId="31CC4B80" w14:textId="4DAF81E9" w:rsidR="000B7030" w:rsidRPr="004F55C7" w:rsidRDefault="00000000" w:rsidP="0036221D">
      <w:pPr>
        <w:keepNext/>
        <w:spacing w:before="240" w:after="12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t>3.4 External Interface Requirements</w:t>
      </w:r>
    </w:p>
    <w:p w14:paraId="7562F7CE" w14:textId="77777777" w:rsidR="00B05C08" w:rsidRDefault="00000000" w:rsidP="00B05C08">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platform communicates with several external services and database systems. It exposes FastAPI HTTP endpoints to accept JSON event payloads from the storefront. It relies on the Apache Kafka driver to publish messages to the streaming queue. The database connections are managed via secure MySQL connectors using pool objects. Optionally, the notification service connects to the SendGrid Web API to send emails.</w:t>
      </w:r>
    </w:p>
    <w:p w14:paraId="7CC6D944" w14:textId="77777777" w:rsidR="00B05C08" w:rsidRPr="00B05C08" w:rsidRDefault="00B05C08" w:rsidP="00B05C08">
      <w:pPr>
        <w:spacing w:before="80" w:after="80" w:line="360" w:lineRule="auto"/>
        <w:jc w:val="both"/>
        <w:rPr>
          <w:rFonts w:ascii="Times New Roman" w:hAnsi="Times New Roman" w:cs="Times New Roman"/>
          <w:b/>
          <w:color w:val="000000" w:themeColor="text1"/>
          <w:sz w:val="4"/>
          <w:szCs w:val="2"/>
        </w:rPr>
      </w:pPr>
    </w:p>
    <w:p w14:paraId="3D6EEC43" w14:textId="67E2A452" w:rsidR="00B05C08" w:rsidRDefault="00000000" w:rsidP="00B05C08">
      <w:pPr>
        <w:spacing w:before="80" w:after="80" w:line="360" w:lineRule="auto"/>
        <w:jc w:val="both"/>
        <w:rPr>
          <w:rFonts w:ascii="Times New Roman" w:hAnsi="Times New Roman" w:cs="Times New Roman"/>
          <w:color w:val="000000" w:themeColor="text1"/>
        </w:rPr>
      </w:pPr>
      <w:r w:rsidRPr="004F55C7">
        <w:rPr>
          <w:rFonts w:ascii="Times New Roman" w:hAnsi="Times New Roman" w:cs="Times New Roman"/>
          <w:b/>
          <w:color w:val="000000" w:themeColor="text1"/>
          <w:sz w:val="28"/>
          <w:szCs w:val="20"/>
        </w:rPr>
        <w:t>3.5 Non-Functional Requirements</w:t>
      </w:r>
    </w:p>
    <w:p w14:paraId="7EEF265E" w14:textId="77777777" w:rsidR="00B05C08"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 xml:space="preserve">NFR-1: Real-Time Latency: The system shall return </w:t>
      </w:r>
      <w:proofErr w:type="spellStart"/>
      <w:r w:rsidRPr="00B05C08">
        <w:rPr>
          <w:rFonts w:ascii="Times New Roman" w:hAnsi="Times New Roman" w:cs="Times New Roman"/>
          <w:color w:val="000000" w:themeColor="text1"/>
        </w:rPr>
        <w:t>personalised</w:t>
      </w:r>
      <w:proofErr w:type="spellEnd"/>
      <w:r w:rsidRPr="00B05C08">
        <w:rPr>
          <w:rFonts w:ascii="Times New Roman" w:hAnsi="Times New Roman" w:cs="Times New Roman"/>
          <w:color w:val="000000" w:themeColor="text1"/>
        </w:rPr>
        <w:t xml:space="preserve"> product recommendations within a maximum latency of 200 milliseconds per request.</w:t>
      </w:r>
    </w:p>
    <w:p w14:paraId="3EAFC15F" w14:textId="77777777" w:rsidR="00B05C08"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NFR-2: System Scalability: The platform shall scale horizontally to support high-throughput traffic spikes, facilitated by Kafka and independent microservices.</w:t>
      </w:r>
    </w:p>
    <w:p w14:paraId="2466C2A0" w14:textId="5D5DA942" w:rsidR="00B05C08"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NFR-3: Data Security and Privacy: All user profile data must be encrypted at rest and in transit and personally identifiable information (PII) must be anonymised.</w:t>
      </w:r>
    </w:p>
    <w:p w14:paraId="6395361D" w14:textId="77777777" w:rsidR="00B05C08"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t>NFR-4: High Availability: Core services and databases shall maintain 99.9% uptime by deploying across multiple availability zones with automated failover.</w:t>
      </w:r>
    </w:p>
    <w:p w14:paraId="420B4BD5" w14:textId="1D3A6083" w:rsidR="000B7030" w:rsidRPr="0036221D" w:rsidRDefault="00B05C08" w:rsidP="00B05C08">
      <w:pPr>
        <w:spacing w:before="80" w:after="80" w:line="360" w:lineRule="auto"/>
        <w:jc w:val="both"/>
        <w:rPr>
          <w:rFonts w:ascii="Times New Roman" w:hAnsi="Times New Roman" w:cs="Times New Roman"/>
          <w:color w:val="000000" w:themeColor="text1"/>
        </w:rPr>
      </w:pPr>
      <w:r w:rsidRPr="00B05C08">
        <w:rPr>
          <w:rFonts w:ascii="Times New Roman" w:hAnsi="Times New Roman" w:cs="Times New Roman"/>
          <w:color w:val="000000" w:themeColor="text1"/>
        </w:rPr>
        <w:lastRenderedPageBreak/>
        <w:t>NFR-5: Maintainability and Observability: The system must implement comprehensive logging and expose metrics to a central monitoring system for rapid troubleshooting.</w:t>
      </w:r>
    </w:p>
    <w:p w14:paraId="4668FE99" w14:textId="40308018" w:rsidR="000B7030" w:rsidRPr="004F55C7" w:rsidRDefault="00000000" w:rsidP="0036221D">
      <w:pPr>
        <w:keepNext/>
        <w:spacing w:before="240" w:after="12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t>3.6 Design Constraints</w:t>
      </w:r>
    </w:p>
    <w:p w14:paraId="44FC13B7"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platform relies on pre-computed similarity matrices which limits dynamic catalog updates. Adding new products requires executing offline retraining scripts to update similarities. The database architecture requires MySQL transactions which limits horizontal scaling of writes. All Python services must target version 3.10 or higher due to library dependencies.</w:t>
      </w:r>
    </w:p>
    <w:p w14:paraId="158D2F0C" w14:textId="77777777" w:rsidR="000B7030" w:rsidRPr="0036221D" w:rsidRDefault="00000000" w:rsidP="0036221D">
      <w:pPr>
        <w:keepNext/>
        <w:spacing w:before="240" w:after="120" w:line="360"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32"/>
        </w:rPr>
        <w:t>3</w:t>
      </w:r>
      <w:r w:rsidRPr="004F55C7">
        <w:rPr>
          <w:rFonts w:ascii="Times New Roman" w:hAnsi="Times New Roman" w:cs="Times New Roman"/>
          <w:b/>
          <w:color w:val="000000" w:themeColor="text1"/>
          <w:sz w:val="28"/>
          <w:szCs w:val="20"/>
        </w:rPr>
        <w:t>.7  Other Requirements</w:t>
      </w:r>
    </w:p>
    <w:p w14:paraId="6452917C"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A database configuration file must specify the credentials and connection limits. Environmental variables must define the host addresses of the database and Kafka. The model files must be present in the designated folder before starting services.</w:t>
      </w:r>
    </w:p>
    <w:p w14:paraId="5C5F5BC6" w14:textId="06A849E4" w:rsidR="000A1451" w:rsidRPr="003D1542" w:rsidRDefault="00000000" w:rsidP="003D1542">
      <w:pPr>
        <w:spacing w:line="360" w:lineRule="auto"/>
        <w:jc w:val="center"/>
        <w:rPr>
          <w:rFonts w:ascii="Times New Roman" w:hAnsi="Times New Roman" w:cs="Times New Roman"/>
          <w:color w:val="000000" w:themeColor="text1"/>
          <w:sz w:val="32"/>
          <w:szCs w:val="32"/>
        </w:rPr>
      </w:pPr>
      <w:r w:rsidRPr="0036221D">
        <w:rPr>
          <w:rFonts w:ascii="Times New Roman" w:hAnsi="Times New Roman" w:cs="Times New Roman"/>
          <w:color w:val="000000" w:themeColor="text1"/>
        </w:rPr>
        <w:br w:type="page"/>
      </w:r>
      <w:r w:rsidR="003D1542" w:rsidRPr="003D1542">
        <w:rPr>
          <w:rFonts w:ascii="Times New Roman" w:hAnsi="Times New Roman" w:cs="Times New Roman"/>
          <w:b/>
          <w:color w:val="000000" w:themeColor="text1"/>
          <w:sz w:val="32"/>
          <w:szCs w:val="32"/>
        </w:rPr>
        <w:lastRenderedPageBreak/>
        <w:t>CHAPTER 4</w:t>
      </w:r>
    </w:p>
    <w:p w14:paraId="2185A622" w14:textId="5D33AEDD" w:rsidR="000B7030" w:rsidRPr="003D1542" w:rsidRDefault="003D1542" w:rsidP="003D1542">
      <w:pPr>
        <w:keepNext/>
        <w:spacing w:after="0" w:line="360" w:lineRule="auto"/>
        <w:jc w:val="center"/>
        <w:rPr>
          <w:rFonts w:ascii="Times New Roman" w:hAnsi="Times New Roman" w:cs="Times New Roman"/>
          <w:color w:val="000000" w:themeColor="text1"/>
          <w:sz w:val="32"/>
          <w:szCs w:val="32"/>
        </w:rPr>
      </w:pPr>
      <w:r w:rsidRPr="003D1542">
        <w:rPr>
          <w:rFonts w:ascii="Times New Roman" w:hAnsi="Times New Roman" w:cs="Times New Roman"/>
          <w:b/>
          <w:color w:val="000000" w:themeColor="text1"/>
          <w:sz w:val="32"/>
          <w:szCs w:val="32"/>
        </w:rPr>
        <w:t>SYSTEM DESIGN</w:t>
      </w:r>
    </w:p>
    <w:p w14:paraId="1F4324C5" w14:textId="1024E019" w:rsidR="000B7030" w:rsidRPr="004F55C7" w:rsidRDefault="00000000" w:rsidP="00E4285B">
      <w:pPr>
        <w:keepNext/>
        <w:spacing w:after="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t>4.1 System Architectural Design</w:t>
      </w:r>
    </w:p>
    <w:p w14:paraId="5053597D" w14:textId="5905C119" w:rsidR="0027308A" w:rsidRP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The High-Level Platform Deployment Architecture illustrates a decoupled, modular system structured into distinct layers. This separation ensures that high-volume data ingestion tasks do not degrade the read performance of recommendation queries.</w:t>
      </w:r>
    </w:p>
    <w:p w14:paraId="289CE17C" w14:textId="7686B3AD" w:rsidR="0027308A" w:rsidRP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Client &amp; API Gateway Layers: Manage user interactions, request routing and secure access to the platform's endpoints.</w:t>
      </w:r>
    </w:p>
    <w:p w14:paraId="25831A0E" w14:textId="700B2491" w:rsidR="0027308A" w:rsidRP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Application Services Layer: Strictly separates the write-heavy Ingestion Service from the read-heavy Recommendation Engine.</w:t>
      </w:r>
    </w:p>
    <w:p w14:paraId="318B53EB" w14:textId="77777777" w:rsidR="0027308A" w:rsidRP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Message Broker Layer: Asynchronously queues incoming behavioral events, preventing database bottlenecks during sudden traffic spikes.</w:t>
      </w:r>
    </w:p>
    <w:p w14:paraId="384F80A4" w14:textId="28A7EE5B" w:rsidR="00B71225"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Data Persistence Layer: Utilizes a tailored storage strategy, combining a relational database for dynamic user profiles, an in-memory cache for rapid recommendation delivery and data lakes for storing historical event logs used in model training.</w:t>
      </w:r>
    </w:p>
    <w:p w14:paraId="38E9BC5D" w14:textId="4A047705" w:rsidR="000B7030" w:rsidRPr="0036221D" w:rsidRDefault="00163384" w:rsidP="0071325A">
      <w:pPr>
        <w:spacing w:before="80" w:after="80" w:line="360" w:lineRule="auto"/>
        <w:jc w:val="center"/>
        <w:rPr>
          <w:rFonts w:ascii="Times New Roman" w:hAnsi="Times New Roman" w:cs="Times New Roman"/>
          <w:color w:val="000000" w:themeColor="text1"/>
        </w:rPr>
      </w:pPr>
      <w:r>
        <w:rPr>
          <w:noProof/>
        </w:rPr>
        <w:drawing>
          <wp:inline distT="0" distB="0" distL="0" distR="0" wp14:anchorId="2EC4602A" wp14:editId="62A02E65">
            <wp:extent cx="5274807" cy="3487480"/>
            <wp:effectExtent l="0" t="0" r="2540" b="0"/>
            <wp:docPr id="578705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7608" cy="3515778"/>
                    </a:xfrm>
                    <a:prstGeom prst="rect">
                      <a:avLst/>
                    </a:prstGeom>
                    <a:noFill/>
                    <a:ln>
                      <a:noFill/>
                    </a:ln>
                  </pic:spPr>
                </pic:pic>
              </a:graphicData>
            </a:graphic>
          </wp:inline>
        </w:drawing>
      </w:r>
    </w:p>
    <w:p w14:paraId="79EC1A6B" w14:textId="0720CB3D" w:rsidR="000B7030" w:rsidRPr="00163384" w:rsidRDefault="0027308A" w:rsidP="00163384">
      <w:pPr>
        <w:spacing w:before="80" w:after="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sz w:val="20"/>
        </w:rPr>
        <w:t>Figure</w:t>
      </w:r>
      <w:r w:rsidRPr="00163384">
        <w:rPr>
          <w:rFonts w:ascii="Times New Roman" w:hAnsi="Times New Roman" w:cs="Times New Roman"/>
          <w:bCs/>
          <w:color w:val="000000" w:themeColor="text1"/>
          <w:sz w:val="20"/>
        </w:rPr>
        <w:t xml:space="preserve"> 4.1: </w:t>
      </w:r>
      <w:r w:rsidR="00973A44" w:rsidRPr="00973A44">
        <w:rPr>
          <w:rFonts w:ascii="Times New Roman" w:hAnsi="Times New Roman" w:cs="Times New Roman"/>
          <w:bCs/>
          <w:color w:val="000000" w:themeColor="text1"/>
          <w:sz w:val="20"/>
        </w:rPr>
        <w:t>System Architectural Design</w:t>
      </w:r>
      <w:r w:rsidR="00973A44">
        <w:rPr>
          <w:rFonts w:ascii="Times New Roman" w:hAnsi="Times New Roman" w:cs="Times New Roman"/>
          <w:bCs/>
          <w:color w:val="000000" w:themeColor="text1"/>
          <w:sz w:val="20"/>
        </w:rPr>
        <w:t xml:space="preserve"> of Contextual Product Recommender Platform</w:t>
      </w:r>
    </w:p>
    <w:p w14:paraId="71BE6484" w14:textId="1EAA8630" w:rsidR="000B7030" w:rsidRPr="004F55C7" w:rsidRDefault="00000000" w:rsidP="0036221D">
      <w:pPr>
        <w:keepNext/>
        <w:spacing w:before="240" w:after="12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lastRenderedPageBreak/>
        <w:t>4.2 Context Diagram</w:t>
      </w:r>
    </w:p>
    <w:p w14:paraId="4BD9345D" w14:textId="5C29A82E" w:rsidR="0027308A" w:rsidRP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The Context Diagram defines the system boundary and illustrates how the core Recommender Platform communicates with its surrounding external actors, focusing purely on data flow.</w:t>
      </w:r>
    </w:p>
    <w:p w14:paraId="66BABA83" w14:textId="6EC7DC53" w:rsidR="0027308A" w:rsidRP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E-commerce Storefront: Acts as the primary interface, continuously streaming user behavioral events into the system while querying it to retrieve personalized product recommendations.</w:t>
      </w:r>
    </w:p>
    <w:p w14:paraId="24920E8E" w14:textId="1E20A512" w:rsidR="0027308A" w:rsidRP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Administrator: Interacts with the platform to configure global business rules, adjust recommendation weightings and monitor overall system performance metrics.</w:t>
      </w:r>
    </w:p>
    <w:p w14:paraId="210790B3" w14:textId="2A7133A3" w:rsid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Email Notification Target: An external marketing integration that receives targeted user segments and recommendation lists directly from the platform to execute automated email campaigns.</w:t>
      </w:r>
    </w:p>
    <w:p w14:paraId="3D095791" w14:textId="77777777" w:rsidR="00DB3DAE" w:rsidRDefault="00DB3DAE" w:rsidP="0071325A">
      <w:pPr>
        <w:spacing w:before="80" w:after="80" w:line="360" w:lineRule="auto"/>
        <w:jc w:val="center"/>
        <w:rPr>
          <w:rFonts w:ascii="Times New Roman" w:hAnsi="Times New Roman" w:cs="Times New Roman"/>
          <w:noProof/>
          <w:color w:val="000000" w:themeColor="text1"/>
        </w:rPr>
      </w:pPr>
    </w:p>
    <w:p w14:paraId="1812B7A0" w14:textId="54863E1A" w:rsidR="00B71225" w:rsidRDefault="00DB3DAE" w:rsidP="0071325A">
      <w:pPr>
        <w:spacing w:before="80" w:after="80" w:line="360" w:lineRule="auto"/>
        <w:jc w:val="center"/>
        <w:rPr>
          <w:rFonts w:ascii="Times New Roman" w:hAnsi="Times New Roman" w:cs="Times New Roman"/>
          <w:color w:val="000000" w:themeColor="text1"/>
        </w:rPr>
      </w:pPr>
      <w:r w:rsidRPr="00DB3DAE">
        <w:rPr>
          <w:rFonts w:ascii="Times New Roman" w:hAnsi="Times New Roman" w:cs="Times New Roman"/>
          <w:noProof/>
          <w:color w:val="000000" w:themeColor="text1"/>
        </w:rPr>
        <w:drawing>
          <wp:inline distT="0" distB="0" distL="0" distR="0" wp14:anchorId="239FB908" wp14:editId="3961A077">
            <wp:extent cx="5276215" cy="3581400"/>
            <wp:effectExtent l="0" t="0" r="635" b="0"/>
            <wp:docPr id="188886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65076" name=""/>
                    <pic:cNvPicPr/>
                  </pic:nvPicPr>
                  <pic:blipFill rotWithShape="1">
                    <a:blip r:embed="rId9"/>
                    <a:srcRect t="16927"/>
                    <a:stretch>
                      <a:fillRect/>
                    </a:stretch>
                  </pic:blipFill>
                  <pic:spPr bwMode="auto">
                    <a:xfrm>
                      <a:off x="0" y="0"/>
                      <a:ext cx="5276215" cy="3581400"/>
                    </a:xfrm>
                    <a:prstGeom prst="rect">
                      <a:avLst/>
                    </a:prstGeom>
                    <a:ln>
                      <a:noFill/>
                    </a:ln>
                    <a:extLst>
                      <a:ext uri="{53640926-AAD7-44D8-BBD7-CCE9431645EC}">
                        <a14:shadowObscured xmlns:a14="http://schemas.microsoft.com/office/drawing/2010/main"/>
                      </a:ext>
                    </a:extLst>
                  </pic:spPr>
                </pic:pic>
              </a:graphicData>
            </a:graphic>
          </wp:inline>
        </w:drawing>
      </w:r>
      <w:r w:rsidRPr="00DB3DAE">
        <w:rPr>
          <w:rFonts w:ascii="Times New Roman" w:hAnsi="Times New Roman" w:cs="Times New Roman"/>
          <w:noProof/>
          <w:color w:val="000000" w:themeColor="text1"/>
        </w:rPr>
        <w:t xml:space="preserve"> </w:t>
      </w:r>
    </w:p>
    <w:p w14:paraId="2F8AE198" w14:textId="3955771C" w:rsidR="000B7030" w:rsidRPr="00985EAE" w:rsidRDefault="0027308A" w:rsidP="004C0277">
      <w:pPr>
        <w:spacing w:before="80" w:after="80" w:line="360" w:lineRule="auto"/>
        <w:jc w:val="center"/>
        <w:rPr>
          <w:rFonts w:ascii="Times New Roman" w:hAnsi="Times New Roman" w:cs="Times New Roman"/>
          <w:bCs/>
          <w:color w:val="000000" w:themeColor="text1"/>
        </w:rPr>
      </w:pPr>
      <w:r w:rsidRPr="00985EAE">
        <w:rPr>
          <w:rFonts w:ascii="Times New Roman" w:hAnsi="Times New Roman" w:cs="Times New Roman"/>
          <w:bCs/>
          <w:color w:val="000000" w:themeColor="text1"/>
          <w:sz w:val="20"/>
        </w:rPr>
        <w:t>Figure 4.2: Context Diagram (DFD Level 0)</w:t>
      </w:r>
    </w:p>
    <w:p w14:paraId="7DFD3E6F" w14:textId="762E4B07" w:rsidR="000B7030" w:rsidRPr="004F55C7" w:rsidRDefault="00000000" w:rsidP="0036221D">
      <w:pPr>
        <w:keepNext/>
        <w:spacing w:before="240" w:after="12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lastRenderedPageBreak/>
        <w:t>4.3 C</w:t>
      </w:r>
      <w:r w:rsidR="004C0277" w:rsidRPr="004F55C7">
        <w:rPr>
          <w:rFonts w:ascii="Times New Roman" w:hAnsi="Times New Roman" w:cs="Times New Roman"/>
          <w:b/>
          <w:color w:val="000000" w:themeColor="text1"/>
          <w:sz w:val="28"/>
          <w:szCs w:val="20"/>
        </w:rPr>
        <w:t>omponent</w:t>
      </w:r>
      <w:r w:rsidRPr="004F55C7">
        <w:rPr>
          <w:rFonts w:ascii="Times New Roman" w:hAnsi="Times New Roman" w:cs="Times New Roman"/>
          <w:b/>
          <w:color w:val="000000" w:themeColor="text1"/>
          <w:sz w:val="28"/>
          <w:szCs w:val="20"/>
        </w:rPr>
        <w:t xml:space="preserve"> Diagram</w:t>
      </w:r>
    </w:p>
    <w:p w14:paraId="4728C2B8" w14:textId="3B12AFD4" w:rsidR="0027308A" w:rsidRPr="0027308A" w:rsidRDefault="00000000" w:rsidP="0027308A">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w:t>
      </w:r>
      <w:r w:rsidR="0027308A" w:rsidRPr="0027308A">
        <w:rPr>
          <w:rFonts w:ascii="Times New Roman" w:hAnsi="Times New Roman" w:cs="Times New Roman"/>
          <w:color w:val="000000" w:themeColor="text1"/>
        </w:rPr>
        <w:t>he Component Diagram</w:t>
      </w:r>
      <w:r w:rsidR="004E40A6">
        <w:rPr>
          <w:rFonts w:ascii="Times New Roman" w:hAnsi="Times New Roman" w:cs="Times New Roman"/>
          <w:color w:val="000000" w:themeColor="text1"/>
        </w:rPr>
        <w:t xml:space="preserve"> </w:t>
      </w:r>
      <w:r w:rsidR="0027308A" w:rsidRPr="0027308A">
        <w:rPr>
          <w:rFonts w:ascii="Times New Roman" w:hAnsi="Times New Roman" w:cs="Times New Roman"/>
          <w:color w:val="000000" w:themeColor="text1"/>
        </w:rPr>
        <w:t>illustrates the internal class-level design, highlighting a strict separation of concerns that decouples API routing from database operations and ML calculations.</w:t>
      </w:r>
    </w:p>
    <w:p w14:paraId="01C2E56A" w14:textId="77777777" w:rsidR="0027308A" w:rsidRP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API Controllers: Strictly handle incoming HTTP requests and format responses, keeping the entry points free of complex business logic.</w:t>
      </w:r>
    </w:p>
    <w:p w14:paraId="2CE7BB72" w14:textId="7974E559" w:rsidR="0027308A" w:rsidRP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Core Managers: Feature the Recommendation</w:t>
      </w:r>
      <w:r>
        <w:rPr>
          <w:rFonts w:ascii="Times New Roman" w:hAnsi="Times New Roman" w:cs="Times New Roman"/>
          <w:color w:val="000000" w:themeColor="text1"/>
        </w:rPr>
        <w:t xml:space="preserve"> </w:t>
      </w:r>
      <w:r w:rsidRPr="0027308A">
        <w:rPr>
          <w:rFonts w:ascii="Times New Roman" w:hAnsi="Times New Roman" w:cs="Times New Roman"/>
          <w:color w:val="000000" w:themeColor="text1"/>
        </w:rPr>
        <w:t>Manager to orchestrate data retrieval and ML predictions, alongside the Ingestion</w:t>
      </w:r>
      <w:r>
        <w:rPr>
          <w:rFonts w:ascii="Times New Roman" w:hAnsi="Times New Roman" w:cs="Times New Roman"/>
          <w:color w:val="000000" w:themeColor="text1"/>
        </w:rPr>
        <w:t xml:space="preserve"> </w:t>
      </w:r>
      <w:r w:rsidRPr="0027308A">
        <w:rPr>
          <w:rFonts w:ascii="Times New Roman" w:hAnsi="Times New Roman" w:cs="Times New Roman"/>
          <w:color w:val="000000" w:themeColor="text1"/>
        </w:rPr>
        <w:t>Handler to validate and process incoming event streams.</w:t>
      </w:r>
    </w:p>
    <w:p w14:paraId="510ED723" w14:textId="77777777" w:rsidR="0027308A" w:rsidRPr="0027308A"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Data Access Components: Abstract the underlying database interactions, ensuring the application logic remains independent of the specific database technologies used.</w:t>
      </w:r>
    </w:p>
    <w:p w14:paraId="1824CB41" w14:textId="41603893" w:rsidR="004C0277" w:rsidRDefault="0027308A" w:rsidP="0027308A">
      <w:pPr>
        <w:spacing w:before="80" w:after="80" w:line="360" w:lineRule="auto"/>
        <w:jc w:val="both"/>
        <w:rPr>
          <w:rFonts w:ascii="Times New Roman" w:hAnsi="Times New Roman" w:cs="Times New Roman"/>
          <w:color w:val="000000" w:themeColor="text1"/>
        </w:rPr>
      </w:pPr>
      <w:r w:rsidRPr="0027308A">
        <w:rPr>
          <w:rFonts w:ascii="Times New Roman" w:hAnsi="Times New Roman" w:cs="Times New Roman"/>
          <w:color w:val="000000" w:themeColor="text1"/>
        </w:rPr>
        <w:t>ML Engine Integration: Acts as an adapter, translating system data into a format that the Machine Learning models can evaluate to generate recommendations.</w:t>
      </w:r>
    </w:p>
    <w:p w14:paraId="02C19D18" w14:textId="77777777" w:rsidR="00602B99" w:rsidRDefault="00602B99" w:rsidP="0027308A">
      <w:pPr>
        <w:spacing w:before="80" w:after="80" w:line="360" w:lineRule="auto"/>
        <w:jc w:val="both"/>
        <w:rPr>
          <w:rFonts w:ascii="Times New Roman" w:hAnsi="Times New Roman" w:cs="Times New Roman"/>
          <w:color w:val="000000" w:themeColor="text1"/>
        </w:rPr>
      </w:pPr>
    </w:p>
    <w:p w14:paraId="082C9468" w14:textId="5D3B786D" w:rsidR="000B7030" w:rsidRPr="00985EAE" w:rsidRDefault="00627EB1" w:rsidP="004C0277">
      <w:pPr>
        <w:spacing w:before="80" w:after="80" w:line="360" w:lineRule="auto"/>
        <w:jc w:val="center"/>
        <w:rPr>
          <w:rFonts w:ascii="Times New Roman" w:hAnsi="Times New Roman" w:cs="Times New Roman"/>
          <w:bCs/>
          <w:color w:val="000000" w:themeColor="text1"/>
          <w:sz w:val="20"/>
          <w:szCs w:val="20"/>
        </w:rPr>
      </w:pPr>
      <w:r w:rsidRPr="00627EB1">
        <w:rPr>
          <w:rFonts w:ascii="Times New Roman" w:hAnsi="Times New Roman" w:cs="Times New Roman"/>
          <w:i/>
          <w:noProof/>
          <w:color w:val="000000" w:themeColor="text1"/>
          <w:sz w:val="22"/>
        </w:rPr>
        <w:drawing>
          <wp:inline distT="0" distB="0" distL="0" distR="0" wp14:anchorId="585001C9" wp14:editId="5FDBE936">
            <wp:extent cx="5276215" cy="3583173"/>
            <wp:effectExtent l="0" t="0" r="635" b="0"/>
            <wp:docPr id="141984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41683" name=""/>
                    <pic:cNvPicPr/>
                  </pic:nvPicPr>
                  <pic:blipFill>
                    <a:blip r:embed="rId10">
                      <a:extLst>
                        <a:ext uri="{BEBA8EAE-BF5A-486C-A8C5-ECC9F3942E4B}">
                          <a14:imgProps xmlns:a14="http://schemas.microsoft.com/office/drawing/2010/main">
                            <a14:imgLayer r:embed="rId11">
                              <a14:imgEffect>
                                <a14:saturation sat="0"/>
                              </a14:imgEffect>
                            </a14:imgLayer>
                          </a14:imgProps>
                        </a:ext>
                      </a:extLst>
                    </a:blip>
                    <a:stretch>
                      <a:fillRect/>
                    </a:stretch>
                  </pic:blipFill>
                  <pic:spPr>
                    <a:xfrm>
                      <a:off x="0" y="0"/>
                      <a:ext cx="5278967" cy="3585042"/>
                    </a:xfrm>
                    <a:prstGeom prst="rect">
                      <a:avLst/>
                    </a:prstGeom>
                  </pic:spPr>
                </pic:pic>
              </a:graphicData>
            </a:graphic>
          </wp:inline>
        </w:drawing>
      </w:r>
      <w:r w:rsidRPr="0036221D">
        <w:rPr>
          <w:rFonts w:ascii="Times New Roman" w:hAnsi="Times New Roman" w:cs="Times New Roman"/>
          <w:i/>
          <w:color w:val="000000" w:themeColor="text1"/>
          <w:sz w:val="22"/>
        </w:rPr>
        <w:br/>
      </w:r>
      <w:r w:rsidR="0027308A" w:rsidRPr="00985EAE">
        <w:rPr>
          <w:rFonts w:ascii="Times New Roman" w:hAnsi="Times New Roman" w:cs="Times New Roman"/>
          <w:bCs/>
          <w:color w:val="000000" w:themeColor="text1"/>
          <w:sz w:val="20"/>
          <w:szCs w:val="20"/>
        </w:rPr>
        <w:t>Figure</w:t>
      </w:r>
      <w:r w:rsidRPr="00985EAE">
        <w:rPr>
          <w:rFonts w:ascii="Times New Roman" w:hAnsi="Times New Roman" w:cs="Times New Roman"/>
          <w:bCs/>
          <w:color w:val="000000" w:themeColor="text1"/>
          <w:sz w:val="20"/>
          <w:szCs w:val="20"/>
        </w:rPr>
        <w:t xml:space="preserve"> 4.3: </w:t>
      </w:r>
      <w:r w:rsidR="004C0277" w:rsidRPr="00985EAE">
        <w:rPr>
          <w:rFonts w:ascii="Times New Roman" w:hAnsi="Times New Roman" w:cs="Times New Roman"/>
          <w:bCs/>
          <w:color w:val="000000" w:themeColor="text1"/>
          <w:sz w:val="20"/>
          <w:szCs w:val="20"/>
        </w:rPr>
        <w:t>Component</w:t>
      </w:r>
      <w:r w:rsidRPr="00985EAE">
        <w:rPr>
          <w:rFonts w:ascii="Times New Roman" w:hAnsi="Times New Roman" w:cs="Times New Roman"/>
          <w:bCs/>
          <w:color w:val="000000" w:themeColor="text1"/>
          <w:sz w:val="20"/>
          <w:szCs w:val="20"/>
        </w:rPr>
        <w:t xml:space="preserve"> Diagram</w:t>
      </w:r>
      <w:r w:rsidR="004C0277" w:rsidRPr="00985EAE">
        <w:rPr>
          <w:rFonts w:ascii="Times New Roman" w:hAnsi="Times New Roman" w:cs="Times New Roman"/>
          <w:bCs/>
          <w:color w:val="000000" w:themeColor="text1"/>
          <w:sz w:val="20"/>
          <w:szCs w:val="20"/>
        </w:rPr>
        <w:t xml:space="preserve"> of Contextual Product Recommender Platform</w:t>
      </w:r>
    </w:p>
    <w:p w14:paraId="3145FC1A" w14:textId="5F24B7C2" w:rsidR="000B7030" w:rsidRPr="004F55C7" w:rsidRDefault="00000000" w:rsidP="0036221D">
      <w:pPr>
        <w:keepNext/>
        <w:spacing w:before="240" w:after="12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lastRenderedPageBreak/>
        <w:t>4.4 Use case Diagram</w:t>
      </w:r>
    </w:p>
    <w:p w14:paraId="1CEDCADA" w14:textId="0D6B55D9" w:rsidR="00602B99" w:rsidRPr="00602B99" w:rsidRDefault="00602B99" w:rsidP="00602B99">
      <w:pPr>
        <w:spacing w:before="80" w:after="80" w:line="360" w:lineRule="auto"/>
        <w:jc w:val="both"/>
        <w:rPr>
          <w:rFonts w:ascii="Times New Roman" w:hAnsi="Times New Roman" w:cs="Times New Roman"/>
          <w:color w:val="000000" w:themeColor="text1"/>
        </w:rPr>
      </w:pPr>
      <w:r w:rsidRPr="00602B99">
        <w:rPr>
          <w:rFonts w:ascii="Times New Roman" w:hAnsi="Times New Roman" w:cs="Times New Roman"/>
          <w:color w:val="000000" w:themeColor="text1"/>
        </w:rPr>
        <w:t>The Use Case Diagram categorizes interactions with the personalization platform, defining distinct functional capabilities and access privileges for each actor.</w:t>
      </w:r>
    </w:p>
    <w:p w14:paraId="3276AC21" w14:textId="04647525" w:rsidR="00602B99" w:rsidRPr="00602B99" w:rsidRDefault="00602B99" w:rsidP="00602B99">
      <w:pPr>
        <w:spacing w:before="80" w:after="80" w:line="360" w:lineRule="auto"/>
        <w:jc w:val="both"/>
        <w:rPr>
          <w:rFonts w:ascii="Times New Roman" w:hAnsi="Times New Roman" w:cs="Times New Roman"/>
          <w:color w:val="000000" w:themeColor="text1"/>
        </w:rPr>
      </w:pPr>
      <w:r w:rsidRPr="00602B99">
        <w:rPr>
          <w:rFonts w:ascii="Times New Roman" w:hAnsi="Times New Roman" w:cs="Times New Roman"/>
          <w:color w:val="000000" w:themeColor="text1"/>
        </w:rPr>
        <w:t>End Customer: Interacts with the storefront UI to browse products, generate behavioral events and receive personalized product suggestions.</w:t>
      </w:r>
    </w:p>
    <w:p w14:paraId="0DB647C1" w14:textId="1CEEC038" w:rsidR="00602B99" w:rsidRPr="00602B99" w:rsidRDefault="00602B99" w:rsidP="00602B99">
      <w:pPr>
        <w:spacing w:before="80" w:after="80" w:line="360" w:lineRule="auto"/>
        <w:jc w:val="both"/>
        <w:rPr>
          <w:rFonts w:ascii="Times New Roman" w:hAnsi="Times New Roman" w:cs="Times New Roman"/>
          <w:color w:val="000000" w:themeColor="text1"/>
        </w:rPr>
      </w:pPr>
      <w:r w:rsidRPr="00602B99">
        <w:rPr>
          <w:rFonts w:ascii="Times New Roman" w:hAnsi="Times New Roman" w:cs="Times New Roman"/>
          <w:color w:val="000000" w:themeColor="text1"/>
        </w:rPr>
        <w:t>Administrator: Possesses elevated privileges to configure recommendation rules, manage user segments and monitor system performance analytics via a dashboard.</w:t>
      </w:r>
    </w:p>
    <w:p w14:paraId="4863106F" w14:textId="6811773F" w:rsidR="002D5F34" w:rsidRDefault="00602B99" w:rsidP="00602B99">
      <w:pPr>
        <w:spacing w:before="80" w:after="80" w:line="360" w:lineRule="auto"/>
        <w:jc w:val="both"/>
        <w:rPr>
          <w:rFonts w:ascii="Times New Roman" w:hAnsi="Times New Roman" w:cs="Times New Roman"/>
          <w:color w:val="000000" w:themeColor="text1"/>
        </w:rPr>
      </w:pPr>
      <w:r w:rsidRPr="00602B99">
        <w:rPr>
          <w:rFonts w:ascii="Times New Roman" w:hAnsi="Times New Roman" w:cs="Times New Roman"/>
          <w:color w:val="000000" w:themeColor="text1"/>
        </w:rPr>
        <w:t>Developer Client: Handles technical integrations, including authenticating with the API, pushing bulk catalog updates and sending batch historical data to the system.</w:t>
      </w:r>
    </w:p>
    <w:p w14:paraId="2B70939A" w14:textId="77777777" w:rsidR="00602B99" w:rsidRPr="002D5F34" w:rsidRDefault="00602B99" w:rsidP="00602B99">
      <w:pPr>
        <w:spacing w:before="80" w:after="80" w:line="360" w:lineRule="auto"/>
        <w:jc w:val="both"/>
        <w:rPr>
          <w:rFonts w:ascii="Times New Roman" w:hAnsi="Times New Roman" w:cs="Times New Roman"/>
          <w:color w:val="000000" w:themeColor="text1"/>
        </w:rPr>
      </w:pPr>
    </w:p>
    <w:p w14:paraId="72653B90" w14:textId="041049F6" w:rsidR="00602B99" w:rsidRDefault="001B46A5" w:rsidP="002D5F34">
      <w:pPr>
        <w:spacing w:before="80" w:after="240" w:line="360" w:lineRule="auto"/>
        <w:jc w:val="center"/>
        <w:rPr>
          <w:rFonts w:ascii="Times New Roman" w:hAnsi="Times New Roman" w:cs="Times New Roman"/>
          <w:bCs/>
          <w:color w:val="000000" w:themeColor="text1"/>
          <w:sz w:val="20"/>
        </w:rPr>
      </w:pPr>
      <w:r w:rsidRPr="001B46A5">
        <w:rPr>
          <w:rFonts w:ascii="Times New Roman" w:hAnsi="Times New Roman" w:cs="Times New Roman"/>
          <w:noProof/>
          <w:szCs w:val="24"/>
        </w:rPr>
        <w:drawing>
          <wp:inline distT="0" distB="0" distL="0" distR="0" wp14:anchorId="256F3DD8" wp14:editId="788AEE11">
            <wp:extent cx="5276215" cy="4728950"/>
            <wp:effectExtent l="0" t="0" r="635" b="0"/>
            <wp:docPr id="83506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69045" name=""/>
                    <pic:cNvPicPr/>
                  </pic:nvPicPr>
                  <pic:blipFill>
                    <a:blip r:embed="rId12"/>
                    <a:stretch>
                      <a:fillRect/>
                    </a:stretch>
                  </pic:blipFill>
                  <pic:spPr>
                    <a:xfrm>
                      <a:off x="0" y="0"/>
                      <a:ext cx="5281877" cy="4734025"/>
                    </a:xfrm>
                    <a:prstGeom prst="rect">
                      <a:avLst/>
                    </a:prstGeom>
                  </pic:spPr>
                </pic:pic>
              </a:graphicData>
            </a:graphic>
          </wp:inline>
        </w:drawing>
      </w:r>
    </w:p>
    <w:p w14:paraId="6D40C252" w14:textId="04BA46AA" w:rsidR="00602B99" w:rsidRPr="001B46A5" w:rsidRDefault="0027308A" w:rsidP="002D5F34">
      <w:pPr>
        <w:spacing w:before="80" w:after="240" w:line="360" w:lineRule="auto"/>
        <w:jc w:val="center"/>
        <w:rPr>
          <w:rFonts w:ascii="Times New Roman" w:hAnsi="Times New Roman" w:cs="Times New Roman"/>
          <w:bCs/>
          <w:color w:val="000000" w:themeColor="text1"/>
          <w:sz w:val="20"/>
        </w:rPr>
      </w:pPr>
      <w:r>
        <w:rPr>
          <w:rFonts w:ascii="Times New Roman" w:hAnsi="Times New Roman" w:cs="Times New Roman"/>
          <w:bCs/>
          <w:color w:val="000000" w:themeColor="text1"/>
          <w:sz w:val="20"/>
        </w:rPr>
        <w:t>Figure</w:t>
      </w:r>
      <w:r w:rsidRPr="002D5F34">
        <w:rPr>
          <w:rFonts w:ascii="Times New Roman" w:hAnsi="Times New Roman" w:cs="Times New Roman"/>
          <w:bCs/>
          <w:color w:val="000000" w:themeColor="text1"/>
          <w:sz w:val="20"/>
        </w:rPr>
        <w:t xml:space="preserve"> 4.4: </w:t>
      </w:r>
      <w:r w:rsidR="00973A44" w:rsidRPr="00973A44">
        <w:rPr>
          <w:rFonts w:ascii="Times New Roman" w:hAnsi="Times New Roman" w:cs="Times New Roman"/>
          <w:bCs/>
          <w:color w:val="000000" w:themeColor="text1"/>
          <w:sz w:val="20"/>
        </w:rPr>
        <w:t>Contextual Product Recommender Platform</w:t>
      </w:r>
      <w:r w:rsidR="00973A44">
        <w:rPr>
          <w:rFonts w:ascii="Times New Roman" w:hAnsi="Times New Roman" w:cs="Times New Roman"/>
          <w:bCs/>
          <w:color w:val="000000" w:themeColor="text1"/>
          <w:sz w:val="20"/>
        </w:rPr>
        <w:t xml:space="preserve"> </w:t>
      </w:r>
      <w:r w:rsidRPr="002D5F34">
        <w:rPr>
          <w:rFonts w:ascii="Times New Roman" w:hAnsi="Times New Roman" w:cs="Times New Roman"/>
          <w:bCs/>
          <w:color w:val="000000" w:themeColor="text1"/>
          <w:sz w:val="20"/>
        </w:rPr>
        <w:t>Use Case Diagram</w:t>
      </w:r>
    </w:p>
    <w:p w14:paraId="4BD6E228" w14:textId="0EEAAAD2" w:rsidR="000B7030" w:rsidRPr="004F55C7" w:rsidRDefault="00000000" w:rsidP="0036221D">
      <w:pPr>
        <w:keepNext/>
        <w:spacing w:before="240" w:after="12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lastRenderedPageBreak/>
        <w:t>4.5 Activity Diagram</w:t>
      </w:r>
    </w:p>
    <w:p w14:paraId="09D28D90" w14:textId="26802C45" w:rsidR="00602B99" w:rsidRPr="00602B99" w:rsidRDefault="00602B99" w:rsidP="00602B99">
      <w:pPr>
        <w:spacing w:before="80" w:after="80" w:line="360" w:lineRule="auto"/>
        <w:jc w:val="both"/>
        <w:rPr>
          <w:rFonts w:ascii="Times New Roman" w:hAnsi="Times New Roman" w:cs="Times New Roman"/>
          <w:color w:val="000000" w:themeColor="text1"/>
        </w:rPr>
      </w:pPr>
      <w:r w:rsidRPr="00602B99">
        <w:rPr>
          <w:rFonts w:ascii="Times New Roman" w:hAnsi="Times New Roman" w:cs="Times New Roman"/>
          <w:color w:val="000000" w:themeColor="text1"/>
        </w:rPr>
        <w:t>The Activity Diagram maps the step-by-step lifecycle of event validation and identity resolution within the platform's ingestion pipeline.</w:t>
      </w:r>
    </w:p>
    <w:p w14:paraId="0E49B905" w14:textId="3349569B" w:rsidR="000B7030" w:rsidRDefault="00000000" w:rsidP="00602B99">
      <w:pPr>
        <w:spacing w:before="80" w:after="80" w:line="360" w:lineRule="auto"/>
        <w:jc w:val="center"/>
        <w:rPr>
          <w:rFonts w:ascii="Times New Roman" w:hAnsi="Times New Roman" w:cs="Times New Roman"/>
          <w:color w:val="000000" w:themeColor="text1"/>
        </w:rPr>
      </w:pPr>
      <w:r w:rsidRPr="0036221D">
        <w:rPr>
          <w:rFonts w:ascii="Times New Roman" w:hAnsi="Times New Roman" w:cs="Times New Roman"/>
          <w:i/>
          <w:color w:val="000000" w:themeColor="text1"/>
          <w:sz w:val="22"/>
        </w:rPr>
        <w:br/>
      </w:r>
      <w:r w:rsidR="002D5F34">
        <w:rPr>
          <w:noProof/>
        </w:rPr>
        <w:drawing>
          <wp:inline distT="0" distB="0" distL="0" distR="0" wp14:anchorId="6C92DECB" wp14:editId="0D7A9191">
            <wp:extent cx="4929505" cy="6424280"/>
            <wp:effectExtent l="19050" t="19050" r="23495" b="15240"/>
            <wp:docPr id="5884992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rotWithShape="1">
                    <a:blip r:embed="rId13">
                      <a:extLst>
                        <a:ext uri="{28A0092B-C50C-407E-A947-70E740481C1C}">
                          <a14:useLocalDpi xmlns:a14="http://schemas.microsoft.com/office/drawing/2010/main" val="0"/>
                        </a:ext>
                      </a:extLst>
                    </a:blip>
                    <a:srcRect t="3082"/>
                    <a:stretch>
                      <a:fillRect/>
                    </a:stretch>
                  </pic:blipFill>
                  <pic:spPr bwMode="auto">
                    <a:xfrm>
                      <a:off x="0" y="0"/>
                      <a:ext cx="5000232" cy="6516454"/>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2BC41D5" w14:textId="77777777" w:rsidR="000627B3" w:rsidRPr="0036221D" w:rsidRDefault="000627B3" w:rsidP="00602B99">
      <w:pPr>
        <w:spacing w:before="80" w:after="80" w:line="360" w:lineRule="auto"/>
        <w:jc w:val="center"/>
        <w:rPr>
          <w:rFonts w:ascii="Times New Roman" w:hAnsi="Times New Roman" w:cs="Times New Roman"/>
          <w:color w:val="000000" w:themeColor="text1"/>
        </w:rPr>
      </w:pPr>
    </w:p>
    <w:p w14:paraId="3D4BAC1D" w14:textId="4845640D" w:rsidR="000B7030" w:rsidRPr="00602B99" w:rsidRDefault="0027308A" w:rsidP="00602B99">
      <w:pPr>
        <w:spacing w:before="80" w:after="240" w:line="360" w:lineRule="auto"/>
        <w:jc w:val="center"/>
        <w:rPr>
          <w:rFonts w:ascii="Times New Roman" w:hAnsi="Times New Roman" w:cs="Times New Roman"/>
          <w:bCs/>
          <w:color w:val="000000" w:themeColor="text1"/>
        </w:rPr>
      </w:pPr>
      <w:r w:rsidRPr="00602B99">
        <w:rPr>
          <w:rFonts w:ascii="Times New Roman" w:hAnsi="Times New Roman" w:cs="Times New Roman"/>
          <w:bCs/>
          <w:color w:val="000000" w:themeColor="text1"/>
          <w:sz w:val="20"/>
        </w:rPr>
        <w:t>Figure 4.5: Event Processing Activity Diagram</w:t>
      </w:r>
    </w:p>
    <w:p w14:paraId="1B16B053" w14:textId="5BA7E36C" w:rsidR="000B7030" w:rsidRPr="004F55C7" w:rsidRDefault="00000000" w:rsidP="0036221D">
      <w:pPr>
        <w:keepNext/>
        <w:spacing w:before="240" w:after="120" w:line="360" w:lineRule="auto"/>
        <w:jc w:val="both"/>
        <w:rPr>
          <w:rFonts w:ascii="Times New Roman" w:hAnsi="Times New Roman" w:cs="Times New Roman"/>
          <w:b/>
          <w:color w:val="000000" w:themeColor="text1"/>
          <w:sz w:val="22"/>
          <w:szCs w:val="20"/>
        </w:rPr>
      </w:pPr>
      <w:r w:rsidRPr="004F55C7">
        <w:rPr>
          <w:rFonts w:ascii="Times New Roman" w:hAnsi="Times New Roman" w:cs="Times New Roman"/>
          <w:b/>
          <w:color w:val="000000" w:themeColor="text1"/>
          <w:sz w:val="28"/>
          <w:szCs w:val="20"/>
        </w:rPr>
        <w:lastRenderedPageBreak/>
        <w:t>4.6 Sequence Diagram</w:t>
      </w:r>
    </w:p>
    <w:p w14:paraId="53F05B95" w14:textId="0DBD6806" w:rsidR="00602B99" w:rsidRPr="00602B99" w:rsidRDefault="00602B99" w:rsidP="00602B99">
      <w:pPr>
        <w:spacing w:before="80" w:after="80" w:line="360" w:lineRule="auto"/>
        <w:jc w:val="both"/>
        <w:rPr>
          <w:rFonts w:ascii="Times New Roman" w:hAnsi="Times New Roman" w:cs="Times New Roman"/>
          <w:bCs/>
          <w:color w:val="000000" w:themeColor="text1"/>
        </w:rPr>
      </w:pPr>
      <w:r w:rsidRPr="00602B99">
        <w:rPr>
          <w:rFonts w:ascii="Times New Roman" w:hAnsi="Times New Roman" w:cs="Times New Roman"/>
          <w:bCs/>
          <w:color w:val="000000" w:themeColor="text1"/>
        </w:rPr>
        <w:t>Th</w:t>
      </w:r>
      <w:r w:rsidRPr="00602B99">
        <w:rPr>
          <w:bCs/>
        </w:rPr>
        <w:t xml:space="preserve"> </w:t>
      </w:r>
      <w:r w:rsidRPr="00602B99">
        <w:rPr>
          <w:rFonts w:ascii="Times New Roman" w:hAnsi="Times New Roman" w:cs="Times New Roman"/>
          <w:bCs/>
          <w:color w:val="000000" w:themeColor="text1"/>
        </w:rPr>
        <w:t>Elaboration for the Report: The Sequence Diagram maps the chronological message flow for recommendation requests, focusing on the caching strategy used to achieve low latency.</w:t>
      </w:r>
    </w:p>
    <w:p w14:paraId="46F634A7" w14:textId="77777777" w:rsidR="00602B99" w:rsidRPr="00602B99" w:rsidRDefault="00602B99" w:rsidP="00602B99">
      <w:pPr>
        <w:spacing w:before="80" w:after="80" w:line="360" w:lineRule="auto"/>
        <w:jc w:val="both"/>
        <w:rPr>
          <w:rFonts w:ascii="Times New Roman" w:hAnsi="Times New Roman" w:cs="Times New Roman"/>
          <w:bCs/>
          <w:color w:val="000000" w:themeColor="text1"/>
        </w:rPr>
      </w:pPr>
      <w:r w:rsidRPr="00602B99">
        <w:rPr>
          <w:rFonts w:ascii="Times New Roman" w:hAnsi="Times New Roman" w:cs="Times New Roman"/>
          <w:bCs/>
          <w:color w:val="000000" w:themeColor="text1"/>
        </w:rPr>
        <w:t>Fast Path (Cache Hit): Client queries sent via the API Gateway check the Redis cache first. If pre-calculated recommendations exist, they are instantly returned to the user.</w:t>
      </w:r>
    </w:p>
    <w:p w14:paraId="44DE57C4" w14:textId="01189697" w:rsidR="00602B99" w:rsidRPr="00602B99" w:rsidRDefault="00602B99" w:rsidP="00602B99">
      <w:pPr>
        <w:spacing w:before="80" w:after="80" w:line="360" w:lineRule="auto"/>
        <w:jc w:val="both"/>
        <w:rPr>
          <w:rFonts w:ascii="Times New Roman" w:hAnsi="Times New Roman" w:cs="Times New Roman"/>
          <w:bCs/>
          <w:color w:val="000000" w:themeColor="text1"/>
        </w:rPr>
      </w:pPr>
      <w:r w:rsidRPr="00602B99">
        <w:rPr>
          <w:rFonts w:ascii="Times New Roman" w:hAnsi="Times New Roman" w:cs="Times New Roman"/>
          <w:bCs/>
          <w:color w:val="000000" w:themeColor="text1"/>
        </w:rPr>
        <w:t>Calculation Path (Cache Miss): If the cache is empty, the system retrieves the user's latest profile from MySQL, forwards it to the ML Service for real-time scoring, caches the newly generated product list and then delivers it to the client.</w:t>
      </w:r>
    </w:p>
    <w:p w14:paraId="5E696A06" w14:textId="77777777" w:rsidR="00602B99" w:rsidRPr="00602B99" w:rsidRDefault="00602B99" w:rsidP="00602B99">
      <w:pPr>
        <w:spacing w:before="80" w:after="80" w:line="360" w:lineRule="auto"/>
        <w:jc w:val="both"/>
        <w:rPr>
          <w:rFonts w:ascii="Times New Roman" w:hAnsi="Times New Roman" w:cs="Times New Roman"/>
          <w:bCs/>
          <w:color w:val="000000" w:themeColor="text1"/>
        </w:rPr>
      </w:pPr>
    </w:p>
    <w:p w14:paraId="03113150" w14:textId="77777777" w:rsidR="00602B99" w:rsidRPr="00602B99" w:rsidRDefault="002D5F34" w:rsidP="00602B99">
      <w:pPr>
        <w:spacing w:before="80" w:after="80" w:line="360" w:lineRule="auto"/>
        <w:jc w:val="center"/>
        <w:rPr>
          <w:rFonts w:ascii="Times New Roman" w:hAnsi="Times New Roman" w:cs="Times New Roman"/>
          <w:bCs/>
          <w:color w:val="000000" w:themeColor="text1"/>
          <w:sz w:val="20"/>
        </w:rPr>
      </w:pPr>
      <w:r w:rsidRPr="00602B99">
        <w:rPr>
          <w:rFonts w:ascii="Times New Roman" w:hAnsi="Times New Roman" w:cs="Times New Roman"/>
          <w:bCs/>
          <w:noProof/>
          <w:color w:val="000000" w:themeColor="text1"/>
          <w:sz w:val="20"/>
        </w:rPr>
        <w:drawing>
          <wp:inline distT="0" distB="0" distL="0" distR="0" wp14:anchorId="6D78E6A8" wp14:editId="01D73098">
            <wp:extent cx="4596063" cy="5037255"/>
            <wp:effectExtent l="0" t="0" r="0" b="0"/>
            <wp:docPr id="1748763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1622" cy="5043347"/>
                    </a:xfrm>
                    <a:prstGeom prst="rect">
                      <a:avLst/>
                    </a:prstGeom>
                    <a:noFill/>
                  </pic:spPr>
                </pic:pic>
              </a:graphicData>
            </a:graphic>
          </wp:inline>
        </w:drawing>
      </w:r>
    </w:p>
    <w:p w14:paraId="24B9C8C0" w14:textId="7BA45160" w:rsidR="000B7030" w:rsidRPr="00602B99" w:rsidRDefault="0027308A" w:rsidP="00602B99">
      <w:pPr>
        <w:spacing w:before="80" w:after="80" w:line="360" w:lineRule="auto"/>
        <w:jc w:val="center"/>
        <w:rPr>
          <w:rFonts w:ascii="Times New Roman" w:hAnsi="Times New Roman" w:cs="Times New Roman"/>
          <w:bCs/>
          <w:color w:val="000000" w:themeColor="text1"/>
        </w:rPr>
      </w:pPr>
      <w:r w:rsidRPr="00602B99">
        <w:rPr>
          <w:rFonts w:ascii="Times New Roman" w:hAnsi="Times New Roman" w:cs="Times New Roman"/>
          <w:bCs/>
          <w:color w:val="000000" w:themeColor="text1"/>
          <w:sz w:val="20"/>
        </w:rPr>
        <w:t xml:space="preserve">Figure 4.6: </w:t>
      </w:r>
      <w:r w:rsidR="00973A44" w:rsidRPr="00973A44">
        <w:rPr>
          <w:rFonts w:ascii="Times New Roman" w:hAnsi="Times New Roman" w:cs="Times New Roman"/>
          <w:bCs/>
          <w:color w:val="000000" w:themeColor="text1"/>
          <w:sz w:val="20"/>
        </w:rPr>
        <w:t>Contextual Product Recommender Platform</w:t>
      </w:r>
      <w:r w:rsidR="00973A44">
        <w:rPr>
          <w:rFonts w:ascii="Times New Roman" w:hAnsi="Times New Roman" w:cs="Times New Roman"/>
          <w:bCs/>
          <w:color w:val="000000" w:themeColor="text1"/>
          <w:sz w:val="20"/>
        </w:rPr>
        <w:t xml:space="preserve"> </w:t>
      </w:r>
      <w:r w:rsidRPr="00602B99">
        <w:rPr>
          <w:rFonts w:ascii="Times New Roman" w:hAnsi="Times New Roman" w:cs="Times New Roman"/>
          <w:bCs/>
          <w:color w:val="000000" w:themeColor="text1"/>
          <w:sz w:val="20"/>
        </w:rPr>
        <w:t>Sequence Diagram</w:t>
      </w:r>
    </w:p>
    <w:p w14:paraId="518376A8" w14:textId="3F6726ED" w:rsidR="000B7030" w:rsidRPr="004F55C7" w:rsidRDefault="00000000" w:rsidP="0036221D">
      <w:pPr>
        <w:keepNext/>
        <w:spacing w:before="240" w:after="12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lastRenderedPageBreak/>
        <w:t>4.</w:t>
      </w:r>
      <w:r w:rsidR="00A97FB4" w:rsidRPr="004F55C7">
        <w:rPr>
          <w:rFonts w:ascii="Times New Roman" w:hAnsi="Times New Roman" w:cs="Times New Roman"/>
          <w:b/>
          <w:color w:val="000000" w:themeColor="text1"/>
          <w:sz w:val="28"/>
          <w:szCs w:val="20"/>
        </w:rPr>
        <w:t>7</w:t>
      </w:r>
      <w:r w:rsidRPr="004F55C7">
        <w:rPr>
          <w:rFonts w:ascii="Times New Roman" w:hAnsi="Times New Roman" w:cs="Times New Roman"/>
          <w:b/>
          <w:color w:val="000000" w:themeColor="text1"/>
          <w:sz w:val="28"/>
          <w:szCs w:val="20"/>
        </w:rPr>
        <w:t xml:space="preserve"> Data Definitions/Dictionary</w:t>
      </w:r>
    </w:p>
    <w:p w14:paraId="3B6BFCFF"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data dictionary defines the types and constraints of fields in the profiling database:</w:t>
      </w:r>
    </w:p>
    <w:p w14:paraId="38D5A70B" w14:textId="77777777" w:rsidR="000B7030" w:rsidRPr="004F55C7" w:rsidRDefault="00000000" w:rsidP="00530903">
      <w:pPr>
        <w:spacing w:before="160" w:after="80" w:line="360" w:lineRule="auto"/>
        <w:jc w:val="center"/>
        <w:rPr>
          <w:rFonts w:ascii="Times New Roman" w:hAnsi="Times New Roman" w:cs="Times New Roman"/>
          <w:bCs/>
          <w:color w:val="000000" w:themeColor="text1"/>
        </w:rPr>
      </w:pPr>
      <w:r w:rsidRPr="004F55C7">
        <w:rPr>
          <w:rFonts w:ascii="Times New Roman" w:hAnsi="Times New Roman" w:cs="Times New Roman"/>
          <w:bCs/>
          <w:color w:val="000000" w:themeColor="text1"/>
          <w:sz w:val="20"/>
        </w:rPr>
        <w:t>Table 4.1: Platform Data Dictionary Specifications</w:t>
      </w:r>
    </w:p>
    <w:tbl>
      <w:tblPr>
        <w:tblStyle w:val="TableGrid"/>
        <w:tblW w:w="0" w:type="auto"/>
        <w:jc w:val="center"/>
        <w:tblLook w:val="04A0" w:firstRow="1" w:lastRow="0" w:firstColumn="1" w:lastColumn="0" w:noHBand="0" w:noVBand="1"/>
      </w:tblPr>
      <w:tblGrid>
        <w:gridCol w:w="1593"/>
        <w:gridCol w:w="1668"/>
        <w:gridCol w:w="1628"/>
        <w:gridCol w:w="3488"/>
      </w:tblGrid>
      <w:tr w:rsidR="000B7030" w:rsidRPr="0036221D" w14:paraId="6BD31789" w14:textId="77777777" w:rsidTr="004109F4">
        <w:trPr>
          <w:trHeight w:val="313"/>
          <w:jc w:val="center"/>
        </w:trPr>
        <w:tc>
          <w:tcPr>
            <w:tcW w:w="1593" w:type="dxa"/>
            <w:vAlign w:val="center"/>
          </w:tcPr>
          <w:p w14:paraId="777613C1"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Column Name</w:t>
            </w:r>
          </w:p>
        </w:tc>
        <w:tc>
          <w:tcPr>
            <w:tcW w:w="1668" w:type="dxa"/>
            <w:vAlign w:val="center"/>
          </w:tcPr>
          <w:p w14:paraId="07E0CD40"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Table Name</w:t>
            </w:r>
          </w:p>
        </w:tc>
        <w:tc>
          <w:tcPr>
            <w:tcW w:w="1559" w:type="dxa"/>
            <w:vAlign w:val="center"/>
          </w:tcPr>
          <w:p w14:paraId="562EC6B9"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Data Type</w:t>
            </w:r>
          </w:p>
        </w:tc>
        <w:tc>
          <w:tcPr>
            <w:tcW w:w="3488" w:type="dxa"/>
            <w:vAlign w:val="center"/>
          </w:tcPr>
          <w:p w14:paraId="5B8A8311"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Constraint / Description</w:t>
            </w:r>
          </w:p>
        </w:tc>
      </w:tr>
      <w:tr w:rsidR="000B7030" w:rsidRPr="0036221D" w14:paraId="3B9FA697" w14:textId="77777777" w:rsidTr="004109F4">
        <w:trPr>
          <w:trHeight w:val="646"/>
          <w:jc w:val="center"/>
        </w:trPr>
        <w:tc>
          <w:tcPr>
            <w:tcW w:w="1593" w:type="dxa"/>
          </w:tcPr>
          <w:p w14:paraId="1C3AE659"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core_id</w:t>
            </w:r>
          </w:p>
        </w:tc>
        <w:tc>
          <w:tcPr>
            <w:tcW w:w="1668" w:type="dxa"/>
          </w:tcPr>
          <w:p w14:paraId="1AA39650"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users, identities, profiles</w:t>
            </w:r>
          </w:p>
        </w:tc>
        <w:tc>
          <w:tcPr>
            <w:tcW w:w="1559" w:type="dxa"/>
          </w:tcPr>
          <w:p w14:paraId="10CA3476"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VARCHAR(36)</w:t>
            </w:r>
          </w:p>
        </w:tc>
        <w:tc>
          <w:tcPr>
            <w:tcW w:w="3488" w:type="dxa"/>
          </w:tcPr>
          <w:p w14:paraId="384B4B97"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Primary Key / Unique UUID matching a customer</w:t>
            </w:r>
          </w:p>
        </w:tc>
      </w:tr>
      <w:tr w:rsidR="000B7030" w:rsidRPr="0036221D" w14:paraId="0445C570" w14:textId="77777777" w:rsidTr="004109F4">
        <w:trPr>
          <w:trHeight w:val="646"/>
          <w:jc w:val="center"/>
        </w:trPr>
        <w:tc>
          <w:tcPr>
            <w:tcW w:w="1593" w:type="dxa"/>
          </w:tcPr>
          <w:p w14:paraId="76C6B450"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identifier_type</w:t>
            </w:r>
          </w:p>
        </w:tc>
        <w:tc>
          <w:tcPr>
            <w:tcW w:w="1668" w:type="dxa"/>
          </w:tcPr>
          <w:p w14:paraId="40004983"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identities</w:t>
            </w:r>
          </w:p>
        </w:tc>
        <w:tc>
          <w:tcPr>
            <w:tcW w:w="1559" w:type="dxa"/>
          </w:tcPr>
          <w:p w14:paraId="66110885"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VARCHAR(50)</w:t>
            </w:r>
          </w:p>
        </w:tc>
        <w:tc>
          <w:tcPr>
            <w:tcW w:w="3488" w:type="dxa"/>
          </w:tcPr>
          <w:p w14:paraId="3680BFAB" w14:textId="36C353C6"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Indexed / Session, browser cookie</w:t>
            </w:r>
            <w:r w:rsidR="00B31827">
              <w:rPr>
                <w:rFonts w:ascii="Times New Roman" w:hAnsi="Times New Roman" w:cs="Times New Roman"/>
                <w:color w:val="000000" w:themeColor="text1"/>
                <w:sz w:val="20"/>
              </w:rPr>
              <w:t xml:space="preserve"> or</w:t>
            </w:r>
            <w:r w:rsidRPr="0036221D">
              <w:rPr>
                <w:rFonts w:ascii="Times New Roman" w:hAnsi="Times New Roman" w:cs="Times New Roman"/>
                <w:color w:val="000000" w:themeColor="text1"/>
                <w:sz w:val="20"/>
              </w:rPr>
              <w:t xml:space="preserve"> login username</w:t>
            </w:r>
          </w:p>
        </w:tc>
      </w:tr>
      <w:tr w:rsidR="000B7030" w:rsidRPr="0036221D" w14:paraId="78141C1F" w14:textId="77777777" w:rsidTr="004109F4">
        <w:trPr>
          <w:trHeight w:val="646"/>
          <w:jc w:val="center"/>
        </w:trPr>
        <w:tc>
          <w:tcPr>
            <w:tcW w:w="1593" w:type="dxa"/>
          </w:tcPr>
          <w:p w14:paraId="03B403A7"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identifier_value</w:t>
            </w:r>
          </w:p>
        </w:tc>
        <w:tc>
          <w:tcPr>
            <w:tcW w:w="1668" w:type="dxa"/>
          </w:tcPr>
          <w:p w14:paraId="2BFCC65B"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identities</w:t>
            </w:r>
          </w:p>
        </w:tc>
        <w:tc>
          <w:tcPr>
            <w:tcW w:w="1559" w:type="dxa"/>
          </w:tcPr>
          <w:p w14:paraId="1B525CBD"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VARCHAR(255)</w:t>
            </w:r>
          </w:p>
        </w:tc>
        <w:tc>
          <w:tcPr>
            <w:tcW w:w="3488" w:type="dxa"/>
          </w:tcPr>
          <w:p w14:paraId="41BC83AB"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Unique mapping string value per device type</w:t>
            </w:r>
          </w:p>
        </w:tc>
      </w:tr>
      <w:tr w:rsidR="000B7030" w:rsidRPr="0036221D" w14:paraId="68699202" w14:textId="77777777" w:rsidTr="004109F4">
        <w:trPr>
          <w:trHeight w:val="646"/>
          <w:jc w:val="center"/>
        </w:trPr>
        <w:tc>
          <w:tcPr>
            <w:tcW w:w="1593" w:type="dxa"/>
          </w:tcPr>
          <w:p w14:paraId="3687CBC5"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interest_score</w:t>
            </w:r>
          </w:p>
        </w:tc>
        <w:tc>
          <w:tcPr>
            <w:tcW w:w="1668" w:type="dxa"/>
          </w:tcPr>
          <w:p w14:paraId="12A11DCF"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interest_profiles</w:t>
            </w:r>
          </w:p>
        </w:tc>
        <w:tc>
          <w:tcPr>
            <w:tcW w:w="1559" w:type="dxa"/>
          </w:tcPr>
          <w:p w14:paraId="4A014E7D"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FLOAT</w:t>
            </w:r>
          </w:p>
        </w:tc>
        <w:tc>
          <w:tcPr>
            <w:tcW w:w="3488" w:type="dxa"/>
          </w:tcPr>
          <w:p w14:paraId="2F2CE568"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Default 0.0 / Calculated interest weight value</w:t>
            </w:r>
          </w:p>
        </w:tc>
      </w:tr>
      <w:tr w:rsidR="000B7030" w:rsidRPr="0036221D" w14:paraId="7E477572" w14:textId="77777777" w:rsidTr="004109F4">
        <w:trPr>
          <w:trHeight w:val="646"/>
          <w:jc w:val="center"/>
        </w:trPr>
        <w:tc>
          <w:tcPr>
            <w:tcW w:w="1593" w:type="dxa"/>
          </w:tcPr>
          <w:p w14:paraId="35133EA7"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suppress_until</w:t>
            </w:r>
          </w:p>
        </w:tc>
        <w:tc>
          <w:tcPr>
            <w:tcW w:w="1668" w:type="dxa"/>
          </w:tcPr>
          <w:p w14:paraId="3E576409"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interest_profiles</w:t>
            </w:r>
          </w:p>
        </w:tc>
        <w:tc>
          <w:tcPr>
            <w:tcW w:w="1559" w:type="dxa"/>
          </w:tcPr>
          <w:p w14:paraId="39A57F2B"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DATETIME</w:t>
            </w:r>
          </w:p>
        </w:tc>
        <w:tc>
          <w:tcPr>
            <w:tcW w:w="3488" w:type="dxa"/>
          </w:tcPr>
          <w:p w14:paraId="1D0C5C8E"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Nullable / Timestamp blocking recommendations</w:t>
            </w:r>
          </w:p>
        </w:tc>
      </w:tr>
      <w:tr w:rsidR="000B7030" w:rsidRPr="0036221D" w14:paraId="2550ED43" w14:textId="77777777" w:rsidTr="004109F4">
        <w:trPr>
          <w:trHeight w:val="646"/>
          <w:jc w:val="center"/>
        </w:trPr>
        <w:tc>
          <w:tcPr>
            <w:tcW w:w="1593" w:type="dxa"/>
          </w:tcPr>
          <w:p w14:paraId="167189A8"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lifetime_days</w:t>
            </w:r>
          </w:p>
        </w:tc>
        <w:tc>
          <w:tcPr>
            <w:tcW w:w="1668" w:type="dxa"/>
          </w:tcPr>
          <w:p w14:paraId="1CBAB399"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product_lifetime</w:t>
            </w:r>
          </w:p>
        </w:tc>
        <w:tc>
          <w:tcPr>
            <w:tcW w:w="1559" w:type="dxa"/>
          </w:tcPr>
          <w:p w14:paraId="4188A596"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INT</w:t>
            </w:r>
          </w:p>
        </w:tc>
        <w:tc>
          <w:tcPr>
            <w:tcW w:w="3488" w:type="dxa"/>
          </w:tcPr>
          <w:p w14:paraId="32453D64"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Duration category is suppressed after purchase</w:t>
            </w:r>
          </w:p>
        </w:tc>
      </w:tr>
    </w:tbl>
    <w:p w14:paraId="2CAAE534" w14:textId="77777777" w:rsidR="000B7030" w:rsidRPr="0036221D" w:rsidRDefault="000B7030" w:rsidP="0036221D">
      <w:pPr>
        <w:spacing w:line="360" w:lineRule="auto"/>
        <w:jc w:val="both"/>
        <w:rPr>
          <w:rFonts w:ascii="Times New Roman" w:hAnsi="Times New Roman" w:cs="Times New Roman"/>
          <w:color w:val="000000" w:themeColor="text1"/>
        </w:rPr>
      </w:pPr>
    </w:p>
    <w:p w14:paraId="3327C8C5" w14:textId="55BFE437" w:rsidR="000B7030" w:rsidRPr="004F55C7" w:rsidRDefault="00000000" w:rsidP="0036221D">
      <w:pPr>
        <w:keepNext/>
        <w:spacing w:before="240" w:after="12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t>4.</w:t>
      </w:r>
      <w:r w:rsidR="00A97FB4" w:rsidRPr="004F55C7">
        <w:rPr>
          <w:rFonts w:ascii="Times New Roman" w:hAnsi="Times New Roman" w:cs="Times New Roman"/>
          <w:b/>
          <w:color w:val="000000" w:themeColor="text1"/>
          <w:sz w:val="28"/>
          <w:szCs w:val="20"/>
        </w:rPr>
        <w:t xml:space="preserve">8 </w:t>
      </w:r>
      <w:r w:rsidRPr="004F55C7">
        <w:rPr>
          <w:rFonts w:ascii="Times New Roman" w:hAnsi="Times New Roman" w:cs="Times New Roman"/>
          <w:b/>
          <w:color w:val="000000" w:themeColor="text1"/>
          <w:sz w:val="28"/>
          <w:szCs w:val="20"/>
        </w:rPr>
        <w:t>Module Specification</w:t>
      </w:r>
    </w:p>
    <w:p w14:paraId="184DEEFB"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table below describes the input parameters and responsibilities of the modules:</w:t>
      </w:r>
    </w:p>
    <w:p w14:paraId="00D5DC9E" w14:textId="77777777" w:rsidR="000B7030" w:rsidRPr="004F55C7" w:rsidRDefault="00000000" w:rsidP="00530903">
      <w:pPr>
        <w:spacing w:before="160" w:after="80" w:line="360" w:lineRule="auto"/>
        <w:jc w:val="center"/>
        <w:rPr>
          <w:rFonts w:ascii="Times New Roman" w:hAnsi="Times New Roman" w:cs="Times New Roman"/>
          <w:bCs/>
          <w:color w:val="000000" w:themeColor="text1"/>
        </w:rPr>
      </w:pPr>
      <w:r w:rsidRPr="004F55C7">
        <w:rPr>
          <w:rFonts w:ascii="Times New Roman" w:hAnsi="Times New Roman" w:cs="Times New Roman"/>
          <w:bCs/>
          <w:color w:val="000000" w:themeColor="text1"/>
          <w:sz w:val="20"/>
        </w:rPr>
        <w:t>Table 4.2: Module Specifications Table</w:t>
      </w:r>
    </w:p>
    <w:tbl>
      <w:tblPr>
        <w:tblStyle w:val="TableGrid"/>
        <w:tblW w:w="8526" w:type="dxa"/>
        <w:jc w:val="center"/>
        <w:tblLook w:val="04A0" w:firstRow="1" w:lastRow="0" w:firstColumn="1" w:lastColumn="0" w:noHBand="0" w:noVBand="1"/>
      </w:tblPr>
      <w:tblGrid>
        <w:gridCol w:w="1499"/>
        <w:gridCol w:w="2344"/>
        <w:gridCol w:w="1511"/>
        <w:gridCol w:w="3172"/>
      </w:tblGrid>
      <w:tr w:rsidR="000B7030" w:rsidRPr="0036221D" w14:paraId="0D4A0D3B" w14:textId="77777777" w:rsidTr="004109F4">
        <w:trPr>
          <w:trHeight w:val="397"/>
          <w:jc w:val="center"/>
        </w:trPr>
        <w:tc>
          <w:tcPr>
            <w:tcW w:w="1499" w:type="dxa"/>
            <w:vAlign w:val="center"/>
          </w:tcPr>
          <w:p w14:paraId="277D4D2D"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Module Name</w:t>
            </w:r>
          </w:p>
        </w:tc>
        <w:tc>
          <w:tcPr>
            <w:tcW w:w="2344" w:type="dxa"/>
            <w:vAlign w:val="center"/>
          </w:tcPr>
          <w:p w14:paraId="0D067E89"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Primary File</w:t>
            </w:r>
          </w:p>
        </w:tc>
        <w:tc>
          <w:tcPr>
            <w:tcW w:w="1511" w:type="dxa"/>
            <w:vAlign w:val="center"/>
          </w:tcPr>
          <w:p w14:paraId="4D30FBD0"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Input Parameters</w:t>
            </w:r>
          </w:p>
        </w:tc>
        <w:tc>
          <w:tcPr>
            <w:tcW w:w="3172" w:type="dxa"/>
            <w:vAlign w:val="center"/>
          </w:tcPr>
          <w:p w14:paraId="6B3938EF"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Module Responsibility</w:t>
            </w:r>
          </w:p>
        </w:tc>
      </w:tr>
      <w:tr w:rsidR="000B7030" w:rsidRPr="0036221D" w14:paraId="3B43D1D9" w14:textId="77777777" w:rsidTr="004109F4">
        <w:trPr>
          <w:trHeight w:val="818"/>
          <w:jc w:val="center"/>
        </w:trPr>
        <w:tc>
          <w:tcPr>
            <w:tcW w:w="1499" w:type="dxa"/>
          </w:tcPr>
          <w:p w14:paraId="6CEA5331"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Event Ingest</w:t>
            </w:r>
          </w:p>
        </w:tc>
        <w:tc>
          <w:tcPr>
            <w:tcW w:w="2344" w:type="dxa"/>
          </w:tcPr>
          <w:p w14:paraId="748678EE"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api/app.py</w:t>
            </w:r>
          </w:p>
        </w:tc>
        <w:tc>
          <w:tcPr>
            <w:tcW w:w="1511" w:type="dxa"/>
          </w:tcPr>
          <w:p w14:paraId="65DA45A9"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JSON Event payload</w:t>
            </w:r>
          </w:p>
        </w:tc>
        <w:tc>
          <w:tcPr>
            <w:tcW w:w="3172" w:type="dxa"/>
          </w:tcPr>
          <w:p w14:paraId="01AF4056"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Validates schema, publishes to Kafka queue</w:t>
            </w:r>
          </w:p>
        </w:tc>
      </w:tr>
      <w:tr w:rsidR="000B7030" w:rsidRPr="0036221D" w14:paraId="48760EAE" w14:textId="77777777" w:rsidTr="004109F4">
        <w:trPr>
          <w:trHeight w:val="818"/>
          <w:jc w:val="center"/>
        </w:trPr>
        <w:tc>
          <w:tcPr>
            <w:tcW w:w="1499" w:type="dxa"/>
          </w:tcPr>
          <w:p w14:paraId="33D64AED"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Identity Match</w:t>
            </w:r>
          </w:p>
        </w:tc>
        <w:tc>
          <w:tcPr>
            <w:tcW w:w="2344" w:type="dxa"/>
          </w:tcPr>
          <w:p w14:paraId="3F052F74"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kafka/consumer.py</w:t>
            </w:r>
          </w:p>
        </w:tc>
        <w:tc>
          <w:tcPr>
            <w:tcW w:w="1511" w:type="dxa"/>
          </w:tcPr>
          <w:p w14:paraId="44FA4850"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Identifier key, Type</w:t>
            </w:r>
          </w:p>
        </w:tc>
        <w:tc>
          <w:tcPr>
            <w:tcW w:w="3172" w:type="dxa"/>
          </w:tcPr>
          <w:p w14:paraId="50B4F05D"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Finds or generates core_id UUID mappings</w:t>
            </w:r>
          </w:p>
        </w:tc>
      </w:tr>
      <w:tr w:rsidR="000B7030" w:rsidRPr="0036221D" w14:paraId="3571D29F" w14:textId="77777777" w:rsidTr="004109F4">
        <w:trPr>
          <w:trHeight w:val="818"/>
          <w:jc w:val="center"/>
        </w:trPr>
        <w:tc>
          <w:tcPr>
            <w:tcW w:w="1499" w:type="dxa"/>
          </w:tcPr>
          <w:p w14:paraId="741DFC74"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Profile Update</w:t>
            </w:r>
          </w:p>
        </w:tc>
        <w:tc>
          <w:tcPr>
            <w:tcW w:w="2344" w:type="dxa"/>
          </w:tcPr>
          <w:p w14:paraId="3D6AE6C7"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kafka/consumer.py</w:t>
            </w:r>
          </w:p>
        </w:tc>
        <w:tc>
          <w:tcPr>
            <w:tcW w:w="1511" w:type="dxa"/>
          </w:tcPr>
          <w:p w14:paraId="492424DA"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core_id, Weight</w:t>
            </w:r>
          </w:p>
        </w:tc>
        <w:tc>
          <w:tcPr>
            <w:tcW w:w="3172" w:type="dxa"/>
          </w:tcPr>
          <w:p w14:paraId="0AA6A0C1"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Upserts scores and suppression parameters</w:t>
            </w:r>
          </w:p>
        </w:tc>
      </w:tr>
      <w:tr w:rsidR="000B7030" w:rsidRPr="0036221D" w14:paraId="45759A09" w14:textId="77777777" w:rsidTr="004109F4">
        <w:trPr>
          <w:trHeight w:val="818"/>
          <w:jc w:val="center"/>
        </w:trPr>
        <w:tc>
          <w:tcPr>
            <w:tcW w:w="1499" w:type="dxa"/>
          </w:tcPr>
          <w:p w14:paraId="6AA9F4AD"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Recommend Engine</w:t>
            </w:r>
          </w:p>
        </w:tc>
        <w:tc>
          <w:tcPr>
            <w:tcW w:w="2344" w:type="dxa"/>
          </w:tcPr>
          <w:p w14:paraId="151C85AA"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api/recommend_engine.py</w:t>
            </w:r>
          </w:p>
        </w:tc>
        <w:tc>
          <w:tcPr>
            <w:tcW w:w="1511" w:type="dxa"/>
          </w:tcPr>
          <w:p w14:paraId="0240850E"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core_id, Category</w:t>
            </w:r>
          </w:p>
        </w:tc>
        <w:tc>
          <w:tcPr>
            <w:tcW w:w="3172" w:type="dxa"/>
          </w:tcPr>
          <w:p w14:paraId="003D29B4" w14:textId="23E97A23"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Applies models, filters</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returns recommendations</w:t>
            </w:r>
          </w:p>
        </w:tc>
      </w:tr>
      <w:tr w:rsidR="000B7030" w:rsidRPr="0036221D" w14:paraId="675366CB" w14:textId="77777777" w:rsidTr="004109F4">
        <w:trPr>
          <w:trHeight w:val="818"/>
          <w:jc w:val="center"/>
        </w:trPr>
        <w:tc>
          <w:tcPr>
            <w:tcW w:w="1499" w:type="dxa"/>
          </w:tcPr>
          <w:p w14:paraId="4BA32C39"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Scheduled Clean</w:t>
            </w:r>
          </w:p>
        </w:tc>
        <w:tc>
          <w:tcPr>
            <w:tcW w:w="2344" w:type="dxa"/>
          </w:tcPr>
          <w:p w14:paraId="4DE451EF"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db/cleanup_job.sql</w:t>
            </w:r>
          </w:p>
        </w:tc>
        <w:tc>
          <w:tcPr>
            <w:tcW w:w="1511" w:type="dxa"/>
          </w:tcPr>
          <w:p w14:paraId="4B2825C0"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None</w:t>
            </w:r>
          </w:p>
        </w:tc>
        <w:tc>
          <w:tcPr>
            <w:tcW w:w="3172" w:type="dxa"/>
          </w:tcPr>
          <w:p w14:paraId="5E3D0E1D" w14:textId="77777777" w:rsidR="000B7030" w:rsidRPr="0036221D" w:rsidRDefault="00000000" w:rsidP="000A1451">
            <w:pPr>
              <w:spacing w:line="276"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Decays stale scores, purges logs older than 45 days</w:t>
            </w:r>
          </w:p>
        </w:tc>
      </w:tr>
    </w:tbl>
    <w:p w14:paraId="059B680B" w14:textId="77777777" w:rsidR="000B7030" w:rsidRPr="0036221D" w:rsidRDefault="000B7030" w:rsidP="0036221D">
      <w:pPr>
        <w:spacing w:line="360" w:lineRule="auto"/>
        <w:jc w:val="both"/>
        <w:rPr>
          <w:rFonts w:ascii="Times New Roman" w:hAnsi="Times New Roman" w:cs="Times New Roman"/>
          <w:color w:val="000000" w:themeColor="text1"/>
        </w:rPr>
      </w:pPr>
    </w:p>
    <w:p w14:paraId="35F32FDC" w14:textId="0599F063" w:rsidR="000B7030" w:rsidRPr="004F55C7" w:rsidRDefault="00000000" w:rsidP="0036221D">
      <w:pPr>
        <w:keepNext/>
        <w:spacing w:before="240" w:after="12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lastRenderedPageBreak/>
        <w:t>4.</w:t>
      </w:r>
      <w:r w:rsidR="00A97FB4" w:rsidRPr="004F55C7">
        <w:rPr>
          <w:rFonts w:ascii="Times New Roman" w:hAnsi="Times New Roman" w:cs="Times New Roman"/>
          <w:b/>
          <w:color w:val="000000" w:themeColor="text1"/>
          <w:sz w:val="28"/>
          <w:szCs w:val="20"/>
        </w:rPr>
        <w:t>9</w:t>
      </w:r>
      <w:r w:rsidRPr="004F55C7">
        <w:rPr>
          <w:rFonts w:ascii="Times New Roman" w:hAnsi="Times New Roman" w:cs="Times New Roman"/>
          <w:b/>
          <w:color w:val="000000" w:themeColor="text1"/>
          <w:sz w:val="28"/>
          <w:szCs w:val="20"/>
        </w:rPr>
        <w:t xml:space="preserve"> Any Assumptions made</w:t>
      </w:r>
    </w:p>
    <w:p w14:paraId="4D7FD7CC"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design assumes the database can handle the transaction volume from consumer daemons. The product catalog features are assumed static during the lifecycle of trained models. It is assumed that customers use their logins occasionally, enabling cross-device identity mapping.</w:t>
      </w:r>
    </w:p>
    <w:p w14:paraId="3C8694E3"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br w:type="page"/>
      </w:r>
    </w:p>
    <w:p w14:paraId="59FF530C" w14:textId="05F75FF4" w:rsidR="000A1451" w:rsidRPr="003D1542" w:rsidRDefault="003D1542" w:rsidP="003D1542">
      <w:pPr>
        <w:keepNext/>
        <w:spacing w:before="240" w:after="120" w:line="360" w:lineRule="auto"/>
        <w:jc w:val="center"/>
        <w:rPr>
          <w:rFonts w:ascii="Times New Roman" w:hAnsi="Times New Roman" w:cs="Times New Roman"/>
          <w:b/>
          <w:color w:val="000000" w:themeColor="text1"/>
          <w:sz w:val="32"/>
          <w:szCs w:val="32"/>
        </w:rPr>
      </w:pPr>
      <w:r w:rsidRPr="003D1542">
        <w:rPr>
          <w:rFonts w:ascii="Times New Roman" w:hAnsi="Times New Roman" w:cs="Times New Roman"/>
          <w:b/>
          <w:color w:val="000000" w:themeColor="text1"/>
          <w:sz w:val="32"/>
          <w:szCs w:val="32"/>
        </w:rPr>
        <w:lastRenderedPageBreak/>
        <w:t>CHAPTER 5</w:t>
      </w:r>
    </w:p>
    <w:p w14:paraId="3A8BD855" w14:textId="7C1B4AB3" w:rsidR="000B7030" w:rsidRPr="003D1542" w:rsidRDefault="003D1542" w:rsidP="003D1542">
      <w:pPr>
        <w:keepNext/>
        <w:spacing w:before="240" w:after="120" w:line="360" w:lineRule="auto"/>
        <w:jc w:val="center"/>
        <w:rPr>
          <w:rFonts w:ascii="Times New Roman" w:hAnsi="Times New Roman" w:cs="Times New Roman"/>
          <w:color w:val="000000" w:themeColor="text1"/>
          <w:sz w:val="32"/>
          <w:szCs w:val="32"/>
        </w:rPr>
      </w:pPr>
      <w:r w:rsidRPr="003D1542">
        <w:rPr>
          <w:rFonts w:ascii="Times New Roman" w:hAnsi="Times New Roman" w:cs="Times New Roman"/>
          <w:b/>
          <w:color w:val="000000" w:themeColor="text1"/>
          <w:sz w:val="32"/>
          <w:szCs w:val="32"/>
        </w:rPr>
        <w:t>IMPLEMENTATION</w:t>
      </w:r>
    </w:p>
    <w:p w14:paraId="21F6FC10" w14:textId="3E0DA44C" w:rsidR="000B7030" w:rsidRPr="004F55C7" w:rsidRDefault="00000000" w:rsidP="0036221D">
      <w:pPr>
        <w:keepNext/>
        <w:spacing w:before="240" w:after="120" w:line="360" w:lineRule="auto"/>
        <w:jc w:val="both"/>
        <w:rPr>
          <w:rFonts w:ascii="Times New Roman" w:hAnsi="Times New Roman" w:cs="Times New Roman"/>
          <w:color w:val="000000" w:themeColor="text1"/>
          <w:sz w:val="22"/>
          <w:szCs w:val="20"/>
        </w:rPr>
      </w:pPr>
      <w:r w:rsidRPr="004F55C7">
        <w:rPr>
          <w:rFonts w:ascii="Times New Roman" w:hAnsi="Times New Roman" w:cs="Times New Roman"/>
          <w:b/>
          <w:color w:val="000000" w:themeColor="text1"/>
          <w:sz w:val="28"/>
          <w:szCs w:val="20"/>
        </w:rPr>
        <w:t>5.1 Code Snippets</w:t>
      </w:r>
    </w:p>
    <w:p w14:paraId="1B30BAB8"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following pseudocode defines the algorithms used in the platform execution:</w:t>
      </w:r>
    </w:p>
    <w:p w14:paraId="3777F491" w14:textId="77777777" w:rsidR="000B7030" w:rsidRDefault="00000000" w:rsidP="0036221D">
      <w:pPr>
        <w:spacing w:before="80" w:after="80" w:line="360" w:lineRule="auto"/>
        <w:jc w:val="both"/>
        <w:rPr>
          <w:rFonts w:ascii="Times New Roman" w:hAnsi="Times New Roman" w:cs="Times New Roman"/>
          <w:b/>
          <w:color w:val="000000" w:themeColor="text1"/>
        </w:rPr>
      </w:pPr>
      <w:r w:rsidRPr="0036221D">
        <w:rPr>
          <w:rFonts w:ascii="Times New Roman" w:hAnsi="Times New Roman" w:cs="Times New Roman"/>
          <w:b/>
          <w:color w:val="000000" w:themeColor="text1"/>
        </w:rPr>
        <w:t>Algorithm 1: Cross-Device Identity Resolution Module</w:t>
      </w:r>
    </w:p>
    <w:p w14:paraId="2F361CDB" w14:textId="27826381" w:rsidR="000521C1" w:rsidRPr="000521C1" w:rsidRDefault="000521C1" w:rsidP="0036221D">
      <w:pPr>
        <w:spacing w:before="80" w:after="80" w:line="360" w:lineRule="auto"/>
        <w:jc w:val="both"/>
        <w:rPr>
          <w:rFonts w:ascii="Times New Roman" w:hAnsi="Times New Roman" w:cs="Times New Roman"/>
          <w:bCs/>
          <w:color w:val="000000" w:themeColor="text1"/>
        </w:rPr>
      </w:pPr>
      <w:r w:rsidRPr="000521C1">
        <w:rPr>
          <w:rFonts w:ascii="Times New Roman" w:hAnsi="Times New Roman" w:cs="Times New Roman"/>
          <w:bCs/>
          <w:color w:val="000000" w:themeColor="text1"/>
        </w:rPr>
        <w:t>This module solves the issue of fragmented user identities across different devices</w:t>
      </w:r>
      <w:r>
        <w:rPr>
          <w:rFonts w:ascii="Times New Roman" w:hAnsi="Times New Roman" w:cs="Times New Roman"/>
          <w:bCs/>
          <w:color w:val="000000" w:themeColor="text1"/>
        </w:rPr>
        <w:t xml:space="preserve">. </w:t>
      </w:r>
      <w:r w:rsidRPr="000521C1">
        <w:rPr>
          <w:rFonts w:ascii="Times New Roman" w:hAnsi="Times New Roman" w:cs="Times New Roman"/>
          <w:bCs/>
          <w:color w:val="000000" w:themeColor="text1"/>
        </w:rPr>
        <w:t>It takes an incoming identifier and checks if it exists in the database. If found, it links the current session to the master core_id. If not, it generates a brand-new unique user profile and securely maps the new device identifier to it, ensuring a continuous, unified shopping experience.</w:t>
      </w:r>
    </w:p>
    <w:p w14:paraId="21F660BF"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Begin</w:t>
      </w:r>
    </w:p>
    <w:p w14:paraId="03EA502A"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procedure RESOLVE_</w:t>
      </w:r>
      <w:proofErr w:type="gramStart"/>
      <w:r w:rsidRPr="00A40CEA">
        <w:rPr>
          <w:rFonts w:ascii="Courier New" w:hAnsi="Courier New" w:cs="Courier New"/>
          <w:bCs/>
          <w:color w:val="000000" w:themeColor="text1"/>
          <w:sz w:val="20"/>
          <w:szCs w:val="18"/>
        </w:rPr>
        <w:t>IDENTITY(</w:t>
      </w:r>
      <w:proofErr w:type="gramEnd"/>
      <w:r w:rsidRPr="00A40CEA">
        <w:rPr>
          <w:rFonts w:ascii="Courier New" w:hAnsi="Courier New" w:cs="Courier New"/>
          <w:bCs/>
          <w:color w:val="000000" w:themeColor="text1"/>
          <w:sz w:val="20"/>
          <w:szCs w:val="18"/>
        </w:rPr>
        <w:t>identifier_type, identifier_value)</w:t>
      </w:r>
    </w:p>
    <w:p w14:paraId="4F120764"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query = "SELECT core_id FROM identities WHERE type </w:t>
      </w:r>
      <w:proofErr w:type="gramStart"/>
      <w:r w:rsidRPr="00A40CEA">
        <w:rPr>
          <w:rFonts w:ascii="Courier New" w:hAnsi="Courier New" w:cs="Courier New"/>
          <w:bCs/>
          <w:color w:val="000000" w:themeColor="text1"/>
          <w:sz w:val="20"/>
          <w:szCs w:val="18"/>
        </w:rPr>
        <w:t>= ?</w:t>
      </w:r>
      <w:proofErr w:type="gramEnd"/>
      <w:r w:rsidRPr="00A40CEA">
        <w:rPr>
          <w:rFonts w:ascii="Courier New" w:hAnsi="Courier New" w:cs="Courier New"/>
          <w:bCs/>
          <w:color w:val="000000" w:themeColor="text1"/>
          <w:sz w:val="20"/>
          <w:szCs w:val="18"/>
        </w:rPr>
        <w:t xml:space="preserve"> AND value </w:t>
      </w:r>
      <w:proofErr w:type="gramStart"/>
      <w:r w:rsidRPr="00A40CEA">
        <w:rPr>
          <w:rFonts w:ascii="Courier New" w:hAnsi="Courier New" w:cs="Courier New"/>
          <w:bCs/>
          <w:color w:val="000000" w:themeColor="text1"/>
          <w:sz w:val="20"/>
          <w:szCs w:val="18"/>
        </w:rPr>
        <w:t>= ?</w:t>
      </w:r>
      <w:proofErr w:type="gramEnd"/>
      <w:r w:rsidRPr="00A40CEA">
        <w:rPr>
          <w:rFonts w:ascii="Courier New" w:hAnsi="Courier New" w:cs="Courier New"/>
          <w:bCs/>
          <w:color w:val="000000" w:themeColor="text1"/>
          <w:sz w:val="20"/>
          <w:szCs w:val="18"/>
        </w:rPr>
        <w:t>"</w:t>
      </w:r>
    </w:p>
    <w:p w14:paraId="01B260A6"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record = </w:t>
      </w:r>
      <w:proofErr w:type="gramStart"/>
      <w:r w:rsidRPr="00A40CEA">
        <w:rPr>
          <w:rFonts w:ascii="Courier New" w:hAnsi="Courier New" w:cs="Courier New"/>
          <w:bCs/>
          <w:color w:val="000000" w:themeColor="text1"/>
          <w:sz w:val="20"/>
          <w:szCs w:val="18"/>
        </w:rPr>
        <w:t>db.execute</w:t>
      </w:r>
      <w:proofErr w:type="gramEnd"/>
      <w:r w:rsidRPr="00A40CEA">
        <w:rPr>
          <w:rFonts w:ascii="Courier New" w:hAnsi="Courier New" w:cs="Courier New"/>
          <w:bCs/>
          <w:color w:val="000000" w:themeColor="text1"/>
          <w:sz w:val="20"/>
          <w:szCs w:val="18"/>
        </w:rPr>
        <w:t>(query, identifier_type, identifier_value)</w:t>
      </w:r>
    </w:p>
    <w:p w14:paraId="33326133"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if record exists then</w:t>
      </w:r>
    </w:p>
    <w:p w14:paraId="2EC7B168"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return </w:t>
      </w:r>
      <w:proofErr w:type="gramStart"/>
      <w:r w:rsidRPr="00A40CEA">
        <w:rPr>
          <w:rFonts w:ascii="Courier New" w:hAnsi="Courier New" w:cs="Courier New"/>
          <w:bCs/>
          <w:color w:val="000000" w:themeColor="text1"/>
          <w:sz w:val="20"/>
          <w:szCs w:val="18"/>
        </w:rPr>
        <w:t>record.core</w:t>
      </w:r>
      <w:proofErr w:type="gramEnd"/>
      <w:r w:rsidRPr="00A40CEA">
        <w:rPr>
          <w:rFonts w:ascii="Courier New" w:hAnsi="Courier New" w:cs="Courier New"/>
          <w:bCs/>
          <w:color w:val="000000" w:themeColor="text1"/>
          <w:sz w:val="20"/>
          <w:szCs w:val="18"/>
        </w:rPr>
        <w:t>_id</w:t>
      </w:r>
    </w:p>
    <w:p w14:paraId="3DED9F06"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else</w:t>
      </w:r>
    </w:p>
    <w:p w14:paraId="5FFA8484"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new_uuid = generate_uuid_v4()</w:t>
      </w:r>
    </w:p>
    <w:p w14:paraId="28BAA5E7"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w:t>
      </w:r>
      <w:proofErr w:type="gramStart"/>
      <w:r w:rsidRPr="00A40CEA">
        <w:rPr>
          <w:rFonts w:ascii="Courier New" w:hAnsi="Courier New" w:cs="Courier New"/>
          <w:bCs/>
          <w:color w:val="000000" w:themeColor="text1"/>
          <w:sz w:val="20"/>
          <w:szCs w:val="18"/>
        </w:rPr>
        <w:t>db.execute</w:t>
      </w:r>
      <w:proofErr w:type="gramEnd"/>
      <w:r w:rsidRPr="00A40CEA">
        <w:rPr>
          <w:rFonts w:ascii="Courier New" w:hAnsi="Courier New" w:cs="Courier New"/>
          <w:bCs/>
          <w:color w:val="000000" w:themeColor="text1"/>
          <w:sz w:val="20"/>
          <w:szCs w:val="18"/>
        </w:rPr>
        <w:t>("INSERT INTO users (core_id) VALUES (?)", new_uuid)</w:t>
      </w:r>
    </w:p>
    <w:p w14:paraId="1B7B629E"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w:t>
      </w:r>
      <w:proofErr w:type="gramStart"/>
      <w:r w:rsidRPr="00A40CEA">
        <w:rPr>
          <w:rFonts w:ascii="Courier New" w:hAnsi="Courier New" w:cs="Courier New"/>
          <w:bCs/>
          <w:color w:val="000000" w:themeColor="text1"/>
          <w:sz w:val="20"/>
          <w:szCs w:val="18"/>
        </w:rPr>
        <w:t>db.execute</w:t>
      </w:r>
      <w:proofErr w:type="gramEnd"/>
      <w:r w:rsidRPr="00A40CEA">
        <w:rPr>
          <w:rFonts w:ascii="Courier New" w:hAnsi="Courier New" w:cs="Courier New"/>
          <w:bCs/>
          <w:color w:val="000000" w:themeColor="text1"/>
          <w:sz w:val="20"/>
          <w:szCs w:val="18"/>
        </w:rPr>
        <w:t xml:space="preserve">("INSERT INTO identities (core_id, type, value) VALUES </w:t>
      </w:r>
      <w:proofErr w:type="gramStart"/>
      <w:r w:rsidRPr="00A40CEA">
        <w:rPr>
          <w:rFonts w:ascii="Courier New" w:hAnsi="Courier New" w:cs="Courier New"/>
          <w:bCs/>
          <w:color w:val="000000" w:themeColor="text1"/>
          <w:sz w:val="20"/>
          <w:szCs w:val="18"/>
        </w:rPr>
        <w:t>(?,</w:t>
      </w:r>
      <w:proofErr w:type="gramEnd"/>
      <w:r w:rsidRPr="00A40CEA">
        <w:rPr>
          <w:rFonts w:ascii="Courier New" w:hAnsi="Courier New" w:cs="Courier New"/>
          <w:bCs/>
          <w:color w:val="000000" w:themeColor="text1"/>
          <w:sz w:val="20"/>
          <w:szCs w:val="18"/>
        </w:rPr>
        <w:t xml:space="preserve"> ?, ?)", </w:t>
      </w:r>
    </w:p>
    <w:p w14:paraId="6782F6C0"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new_uuid, identifier_type, identifier_value)</w:t>
      </w:r>
    </w:p>
    <w:p w14:paraId="26411C29"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return new_uuid</w:t>
      </w:r>
    </w:p>
    <w:p w14:paraId="2AE226C4"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 xml:space="preserve">    end if</w:t>
      </w:r>
    </w:p>
    <w:p w14:paraId="40F5E6D3"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end procedure</w:t>
      </w:r>
    </w:p>
    <w:p w14:paraId="185E3FA1" w14:textId="77777777" w:rsidR="000521C1" w:rsidRPr="00A40CEA" w:rsidRDefault="000521C1" w:rsidP="005865C3">
      <w:pPr>
        <w:spacing w:after="80" w:line="360" w:lineRule="auto"/>
        <w:jc w:val="both"/>
        <w:rPr>
          <w:rFonts w:ascii="Courier New" w:hAnsi="Courier New" w:cs="Courier New"/>
          <w:bCs/>
          <w:color w:val="000000" w:themeColor="text1"/>
          <w:sz w:val="20"/>
          <w:szCs w:val="18"/>
        </w:rPr>
      </w:pPr>
      <w:r w:rsidRPr="00A40CEA">
        <w:rPr>
          <w:rFonts w:ascii="Courier New" w:hAnsi="Courier New" w:cs="Courier New"/>
          <w:bCs/>
          <w:color w:val="000000" w:themeColor="text1"/>
          <w:sz w:val="20"/>
          <w:szCs w:val="18"/>
        </w:rPr>
        <w:t>End</w:t>
      </w:r>
    </w:p>
    <w:p w14:paraId="75E3D8E8" w14:textId="77777777" w:rsidR="004F55C7" w:rsidRDefault="004F55C7" w:rsidP="00530903">
      <w:pPr>
        <w:spacing w:after="80" w:line="360" w:lineRule="auto"/>
        <w:jc w:val="both"/>
        <w:rPr>
          <w:rFonts w:ascii="Times New Roman" w:hAnsi="Times New Roman" w:cs="Times New Roman"/>
          <w:b/>
          <w:color w:val="000000" w:themeColor="text1"/>
        </w:rPr>
      </w:pPr>
    </w:p>
    <w:p w14:paraId="47221EDF" w14:textId="77777777" w:rsidR="005865C3" w:rsidRDefault="005865C3" w:rsidP="00530903">
      <w:pPr>
        <w:spacing w:after="80" w:line="360" w:lineRule="auto"/>
        <w:jc w:val="both"/>
        <w:rPr>
          <w:rFonts w:ascii="Times New Roman" w:hAnsi="Times New Roman" w:cs="Times New Roman"/>
          <w:b/>
          <w:color w:val="000000" w:themeColor="text1"/>
        </w:rPr>
      </w:pPr>
    </w:p>
    <w:p w14:paraId="449683C8" w14:textId="77777777" w:rsidR="005865C3" w:rsidRDefault="005865C3" w:rsidP="00530903">
      <w:pPr>
        <w:spacing w:after="80" w:line="360" w:lineRule="auto"/>
        <w:jc w:val="both"/>
        <w:rPr>
          <w:rFonts w:ascii="Times New Roman" w:hAnsi="Times New Roman" w:cs="Times New Roman"/>
          <w:b/>
          <w:color w:val="000000" w:themeColor="text1"/>
        </w:rPr>
      </w:pPr>
    </w:p>
    <w:p w14:paraId="21E9A64F" w14:textId="572FD0FB" w:rsidR="000B7030" w:rsidRDefault="00000000" w:rsidP="000521C1">
      <w:pPr>
        <w:spacing w:before="80" w:after="80" w:line="360" w:lineRule="auto"/>
        <w:jc w:val="both"/>
        <w:rPr>
          <w:rFonts w:ascii="Times New Roman" w:hAnsi="Times New Roman" w:cs="Times New Roman"/>
          <w:b/>
          <w:color w:val="000000" w:themeColor="text1"/>
        </w:rPr>
      </w:pPr>
      <w:r w:rsidRPr="0036221D">
        <w:rPr>
          <w:rFonts w:ascii="Times New Roman" w:hAnsi="Times New Roman" w:cs="Times New Roman"/>
          <w:b/>
          <w:color w:val="000000" w:themeColor="text1"/>
        </w:rPr>
        <w:lastRenderedPageBreak/>
        <w:t>Algorithm 2: Profile Update and suppression Module</w:t>
      </w:r>
    </w:p>
    <w:p w14:paraId="4A82E87A" w14:textId="49E5655C" w:rsidR="000521C1" w:rsidRPr="000521C1" w:rsidRDefault="000521C1" w:rsidP="000521C1">
      <w:pPr>
        <w:spacing w:before="80" w:after="80" w:line="360" w:lineRule="auto"/>
        <w:jc w:val="both"/>
        <w:rPr>
          <w:rFonts w:ascii="Times New Roman" w:hAnsi="Times New Roman" w:cs="Times New Roman"/>
          <w:bCs/>
          <w:color w:val="000000" w:themeColor="text1"/>
        </w:rPr>
      </w:pPr>
      <w:r w:rsidRPr="000521C1">
        <w:rPr>
          <w:rFonts w:ascii="Times New Roman" w:hAnsi="Times New Roman" w:cs="Times New Roman"/>
          <w:bCs/>
          <w:color w:val="000000" w:themeColor="text1"/>
        </w:rPr>
        <w:t xml:space="preserve">This algorithm dynamically updates a user's interest profile based on their real-time actions. It calculates a score using predefined weights. Most importantly, if the interaction is a "purchase", it queries the expected usage lifetime of that product and sets a </w:t>
      </w:r>
      <w:proofErr w:type="spellStart"/>
      <w:r w:rsidRPr="000521C1">
        <w:rPr>
          <w:rFonts w:ascii="Times New Roman" w:hAnsi="Times New Roman" w:cs="Times New Roman"/>
          <w:bCs/>
          <w:color w:val="000000" w:themeColor="text1"/>
        </w:rPr>
        <w:t>suppress_until</w:t>
      </w:r>
      <w:proofErr w:type="spellEnd"/>
      <w:r w:rsidRPr="000521C1">
        <w:rPr>
          <w:rFonts w:ascii="Times New Roman" w:hAnsi="Times New Roman" w:cs="Times New Roman"/>
          <w:bCs/>
          <w:color w:val="000000" w:themeColor="text1"/>
        </w:rPr>
        <w:t xml:space="preserve"> date. This completely prevents the system from annoying the user by recommending an identical consumable item until they are likely to need a refill.</w:t>
      </w:r>
    </w:p>
    <w:p w14:paraId="26F04A1A" w14:textId="2898CAAD" w:rsidR="00461AC7" w:rsidRPr="00A40CEA" w:rsidRDefault="00461AC7" w:rsidP="005865C3">
      <w:pPr>
        <w:spacing w:after="0" w:line="360" w:lineRule="auto"/>
        <w:jc w:val="both"/>
        <w:rPr>
          <w:rFonts w:ascii="Courier New" w:hAnsi="Courier New" w:cs="Courier New"/>
          <w:bCs/>
          <w:color w:val="000000" w:themeColor="text1"/>
          <w:sz w:val="20"/>
          <w:szCs w:val="20"/>
        </w:rPr>
      </w:pPr>
      <w:r w:rsidRPr="00A40CEA">
        <w:rPr>
          <w:rFonts w:ascii="Courier New" w:hAnsi="Courier New" w:cs="Courier New"/>
          <w:bCs/>
          <w:color w:val="000000" w:themeColor="text1"/>
          <w:sz w:val="20"/>
          <w:szCs w:val="20"/>
        </w:rPr>
        <w:t>Begin</w:t>
      </w:r>
    </w:p>
    <w:p w14:paraId="1B9DD687"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procedure UPDATE_</w:t>
      </w:r>
      <w:proofErr w:type="gramStart"/>
      <w:r w:rsidRPr="00A40CEA">
        <w:rPr>
          <w:rFonts w:ascii="Courier New" w:hAnsi="Courier New" w:cs="Courier New"/>
          <w:color w:val="000000" w:themeColor="text1"/>
          <w:sz w:val="20"/>
          <w:szCs w:val="20"/>
        </w:rPr>
        <w:t>PROFILE(</w:t>
      </w:r>
      <w:proofErr w:type="gramEnd"/>
      <w:r w:rsidRPr="00A40CEA">
        <w:rPr>
          <w:rFonts w:ascii="Courier New" w:hAnsi="Courier New" w:cs="Courier New"/>
          <w:color w:val="000000" w:themeColor="text1"/>
          <w:sz w:val="20"/>
          <w:szCs w:val="20"/>
        </w:rPr>
        <w:t>core_id, category, brand, event_type)</w:t>
      </w:r>
    </w:p>
    <w:p w14:paraId="113BCADE"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weight = EVENT_</w:t>
      </w:r>
      <w:proofErr w:type="gramStart"/>
      <w:r w:rsidRPr="00A40CEA">
        <w:rPr>
          <w:rFonts w:ascii="Courier New" w:hAnsi="Courier New" w:cs="Courier New"/>
          <w:color w:val="000000" w:themeColor="text1"/>
          <w:sz w:val="20"/>
          <w:szCs w:val="20"/>
        </w:rPr>
        <w:t>WEIGHTS[</w:t>
      </w:r>
      <w:proofErr w:type="gramEnd"/>
      <w:r w:rsidRPr="00A40CEA">
        <w:rPr>
          <w:rFonts w:ascii="Courier New" w:hAnsi="Courier New" w:cs="Courier New"/>
          <w:color w:val="000000" w:themeColor="text1"/>
          <w:sz w:val="20"/>
          <w:szCs w:val="20"/>
        </w:rPr>
        <w:t>event_type]</w:t>
      </w:r>
    </w:p>
    <w:p w14:paraId="3DE2679D"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profile = </w:t>
      </w:r>
      <w:proofErr w:type="gramStart"/>
      <w:r w:rsidRPr="00A40CEA">
        <w:rPr>
          <w:rFonts w:ascii="Courier New" w:hAnsi="Courier New" w:cs="Courier New"/>
          <w:color w:val="000000" w:themeColor="text1"/>
          <w:sz w:val="20"/>
          <w:szCs w:val="20"/>
        </w:rPr>
        <w:t>db.query</w:t>
      </w:r>
      <w:proofErr w:type="gramEnd"/>
      <w:r w:rsidRPr="00A40CEA">
        <w:rPr>
          <w:rFonts w:ascii="Courier New" w:hAnsi="Courier New" w:cs="Courier New"/>
          <w:color w:val="000000" w:themeColor="text1"/>
          <w:sz w:val="20"/>
          <w:szCs w:val="20"/>
        </w:rPr>
        <w:t xml:space="preserve">("SELECT * FROM interest_profiles WHERE core_id </w:t>
      </w:r>
      <w:proofErr w:type="gramStart"/>
      <w:r w:rsidRPr="00A40CEA">
        <w:rPr>
          <w:rFonts w:ascii="Courier New" w:hAnsi="Courier New" w:cs="Courier New"/>
          <w:color w:val="000000" w:themeColor="text1"/>
          <w:sz w:val="20"/>
          <w:szCs w:val="20"/>
        </w:rPr>
        <w:t>= ?</w:t>
      </w:r>
      <w:proofErr w:type="gramEnd"/>
      <w:r w:rsidRPr="00A40CEA">
        <w:rPr>
          <w:rFonts w:ascii="Courier New" w:hAnsi="Courier New" w:cs="Courier New"/>
          <w:color w:val="000000" w:themeColor="text1"/>
          <w:sz w:val="20"/>
          <w:szCs w:val="20"/>
        </w:rPr>
        <w:t xml:space="preserve"> AND category </w:t>
      </w:r>
      <w:proofErr w:type="gramStart"/>
      <w:r w:rsidRPr="00A40CEA">
        <w:rPr>
          <w:rFonts w:ascii="Courier New" w:hAnsi="Courier New" w:cs="Courier New"/>
          <w:color w:val="000000" w:themeColor="text1"/>
          <w:sz w:val="20"/>
          <w:szCs w:val="20"/>
        </w:rPr>
        <w:t>= ?</w:t>
      </w:r>
      <w:proofErr w:type="gramEnd"/>
      <w:r w:rsidRPr="00A40CEA">
        <w:rPr>
          <w:rFonts w:ascii="Courier New" w:hAnsi="Courier New" w:cs="Courier New"/>
          <w:color w:val="000000" w:themeColor="text1"/>
          <w:sz w:val="20"/>
          <w:szCs w:val="20"/>
        </w:rPr>
        <w:t xml:space="preserve">", </w:t>
      </w:r>
    </w:p>
    <w:p w14:paraId="31ADB805"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core_id, category)</w:t>
      </w:r>
    </w:p>
    <w:p w14:paraId="70796451"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if profile exists then</w:t>
      </w:r>
    </w:p>
    <w:p w14:paraId="7C0A62B8"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new_score = </w:t>
      </w:r>
      <w:proofErr w:type="gramStart"/>
      <w:r w:rsidRPr="00A40CEA">
        <w:rPr>
          <w:rFonts w:ascii="Courier New" w:hAnsi="Courier New" w:cs="Courier New"/>
          <w:color w:val="000000" w:themeColor="text1"/>
          <w:sz w:val="20"/>
          <w:szCs w:val="20"/>
        </w:rPr>
        <w:t>max(</w:t>
      </w:r>
      <w:proofErr w:type="gramEnd"/>
      <w:r w:rsidRPr="00A40CEA">
        <w:rPr>
          <w:rFonts w:ascii="Courier New" w:hAnsi="Courier New" w:cs="Courier New"/>
          <w:color w:val="000000" w:themeColor="text1"/>
          <w:sz w:val="20"/>
          <w:szCs w:val="20"/>
        </w:rPr>
        <w:t xml:space="preserve">0, </w:t>
      </w:r>
      <w:proofErr w:type="gramStart"/>
      <w:r w:rsidRPr="00A40CEA">
        <w:rPr>
          <w:rFonts w:ascii="Courier New" w:hAnsi="Courier New" w:cs="Courier New"/>
          <w:color w:val="000000" w:themeColor="text1"/>
          <w:sz w:val="20"/>
          <w:szCs w:val="20"/>
        </w:rPr>
        <w:t>profile.score</w:t>
      </w:r>
      <w:proofErr w:type="gramEnd"/>
      <w:r w:rsidRPr="00A40CEA">
        <w:rPr>
          <w:rFonts w:ascii="Courier New" w:hAnsi="Courier New" w:cs="Courier New"/>
          <w:color w:val="000000" w:themeColor="text1"/>
          <w:sz w:val="20"/>
          <w:szCs w:val="20"/>
        </w:rPr>
        <w:t xml:space="preserve"> + weight)</w:t>
      </w:r>
    </w:p>
    <w:p w14:paraId="357A313E"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w:t>
      </w:r>
      <w:proofErr w:type="gramStart"/>
      <w:r w:rsidRPr="00A40CEA">
        <w:rPr>
          <w:rFonts w:ascii="Courier New" w:hAnsi="Courier New" w:cs="Courier New"/>
          <w:color w:val="000000" w:themeColor="text1"/>
          <w:sz w:val="20"/>
          <w:szCs w:val="20"/>
        </w:rPr>
        <w:t>db.execute</w:t>
      </w:r>
      <w:proofErr w:type="gramEnd"/>
      <w:r w:rsidRPr="00A40CEA">
        <w:rPr>
          <w:rFonts w:ascii="Courier New" w:hAnsi="Courier New" w:cs="Courier New"/>
          <w:color w:val="000000" w:themeColor="text1"/>
          <w:sz w:val="20"/>
          <w:szCs w:val="20"/>
        </w:rPr>
        <w:t xml:space="preserve">("UPDATE interest_profiles SET score </w:t>
      </w:r>
      <w:proofErr w:type="gramStart"/>
      <w:r w:rsidRPr="00A40CEA">
        <w:rPr>
          <w:rFonts w:ascii="Courier New" w:hAnsi="Courier New" w:cs="Courier New"/>
          <w:color w:val="000000" w:themeColor="text1"/>
          <w:sz w:val="20"/>
          <w:szCs w:val="20"/>
        </w:rPr>
        <w:t>= ?</w:t>
      </w:r>
      <w:proofErr w:type="gramEnd"/>
      <w:r w:rsidRPr="00A40CEA">
        <w:rPr>
          <w:rFonts w:ascii="Courier New" w:hAnsi="Courier New" w:cs="Courier New"/>
          <w:color w:val="000000" w:themeColor="text1"/>
          <w:sz w:val="20"/>
          <w:szCs w:val="20"/>
        </w:rPr>
        <w:t xml:space="preserve"> WHERE id </w:t>
      </w:r>
      <w:proofErr w:type="gramStart"/>
      <w:r w:rsidRPr="00A40CEA">
        <w:rPr>
          <w:rFonts w:ascii="Courier New" w:hAnsi="Courier New" w:cs="Courier New"/>
          <w:color w:val="000000" w:themeColor="text1"/>
          <w:sz w:val="20"/>
          <w:szCs w:val="20"/>
        </w:rPr>
        <w:t>= ?</w:t>
      </w:r>
      <w:proofErr w:type="gramEnd"/>
      <w:r w:rsidRPr="00A40CEA">
        <w:rPr>
          <w:rFonts w:ascii="Courier New" w:hAnsi="Courier New" w:cs="Courier New"/>
          <w:color w:val="000000" w:themeColor="text1"/>
          <w:sz w:val="20"/>
          <w:szCs w:val="20"/>
        </w:rPr>
        <w:t>", new_score, profile.id)</w:t>
      </w:r>
    </w:p>
    <w:p w14:paraId="2BBFEFDE"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else</w:t>
      </w:r>
    </w:p>
    <w:p w14:paraId="7D61D10A"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w:t>
      </w:r>
      <w:proofErr w:type="gramStart"/>
      <w:r w:rsidRPr="00A40CEA">
        <w:rPr>
          <w:rFonts w:ascii="Courier New" w:hAnsi="Courier New" w:cs="Courier New"/>
          <w:color w:val="000000" w:themeColor="text1"/>
          <w:sz w:val="20"/>
          <w:szCs w:val="20"/>
        </w:rPr>
        <w:t>db.execute</w:t>
      </w:r>
      <w:proofErr w:type="gramEnd"/>
      <w:r w:rsidRPr="00A40CEA">
        <w:rPr>
          <w:rFonts w:ascii="Courier New" w:hAnsi="Courier New" w:cs="Courier New"/>
          <w:color w:val="000000" w:themeColor="text1"/>
          <w:sz w:val="20"/>
          <w:szCs w:val="20"/>
        </w:rPr>
        <w:t xml:space="preserve">("INSERT INTO interest_profiles (core_id, category, brand, score) VALUES </w:t>
      </w:r>
      <w:proofErr w:type="gramStart"/>
      <w:r w:rsidRPr="00A40CEA">
        <w:rPr>
          <w:rFonts w:ascii="Courier New" w:hAnsi="Courier New" w:cs="Courier New"/>
          <w:color w:val="000000" w:themeColor="text1"/>
          <w:sz w:val="20"/>
          <w:szCs w:val="20"/>
        </w:rPr>
        <w:t>(?,</w:t>
      </w:r>
      <w:proofErr w:type="gramEnd"/>
      <w:r w:rsidRPr="00A40CEA">
        <w:rPr>
          <w:rFonts w:ascii="Courier New" w:hAnsi="Courier New" w:cs="Courier New"/>
          <w:color w:val="000000" w:themeColor="text1"/>
          <w:sz w:val="20"/>
          <w:szCs w:val="20"/>
        </w:rPr>
        <w:t xml:space="preserve"> ?, ?</w:t>
      </w:r>
      <w:proofErr w:type="gramStart"/>
      <w:r w:rsidRPr="00A40CEA">
        <w:rPr>
          <w:rFonts w:ascii="Courier New" w:hAnsi="Courier New" w:cs="Courier New"/>
          <w:color w:val="000000" w:themeColor="text1"/>
          <w:sz w:val="20"/>
          <w:szCs w:val="20"/>
        </w:rPr>
        <w:t>, ?)"</w:t>
      </w:r>
      <w:proofErr w:type="gramEnd"/>
      <w:r w:rsidRPr="00A40CEA">
        <w:rPr>
          <w:rFonts w:ascii="Courier New" w:hAnsi="Courier New" w:cs="Courier New"/>
          <w:color w:val="000000" w:themeColor="text1"/>
          <w:sz w:val="20"/>
          <w:szCs w:val="20"/>
        </w:rPr>
        <w:t>,</w:t>
      </w:r>
    </w:p>
    <w:p w14:paraId="2C9D7215"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core_id, category, brand, </w:t>
      </w:r>
      <w:proofErr w:type="gramStart"/>
      <w:r w:rsidRPr="00A40CEA">
        <w:rPr>
          <w:rFonts w:ascii="Courier New" w:hAnsi="Courier New" w:cs="Courier New"/>
          <w:color w:val="000000" w:themeColor="text1"/>
          <w:sz w:val="20"/>
          <w:szCs w:val="20"/>
        </w:rPr>
        <w:t>max(</w:t>
      </w:r>
      <w:proofErr w:type="gramEnd"/>
      <w:r w:rsidRPr="00A40CEA">
        <w:rPr>
          <w:rFonts w:ascii="Courier New" w:hAnsi="Courier New" w:cs="Courier New"/>
          <w:color w:val="000000" w:themeColor="text1"/>
          <w:sz w:val="20"/>
          <w:szCs w:val="20"/>
        </w:rPr>
        <w:t>0, weight))</w:t>
      </w:r>
    </w:p>
    <w:p w14:paraId="2F2E5670"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end if</w:t>
      </w:r>
    </w:p>
    <w:p w14:paraId="1FB6D31E"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if event_type == 'purchase' then</w:t>
      </w:r>
    </w:p>
    <w:p w14:paraId="43CDE3DD"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duration = </w:t>
      </w:r>
      <w:proofErr w:type="gramStart"/>
      <w:r w:rsidRPr="00A40CEA">
        <w:rPr>
          <w:rFonts w:ascii="Courier New" w:hAnsi="Courier New" w:cs="Courier New"/>
          <w:color w:val="000000" w:themeColor="text1"/>
          <w:sz w:val="20"/>
          <w:szCs w:val="20"/>
        </w:rPr>
        <w:t>db.query</w:t>
      </w:r>
      <w:proofErr w:type="gramEnd"/>
      <w:r w:rsidRPr="00A40CEA">
        <w:rPr>
          <w:rFonts w:ascii="Courier New" w:hAnsi="Courier New" w:cs="Courier New"/>
          <w:color w:val="000000" w:themeColor="text1"/>
          <w:sz w:val="20"/>
          <w:szCs w:val="20"/>
        </w:rPr>
        <w:t xml:space="preserve">("SELECT lifetime FROM product_lifetime WHERE category </w:t>
      </w:r>
      <w:proofErr w:type="gramStart"/>
      <w:r w:rsidRPr="00A40CEA">
        <w:rPr>
          <w:rFonts w:ascii="Courier New" w:hAnsi="Courier New" w:cs="Courier New"/>
          <w:color w:val="000000" w:themeColor="text1"/>
          <w:sz w:val="20"/>
          <w:szCs w:val="20"/>
        </w:rPr>
        <w:t>= ?</w:t>
      </w:r>
      <w:proofErr w:type="gramEnd"/>
      <w:r w:rsidRPr="00A40CEA">
        <w:rPr>
          <w:rFonts w:ascii="Courier New" w:hAnsi="Courier New" w:cs="Courier New"/>
          <w:color w:val="000000" w:themeColor="text1"/>
          <w:sz w:val="20"/>
          <w:szCs w:val="20"/>
        </w:rPr>
        <w:t>", category)</w:t>
      </w:r>
    </w:p>
    <w:p w14:paraId="4CAB7771"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w:t>
      </w:r>
      <w:proofErr w:type="gramStart"/>
      <w:r w:rsidRPr="00A40CEA">
        <w:rPr>
          <w:rFonts w:ascii="Courier New" w:hAnsi="Courier New" w:cs="Courier New"/>
          <w:color w:val="000000" w:themeColor="text1"/>
          <w:sz w:val="20"/>
          <w:szCs w:val="20"/>
        </w:rPr>
        <w:t>db.execute</w:t>
      </w:r>
      <w:proofErr w:type="gramEnd"/>
      <w:r w:rsidRPr="00A40CEA">
        <w:rPr>
          <w:rFonts w:ascii="Courier New" w:hAnsi="Courier New" w:cs="Courier New"/>
          <w:color w:val="000000" w:themeColor="text1"/>
          <w:sz w:val="20"/>
          <w:szCs w:val="20"/>
        </w:rPr>
        <w:t xml:space="preserve">("UPDATE interest_profiles SET suppress_until = </w:t>
      </w:r>
      <w:proofErr w:type="gramStart"/>
      <w:r w:rsidRPr="00A40CEA">
        <w:rPr>
          <w:rFonts w:ascii="Courier New" w:hAnsi="Courier New" w:cs="Courier New"/>
          <w:color w:val="000000" w:themeColor="text1"/>
          <w:sz w:val="20"/>
          <w:szCs w:val="20"/>
        </w:rPr>
        <w:t>NOW(</w:t>
      </w:r>
      <w:proofErr w:type="gramEnd"/>
      <w:r w:rsidRPr="00A40CEA">
        <w:rPr>
          <w:rFonts w:ascii="Courier New" w:hAnsi="Courier New" w:cs="Courier New"/>
          <w:color w:val="000000" w:themeColor="text1"/>
          <w:sz w:val="20"/>
          <w:szCs w:val="20"/>
        </w:rPr>
        <w:t xml:space="preserve">) + </w:t>
      </w:r>
      <w:proofErr w:type="gramStart"/>
      <w:r w:rsidRPr="00A40CEA">
        <w:rPr>
          <w:rFonts w:ascii="Courier New" w:hAnsi="Courier New" w:cs="Courier New"/>
          <w:color w:val="000000" w:themeColor="text1"/>
          <w:sz w:val="20"/>
          <w:szCs w:val="20"/>
        </w:rPr>
        <w:t>INTERVAL ?</w:t>
      </w:r>
      <w:proofErr w:type="gramEnd"/>
      <w:r w:rsidRPr="00A40CEA">
        <w:rPr>
          <w:rFonts w:ascii="Courier New" w:hAnsi="Courier New" w:cs="Courier New"/>
          <w:color w:val="000000" w:themeColor="text1"/>
          <w:sz w:val="20"/>
          <w:szCs w:val="20"/>
        </w:rPr>
        <w:t xml:space="preserve"> DAY ", duration)</w:t>
      </w:r>
    </w:p>
    <w:p w14:paraId="691201F1"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end if</w:t>
      </w:r>
    </w:p>
    <w:p w14:paraId="72E156DC" w14:textId="77777777" w:rsidR="000B7030" w:rsidRPr="00A40CEA" w:rsidRDefault="00000000" w:rsidP="005865C3">
      <w:pPr>
        <w:spacing w:after="0" w:line="360" w:lineRule="auto"/>
        <w:ind w:left="576"/>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end procedure</w:t>
      </w:r>
    </w:p>
    <w:p w14:paraId="10189EED" w14:textId="7C89AF2B" w:rsidR="00C606A8" w:rsidRPr="00A40CEA" w:rsidRDefault="00461AC7" w:rsidP="005865C3">
      <w:pPr>
        <w:spacing w:after="0" w:line="360" w:lineRule="auto"/>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End</w:t>
      </w:r>
    </w:p>
    <w:p w14:paraId="54F95142" w14:textId="77777777" w:rsidR="000521C1" w:rsidRPr="000521C1" w:rsidRDefault="000521C1" w:rsidP="000521C1">
      <w:pPr>
        <w:spacing w:before="20" w:after="20" w:line="360" w:lineRule="auto"/>
        <w:jc w:val="both"/>
        <w:rPr>
          <w:rFonts w:ascii="Times New Roman" w:hAnsi="Times New Roman" w:cs="Times New Roman"/>
          <w:color w:val="000000" w:themeColor="text1"/>
          <w:sz w:val="19"/>
        </w:rPr>
      </w:pPr>
    </w:p>
    <w:p w14:paraId="49CE2DBB" w14:textId="2F9E95F2" w:rsidR="000B7030" w:rsidRDefault="00C606A8" w:rsidP="0036221D">
      <w:pPr>
        <w:spacing w:line="360" w:lineRule="auto"/>
        <w:jc w:val="both"/>
        <w:rPr>
          <w:rFonts w:ascii="Times New Roman" w:hAnsi="Times New Roman" w:cs="Times New Roman"/>
          <w:b/>
          <w:bCs/>
          <w:color w:val="000000" w:themeColor="text1"/>
        </w:rPr>
      </w:pPr>
      <w:r w:rsidRPr="00C606A8">
        <w:rPr>
          <w:rFonts w:ascii="Times New Roman" w:hAnsi="Times New Roman" w:cs="Times New Roman"/>
          <w:b/>
          <w:bCs/>
          <w:color w:val="000000" w:themeColor="text1"/>
        </w:rPr>
        <w:t>Algorithm 3: Asynchronous Clickstream Event Ingestion</w:t>
      </w:r>
    </w:p>
    <w:p w14:paraId="726FC072" w14:textId="5FFC9D44" w:rsidR="000521C1" w:rsidRPr="000521C1" w:rsidRDefault="000521C1" w:rsidP="0036221D">
      <w:pPr>
        <w:spacing w:line="360" w:lineRule="auto"/>
        <w:jc w:val="both"/>
        <w:rPr>
          <w:rFonts w:ascii="Times New Roman" w:hAnsi="Times New Roman" w:cs="Times New Roman"/>
          <w:color w:val="000000" w:themeColor="text1"/>
        </w:rPr>
      </w:pPr>
      <w:r w:rsidRPr="000521C1">
        <w:rPr>
          <w:rFonts w:ascii="Times New Roman" w:hAnsi="Times New Roman" w:cs="Times New Roman"/>
          <w:color w:val="000000" w:themeColor="text1"/>
        </w:rPr>
        <w:t>This module acts as the platform's high-speed entry point. When a shopper interacts with the web application, this algorithm intercepts the clickstream data, validates it</w:t>
      </w:r>
      <w:r w:rsidR="00B05C08">
        <w:rPr>
          <w:rFonts w:ascii="Times New Roman" w:hAnsi="Times New Roman" w:cs="Times New Roman"/>
          <w:color w:val="000000" w:themeColor="text1"/>
        </w:rPr>
        <w:t xml:space="preserve"> </w:t>
      </w:r>
      <w:r w:rsidRPr="000521C1">
        <w:rPr>
          <w:rFonts w:ascii="Times New Roman" w:hAnsi="Times New Roman" w:cs="Times New Roman"/>
          <w:color w:val="000000" w:themeColor="text1"/>
        </w:rPr>
        <w:t xml:space="preserve">and rapidly formats it into a standard JSON message. Instead of executing slow database writes, it pushes the message to an asynchronous Apache Kafka queue and </w:t>
      </w:r>
      <w:r w:rsidRPr="000521C1">
        <w:rPr>
          <w:rFonts w:ascii="Times New Roman" w:hAnsi="Times New Roman" w:cs="Times New Roman"/>
          <w:color w:val="000000" w:themeColor="text1"/>
        </w:rPr>
        <w:lastRenderedPageBreak/>
        <w:t>immediately returns a success signal to the user's browser. This decoupled approach is what guarantees the platform's low network latency.</w:t>
      </w:r>
    </w:p>
    <w:p w14:paraId="1F5FC491"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Begin</w:t>
      </w:r>
    </w:p>
    <w:p w14:paraId="3804BEB3"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procedure INGEST_</w:t>
      </w:r>
      <w:proofErr w:type="gramStart"/>
      <w:r w:rsidRPr="00A40CEA">
        <w:rPr>
          <w:rFonts w:ascii="Courier New" w:hAnsi="Courier New" w:cs="Courier New"/>
          <w:color w:val="000000" w:themeColor="text1"/>
          <w:sz w:val="20"/>
          <w:szCs w:val="18"/>
        </w:rPr>
        <w:t>EVENT(</w:t>
      </w:r>
      <w:proofErr w:type="gramEnd"/>
      <w:r w:rsidRPr="00A40CEA">
        <w:rPr>
          <w:rFonts w:ascii="Courier New" w:hAnsi="Courier New" w:cs="Courier New"/>
          <w:color w:val="000000" w:themeColor="text1"/>
          <w:sz w:val="20"/>
          <w:szCs w:val="18"/>
        </w:rPr>
        <w:t>api_request_payload)</w:t>
      </w:r>
    </w:p>
    <w:p w14:paraId="2914B292"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 Validate incoming payload schema</w:t>
      </w:r>
    </w:p>
    <w:p w14:paraId="1A1340D7"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if not VALIDATE_</w:t>
      </w:r>
      <w:proofErr w:type="gramStart"/>
      <w:r w:rsidRPr="00A40CEA">
        <w:rPr>
          <w:rFonts w:ascii="Courier New" w:hAnsi="Courier New" w:cs="Courier New"/>
          <w:color w:val="000000" w:themeColor="text1"/>
          <w:sz w:val="20"/>
          <w:szCs w:val="18"/>
        </w:rPr>
        <w:t>SCHEMA(</w:t>
      </w:r>
      <w:proofErr w:type="gramEnd"/>
      <w:r w:rsidRPr="00A40CEA">
        <w:rPr>
          <w:rFonts w:ascii="Courier New" w:hAnsi="Courier New" w:cs="Courier New"/>
          <w:color w:val="000000" w:themeColor="text1"/>
          <w:sz w:val="20"/>
          <w:szCs w:val="18"/>
        </w:rPr>
        <w:t>api_request_payload) then</w:t>
      </w:r>
    </w:p>
    <w:p w14:paraId="6FAB3B9D"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return HTTP_400_BAD_REQUEST</w:t>
      </w:r>
    </w:p>
    <w:p w14:paraId="7E6E4A76" w14:textId="5AA8E3DD"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end if</w:t>
      </w:r>
    </w:p>
    <w:p w14:paraId="682B88E6"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 Construct event record for messaging queue</w:t>
      </w:r>
    </w:p>
    <w:p w14:paraId="692FDF75"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kafka_message = {</w:t>
      </w:r>
    </w:p>
    <w:p w14:paraId="6C9C67AA"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w:t>
      </w:r>
      <w:proofErr w:type="gramStart"/>
      <w:r w:rsidRPr="00A40CEA">
        <w:rPr>
          <w:rFonts w:ascii="Courier New" w:hAnsi="Courier New" w:cs="Courier New"/>
          <w:color w:val="000000" w:themeColor="text1"/>
          <w:sz w:val="20"/>
          <w:szCs w:val="18"/>
        </w:rPr>
        <w:t>event</w:t>
      </w:r>
      <w:proofErr w:type="gramEnd"/>
      <w:r w:rsidRPr="00A40CEA">
        <w:rPr>
          <w:rFonts w:ascii="Courier New" w:hAnsi="Courier New" w:cs="Courier New"/>
          <w:color w:val="000000" w:themeColor="text1"/>
          <w:sz w:val="20"/>
          <w:szCs w:val="18"/>
        </w:rPr>
        <w:t>_id": generate_uuid_v4(),</w:t>
      </w:r>
    </w:p>
    <w:p w14:paraId="4741CEA2"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"timestamp": current_</w:t>
      </w:r>
      <w:proofErr w:type="gramStart"/>
      <w:r w:rsidRPr="00A40CEA">
        <w:rPr>
          <w:rFonts w:ascii="Courier New" w:hAnsi="Courier New" w:cs="Courier New"/>
          <w:color w:val="000000" w:themeColor="text1"/>
          <w:sz w:val="20"/>
          <w:szCs w:val="18"/>
        </w:rPr>
        <w:t>timestamp(</w:t>
      </w:r>
      <w:proofErr w:type="gramEnd"/>
      <w:r w:rsidRPr="00A40CEA">
        <w:rPr>
          <w:rFonts w:ascii="Courier New" w:hAnsi="Courier New" w:cs="Courier New"/>
          <w:color w:val="000000" w:themeColor="text1"/>
          <w:sz w:val="20"/>
          <w:szCs w:val="18"/>
        </w:rPr>
        <w:t>),</w:t>
      </w:r>
    </w:p>
    <w:p w14:paraId="42A0E9A7"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w:t>
      </w:r>
      <w:proofErr w:type="gramStart"/>
      <w:r w:rsidRPr="00A40CEA">
        <w:rPr>
          <w:rFonts w:ascii="Courier New" w:hAnsi="Courier New" w:cs="Courier New"/>
          <w:color w:val="000000" w:themeColor="text1"/>
          <w:sz w:val="20"/>
          <w:szCs w:val="18"/>
        </w:rPr>
        <w:t>identifier</w:t>
      </w:r>
      <w:proofErr w:type="gramEnd"/>
      <w:r w:rsidRPr="00A40CEA">
        <w:rPr>
          <w:rFonts w:ascii="Courier New" w:hAnsi="Courier New" w:cs="Courier New"/>
          <w:color w:val="000000" w:themeColor="text1"/>
          <w:sz w:val="20"/>
          <w:szCs w:val="18"/>
        </w:rPr>
        <w:t>_type": api_request_payload.id_type,</w:t>
      </w:r>
    </w:p>
    <w:p w14:paraId="32308C7A"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w:t>
      </w:r>
      <w:proofErr w:type="gramStart"/>
      <w:r w:rsidRPr="00A40CEA">
        <w:rPr>
          <w:rFonts w:ascii="Courier New" w:hAnsi="Courier New" w:cs="Courier New"/>
          <w:color w:val="000000" w:themeColor="text1"/>
          <w:sz w:val="20"/>
          <w:szCs w:val="18"/>
        </w:rPr>
        <w:t>identifier</w:t>
      </w:r>
      <w:proofErr w:type="gramEnd"/>
      <w:r w:rsidRPr="00A40CEA">
        <w:rPr>
          <w:rFonts w:ascii="Courier New" w:hAnsi="Courier New" w:cs="Courier New"/>
          <w:color w:val="000000" w:themeColor="text1"/>
          <w:sz w:val="20"/>
          <w:szCs w:val="18"/>
        </w:rPr>
        <w:t>_value": api_request_payload.id_value,</w:t>
      </w:r>
    </w:p>
    <w:p w14:paraId="0B89F1E0"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w:t>
      </w:r>
      <w:proofErr w:type="gramStart"/>
      <w:r w:rsidRPr="00A40CEA">
        <w:rPr>
          <w:rFonts w:ascii="Courier New" w:hAnsi="Courier New" w:cs="Courier New"/>
          <w:color w:val="000000" w:themeColor="text1"/>
          <w:sz w:val="20"/>
          <w:szCs w:val="18"/>
        </w:rPr>
        <w:t>event</w:t>
      </w:r>
      <w:proofErr w:type="gramEnd"/>
      <w:r w:rsidRPr="00A40CEA">
        <w:rPr>
          <w:rFonts w:ascii="Courier New" w:hAnsi="Courier New" w:cs="Courier New"/>
          <w:color w:val="000000" w:themeColor="text1"/>
          <w:sz w:val="20"/>
          <w:szCs w:val="18"/>
        </w:rPr>
        <w:t>_action": api_request_</w:t>
      </w:r>
      <w:proofErr w:type="gramStart"/>
      <w:r w:rsidRPr="00A40CEA">
        <w:rPr>
          <w:rFonts w:ascii="Courier New" w:hAnsi="Courier New" w:cs="Courier New"/>
          <w:color w:val="000000" w:themeColor="text1"/>
          <w:sz w:val="20"/>
          <w:szCs w:val="18"/>
        </w:rPr>
        <w:t>payload.action</w:t>
      </w:r>
      <w:proofErr w:type="gramEnd"/>
      <w:r w:rsidRPr="00A40CEA">
        <w:rPr>
          <w:rFonts w:ascii="Courier New" w:hAnsi="Courier New" w:cs="Courier New"/>
          <w:color w:val="000000" w:themeColor="text1"/>
          <w:sz w:val="20"/>
          <w:szCs w:val="18"/>
        </w:rPr>
        <w:t>,</w:t>
      </w:r>
    </w:p>
    <w:p w14:paraId="4610D1C7"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w:t>
      </w:r>
      <w:proofErr w:type="gramStart"/>
      <w:r w:rsidRPr="00A40CEA">
        <w:rPr>
          <w:rFonts w:ascii="Courier New" w:hAnsi="Courier New" w:cs="Courier New"/>
          <w:color w:val="000000" w:themeColor="text1"/>
          <w:sz w:val="20"/>
          <w:szCs w:val="18"/>
        </w:rPr>
        <w:t>product</w:t>
      </w:r>
      <w:proofErr w:type="gramEnd"/>
      <w:r w:rsidRPr="00A40CEA">
        <w:rPr>
          <w:rFonts w:ascii="Courier New" w:hAnsi="Courier New" w:cs="Courier New"/>
          <w:color w:val="000000" w:themeColor="text1"/>
          <w:sz w:val="20"/>
          <w:szCs w:val="18"/>
        </w:rPr>
        <w:t>_id": api_request_</w:t>
      </w:r>
      <w:proofErr w:type="gramStart"/>
      <w:r w:rsidRPr="00A40CEA">
        <w:rPr>
          <w:rFonts w:ascii="Courier New" w:hAnsi="Courier New" w:cs="Courier New"/>
          <w:color w:val="000000" w:themeColor="text1"/>
          <w:sz w:val="20"/>
          <w:szCs w:val="18"/>
        </w:rPr>
        <w:t>payload.product</w:t>
      </w:r>
      <w:proofErr w:type="gramEnd"/>
      <w:r w:rsidRPr="00A40CEA">
        <w:rPr>
          <w:rFonts w:ascii="Courier New" w:hAnsi="Courier New" w:cs="Courier New"/>
          <w:color w:val="000000" w:themeColor="text1"/>
          <w:sz w:val="20"/>
          <w:szCs w:val="18"/>
        </w:rPr>
        <w:t>_id,</w:t>
      </w:r>
    </w:p>
    <w:p w14:paraId="0E4C8A00"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"category": api_request_</w:t>
      </w:r>
      <w:proofErr w:type="gramStart"/>
      <w:r w:rsidRPr="00A40CEA">
        <w:rPr>
          <w:rFonts w:ascii="Courier New" w:hAnsi="Courier New" w:cs="Courier New"/>
          <w:color w:val="000000" w:themeColor="text1"/>
          <w:sz w:val="20"/>
          <w:szCs w:val="18"/>
        </w:rPr>
        <w:t>payload.category</w:t>
      </w:r>
      <w:proofErr w:type="gramEnd"/>
      <w:r w:rsidRPr="00A40CEA">
        <w:rPr>
          <w:rFonts w:ascii="Courier New" w:hAnsi="Courier New" w:cs="Courier New"/>
          <w:color w:val="000000" w:themeColor="text1"/>
          <w:sz w:val="20"/>
          <w:szCs w:val="18"/>
        </w:rPr>
        <w:t>,</w:t>
      </w:r>
    </w:p>
    <w:p w14:paraId="2956D926"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"brand": api_request_</w:t>
      </w:r>
      <w:proofErr w:type="gramStart"/>
      <w:r w:rsidRPr="00A40CEA">
        <w:rPr>
          <w:rFonts w:ascii="Courier New" w:hAnsi="Courier New" w:cs="Courier New"/>
          <w:color w:val="000000" w:themeColor="text1"/>
          <w:sz w:val="20"/>
          <w:szCs w:val="18"/>
        </w:rPr>
        <w:t>payload.brand</w:t>
      </w:r>
      <w:proofErr w:type="gramEnd"/>
    </w:p>
    <w:p w14:paraId="2A1D804F" w14:textId="41E01D10"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w:t>
      </w:r>
    </w:p>
    <w:p w14:paraId="48D010EB"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 Serialize dictionary to JSON byte string</w:t>
      </w:r>
    </w:p>
    <w:p w14:paraId="5603FD5D" w14:textId="312DB57E"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byte_payload = json_encode(kafka_message)</w:t>
      </w:r>
    </w:p>
    <w:p w14:paraId="721BC8CD"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 Asynchronously push to Kafka Topic partition using user identifier as hash key</w:t>
      </w:r>
    </w:p>
    <w:p w14:paraId="2EF34F85"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delivery_status = KAFKA_PRODUCER.send(</w:t>
      </w:r>
    </w:p>
    <w:p w14:paraId="473E5C49"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topic="clickstream_events", </w:t>
      </w:r>
    </w:p>
    <w:p w14:paraId="3E67347C"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key=api_request_payload.id_value, </w:t>
      </w:r>
    </w:p>
    <w:p w14:paraId="18555C54"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value=byte_payload</w:t>
      </w:r>
    </w:p>
    <w:p w14:paraId="1DC3CFD8"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w:t>
      </w:r>
    </w:p>
    <w:p w14:paraId="0D41AB96"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if </w:t>
      </w:r>
      <w:proofErr w:type="spellStart"/>
      <w:r w:rsidRPr="00A40CEA">
        <w:rPr>
          <w:rFonts w:ascii="Courier New" w:hAnsi="Courier New" w:cs="Courier New"/>
          <w:color w:val="000000" w:themeColor="text1"/>
          <w:sz w:val="20"/>
          <w:szCs w:val="18"/>
        </w:rPr>
        <w:t>delivery_status.is_</w:t>
      </w:r>
      <w:proofErr w:type="gramStart"/>
      <w:r w:rsidRPr="00A40CEA">
        <w:rPr>
          <w:rFonts w:ascii="Courier New" w:hAnsi="Courier New" w:cs="Courier New"/>
          <w:color w:val="000000" w:themeColor="text1"/>
          <w:sz w:val="20"/>
          <w:szCs w:val="18"/>
        </w:rPr>
        <w:t>successful</w:t>
      </w:r>
      <w:proofErr w:type="spellEnd"/>
      <w:r w:rsidRPr="00A40CEA">
        <w:rPr>
          <w:rFonts w:ascii="Courier New" w:hAnsi="Courier New" w:cs="Courier New"/>
          <w:color w:val="000000" w:themeColor="text1"/>
          <w:sz w:val="20"/>
          <w:szCs w:val="18"/>
        </w:rPr>
        <w:t>(</w:t>
      </w:r>
      <w:proofErr w:type="gramEnd"/>
      <w:r w:rsidRPr="00A40CEA">
        <w:rPr>
          <w:rFonts w:ascii="Courier New" w:hAnsi="Courier New" w:cs="Courier New"/>
          <w:color w:val="000000" w:themeColor="text1"/>
          <w:sz w:val="20"/>
          <w:szCs w:val="18"/>
        </w:rPr>
        <w:t>) then</w:t>
      </w:r>
    </w:p>
    <w:p w14:paraId="2B604FAB"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return HTTP_202_ACCEPTED</w:t>
      </w:r>
    </w:p>
    <w:p w14:paraId="28DD131D"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else</w:t>
      </w:r>
    </w:p>
    <w:p w14:paraId="4432F7A8"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return HTTP_500_INTERNAL_SERVER_ERROR</w:t>
      </w:r>
    </w:p>
    <w:p w14:paraId="7253C3BE"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 xml:space="preserve">    end if</w:t>
      </w:r>
    </w:p>
    <w:p w14:paraId="12893674" w14:textId="77777777" w:rsidR="000521C1" w:rsidRPr="00A40CEA"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end procedure</w:t>
      </w:r>
    </w:p>
    <w:p w14:paraId="313850B1" w14:textId="34FABF4E" w:rsidR="000521C1" w:rsidRDefault="000521C1" w:rsidP="005865C3">
      <w:pPr>
        <w:spacing w:after="0" w:line="360" w:lineRule="auto"/>
        <w:jc w:val="both"/>
        <w:rPr>
          <w:rFonts w:ascii="Courier New" w:hAnsi="Courier New" w:cs="Courier New"/>
          <w:color w:val="000000" w:themeColor="text1"/>
          <w:sz w:val="20"/>
          <w:szCs w:val="18"/>
        </w:rPr>
      </w:pPr>
      <w:r w:rsidRPr="00A40CEA">
        <w:rPr>
          <w:rFonts w:ascii="Courier New" w:hAnsi="Courier New" w:cs="Courier New"/>
          <w:color w:val="000000" w:themeColor="text1"/>
          <w:sz w:val="20"/>
          <w:szCs w:val="18"/>
        </w:rPr>
        <w:t>End</w:t>
      </w:r>
    </w:p>
    <w:p w14:paraId="26A051DA" w14:textId="77777777" w:rsidR="005865C3" w:rsidRDefault="005865C3" w:rsidP="005865C3">
      <w:pPr>
        <w:spacing w:after="0" w:line="360" w:lineRule="auto"/>
        <w:jc w:val="both"/>
        <w:rPr>
          <w:rFonts w:ascii="Courier New" w:hAnsi="Courier New" w:cs="Courier New"/>
          <w:color w:val="000000" w:themeColor="text1"/>
          <w:sz w:val="20"/>
          <w:szCs w:val="18"/>
        </w:rPr>
      </w:pPr>
    </w:p>
    <w:p w14:paraId="594A48BA" w14:textId="77777777" w:rsidR="005865C3" w:rsidRDefault="005865C3" w:rsidP="005865C3">
      <w:pPr>
        <w:spacing w:after="0" w:line="360" w:lineRule="auto"/>
        <w:jc w:val="both"/>
        <w:rPr>
          <w:rFonts w:ascii="Courier New" w:hAnsi="Courier New" w:cs="Courier New"/>
          <w:color w:val="000000" w:themeColor="text1"/>
          <w:sz w:val="20"/>
          <w:szCs w:val="18"/>
        </w:rPr>
      </w:pPr>
    </w:p>
    <w:p w14:paraId="314AEEA0" w14:textId="77777777" w:rsidR="005865C3" w:rsidRDefault="005865C3" w:rsidP="005865C3">
      <w:pPr>
        <w:spacing w:after="0" w:line="360" w:lineRule="auto"/>
        <w:jc w:val="both"/>
        <w:rPr>
          <w:rFonts w:ascii="Courier New" w:hAnsi="Courier New" w:cs="Courier New"/>
          <w:color w:val="000000" w:themeColor="text1"/>
          <w:sz w:val="20"/>
          <w:szCs w:val="18"/>
        </w:rPr>
      </w:pPr>
    </w:p>
    <w:p w14:paraId="03F6F6DC" w14:textId="77777777" w:rsidR="005865C3" w:rsidRDefault="005865C3" w:rsidP="005865C3">
      <w:pPr>
        <w:spacing w:after="0" w:line="360" w:lineRule="auto"/>
        <w:jc w:val="both"/>
        <w:rPr>
          <w:rFonts w:ascii="Courier New" w:hAnsi="Courier New" w:cs="Courier New"/>
          <w:color w:val="000000" w:themeColor="text1"/>
          <w:sz w:val="20"/>
          <w:szCs w:val="18"/>
        </w:rPr>
      </w:pPr>
    </w:p>
    <w:p w14:paraId="3A6CB8D1" w14:textId="77777777" w:rsidR="005865C3" w:rsidRPr="00A40CEA" w:rsidRDefault="005865C3" w:rsidP="005865C3">
      <w:pPr>
        <w:spacing w:after="0" w:line="360" w:lineRule="auto"/>
        <w:jc w:val="both"/>
        <w:rPr>
          <w:rFonts w:ascii="Courier New" w:hAnsi="Courier New" w:cs="Courier New"/>
          <w:color w:val="000000" w:themeColor="text1"/>
          <w:sz w:val="20"/>
          <w:szCs w:val="18"/>
        </w:rPr>
      </w:pPr>
    </w:p>
    <w:p w14:paraId="03AED86A" w14:textId="7BD4E3E9" w:rsidR="00C606A8" w:rsidRDefault="00C606A8" w:rsidP="00C606A8">
      <w:pPr>
        <w:spacing w:line="360" w:lineRule="auto"/>
        <w:jc w:val="both"/>
        <w:rPr>
          <w:rFonts w:ascii="Times New Roman" w:hAnsi="Times New Roman" w:cs="Times New Roman"/>
          <w:b/>
          <w:bCs/>
          <w:color w:val="000000" w:themeColor="text1"/>
        </w:rPr>
      </w:pPr>
      <w:r w:rsidRPr="00C606A8">
        <w:rPr>
          <w:rFonts w:ascii="Times New Roman" w:hAnsi="Times New Roman" w:cs="Times New Roman"/>
          <w:b/>
          <w:bCs/>
          <w:color w:val="000000" w:themeColor="text1"/>
        </w:rPr>
        <w:lastRenderedPageBreak/>
        <w:t>Algorithm 4: Background Event Consumer Daemon</w:t>
      </w:r>
    </w:p>
    <w:p w14:paraId="5DFE7552" w14:textId="77777777" w:rsidR="00A40CEA" w:rsidRDefault="000521C1" w:rsidP="00A40CEA">
      <w:pPr>
        <w:spacing w:line="360" w:lineRule="auto"/>
        <w:jc w:val="both"/>
        <w:rPr>
          <w:rFonts w:ascii="Times New Roman" w:hAnsi="Times New Roman" w:cs="Times New Roman"/>
          <w:color w:val="000000" w:themeColor="text1"/>
        </w:rPr>
      </w:pPr>
      <w:r w:rsidRPr="000521C1">
        <w:rPr>
          <w:rFonts w:ascii="Times New Roman" w:hAnsi="Times New Roman" w:cs="Times New Roman"/>
          <w:color w:val="000000" w:themeColor="text1"/>
        </w:rPr>
        <w:t>This algorithm drives the continuous background worker (daemon) that processes all the queued clickstream events. It continuously polls the Kafka topic for new data. For every event, it sequentially triggers the Identity Resolution logic and the Profile Update logic in the background. It employs a robust error-handling block to ensure that if a database connection momentarily drops, the system refuses to commit the queue offset, preventing any valuable user interaction data from being lost.</w:t>
      </w:r>
    </w:p>
    <w:p w14:paraId="46E69626" w14:textId="77777777" w:rsidR="00A40CEA" w:rsidRDefault="00A40CEA" w:rsidP="005865C3">
      <w:pPr>
        <w:spacing w:after="0"/>
        <w:jc w:val="both"/>
        <w:rPr>
          <w:rFonts w:ascii="Times New Roman" w:hAnsi="Times New Roman" w:cs="Times New Roman"/>
          <w:color w:val="000000" w:themeColor="text1"/>
        </w:rPr>
      </w:pPr>
      <w:r w:rsidRPr="00A40CEA">
        <w:rPr>
          <w:rFonts w:ascii="Courier New" w:hAnsi="Courier New" w:cs="Courier New"/>
          <w:color w:val="000000" w:themeColor="text1"/>
          <w:sz w:val="20"/>
          <w:szCs w:val="20"/>
        </w:rPr>
        <w:t>Begin</w:t>
      </w:r>
    </w:p>
    <w:p w14:paraId="770A6F14" w14:textId="77777777" w:rsidR="00A40CEA" w:rsidRDefault="00A40CEA" w:rsidP="005865C3">
      <w:pPr>
        <w:spacing w:after="0"/>
        <w:jc w:val="both"/>
        <w:rPr>
          <w:rFonts w:ascii="Times New Roman" w:hAnsi="Times New Roman" w:cs="Times New Roman"/>
          <w:color w:val="000000" w:themeColor="text1"/>
        </w:rPr>
      </w:pPr>
      <w:r w:rsidRPr="00A40CEA">
        <w:rPr>
          <w:rFonts w:ascii="Courier New" w:hAnsi="Courier New" w:cs="Courier New"/>
          <w:color w:val="000000" w:themeColor="text1"/>
          <w:sz w:val="20"/>
          <w:szCs w:val="20"/>
        </w:rPr>
        <w:t>procedure CONSUME_</w:t>
      </w:r>
      <w:proofErr w:type="gramStart"/>
      <w:r w:rsidRPr="00A40CEA">
        <w:rPr>
          <w:rFonts w:ascii="Courier New" w:hAnsi="Courier New" w:cs="Courier New"/>
          <w:color w:val="000000" w:themeColor="text1"/>
          <w:sz w:val="20"/>
          <w:szCs w:val="20"/>
        </w:rPr>
        <w:t>EVENTS(</w:t>
      </w:r>
      <w:proofErr w:type="gramEnd"/>
      <w:r w:rsidRPr="00A40CEA">
        <w:rPr>
          <w:rFonts w:ascii="Courier New" w:hAnsi="Courier New" w:cs="Courier New"/>
          <w:color w:val="000000" w:themeColor="text1"/>
          <w:sz w:val="20"/>
          <w:szCs w:val="20"/>
        </w:rPr>
        <w:t>)</w:t>
      </w:r>
    </w:p>
    <w:p w14:paraId="54103402" w14:textId="77777777" w:rsidR="00A40CEA" w:rsidRDefault="00A40CEA" w:rsidP="005865C3">
      <w:pPr>
        <w:spacing w:after="0"/>
        <w:jc w:val="both"/>
        <w:rPr>
          <w:rFonts w:ascii="Times New Roman" w:hAnsi="Times New Roman" w:cs="Times New Roman"/>
          <w:color w:val="000000" w:themeColor="text1"/>
        </w:rPr>
      </w:pPr>
      <w:r w:rsidRPr="00A40CEA">
        <w:rPr>
          <w:rFonts w:ascii="Courier New" w:hAnsi="Courier New" w:cs="Courier New"/>
          <w:color w:val="000000" w:themeColor="text1"/>
          <w:sz w:val="20"/>
          <w:szCs w:val="20"/>
        </w:rPr>
        <w:t xml:space="preserve">    consumer = KAFKA_CONSUMER.subscribe(topic="clickstream_events")</w:t>
      </w:r>
    </w:p>
    <w:p w14:paraId="33C39FDB" w14:textId="77777777" w:rsidR="00A40CEA" w:rsidRDefault="00A40CEA" w:rsidP="005865C3">
      <w:pPr>
        <w:spacing w:after="0"/>
        <w:jc w:val="both"/>
        <w:rPr>
          <w:rFonts w:ascii="Times New Roman" w:hAnsi="Times New Roman" w:cs="Times New Roman"/>
          <w:color w:val="000000" w:themeColor="text1"/>
        </w:rPr>
      </w:pPr>
      <w:r w:rsidRPr="00A40CEA">
        <w:rPr>
          <w:rFonts w:ascii="Courier New" w:hAnsi="Courier New" w:cs="Courier New"/>
          <w:color w:val="000000" w:themeColor="text1"/>
          <w:sz w:val="20"/>
          <w:szCs w:val="20"/>
        </w:rPr>
        <w:t xml:space="preserve">        while True do</w:t>
      </w:r>
    </w:p>
    <w:p w14:paraId="53042CAE" w14:textId="77777777" w:rsidR="00A40CEA" w:rsidRDefault="00A40CEA" w:rsidP="005865C3">
      <w:pPr>
        <w:spacing w:after="0"/>
        <w:jc w:val="both"/>
        <w:rPr>
          <w:rFonts w:ascii="Times New Roman" w:hAnsi="Times New Roman" w:cs="Times New Roman"/>
          <w:color w:val="000000" w:themeColor="text1"/>
        </w:rPr>
      </w:pPr>
      <w:r w:rsidRPr="00A40CEA">
        <w:rPr>
          <w:rFonts w:ascii="Courier New" w:hAnsi="Courier New" w:cs="Courier New"/>
          <w:color w:val="000000" w:themeColor="text1"/>
          <w:sz w:val="20"/>
          <w:szCs w:val="20"/>
        </w:rPr>
        <w:t xml:space="preserve">        // Fetch a batch of messages from the topic</w:t>
      </w:r>
    </w:p>
    <w:p w14:paraId="37AF409C" w14:textId="77777777" w:rsidR="00A40CEA" w:rsidRDefault="00A40CEA" w:rsidP="005865C3">
      <w:pPr>
        <w:spacing w:after="0"/>
        <w:jc w:val="both"/>
        <w:rPr>
          <w:rFonts w:ascii="Times New Roman" w:hAnsi="Times New Roman" w:cs="Times New Roman"/>
          <w:color w:val="000000" w:themeColor="text1"/>
        </w:rPr>
      </w:pPr>
      <w:r w:rsidRPr="00A40CEA">
        <w:rPr>
          <w:rFonts w:ascii="Courier New" w:hAnsi="Courier New" w:cs="Courier New"/>
          <w:color w:val="000000" w:themeColor="text1"/>
          <w:sz w:val="20"/>
          <w:szCs w:val="20"/>
        </w:rPr>
        <w:t xml:space="preserve">        batch_records = </w:t>
      </w:r>
      <w:proofErr w:type="gramStart"/>
      <w:r w:rsidRPr="00A40CEA">
        <w:rPr>
          <w:rFonts w:ascii="Courier New" w:hAnsi="Courier New" w:cs="Courier New"/>
          <w:color w:val="000000" w:themeColor="text1"/>
          <w:sz w:val="20"/>
          <w:szCs w:val="20"/>
        </w:rPr>
        <w:t>consumer.poll</w:t>
      </w:r>
      <w:proofErr w:type="gramEnd"/>
      <w:r w:rsidRPr="00A40CEA">
        <w:rPr>
          <w:rFonts w:ascii="Courier New" w:hAnsi="Courier New" w:cs="Courier New"/>
          <w:color w:val="000000" w:themeColor="text1"/>
          <w:sz w:val="20"/>
          <w:szCs w:val="20"/>
        </w:rPr>
        <w:t>(timeout_ms=100)</w:t>
      </w:r>
    </w:p>
    <w:p w14:paraId="5F8F59F6" w14:textId="77777777" w:rsidR="00A40CEA" w:rsidRDefault="00A40CEA" w:rsidP="005865C3">
      <w:pPr>
        <w:spacing w:after="0"/>
        <w:jc w:val="both"/>
        <w:rPr>
          <w:rFonts w:ascii="Times New Roman" w:hAnsi="Times New Roman" w:cs="Times New Roman"/>
          <w:color w:val="000000" w:themeColor="text1"/>
        </w:rPr>
      </w:pPr>
      <w:r w:rsidRPr="00A40CEA">
        <w:rPr>
          <w:rFonts w:ascii="Courier New" w:hAnsi="Courier New" w:cs="Courier New"/>
          <w:color w:val="000000" w:themeColor="text1"/>
          <w:sz w:val="20"/>
          <w:szCs w:val="20"/>
        </w:rPr>
        <w:t xml:space="preserve">        for each record in batch_records do</w:t>
      </w:r>
    </w:p>
    <w:p w14:paraId="2FD168A1" w14:textId="77777777" w:rsidR="00A40CEA" w:rsidRDefault="00A40CEA" w:rsidP="005865C3">
      <w:pPr>
        <w:spacing w:after="0"/>
        <w:jc w:val="both"/>
        <w:rPr>
          <w:rFonts w:ascii="Times New Roman" w:hAnsi="Times New Roman" w:cs="Times New Roman"/>
          <w:color w:val="000000" w:themeColor="text1"/>
        </w:rPr>
      </w:pPr>
      <w:r w:rsidRPr="00A40CEA">
        <w:rPr>
          <w:rFonts w:ascii="Courier New" w:hAnsi="Courier New" w:cs="Courier New"/>
          <w:color w:val="000000" w:themeColor="text1"/>
          <w:sz w:val="20"/>
          <w:szCs w:val="20"/>
        </w:rPr>
        <w:t xml:space="preserve">            event = json_decode(record.value)</w:t>
      </w:r>
    </w:p>
    <w:p w14:paraId="6ED9A165" w14:textId="77777777" w:rsidR="00A40CEA" w:rsidRDefault="00A40CEA" w:rsidP="005865C3">
      <w:pPr>
        <w:spacing w:after="0"/>
        <w:jc w:val="both"/>
        <w:rPr>
          <w:rFonts w:ascii="Times New Roman" w:hAnsi="Times New Roman" w:cs="Times New Roman"/>
          <w:color w:val="000000" w:themeColor="text1"/>
        </w:rPr>
      </w:pPr>
      <w:r w:rsidRPr="00A40CEA">
        <w:rPr>
          <w:rFonts w:ascii="Courier New" w:hAnsi="Courier New" w:cs="Courier New"/>
          <w:color w:val="000000" w:themeColor="text1"/>
          <w:sz w:val="20"/>
          <w:szCs w:val="20"/>
        </w:rPr>
        <w:t xml:space="preserve">            try</w:t>
      </w:r>
    </w:p>
    <w:p w14:paraId="066A0D43" w14:textId="77777777" w:rsidR="003C228E" w:rsidRDefault="00A40CEA" w:rsidP="003C228E">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 Step 1: Resolve cross-device identity</w:t>
      </w:r>
    </w:p>
    <w:p w14:paraId="228D59B5" w14:textId="77777777" w:rsidR="003C228E" w:rsidRDefault="00A40CEA" w:rsidP="003C228E">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core_id = RESOLVE_</w:t>
      </w:r>
      <w:proofErr w:type="gramStart"/>
      <w:r w:rsidRPr="00A40CEA">
        <w:rPr>
          <w:rFonts w:ascii="Courier New" w:hAnsi="Courier New" w:cs="Courier New"/>
          <w:color w:val="000000" w:themeColor="text1"/>
          <w:sz w:val="20"/>
          <w:szCs w:val="20"/>
        </w:rPr>
        <w:t>IDENTITY(event.identifier</w:t>
      </w:r>
      <w:proofErr w:type="gramEnd"/>
      <w:r w:rsidRPr="00A40CEA">
        <w:rPr>
          <w:rFonts w:ascii="Courier New" w:hAnsi="Courier New" w:cs="Courier New"/>
          <w:color w:val="000000" w:themeColor="text1"/>
          <w:sz w:val="20"/>
          <w:szCs w:val="20"/>
        </w:rPr>
        <w:t xml:space="preserve">_type, </w:t>
      </w:r>
      <w:proofErr w:type="gramStart"/>
      <w:r w:rsidRPr="00A40CEA">
        <w:rPr>
          <w:rFonts w:ascii="Courier New" w:hAnsi="Courier New" w:cs="Courier New"/>
          <w:color w:val="000000" w:themeColor="text1"/>
          <w:sz w:val="20"/>
          <w:szCs w:val="20"/>
        </w:rPr>
        <w:t>event.identifier</w:t>
      </w:r>
      <w:proofErr w:type="gramEnd"/>
      <w:r w:rsidRPr="00A40CEA">
        <w:rPr>
          <w:rFonts w:ascii="Courier New" w:hAnsi="Courier New" w:cs="Courier New"/>
          <w:color w:val="000000" w:themeColor="text1"/>
          <w:sz w:val="20"/>
          <w:szCs w:val="20"/>
        </w:rPr>
        <w:t>_value)</w:t>
      </w:r>
    </w:p>
    <w:p w14:paraId="12FCB800" w14:textId="77777777" w:rsidR="003C228E" w:rsidRDefault="00A40CEA" w:rsidP="003C228E">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 Step 2: Update dynamic interest profile and temporal suppression</w:t>
      </w:r>
    </w:p>
    <w:p w14:paraId="7887219B" w14:textId="77777777" w:rsidR="003C228E" w:rsidRDefault="00A40CEA" w:rsidP="003C228E">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if </w:t>
      </w:r>
      <w:proofErr w:type="gramStart"/>
      <w:r w:rsidRPr="00A40CEA">
        <w:rPr>
          <w:rFonts w:ascii="Courier New" w:hAnsi="Courier New" w:cs="Courier New"/>
          <w:color w:val="000000" w:themeColor="text1"/>
          <w:sz w:val="20"/>
          <w:szCs w:val="20"/>
        </w:rPr>
        <w:t>event.event</w:t>
      </w:r>
      <w:proofErr w:type="gramEnd"/>
      <w:r w:rsidRPr="00A40CEA">
        <w:rPr>
          <w:rFonts w:ascii="Courier New" w:hAnsi="Courier New" w:cs="Courier New"/>
          <w:color w:val="000000" w:themeColor="text1"/>
          <w:sz w:val="20"/>
          <w:szCs w:val="20"/>
        </w:rPr>
        <w:t>_action in ['click', 'add_to_cart', 'purchase'] then</w:t>
      </w:r>
    </w:p>
    <w:p w14:paraId="32E72C71" w14:textId="77777777" w:rsidR="003C228E" w:rsidRDefault="00A40CEA" w:rsidP="003C228E">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UPDATE_</w:t>
      </w:r>
      <w:proofErr w:type="gramStart"/>
      <w:r w:rsidRPr="00A40CEA">
        <w:rPr>
          <w:rFonts w:ascii="Courier New" w:hAnsi="Courier New" w:cs="Courier New"/>
          <w:color w:val="000000" w:themeColor="text1"/>
          <w:sz w:val="20"/>
          <w:szCs w:val="20"/>
        </w:rPr>
        <w:t>PROFILE(</w:t>
      </w:r>
      <w:proofErr w:type="gramEnd"/>
      <w:r w:rsidRPr="00A40CEA">
        <w:rPr>
          <w:rFonts w:ascii="Courier New" w:hAnsi="Courier New" w:cs="Courier New"/>
          <w:color w:val="000000" w:themeColor="text1"/>
          <w:sz w:val="20"/>
          <w:szCs w:val="20"/>
        </w:rPr>
        <w:t xml:space="preserve">core_id, </w:t>
      </w:r>
      <w:proofErr w:type="gramStart"/>
      <w:r w:rsidRPr="00A40CEA">
        <w:rPr>
          <w:rFonts w:ascii="Courier New" w:hAnsi="Courier New" w:cs="Courier New"/>
          <w:color w:val="000000" w:themeColor="text1"/>
          <w:sz w:val="20"/>
          <w:szCs w:val="20"/>
        </w:rPr>
        <w:t>event.category</w:t>
      </w:r>
      <w:proofErr w:type="gramEnd"/>
      <w:r w:rsidRPr="00A40CEA">
        <w:rPr>
          <w:rFonts w:ascii="Courier New" w:hAnsi="Courier New" w:cs="Courier New"/>
          <w:color w:val="000000" w:themeColor="text1"/>
          <w:sz w:val="20"/>
          <w:szCs w:val="20"/>
        </w:rPr>
        <w:t xml:space="preserve">, </w:t>
      </w:r>
      <w:proofErr w:type="gramStart"/>
      <w:r w:rsidRPr="00A40CEA">
        <w:rPr>
          <w:rFonts w:ascii="Courier New" w:hAnsi="Courier New" w:cs="Courier New"/>
          <w:color w:val="000000" w:themeColor="text1"/>
          <w:sz w:val="20"/>
          <w:szCs w:val="20"/>
        </w:rPr>
        <w:t>event.brand</w:t>
      </w:r>
      <w:proofErr w:type="gramEnd"/>
      <w:r w:rsidRPr="00A40CEA">
        <w:rPr>
          <w:rFonts w:ascii="Courier New" w:hAnsi="Courier New" w:cs="Courier New"/>
          <w:color w:val="000000" w:themeColor="text1"/>
          <w:sz w:val="20"/>
          <w:szCs w:val="20"/>
        </w:rPr>
        <w:t xml:space="preserve">, </w:t>
      </w:r>
      <w:proofErr w:type="gramStart"/>
      <w:r w:rsidRPr="00A40CEA">
        <w:rPr>
          <w:rFonts w:ascii="Courier New" w:hAnsi="Courier New" w:cs="Courier New"/>
          <w:color w:val="000000" w:themeColor="text1"/>
          <w:sz w:val="20"/>
          <w:szCs w:val="20"/>
        </w:rPr>
        <w:t>event.event</w:t>
      </w:r>
      <w:proofErr w:type="gramEnd"/>
      <w:r w:rsidRPr="00A40CEA">
        <w:rPr>
          <w:rFonts w:ascii="Courier New" w:hAnsi="Courier New" w:cs="Courier New"/>
          <w:color w:val="000000" w:themeColor="text1"/>
          <w:sz w:val="20"/>
          <w:szCs w:val="20"/>
        </w:rPr>
        <w:t>_action)</w:t>
      </w:r>
    </w:p>
    <w:p w14:paraId="01A837E1" w14:textId="77777777" w:rsidR="003C228E" w:rsidRDefault="00A40CEA" w:rsidP="003C228E">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end if</w:t>
      </w:r>
    </w:p>
    <w:p w14:paraId="50F69F48" w14:textId="77777777" w:rsidR="002C56B9" w:rsidRDefault="00A40CEA" w:rsidP="002C56B9">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 Step 3: Acknowledge successful processing to Kafka broker</w:t>
      </w:r>
    </w:p>
    <w:p w14:paraId="4968296F" w14:textId="77777777" w:rsidR="002C56B9" w:rsidRDefault="00A40CEA" w:rsidP="002C56B9">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w:t>
      </w:r>
      <w:proofErr w:type="gramStart"/>
      <w:r w:rsidRPr="00A40CEA">
        <w:rPr>
          <w:rFonts w:ascii="Courier New" w:hAnsi="Courier New" w:cs="Courier New"/>
          <w:color w:val="000000" w:themeColor="text1"/>
          <w:sz w:val="20"/>
          <w:szCs w:val="20"/>
        </w:rPr>
        <w:t>consumer.commit</w:t>
      </w:r>
      <w:proofErr w:type="gramEnd"/>
      <w:r w:rsidRPr="00A40CEA">
        <w:rPr>
          <w:rFonts w:ascii="Courier New" w:hAnsi="Courier New" w:cs="Courier New"/>
          <w:color w:val="000000" w:themeColor="text1"/>
          <w:sz w:val="20"/>
          <w:szCs w:val="20"/>
        </w:rPr>
        <w:t>_</w:t>
      </w:r>
      <w:proofErr w:type="gramStart"/>
      <w:r w:rsidRPr="00A40CEA">
        <w:rPr>
          <w:rFonts w:ascii="Courier New" w:hAnsi="Courier New" w:cs="Courier New"/>
          <w:color w:val="000000" w:themeColor="text1"/>
          <w:sz w:val="20"/>
          <w:szCs w:val="20"/>
        </w:rPr>
        <w:t>offset(record.partition</w:t>
      </w:r>
      <w:proofErr w:type="gramEnd"/>
      <w:r w:rsidRPr="00A40CEA">
        <w:rPr>
          <w:rFonts w:ascii="Courier New" w:hAnsi="Courier New" w:cs="Courier New"/>
          <w:color w:val="000000" w:themeColor="text1"/>
          <w:sz w:val="20"/>
          <w:szCs w:val="20"/>
        </w:rPr>
        <w:t xml:space="preserve">, </w:t>
      </w:r>
      <w:proofErr w:type="gramStart"/>
      <w:r w:rsidRPr="00A40CEA">
        <w:rPr>
          <w:rFonts w:ascii="Courier New" w:hAnsi="Courier New" w:cs="Courier New"/>
          <w:color w:val="000000" w:themeColor="text1"/>
          <w:sz w:val="20"/>
          <w:szCs w:val="20"/>
        </w:rPr>
        <w:t>record.offset</w:t>
      </w:r>
      <w:proofErr w:type="gramEnd"/>
      <w:r w:rsidRPr="00A40CEA">
        <w:rPr>
          <w:rFonts w:ascii="Courier New" w:hAnsi="Courier New" w:cs="Courier New"/>
          <w:color w:val="000000" w:themeColor="text1"/>
          <w:sz w:val="20"/>
          <w:szCs w:val="20"/>
        </w:rPr>
        <w:t>)</w:t>
      </w:r>
    </w:p>
    <w:p w14:paraId="1BAB2485" w14:textId="77777777" w:rsidR="002C56B9" w:rsidRDefault="00A40CEA" w:rsidP="002C56B9">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catch DatabaseConnectionError as e</w:t>
      </w:r>
    </w:p>
    <w:p w14:paraId="6CF01594" w14:textId="77777777" w:rsidR="002C56B9" w:rsidRDefault="00A40CEA" w:rsidP="002C56B9">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log_</w:t>
      </w:r>
      <w:proofErr w:type="gramStart"/>
      <w:r w:rsidRPr="00A40CEA">
        <w:rPr>
          <w:rFonts w:ascii="Courier New" w:hAnsi="Courier New" w:cs="Courier New"/>
          <w:color w:val="000000" w:themeColor="text1"/>
          <w:sz w:val="20"/>
          <w:szCs w:val="20"/>
        </w:rPr>
        <w:t>error(</w:t>
      </w:r>
      <w:proofErr w:type="gramEnd"/>
      <w:r w:rsidRPr="00A40CEA">
        <w:rPr>
          <w:rFonts w:ascii="Courier New" w:hAnsi="Courier New" w:cs="Courier New"/>
          <w:color w:val="000000" w:themeColor="text1"/>
          <w:sz w:val="20"/>
          <w:szCs w:val="20"/>
        </w:rPr>
        <w:t>"Failed to process event: ", e)</w:t>
      </w:r>
    </w:p>
    <w:p w14:paraId="6ACB1B1C" w14:textId="77777777" w:rsidR="002C56B9" w:rsidRDefault="00A40CEA" w:rsidP="002C56B9">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 Do not commit offset, allowing message to be retried</w:t>
      </w:r>
    </w:p>
    <w:p w14:paraId="3F2547A2" w14:textId="77777777" w:rsidR="002C56B9" w:rsidRDefault="00A40CEA" w:rsidP="002C56B9">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end </w:t>
      </w:r>
      <w:proofErr w:type="gramStart"/>
      <w:r w:rsidRPr="00A40CEA">
        <w:rPr>
          <w:rFonts w:ascii="Courier New" w:hAnsi="Courier New" w:cs="Courier New"/>
          <w:color w:val="000000" w:themeColor="text1"/>
          <w:sz w:val="20"/>
          <w:szCs w:val="20"/>
        </w:rPr>
        <w:t>try</w:t>
      </w:r>
      <w:proofErr w:type="gramEnd"/>
    </w:p>
    <w:p w14:paraId="035FD37A" w14:textId="77777777" w:rsidR="002C56B9" w:rsidRDefault="00A40CEA" w:rsidP="002C56B9">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end for</w:t>
      </w:r>
    </w:p>
    <w:p w14:paraId="13599821" w14:textId="77777777" w:rsidR="002C56B9" w:rsidRDefault="00A40CEA" w:rsidP="002C56B9">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 xml:space="preserve">    end while</w:t>
      </w:r>
    </w:p>
    <w:p w14:paraId="3B3BE1AE" w14:textId="77777777" w:rsidR="002C56B9" w:rsidRDefault="00A40CEA" w:rsidP="002C56B9">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end procedure</w:t>
      </w:r>
    </w:p>
    <w:p w14:paraId="0B3F0C16" w14:textId="77777777" w:rsidR="002C56B9" w:rsidRDefault="00A40CEA" w:rsidP="002C56B9">
      <w:pPr>
        <w:spacing w:after="0"/>
        <w:jc w:val="both"/>
        <w:rPr>
          <w:rFonts w:ascii="Courier New" w:hAnsi="Courier New" w:cs="Courier New"/>
          <w:color w:val="000000" w:themeColor="text1"/>
          <w:sz w:val="20"/>
          <w:szCs w:val="20"/>
        </w:rPr>
      </w:pPr>
      <w:r w:rsidRPr="00A40CEA">
        <w:rPr>
          <w:rFonts w:ascii="Courier New" w:hAnsi="Courier New" w:cs="Courier New"/>
          <w:color w:val="000000" w:themeColor="text1"/>
          <w:sz w:val="20"/>
          <w:szCs w:val="20"/>
        </w:rPr>
        <w:t>End</w:t>
      </w:r>
    </w:p>
    <w:p w14:paraId="26B43EC8" w14:textId="77777777" w:rsidR="002C56B9" w:rsidRDefault="002C56B9" w:rsidP="002C56B9">
      <w:pPr>
        <w:spacing w:after="0"/>
        <w:jc w:val="both"/>
        <w:rPr>
          <w:rFonts w:ascii="Courier New" w:hAnsi="Courier New" w:cs="Courier New"/>
          <w:color w:val="000000" w:themeColor="text1"/>
          <w:sz w:val="20"/>
          <w:szCs w:val="20"/>
        </w:rPr>
      </w:pPr>
    </w:p>
    <w:p w14:paraId="093F332E" w14:textId="77777777" w:rsidR="002C56B9" w:rsidRDefault="002C56B9" w:rsidP="002C56B9">
      <w:pPr>
        <w:spacing w:after="0"/>
        <w:jc w:val="both"/>
        <w:rPr>
          <w:rFonts w:ascii="Courier New" w:hAnsi="Courier New" w:cs="Courier New"/>
          <w:color w:val="000000" w:themeColor="text1"/>
          <w:sz w:val="20"/>
          <w:szCs w:val="20"/>
        </w:rPr>
      </w:pPr>
    </w:p>
    <w:p w14:paraId="505359C4" w14:textId="77777777" w:rsidR="002C56B9" w:rsidRDefault="002C56B9" w:rsidP="002C56B9">
      <w:pPr>
        <w:spacing w:after="0"/>
        <w:jc w:val="both"/>
        <w:rPr>
          <w:rFonts w:ascii="Courier New" w:hAnsi="Courier New" w:cs="Courier New"/>
          <w:color w:val="000000" w:themeColor="text1"/>
          <w:sz w:val="20"/>
          <w:szCs w:val="20"/>
        </w:rPr>
      </w:pPr>
    </w:p>
    <w:p w14:paraId="40D2B8B8" w14:textId="77777777" w:rsidR="002C56B9" w:rsidRDefault="002C56B9" w:rsidP="002C56B9">
      <w:pPr>
        <w:spacing w:after="0"/>
        <w:jc w:val="both"/>
        <w:rPr>
          <w:rFonts w:ascii="Courier New" w:hAnsi="Courier New" w:cs="Courier New"/>
          <w:color w:val="000000" w:themeColor="text1"/>
          <w:sz w:val="20"/>
          <w:szCs w:val="20"/>
        </w:rPr>
      </w:pPr>
    </w:p>
    <w:p w14:paraId="35C75AAA" w14:textId="77777777" w:rsidR="002C56B9" w:rsidRDefault="002C56B9" w:rsidP="002C56B9">
      <w:pPr>
        <w:spacing w:after="0"/>
        <w:jc w:val="both"/>
        <w:rPr>
          <w:rFonts w:ascii="Courier New" w:hAnsi="Courier New" w:cs="Courier New"/>
          <w:color w:val="000000" w:themeColor="text1"/>
          <w:sz w:val="20"/>
          <w:szCs w:val="20"/>
        </w:rPr>
      </w:pPr>
    </w:p>
    <w:p w14:paraId="34009FC6" w14:textId="77777777" w:rsidR="002C56B9" w:rsidRDefault="002C56B9" w:rsidP="002C56B9">
      <w:pPr>
        <w:spacing w:after="0"/>
        <w:jc w:val="both"/>
        <w:rPr>
          <w:rFonts w:ascii="Courier New" w:hAnsi="Courier New" w:cs="Courier New"/>
          <w:color w:val="000000" w:themeColor="text1"/>
          <w:sz w:val="20"/>
          <w:szCs w:val="20"/>
        </w:rPr>
      </w:pPr>
    </w:p>
    <w:p w14:paraId="33884742" w14:textId="77777777" w:rsidR="002C56B9" w:rsidRDefault="002C56B9" w:rsidP="002C56B9">
      <w:pPr>
        <w:spacing w:after="0"/>
        <w:jc w:val="both"/>
        <w:rPr>
          <w:rFonts w:ascii="Courier New" w:hAnsi="Courier New" w:cs="Courier New"/>
          <w:color w:val="000000" w:themeColor="text1"/>
          <w:sz w:val="20"/>
          <w:szCs w:val="20"/>
        </w:rPr>
      </w:pPr>
    </w:p>
    <w:p w14:paraId="5BE222E0" w14:textId="77777777" w:rsidR="002C56B9" w:rsidRDefault="002C56B9" w:rsidP="002C56B9">
      <w:pPr>
        <w:spacing w:after="0"/>
        <w:jc w:val="both"/>
        <w:rPr>
          <w:rFonts w:ascii="Courier New" w:hAnsi="Courier New" w:cs="Courier New"/>
          <w:color w:val="000000" w:themeColor="text1"/>
          <w:sz w:val="20"/>
          <w:szCs w:val="20"/>
        </w:rPr>
      </w:pPr>
    </w:p>
    <w:p w14:paraId="5657CB2F" w14:textId="77777777" w:rsidR="002C56B9" w:rsidRDefault="002C56B9" w:rsidP="002C56B9">
      <w:pPr>
        <w:spacing w:after="0"/>
        <w:jc w:val="both"/>
        <w:rPr>
          <w:rFonts w:ascii="Courier New" w:hAnsi="Courier New" w:cs="Courier New"/>
          <w:color w:val="000000" w:themeColor="text1"/>
          <w:sz w:val="20"/>
          <w:szCs w:val="20"/>
        </w:rPr>
      </w:pPr>
    </w:p>
    <w:p w14:paraId="05BD49DC" w14:textId="0D60D1A8" w:rsidR="000B7030" w:rsidRPr="002C56B9" w:rsidRDefault="00000000" w:rsidP="002C56B9">
      <w:pPr>
        <w:spacing w:after="0"/>
        <w:jc w:val="both"/>
        <w:rPr>
          <w:rFonts w:ascii="Courier New" w:hAnsi="Courier New" w:cs="Courier New"/>
          <w:color w:val="000000" w:themeColor="text1"/>
          <w:sz w:val="20"/>
          <w:szCs w:val="20"/>
        </w:rPr>
      </w:pPr>
      <w:r w:rsidRPr="0036221D">
        <w:rPr>
          <w:rFonts w:ascii="Times New Roman" w:hAnsi="Times New Roman" w:cs="Times New Roman"/>
          <w:b/>
          <w:color w:val="000000" w:themeColor="text1"/>
          <w:sz w:val="32"/>
        </w:rPr>
        <w:lastRenderedPageBreak/>
        <w:t>5.2 Implementation</w:t>
      </w:r>
    </w:p>
    <w:p w14:paraId="5D014CF1" w14:textId="35558D76" w:rsidR="00973A44" w:rsidRDefault="00000000" w:rsidP="00985EAE">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platform deployment involves establishing the containers and starting backend components. We write connection handlers in Python to establish robust pathways to MySQL. The ML models are trained on the dataset using specific training scripts. FastAPI routes serve as gateways for request parameters validation.</w:t>
      </w:r>
    </w:p>
    <w:p w14:paraId="362EE6F8" w14:textId="77777777" w:rsidR="002C56B9" w:rsidRDefault="002C56B9" w:rsidP="00985EAE">
      <w:pPr>
        <w:spacing w:before="80" w:after="80" w:line="360" w:lineRule="auto"/>
        <w:jc w:val="both"/>
        <w:rPr>
          <w:rFonts w:ascii="Times New Roman" w:hAnsi="Times New Roman" w:cs="Times New Roman"/>
          <w:color w:val="000000" w:themeColor="text1"/>
        </w:rPr>
      </w:pPr>
    </w:p>
    <w:p w14:paraId="4A6375B3" w14:textId="3521C9FC" w:rsidR="000B7030" w:rsidRPr="0036221D" w:rsidRDefault="00985EAE" w:rsidP="00973A44">
      <w:pPr>
        <w:spacing w:before="80" w:after="80" w:line="360" w:lineRule="auto"/>
        <w:jc w:val="center"/>
        <w:rPr>
          <w:rFonts w:ascii="Times New Roman" w:hAnsi="Times New Roman" w:cs="Times New Roman"/>
          <w:color w:val="000000" w:themeColor="text1"/>
        </w:rPr>
      </w:pPr>
      <w:r w:rsidRPr="00985EAE">
        <w:rPr>
          <w:rFonts w:ascii="Times New Roman" w:hAnsi="Times New Roman" w:cs="Times New Roman"/>
          <w:noProof/>
          <w:color w:val="000000" w:themeColor="text1"/>
        </w:rPr>
        <w:drawing>
          <wp:inline distT="0" distB="0" distL="0" distR="0" wp14:anchorId="179DAC25" wp14:editId="2D0AD817">
            <wp:extent cx="5270129" cy="3191773"/>
            <wp:effectExtent l="0" t="0" r="6985" b="8890"/>
            <wp:docPr id="173515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57506" name=""/>
                    <pic:cNvPicPr/>
                  </pic:nvPicPr>
                  <pic:blipFill rotWithShape="1">
                    <a:blip r:embed="rId15"/>
                    <a:srcRect l="-1146" r="1146" b="44559"/>
                    <a:stretch>
                      <a:fillRect/>
                    </a:stretch>
                  </pic:blipFill>
                  <pic:spPr bwMode="auto">
                    <a:xfrm>
                      <a:off x="0" y="0"/>
                      <a:ext cx="5299050" cy="3209288"/>
                    </a:xfrm>
                    <a:prstGeom prst="rect">
                      <a:avLst/>
                    </a:prstGeom>
                    <a:ln>
                      <a:noFill/>
                    </a:ln>
                    <a:extLst>
                      <a:ext uri="{53640926-AAD7-44D8-BBD7-CCE9431645EC}">
                        <a14:shadowObscured xmlns:a14="http://schemas.microsoft.com/office/drawing/2010/main"/>
                      </a:ext>
                    </a:extLst>
                  </pic:spPr>
                </pic:pic>
              </a:graphicData>
            </a:graphic>
          </wp:inline>
        </w:drawing>
      </w:r>
    </w:p>
    <w:p w14:paraId="39463A0F" w14:textId="450E7E3E" w:rsidR="00973A44" w:rsidRPr="00973A44" w:rsidRDefault="0027308A" w:rsidP="00973A44">
      <w:pPr>
        <w:spacing w:before="80" w:after="240" w:line="360" w:lineRule="auto"/>
        <w:jc w:val="center"/>
        <w:rPr>
          <w:rFonts w:ascii="Times New Roman" w:hAnsi="Times New Roman" w:cs="Times New Roman"/>
          <w:bCs/>
          <w:color w:val="000000" w:themeColor="text1"/>
          <w:sz w:val="32"/>
          <w:szCs w:val="28"/>
        </w:rPr>
      </w:pPr>
      <w:r w:rsidRPr="00985EAE">
        <w:rPr>
          <w:rFonts w:ascii="Times New Roman" w:hAnsi="Times New Roman" w:cs="Times New Roman"/>
          <w:bCs/>
          <w:color w:val="000000" w:themeColor="text1"/>
          <w:szCs w:val="28"/>
        </w:rPr>
        <w:t>Figure 5.1: Next.js E-Commerce Storefront Product Catalogue Page</w:t>
      </w:r>
    </w:p>
    <w:p w14:paraId="7AE282F9" w14:textId="0AD8C690" w:rsidR="000B7030" w:rsidRPr="0036221D" w:rsidRDefault="00973A44" w:rsidP="00973A44">
      <w:pPr>
        <w:spacing w:before="480" w:after="480" w:line="360" w:lineRule="auto"/>
        <w:jc w:val="center"/>
        <w:rPr>
          <w:rFonts w:ascii="Times New Roman" w:hAnsi="Times New Roman" w:cs="Times New Roman"/>
          <w:color w:val="000000" w:themeColor="text1"/>
        </w:rPr>
      </w:pPr>
      <w:r w:rsidRPr="00973A44">
        <w:rPr>
          <w:rFonts w:ascii="Times New Roman" w:hAnsi="Times New Roman" w:cs="Times New Roman"/>
          <w:noProof/>
          <w:color w:val="000000" w:themeColor="text1"/>
        </w:rPr>
        <w:drawing>
          <wp:inline distT="0" distB="0" distL="0" distR="0" wp14:anchorId="06818252" wp14:editId="2F516932">
            <wp:extent cx="5273040" cy="2647950"/>
            <wp:effectExtent l="0" t="0" r="3810" b="0"/>
            <wp:docPr id="83827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7828" name=""/>
                    <pic:cNvPicPr/>
                  </pic:nvPicPr>
                  <pic:blipFill rotWithShape="1">
                    <a:blip r:embed="rId16"/>
                    <a:srcRect b="34039"/>
                    <a:stretch>
                      <a:fillRect/>
                    </a:stretch>
                  </pic:blipFill>
                  <pic:spPr bwMode="auto">
                    <a:xfrm>
                      <a:off x="0" y="0"/>
                      <a:ext cx="5317998" cy="2670526"/>
                    </a:xfrm>
                    <a:prstGeom prst="rect">
                      <a:avLst/>
                    </a:prstGeom>
                    <a:ln>
                      <a:noFill/>
                    </a:ln>
                    <a:extLst>
                      <a:ext uri="{53640926-AAD7-44D8-BBD7-CCE9431645EC}">
                        <a14:shadowObscured xmlns:a14="http://schemas.microsoft.com/office/drawing/2010/main"/>
                      </a:ext>
                    </a:extLst>
                  </pic:spPr>
                </pic:pic>
              </a:graphicData>
            </a:graphic>
          </wp:inline>
        </w:drawing>
      </w:r>
    </w:p>
    <w:p w14:paraId="289E9377" w14:textId="23B74262" w:rsidR="00475708" w:rsidRDefault="0027308A" w:rsidP="00475708">
      <w:pPr>
        <w:spacing w:before="80" w:after="240" w:line="360" w:lineRule="auto"/>
        <w:jc w:val="center"/>
        <w:rPr>
          <w:rFonts w:ascii="Times New Roman" w:hAnsi="Times New Roman" w:cs="Times New Roman"/>
          <w:bCs/>
          <w:color w:val="000000" w:themeColor="text1"/>
          <w:sz w:val="20"/>
        </w:rPr>
      </w:pPr>
      <w:r w:rsidRPr="00973A44">
        <w:rPr>
          <w:rFonts w:ascii="Times New Roman" w:hAnsi="Times New Roman" w:cs="Times New Roman"/>
          <w:bCs/>
          <w:color w:val="000000" w:themeColor="text1"/>
          <w:sz w:val="20"/>
        </w:rPr>
        <w:t xml:space="preserve">Figure 5.2: Storefront </w:t>
      </w:r>
      <w:r w:rsidR="00973A44" w:rsidRPr="00973A44">
        <w:rPr>
          <w:rFonts w:ascii="Times New Roman" w:hAnsi="Times New Roman" w:cs="Times New Roman"/>
          <w:bCs/>
          <w:color w:val="000000" w:themeColor="text1"/>
          <w:sz w:val="20"/>
        </w:rPr>
        <w:t>Personalized</w:t>
      </w:r>
      <w:r w:rsidRPr="00973A44">
        <w:rPr>
          <w:rFonts w:ascii="Times New Roman" w:hAnsi="Times New Roman" w:cs="Times New Roman"/>
          <w:bCs/>
          <w:color w:val="000000" w:themeColor="text1"/>
          <w:sz w:val="20"/>
        </w:rPr>
        <w:t xml:space="preserve"> Carousel showing Recommending Output</w:t>
      </w:r>
    </w:p>
    <w:p w14:paraId="29F0F231" w14:textId="3ECBB9AA" w:rsidR="000B7030" w:rsidRPr="00475708" w:rsidRDefault="00475708" w:rsidP="00475708">
      <w:pPr>
        <w:spacing w:before="480" w:after="480" w:line="360" w:lineRule="auto"/>
        <w:jc w:val="center"/>
        <w:rPr>
          <w:rFonts w:ascii="Times New Roman" w:hAnsi="Times New Roman" w:cs="Times New Roman"/>
          <w:bCs/>
          <w:color w:val="000000" w:themeColor="text1"/>
        </w:rPr>
      </w:pPr>
      <w:r w:rsidRPr="00475708">
        <w:rPr>
          <w:rFonts w:ascii="Times New Roman" w:hAnsi="Times New Roman" w:cs="Times New Roman"/>
          <w:bCs/>
          <w:i/>
          <w:noProof/>
          <w:color w:val="000000" w:themeColor="text1"/>
          <w:sz w:val="22"/>
        </w:rPr>
        <w:lastRenderedPageBreak/>
        <w:drawing>
          <wp:inline distT="0" distB="0" distL="0" distR="0" wp14:anchorId="51C8ADDB" wp14:editId="7801F40D">
            <wp:extent cx="5275453" cy="3616657"/>
            <wp:effectExtent l="0" t="0" r="1905" b="3175"/>
            <wp:docPr id="5" name="Picture 4">
              <a:extLst xmlns:a="http://schemas.openxmlformats.org/drawingml/2006/main">
                <a:ext uri="{FF2B5EF4-FFF2-40B4-BE49-F238E27FC236}">
                  <a16:creationId xmlns:a16="http://schemas.microsoft.com/office/drawing/2014/main" id="{B04D6F05-35A3-4505-E1EE-1DCCFEBD84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04D6F05-35A3-4505-E1EE-1DCCFEBD84E2}"/>
                        </a:ext>
                      </a:extLst>
                    </pic:cNvPr>
                    <pic:cNvPicPr>
                      <a:picLocks noChangeAspect="1"/>
                    </pic:cNvPicPr>
                  </pic:nvPicPr>
                  <pic:blipFill rotWithShape="1">
                    <a:blip r:embed="rId17"/>
                    <a:srcRect b="21527"/>
                    <a:stretch>
                      <a:fillRect/>
                    </a:stretch>
                  </pic:blipFill>
                  <pic:spPr bwMode="auto">
                    <a:xfrm>
                      <a:off x="0" y="0"/>
                      <a:ext cx="5283898" cy="3622446"/>
                    </a:xfrm>
                    <a:prstGeom prst="rect">
                      <a:avLst/>
                    </a:prstGeom>
                    <a:ln>
                      <a:noFill/>
                    </a:ln>
                    <a:extLst>
                      <a:ext uri="{53640926-AAD7-44D8-BBD7-CCE9431645EC}">
                        <a14:shadowObscured xmlns:a14="http://schemas.microsoft.com/office/drawing/2010/main"/>
                      </a:ext>
                    </a:extLst>
                  </pic:spPr>
                </pic:pic>
              </a:graphicData>
            </a:graphic>
          </wp:inline>
        </w:drawing>
      </w:r>
    </w:p>
    <w:p w14:paraId="1B8812BA" w14:textId="0D89E3AF" w:rsidR="000B7030" w:rsidRDefault="0027308A" w:rsidP="00475708">
      <w:pPr>
        <w:spacing w:before="80" w:after="240" w:line="360" w:lineRule="auto"/>
        <w:jc w:val="center"/>
        <w:rPr>
          <w:rFonts w:ascii="Times New Roman" w:hAnsi="Times New Roman" w:cs="Times New Roman"/>
          <w:bCs/>
          <w:color w:val="000000" w:themeColor="text1"/>
          <w:sz w:val="20"/>
        </w:rPr>
      </w:pPr>
      <w:r w:rsidRPr="00475708">
        <w:rPr>
          <w:rFonts w:ascii="Times New Roman" w:hAnsi="Times New Roman" w:cs="Times New Roman"/>
          <w:bCs/>
          <w:color w:val="000000" w:themeColor="text1"/>
          <w:sz w:val="20"/>
        </w:rPr>
        <w:t>Figure 5.3: Administrative Dashboard displaying Aggregate Performance Metrics</w:t>
      </w:r>
    </w:p>
    <w:p w14:paraId="01056C04" w14:textId="77777777" w:rsidR="004109F4" w:rsidRPr="00475708" w:rsidRDefault="004109F4" w:rsidP="004109F4">
      <w:pPr>
        <w:spacing w:after="0" w:line="360" w:lineRule="auto"/>
        <w:jc w:val="center"/>
        <w:rPr>
          <w:rFonts w:ascii="Times New Roman" w:hAnsi="Times New Roman" w:cs="Times New Roman"/>
          <w:bCs/>
          <w:color w:val="000000" w:themeColor="text1"/>
        </w:rPr>
      </w:pPr>
    </w:p>
    <w:p w14:paraId="6F4DBEAD" w14:textId="7CDB8627" w:rsidR="000B7030" w:rsidRPr="0036221D" w:rsidRDefault="00475708" w:rsidP="003D1542">
      <w:pPr>
        <w:spacing w:before="480" w:after="480" w:line="360" w:lineRule="auto"/>
        <w:jc w:val="center"/>
        <w:rPr>
          <w:rFonts w:ascii="Times New Roman" w:hAnsi="Times New Roman" w:cs="Times New Roman"/>
          <w:color w:val="000000" w:themeColor="text1"/>
        </w:rPr>
      </w:pPr>
      <w:r w:rsidRPr="00475708">
        <w:rPr>
          <w:rFonts w:ascii="Times New Roman" w:hAnsi="Times New Roman" w:cs="Times New Roman"/>
          <w:bCs/>
          <w:i/>
          <w:noProof/>
          <w:color w:val="000000" w:themeColor="text1"/>
          <w:sz w:val="22"/>
        </w:rPr>
        <w:drawing>
          <wp:inline distT="0" distB="0" distL="0" distR="0" wp14:anchorId="160C28B2" wp14:editId="4D5A4357">
            <wp:extent cx="5276215" cy="3152140"/>
            <wp:effectExtent l="0" t="0" r="635" b="0"/>
            <wp:docPr id="6" name="Picture 5">
              <a:extLst xmlns:a="http://schemas.openxmlformats.org/drawingml/2006/main">
                <a:ext uri="{FF2B5EF4-FFF2-40B4-BE49-F238E27FC236}">
                  <a16:creationId xmlns:a16="http://schemas.microsoft.com/office/drawing/2014/main" id="{2D75DA59-43D5-76E3-C398-533BA6F9C4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D75DA59-43D5-76E3-C398-533BA6F9C48D}"/>
                        </a:ext>
                      </a:extLst>
                    </pic:cNvPr>
                    <pic:cNvPicPr>
                      <a:picLocks noChangeAspect="1"/>
                    </pic:cNvPicPr>
                  </pic:nvPicPr>
                  <pic:blipFill rotWithShape="1">
                    <a:blip r:embed="rId18"/>
                    <a:srcRect r="-8" b="22621"/>
                    <a:stretch>
                      <a:fillRect/>
                    </a:stretch>
                  </pic:blipFill>
                  <pic:spPr bwMode="auto">
                    <a:xfrm>
                      <a:off x="0" y="0"/>
                      <a:ext cx="5276215" cy="3152140"/>
                    </a:xfrm>
                    <a:prstGeom prst="rect">
                      <a:avLst/>
                    </a:prstGeom>
                    <a:ln>
                      <a:noFill/>
                    </a:ln>
                    <a:extLst>
                      <a:ext uri="{53640926-AAD7-44D8-BBD7-CCE9431645EC}">
                        <a14:shadowObscured xmlns:a14="http://schemas.microsoft.com/office/drawing/2010/main"/>
                      </a:ext>
                    </a:extLst>
                  </pic:spPr>
                </pic:pic>
              </a:graphicData>
            </a:graphic>
          </wp:inline>
        </w:drawing>
      </w:r>
      <w:r w:rsidRPr="0036221D">
        <w:rPr>
          <w:rFonts w:ascii="Times New Roman" w:hAnsi="Times New Roman" w:cs="Times New Roman"/>
          <w:i/>
          <w:color w:val="000000" w:themeColor="text1"/>
          <w:sz w:val="22"/>
        </w:rPr>
        <w:br/>
      </w:r>
      <w:r w:rsidR="0027308A" w:rsidRPr="003D1542">
        <w:rPr>
          <w:rFonts w:ascii="Times New Roman" w:hAnsi="Times New Roman" w:cs="Times New Roman"/>
          <w:bCs/>
          <w:color w:val="000000" w:themeColor="text1"/>
          <w:sz w:val="20"/>
        </w:rPr>
        <w:t>Figure</w:t>
      </w:r>
      <w:r w:rsidRPr="003D1542">
        <w:rPr>
          <w:rFonts w:ascii="Times New Roman" w:hAnsi="Times New Roman" w:cs="Times New Roman"/>
          <w:bCs/>
          <w:color w:val="000000" w:themeColor="text1"/>
          <w:sz w:val="20"/>
        </w:rPr>
        <w:t xml:space="preserve"> 5.4: Live Event Stream logs rendered on Dashboard Interface</w:t>
      </w:r>
    </w:p>
    <w:p w14:paraId="1498ED79" w14:textId="0CB67A76" w:rsidR="000B7030" w:rsidRPr="0036221D" w:rsidRDefault="00000000" w:rsidP="0036221D">
      <w:pPr>
        <w:keepNext/>
        <w:spacing w:before="240" w:after="120" w:line="360"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32"/>
        </w:rPr>
        <w:lastRenderedPageBreak/>
        <w:t>5.3 User Manual and Application Usage Flow</w:t>
      </w:r>
    </w:p>
    <w:p w14:paraId="49DAE524"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Follow these steps to run the recommender platform locally:</w:t>
      </w:r>
    </w:p>
    <w:p w14:paraId="6D957A08" w14:textId="77777777" w:rsidR="000B7030" w:rsidRPr="00DF6F30" w:rsidRDefault="00000000" w:rsidP="00DF6F30">
      <w:pPr>
        <w:pStyle w:val="ListNumber"/>
        <w:numPr>
          <w:ilvl w:val="0"/>
          <w:numId w:val="11"/>
        </w:numPr>
        <w:spacing w:before="40" w:after="40" w:line="360" w:lineRule="auto"/>
        <w:jc w:val="both"/>
        <w:rPr>
          <w:rFonts w:ascii="Times New Roman" w:hAnsi="Times New Roman" w:cs="Times New Roman"/>
          <w:color w:val="000000" w:themeColor="text1"/>
        </w:rPr>
      </w:pPr>
      <w:r w:rsidRPr="00DF6F30">
        <w:rPr>
          <w:rFonts w:ascii="Times New Roman" w:hAnsi="Times New Roman" w:cs="Times New Roman"/>
          <w:color w:val="000000" w:themeColor="text1"/>
        </w:rPr>
        <w:t>Start the database and message broker: Run 'docker-compose up -d' in the terminal.</w:t>
      </w:r>
    </w:p>
    <w:p w14:paraId="1A776A96"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Set up the database tables: Execute the SQL statements in 'db/schema.sql'.</w:t>
      </w:r>
    </w:p>
    <w:p w14:paraId="7240C2B2"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Train the recommendation model: Run 'python ml/train_hybrid.py' to generate matrices.</w:t>
      </w:r>
    </w:p>
    <w:p w14:paraId="397A2E6F"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Launch the streaming listener: Execute 'python kafka/consumer.py' to process logs.</w:t>
      </w:r>
    </w:p>
    <w:p w14:paraId="1F543743"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Run the web API endpoint: Execute 'uvicorn api.app:app --port 5000' to serve recommendations.</w:t>
      </w:r>
    </w:p>
    <w:p w14:paraId="7CD8BE22"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Monitor the activity stats: Open 'dashboard/index.html' inside a web browser.</w:t>
      </w:r>
    </w:p>
    <w:p w14:paraId="2203126B"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br w:type="page"/>
      </w:r>
    </w:p>
    <w:p w14:paraId="4137CFBD" w14:textId="680C19D4" w:rsidR="00324FE0" w:rsidRPr="003D1542" w:rsidRDefault="003D1542" w:rsidP="003D1542">
      <w:pPr>
        <w:keepNext/>
        <w:spacing w:before="240" w:after="120" w:line="360" w:lineRule="auto"/>
        <w:jc w:val="center"/>
        <w:rPr>
          <w:rFonts w:ascii="Times New Roman" w:hAnsi="Times New Roman" w:cs="Times New Roman"/>
          <w:b/>
          <w:color w:val="000000" w:themeColor="text1"/>
          <w:sz w:val="32"/>
          <w:szCs w:val="32"/>
        </w:rPr>
      </w:pPr>
      <w:r w:rsidRPr="003D1542">
        <w:rPr>
          <w:rFonts w:ascii="Times New Roman" w:hAnsi="Times New Roman" w:cs="Times New Roman"/>
          <w:b/>
          <w:color w:val="000000" w:themeColor="text1"/>
          <w:sz w:val="32"/>
          <w:szCs w:val="32"/>
        </w:rPr>
        <w:lastRenderedPageBreak/>
        <w:t>CHAPTER 6</w:t>
      </w:r>
    </w:p>
    <w:p w14:paraId="213C3DF4" w14:textId="635B0CBE" w:rsidR="000B7030" w:rsidRPr="003D1542" w:rsidRDefault="003D1542" w:rsidP="003D1542">
      <w:pPr>
        <w:keepNext/>
        <w:spacing w:after="0" w:line="360" w:lineRule="auto"/>
        <w:jc w:val="center"/>
        <w:rPr>
          <w:rFonts w:ascii="Times New Roman" w:hAnsi="Times New Roman" w:cs="Times New Roman"/>
          <w:color w:val="000000" w:themeColor="text1"/>
          <w:sz w:val="32"/>
          <w:szCs w:val="32"/>
        </w:rPr>
      </w:pPr>
      <w:r w:rsidRPr="003D1542">
        <w:rPr>
          <w:rFonts w:ascii="Times New Roman" w:hAnsi="Times New Roman" w:cs="Times New Roman"/>
          <w:b/>
          <w:color w:val="000000" w:themeColor="text1"/>
          <w:sz w:val="32"/>
          <w:szCs w:val="32"/>
        </w:rPr>
        <w:t>SOFTWARE TESTING</w:t>
      </w:r>
    </w:p>
    <w:p w14:paraId="1F216D6B" w14:textId="4F84B0BF" w:rsidR="000B7030" w:rsidRPr="004109F4" w:rsidRDefault="00000000" w:rsidP="00324FE0">
      <w:pPr>
        <w:keepNext/>
        <w:spacing w:after="0" w:line="360" w:lineRule="auto"/>
        <w:jc w:val="both"/>
        <w:rPr>
          <w:rFonts w:ascii="Times New Roman" w:hAnsi="Times New Roman" w:cs="Times New Roman"/>
          <w:color w:val="000000" w:themeColor="text1"/>
          <w:sz w:val="22"/>
          <w:szCs w:val="20"/>
        </w:rPr>
      </w:pPr>
      <w:r w:rsidRPr="004109F4">
        <w:rPr>
          <w:rFonts w:ascii="Times New Roman" w:hAnsi="Times New Roman" w:cs="Times New Roman"/>
          <w:b/>
          <w:color w:val="000000" w:themeColor="text1"/>
          <w:sz w:val="28"/>
          <w:szCs w:val="20"/>
        </w:rPr>
        <w:t>6.1 Test cases</w:t>
      </w:r>
    </w:p>
    <w:p w14:paraId="606F690D"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platform components were validated using structured test suites. The table below outlines the results:</w:t>
      </w:r>
    </w:p>
    <w:p w14:paraId="2D1E06FE" w14:textId="77777777" w:rsidR="000B7030" w:rsidRPr="00D561E6" w:rsidRDefault="00000000" w:rsidP="00D561E6">
      <w:pPr>
        <w:spacing w:before="160" w:after="80" w:line="360" w:lineRule="auto"/>
        <w:jc w:val="center"/>
        <w:rPr>
          <w:rFonts w:ascii="Times New Roman" w:hAnsi="Times New Roman" w:cs="Times New Roman"/>
          <w:bCs/>
          <w:color w:val="000000" w:themeColor="text1"/>
        </w:rPr>
      </w:pPr>
      <w:r w:rsidRPr="00D561E6">
        <w:rPr>
          <w:rFonts w:ascii="Times New Roman" w:hAnsi="Times New Roman" w:cs="Times New Roman"/>
          <w:bCs/>
          <w:color w:val="000000" w:themeColor="text1"/>
          <w:sz w:val="20"/>
        </w:rPr>
        <w:t>Table 6.1: Platform Integration Test Cases</w:t>
      </w:r>
    </w:p>
    <w:tbl>
      <w:tblPr>
        <w:tblStyle w:val="TableGrid"/>
        <w:tblW w:w="5000" w:type="pct"/>
        <w:jc w:val="center"/>
        <w:tblLook w:val="04A0" w:firstRow="1" w:lastRow="0" w:firstColumn="1" w:lastColumn="0" w:noHBand="0" w:noVBand="1"/>
      </w:tblPr>
      <w:tblGrid>
        <w:gridCol w:w="696"/>
        <w:gridCol w:w="1376"/>
        <w:gridCol w:w="1444"/>
        <w:gridCol w:w="1444"/>
        <w:gridCol w:w="1444"/>
        <w:gridCol w:w="1444"/>
        <w:gridCol w:w="677"/>
      </w:tblGrid>
      <w:tr w:rsidR="00DF6F30" w:rsidRPr="004109F4" w14:paraId="0FDF1D16" w14:textId="77777777" w:rsidTr="004109F4">
        <w:trPr>
          <w:jc w:val="center"/>
        </w:trPr>
        <w:tc>
          <w:tcPr>
            <w:tcW w:w="408" w:type="pct"/>
          </w:tcPr>
          <w:p w14:paraId="03E50898" w14:textId="77777777" w:rsidR="00DF6F30" w:rsidRPr="004109F4" w:rsidRDefault="00DF6F30" w:rsidP="000C527D">
            <w:pPr>
              <w:spacing w:line="276" w:lineRule="auto"/>
              <w:jc w:val="center"/>
              <w:rPr>
                <w:rFonts w:ascii="Times New Roman" w:hAnsi="Times New Roman" w:cs="Times New Roman"/>
              </w:rPr>
            </w:pPr>
            <w:r w:rsidRPr="004109F4">
              <w:rPr>
                <w:rFonts w:ascii="Times New Roman" w:hAnsi="Times New Roman" w:cs="Times New Roman"/>
                <w:b/>
              </w:rPr>
              <w:t>Test Case ID</w:t>
            </w:r>
          </w:p>
        </w:tc>
        <w:tc>
          <w:tcPr>
            <w:tcW w:w="807" w:type="pct"/>
          </w:tcPr>
          <w:p w14:paraId="04876B2A" w14:textId="77777777" w:rsidR="00DF6F30" w:rsidRPr="004109F4" w:rsidRDefault="00DF6F30" w:rsidP="000C527D">
            <w:pPr>
              <w:spacing w:line="276" w:lineRule="auto"/>
              <w:jc w:val="center"/>
              <w:rPr>
                <w:rFonts w:ascii="Times New Roman" w:hAnsi="Times New Roman" w:cs="Times New Roman"/>
              </w:rPr>
            </w:pPr>
            <w:r w:rsidRPr="004109F4">
              <w:rPr>
                <w:rFonts w:ascii="Times New Roman" w:hAnsi="Times New Roman" w:cs="Times New Roman"/>
                <w:b/>
              </w:rPr>
              <w:t>Test Description</w:t>
            </w:r>
          </w:p>
        </w:tc>
        <w:tc>
          <w:tcPr>
            <w:tcW w:w="847" w:type="pct"/>
          </w:tcPr>
          <w:p w14:paraId="5A26E9B9" w14:textId="77777777" w:rsidR="00DF6F30" w:rsidRPr="004109F4" w:rsidRDefault="00DF6F30" w:rsidP="000C527D">
            <w:pPr>
              <w:spacing w:line="276" w:lineRule="auto"/>
              <w:jc w:val="center"/>
              <w:rPr>
                <w:rFonts w:ascii="Times New Roman" w:hAnsi="Times New Roman" w:cs="Times New Roman"/>
              </w:rPr>
            </w:pPr>
            <w:r w:rsidRPr="004109F4">
              <w:rPr>
                <w:rFonts w:ascii="Times New Roman" w:hAnsi="Times New Roman" w:cs="Times New Roman"/>
                <w:b/>
              </w:rPr>
              <w:t xml:space="preserve">Test </w:t>
            </w:r>
            <w:proofErr w:type="gramStart"/>
            <w:r w:rsidRPr="004109F4">
              <w:rPr>
                <w:rFonts w:ascii="Times New Roman" w:hAnsi="Times New Roman" w:cs="Times New Roman"/>
                <w:b/>
              </w:rPr>
              <w:t>Pre-requisites</w:t>
            </w:r>
            <w:proofErr w:type="gramEnd"/>
          </w:p>
        </w:tc>
        <w:tc>
          <w:tcPr>
            <w:tcW w:w="847" w:type="pct"/>
          </w:tcPr>
          <w:p w14:paraId="21E13247" w14:textId="77777777" w:rsidR="00DF6F30" w:rsidRPr="004109F4" w:rsidRDefault="00DF6F30" w:rsidP="000C527D">
            <w:pPr>
              <w:spacing w:line="276" w:lineRule="auto"/>
              <w:jc w:val="center"/>
              <w:rPr>
                <w:rFonts w:ascii="Times New Roman" w:hAnsi="Times New Roman" w:cs="Times New Roman"/>
              </w:rPr>
            </w:pPr>
            <w:r w:rsidRPr="004109F4">
              <w:rPr>
                <w:rFonts w:ascii="Times New Roman" w:hAnsi="Times New Roman" w:cs="Times New Roman"/>
                <w:b/>
              </w:rPr>
              <w:t>Test Steps</w:t>
            </w:r>
          </w:p>
        </w:tc>
        <w:tc>
          <w:tcPr>
            <w:tcW w:w="847" w:type="pct"/>
          </w:tcPr>
          <w:p w14:paraId="57529FFD" w14:textId="77777777" w:rsidR="00DF6F30" w:rsidRPr="004109F4" w:rsidRDefault="00DF6F30" w:rsidP="000C527D">
            <w:pPr>
              <w:spacing w:line="276" w:lineRule="auto"/>
              <w:jc w:val="center"/>
              <w:rPr>
                <w:rFonts w:ascii="Times New Roman" w:hAnsi="Times New Roman" w:cs="Times New Roman"/>
              </w:rPr>
            </w:pPr>
            <w:r w:rsidRPr="004109F4">
              <w:rPr>
                <w:rFonts w:ascii="Times New Roman" w:hAnsi="Times New Roman" w:cs="Times New Roman"/>
                <w:b/>
              </w:rPr>
              <w:t>Expected Test Result</w:t>
            </w:r>
          </w:p>
        </w:tc>
        <w:tc>
          <w:tcPr>
            <w:tcW w:w="847" w:type="pct"/>
          </w:tcPr>
          <w:p w14:paraId="17D090B8" w14:textId="77777777" w:rsidR="00DF6F30" w:rsidRPr="004109F4" w:rsidRDefault="00DF6F30" w:rsidP="000C527D">
            <w:pPr>
              <w:spacing w:line="276" w:lineRule="auto"/>
              <w:jc w:val="center"/>
              <w:rPr>
                <w:rFonts w:ascii="Times New Roman" w:hAnsi="Times New Roman" w:cs="Times New Roman"/>
              </w:rPr>
            </w:pPr>
            <w:r w:rsidRPr="004109F4">
              <w:rPr>
                <w:rFonts w:ascii="Times New Roman" w:hAnsi="Times New Roman" w:cs="Times New Roman"/>
                <w:b/>
              </w:rPr>
              <w:t>Actual Test Result</w:t>
            </w:r>
          </w:p>
        </w:tc>
        <w:tc>
          <w:tcPr>
            <w:tcW w:w="397" w:type="pct"/>
          </w:tcPr>
          <w:p w14:paraId="374C9439" w14:textId="77777777" w:rsidR="00DF6F30" w:rsidRPr="004109F4" w:rsidRDefault="00DF6F30" w:rsidP="000C527D">
            <w:pPr>
              <w:spacing w:line="276" w:lineRule="auto"/>
              <w:jc w:val="center"/>
              <w:rPr>
                <w:rFonts w:ascii="Times New Roman" w:hAnsi="Times New Roman" w:cs="Times New Roman"/>
              </w:rPr>
            </w:pPr>
            <w:r w:rsidRPr="004109F4">
              <w:rPr>
                <w:rFonts w:ascii="Times New Roman" w:hAnsi="Times New Roman" w:cs="Times New Roman"/>
                <w:b/>
              </w:rPr>
              <w:t>Status</w:t>
            </w:r>
          </w:p>
        </w:tc>
      </w:tr>
      <w:tr w:rsidR="00DF6F30" w14:paraId="3758ADCF" w14:textId="77777777" w:rsidTr="004109F4">
        <w:trPr>
          <w:jc w:val="center"/>
        </w:trPr>
        <w:tc>
          <w:tcPr>
            <w:tcW w:w="408" w:type="pct"/>
          </w:tcPr>
          <w:p w14:paraId="7D6B8851"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TC001</w:t>
            </w:r>
          </w:p>
        </w:tc>
        <w:tc>
          <w:tcPr>
            <w:tcW w:w="807" w:type="pct"/>
          </w:tcPr>
          <w:p w14:paraId="21597587"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Validate session mapping for a new user</w:t>
            </w:r>
          </w:p>
        </w:tc>
        <w:tc>
          <w:tcPr>
            <w:tcW w:w="847" w:type="pct"/>
          </w:tcPr>
          <w:p w14:paraId="7FFE774F"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User has no existing profile in the database</w:t>
            </w:r>
          </w:p>
        </w:tc>
        <w:tc>
          <w:tcPr>
            <w:tcW w:w="847" w:type="pct"/>
          </w:tcPr>
          <w:p w14:paraId="60340589"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1. Send a new interaction event from Device A.</w:t>
            </w:r>
            <w:r w:rsidRPr="00871F48">
              <w:rPr>
                <w:rFonts w:ascii="Times New Roman" w:hAnsi="Times New Roman" w:cs="Times New Roman"/>
                <w:szCs w:val="24"/>
              </w:rPr>
              <w:br/>
              <w:t>2. Check the identity mapping table.</w:t>
            </w:r>
          </w:p>
        </w:tc>
        <w:tc>
          <w:tcPr>
            <w:tcW w:w="847" w:type="pct"/>
          </w:tcPr>
          <w:p w14:paraId="46C55214" w14:textId="4B164B8F"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A new unique</w:t>
            </w:r>
            <w:r w:rsidR="000C527D" w:rsidRPr="00871F48">
              <w:rPr>
                <w:rFonts w:ascii="Times New Roman" w:hAnsi="Times New Roman" w:cs="Times New Roman"/>
                <w:szCs w:val="24"/>
              </w:rPr>
              <w:t xml:space="preserve"> </w:t>
            </w:r>
            <w:r w:rsidRPr="00871F48">
              <w:rPr>
                <w:rFonts w:ascii="Times New Roman" w:hAnsi="Times New Roman" w:cs="Times New Roman"/>
                <w:szCs w:val="24"/>
              </w:rPr>
              <w:t>identifier is generated and saved</w:t>
            </w:r>
          </w:p>
        </w:tc>
        <w:tc>
          <w:tcPr>
            <w:tcW w:w="847" w:type="pct"/>
          </w:tcPr>
          <w:p w14:paraId="1AEAA608" w14:textId="34D12064"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A new unique identifier is generated and saved</w:t>
            </w:r>
          </w:p>
        </w:tc>
        <w:tc>
          <w:tcPr>
            <w:tcW w:w="397" w:type="pct"/>
          </w:tcPr>
          <w:p w14:paraId="36F02F70"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Pass</w:t>
            </w:r>
          </w:p>
        </w:tc>
      </w:tr>
      <w:tr w:rsidR="00DF6F30" w14:paraId="442E38AB" w14:textId="77777777" w:rsidTr="004109F4">
        <w:trPr>
          <w:jc w:val="center"/>
        </w:trPr>
        <w:tc>
          <w:tcPr>
            <w:tcW w:w="408" w:type="pct"/>
          </w:tcPr>
          <w:p w14:paraId="6010BB09"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TC002</w:t>
            </w:r>
          </w:p>
        </w:tc>
        <w:tc>
          <w:tcPr>
            <w:tcW w:w="807" w:type="pct"/>
          </w:tcPr>
          <w:p w14:paraId="7CE42421"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Validate session mapping for existing user on a new device</w:t>
            </w:r>
          </w:p>
        </w:tc>
        <w:tc>
          <w:tcPr>
            <w:tcW w:w="847" w:type="pct"/>
          </w:tcPr>
          <w:p w14:paraId="574AFA5A"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User profile exists with Device A mapped</w:t>
            </w:r>
          </w:p>
        </w:tc>
        <w:tc>
          <w:tcPr>
            <w:tcW w:w="847" w:type="pct"/>
          </w:tcPr>
          <w:p w14:paraId="72732BFA"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1. Send a login event from Device B for the existing user account.</w:t>
            </w:r>
            <w:r w:rsidRPr="00871F48">
              <w:rPr>
                <w:rFonts w:ascii="Times New Roman" w:hAnsi="Times New Roman" w:cs="Times New Roman"/>
                <w:szCs w:val="24"/>
              </w:rPr>
              <w:br/>
              <w:t>2. Check the identity mapping table.</w:t>
            </w:r>
          </w:p>
        </w:tc>
        <w:tc>
          <w:tcPr>
            <w:tcW w:w="847" w:type="pct"/>
          </w:tcPr>
          <w:p w14:paraId="476B1B7E"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Device B session is successfully mapped to the existing core user identifier</w:t>
            </w:r>
          </w:p>
        </w:tc>
        <w:tc>
          <w:tcPr>
            <w:tcW w:w="847" w:type="pct"/>
          </w:tcPr>
          <w:p w14:paraId="730A8C68"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Device B session is successfully mapped to the existing core user identifier</w:t>
            </w:r>
          </w:p>
        </w:tc>
        <w:tc>
          <w:tcPr>
            <w:tcW w:w="397" w:type="pct"/>
          </w:tcPr>
          <w:p w14:paraId="76B9779A"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Pass</w:t>
            </w:r>
          </w:p>
        </w:tc>
      </w:tr>
      <w:tr w:rsidR="00DF6F30" w14:paraId="3E5AFCE6" w14:textId="77777777" w:rsidTr="004109F4">
        <w:trPr>
          <w:jc w:val="center"/>
        </w:trPr>
        <w:tc>
          <w:tcPr>
            <w:tcW w:w="408" w:type="pct"/>
          </w:tcPr>
          <w:p w14:paraId="3C40DD5A"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TC003</w:t>
            </w:r>
          </w:p>
        </w:tc>
        <w:tc>
          <w:tcPr>
            <w:tcW w:w="807" w:type="pct"/>
          </w:tcPr>
          <w:p w14:paraId="1F788862"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Validate suppression of a recently purchased consumable</w:t>
            </w:r>
          </w:p>
        </w:tc>
        <w:tc>
          <w:tcPr>
            <w:tcW w:w="847" w:type="pct"/>
          </w:tcPr>
          <w:p w14:paraId="6E14E467"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User purchased a 30-day consumable item (e.g., vitamins) today</w:t>
            </w:r>
          </w:p>
        </w:tc>
        <w:tc>
          <w:tcPr>
            <w:tcW w:w="847" w:type="pct"/>
          </w:tcPr>
          <w:p w14:paraId="328B243A"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1. Request personalized recommendations for the user.</w:t>
            </w:r>
            <w:r w:rsidRPr="00871F48">
              <w:rPr>
                <w:rFonts w:ascii="Times New Roman" w:hAnsi="Times New Roman" w:cs="Times New Roman"/>
                <w:szCs w:val="24"/>
              </w:rPr>
              <w:br/>
              <w:t>2. Inspect the recommendation list.</w:t>
            </w:r>
          </w:p>
        </w:tc>
        <w:tc>
          <w:tcPr>
            <w:tcW w:w="847" w:type="pct"/>
          </w:tcPr>
          <w:p w14:paraId="1EF992A0"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The recently purchased item category is suppressed and not displayed</w:t>
            </w:r>
          </w:p>
        </w:tc>
        <w:tc>
          <w:tcPr>
            <w:tcW w:w="847" w:type="pct"/>
          </w:tcPr>
          <w:p w14:paraId="677AB786"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The recently purchased item category is suppressed and not displayed</w:t>
            </w:r>
          </w:p>
        </w:tc>
        <w:tc>
          <w:tcPr>
            <w:tcW w:w="397" w:type="pct"/>
          </w:tcPr>
          <w:p w14:paraId="69DF80BF"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Pass</w:t>
            </w:r>
          </w:p>
        </w:tc>
      </w:tr>
      <w:tr w:rsidR="00DF6F30" w14:paraId="3C7C6E12" w14:textId="77777777" w:rsidTr="004109F4">
        <w:trPr>
          <w:jc w:val="center"/>
        </w:trPr>
        <w:tc>
          <w:tcPr>
            <w:tcW w:w="408" w:type="pct"/>
          </w:tcPr>
          <w:p w14:paraId="43A4D168"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TC004</w:t>
            </w:r>
          </w:p>
        </w:tc>
        <w:tc>
          <w:tcPr>
            <w:tcW w:w="807" w:type="pct"/>
          </w:tcPr>
          <w:p w14:paraId="2502520F"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Validate recommendation of a consumable past its usage lifecycle</w:t>
            </w:r>
          </w:p>
        </w:tc>
        <w:tc>
          <w:tcPr>
            <w:tcW w:w="847" w:type="pct"/>
          </w:tcPr>
          <w:p w14:paraId="6512C3AB"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 xml:space="preserve">User purchased </w:t>
            </w:r>
            <w:proofErr w:type="gramStart"/>
            <w:r w:rsidRPr="00871F48">
              <w:rPr>
                <w:rFonts w:ascii="Times New Roman" w:hAnsi="Times New Roman" w:cs="Times New Roman"/>
                <w:szCs w:val="24"/>
              </w:rPr>
              <w:t>a 30-day consumable item 35 days</w:t>
            </w:r>
            <w:proofErr w:type="gramEnd"/>
            <w:r w:rsidRPr="00871F48">
              <w:rPr>
                <w:rFonts w:ascii="Times New Roman" w:hAnsi="Times New Roman" w:cs="Times New Roman"/>
                <w:szCs w:val="24"/>
              </w:rPr>
              <w:t xml:space="preserve"> ago</w:t>
            </w:r>
          </w:p>
        </w:tc>
        <w:tc>
          <w:tcPr>
            <w:tcW w:w="847" w:type="pct"/>
          </w:tcPr>
          <w:p w14:paraId="1BE95622"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1. Request personalized recommendations for the user.</w:t>
            </w:r>
            <w:r w:rsidRPr="00871F48">
              <w:rPr>
                <w:rFonts w:ascii="Times New Roman" w:hAnsi="Times New Roman" w:cs="Times New Roman"/>
                <w:szCs w:val="24"/>
              </w:rPr>
              <w:br/>
              <w:t xml:space="preserve">2. Inspect the </w:t>
            </w:r>
            <w:r w:rsidRPr="00871F48">
              <w:rPr>
                <w:rFonts w:ascii="Times New Roman" w:hAnsi="Times New Roman" w:cs="Times New Roman"/>
                <w:szCs w:val="24"/>
              </w:rPr>
              <w:lastRenderedPageBreak/>
              <w:t>recommendation list.</w:t>
            </w:r>
          </w:p>
        </w:tc>
        <w:tc>
          <w:tcPr>
            <w:tcW w:w="847" w:type="pct"/>
          </w:tcPr>
          <w:p w14:paraId="619A161D"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lastRenderedPageBreak/>
              <w:t>The item category is no longer suppressed and is eligible for recommend</w:t>
            </w:r>
            <w:r w:rsidRPr="00871F48">
              <w:rPr>
                <w:rFonts w:ascii="Times New Roman" w:hAnsi="Times New Roman" w:cs="Times New Roman"/>
                <w:szCs w:val="24"/>
              </w:rPr>
              <w:lastRenderedPageBreak/>
              <w:t>ation</w:t>
            </w:r>
          </w:p>
        </w:tc>
        <w:tc>
          <w:tcPr>
            <w:tcW w:w="847" w:type="pct"/>
          </w:tcPr>
          <w:p w14:paraId="6F4F467A"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lastRenderedPageBreak/>
              <w:t>The item category is no longer suppressed and is eligible for recommend</w:t>
            </w:r>
            <w:r w:rsidRPr="00871F48">
              <w:rPr>
                <w:rFonts w:ascii="Times New Roman" w:hAnsi="Times New Roman" w:cs="Times New Roman"/>
                <w:szCs w:val="24"/>
              </w:rPr>
              <w:lastRenderedPageBreak/>
              <w:t>ation</w:t>
            </w:r>
          </w:p>
        </w:tc>
        <w:tc>
          <w:tcPr>
            <w:tcW w:w="397" w:type="pct"/>
          </w:tcPr>
          <w:p w14:paraId="4F4F9E65"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lastRenderedPageBreak/>
              <w:t>Pass</w:t>
            </w:r>
          </w:p>
        </w:tc>
      </w:tr>
      <w:tr w:rsidR="00DF6F30" w14:paraId="4C91B8D2" w14:textId="77777777" w:rsidTr="004109F4">
        <w:trPr>
          <w:jc w:val="center"/>
        </w:trPr>
        <w:tc>
          <w:tcPr>
            <w:tcW w:w="408" w:type="pct"/>
          </w:tcPr>
          <w:p w14:paraId="0C97792A"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TC005</w:t>
            </w:r>
          </w:p>
        </w:tc>
        <w:tc>
          <w:tcPr>
            <w:tcW w:w="807" w:type="pct"/>
          </w:tcPr>
          <w:p w14:paraId="2A1004D2" w14:textId="3D80BD16"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Validate API latency for recommendation retrieval</w:t>
            </w:r>
          </w:p>
        </w:tc>
        <w:tc>
          <w:tcPr>
            <w:tcW w:w="847" w:type="pct"/>
          </w:tcPr>
          <w:p w14:paraId="4395A77C"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 xml:space="preserve">User profile </w:t>
            </w:r>
            <w:proofErr w:type="gramStart"/>
            <w:r w:rsidRPr="00871F48">
              <w:rPr>
                <w:rFonts w:ascii="Times New Roman" w:hAnsi="Times New Roman" w:cs="Times New Roman"/>
                <w:szCs w:val="24"/>
              </w:rPr>
              <w:t>exists,</w:t>
            </w:r>
            <w:proofErr w:type="gramEnd"/>
            <w:r w:rsidRPr="00871F48">
              <w:rPr>
                <w:rFonts w:ascii="Times New Roman" w:hAnsi="Times New Roman" w:cs="Times New Roman"/>
                <w:szCs w:val="24"/>
              </w:rPr>
              <w:t xml:space="preserve"> recommendations are already cached in Redis</w:t>
            </w:r>
          </w:p>
        </w:tc>
        <w:tc>
          <w:tcPr>
            <w:tcW w:w="847" w:type="pct"/>
          </w:tcPr>
          <w:p w14:paraId="5F47068E"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1. Send a GET request to the recommendation endpoint.</w:t>
            </w:r>
            <w:r w:rsidRPr="00871F48">
              <w:rPr>
                <w:rFonts w:ascii="Times New Roman" w:hAnsi="Times New Roman" w:cs="Times New Roman"/>
                <w:szCs w:val="24"/>
              </w:rPr>
              <w:br/>
              <w:t>2. Measure network response time.</w:t>
            </w:r>
          </w:p>
        </w:tc>
        <w:tc>
          <w:tcPr>
            <w:tcW w:w="847" w:type="pct"/>
          </w:tcPr>
          <w:p w14:paraId="42D34C81"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 xml:space="preserve">Response containing recommendations is returned in &lt; 5 </w:t>
            </w:r>
            <w:proofErr w:type="spellStart"/>
            <w:r w:rsidRPr="00871F48">
              <w:rPr>
                <w:rFonts w:ascii="Times New Roman" w:hAnsi="Times New Roman" w:cs="Times New Roman"/>
                <w:szCs w:val="24"/>
              </w:rPr>
              <w:t>ms</w:t>
            </w:r>
            <w:proofErr w:type="spellEnd"/>
          </w:p>
        </w:tc>
        <w:tc>
          <w:tcPr>
            <w:tcW w:w="847" w:type="pct"/>
          </w:tcPr>
          <w:p w14:paraId="3F2ABF50"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 xml:space="preserve">Response containing recommendations is returned in 3 </w:t>
            </w:r>
            <w:proofErr w:type="spellStart"/>
            <w:r w:rsidRPr="00871F48">
              <w:rPr>
                <w:rFonts w:ascii="Times New Roman" w:hAnsi="Times New Roman" w:cs="Times New Roman"/>
                <w:szCs w:val="24"/>
              </w:rPr>
              <w:t>ms</w:t>
            </w:r>
            <w:proofErr w:type="spellEnd"/>
          </w:p>
        </w:tc>
        <w:tc>
          <w:tcPr>
            <w:tcW w:w="397" w:type="pct"/>
          </w:tcPr>
          <w:p w14:paraId="65FA40B8"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Pass</w:t>
            </w:r>
          </w:p>
        </w:tc>
      </w:tr>
      <w:tr w:rsidR="00DF6F30" w14:paraId="23FC71BC" w14:textId="77777777" w:rsidTr="004109F4">
        <w:trPr>
          <w:jc w:val="center"/>
        </w:trPr>
        <w:tc>
          <w:tcPr>
            <w:tcW w:w="408" w:type="pct"/>
          </w:tcPr>
          <w:p w14:paraId="0D6C324C"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TC006</w:t>
            </w:r>
          </w:p>
        </w:tc>
        <w:tc>
          <w:tcPr>
            <w:tcW w:w="807" w:type="pct"/>
          </w:tcPr>
          <w:p w14:paraId="0AD25791" w14:textId="2B70D238"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Validate API latency for recommendation retrieval</w:t>
            </w:r>
          </w:p>
        </w:tc>
        <w:tc>
          <w:tcPr>
            <w:tcW w:w="847" w:type="pct"/>
          </w:tcPr>
          <w:p w14:paraId="427613DE"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User profile exists, but recommendations are not cached</w:t>
            </w:r>
          </w:p>
        </w:tc>
        <w:tc>
          <w:tcPr>
            <w:tcW w:w="847" w:type="pct"/>
          </w:tcPr>
          <w:p w14:paraId="46E4FC59"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1. Send a GET request to the recommendation endpoint.</w:t>
            </w:r>
            <w:r w:rsidRPr="00871F48">
              <w:rPr>
                <w:rFonts w:ascii="Times New Roman" w:hAnsi="Times New Roman" w:cs="Times New Roman"/>
                <w:szCs w:val="24"/>
              </w:rPr>
              <w:br/>
              <w:t>2. Measure network response time.</w:t>
            </w:r>
          </w:p>
        </w:tc>
        <w:tc>
          <w:tcPr>
            <w:tcW w:w="847" w:type="pct"/>
          </w:tcPr>
          <w:p w14:paraId="59B1ADDC"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 xml:space="preserve">Response is computed by the hybrid ML model and returned in &lt; 100 </w:t>
            </w:r>
            <w:proofErr w:type="spellStart"/>
            <w:r w:rsidRPr="00871F48">
              <w:rPr>
                <w:rFonts w:ascii="Times New Roman" w:hAnsi="Times New Roman" w:cs="Times New Roman"/>
                <w:szCs w:val="24"/>
              </w:rPr>
              <w:t>ms</w:t>
            </w:r>
            <w:proofErr w:type="spellEnd"/>
          </w:p>
        </w:tc>
        <w:tc>
          <w:tcPr>
            <w:tcW w:w="847" w:type="pct"/>
          </w:tcPr>
          <w:p w14:paraId="1067AE5C"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 xml:space="preserve">Response is computed by the hybrid ML model and returned in 85 </w:t>
            </w:r>
            <w:proofErr w:type="spellStart"/>
            <w:r w:rsidRPr="00871F48">
              <w:rPr>
                <w:rFonts w:ascii="Times New Roman" w:hAnsi="Times New Roman" w:cs="Times New Roman"/>
                <w:szCs w:val="24"/>
              </w:rPr>
              <w:t>ms</w:t>
            </w:r>
            <w:proofErr w:type="spellEnd"/>
          </w:p>
        </w:tc>
        <w:tc>
          <w:tcPr>
            <w:tcW w:w="397" w:type="pct"/>
          </w:tcPr>
          <w:p w14:paraId="7498C64D"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Pass</w:t>
            </w:r>
          </w:p>
        </w:tc>
      </w:tr>
      <w:tr w:rsidR="00DF6F30" w14:paraId="7258A267" w14:textId="77777777" w:rsidTr="004109F4">
        <w:trPr>
          <w:jc w:val="center"/>
        </w:trPr>
        <w:tc>
          <w:tcPr>
            <w:tcW w:w="408" w:type="pct"/>
          </w:tcPr>
          <w:p w14:paraId="26A3F338"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TC007</w:t>
            </w:r>
          </w:p>
        </w:tc>
        <w:tc>
          <w:tcPr>
            <w:tcW w:w="807" w:type="pct"/>
          </w:tcPr>
          <w:p w14:paraId="7AB66E7A"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Validate real-time clickstream ingestion via Kafka</w:t>
            </w:r>
          </w:p>
        </w:tc>
        <w:tc>
          <w:tcPr>
            <w:tcW w:w="847" w:type="pct"/>
          </w:tcPr>
          <w:p w14:paraId="43B934EF"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 xml:space="preserve">Kafka broker and </w:t>
            </w:r>
            <w:proofErr w:type="spellStart"/>
            <w:r w:rsidRPr="00871F48">
              <w:rPr>
                <w:rFonts w:ascii="Times New Roman" w:hAnsi="Times New Roman" w:cs="Times New Roman"/>
                <w:szCs w:val="24"/>
              </w:rPr>
              <w:t>FastAPI</w:t>
            </w:r>
            <w:proofErr w:type="spellEnd"/>
            <w:r w:rsidRPr="00871F48">
              <w:rPr>
                <w:rFonts w:ascii="Times New Roman" w:hAnsi="Times New Roman" w:cs="Times New Roman"/>
                <w:szCs w:val="24"/>
              </w:rPr>
              <w:t xml:space="preserve"> gateway are running</w:t>
            </w:r>
          </w:p>
        </w:tc>
        <w:tc>
          <w:tcPr>
            <w:tcW w:w="847" w:type="pct"/>
          </w:tcPr>
          <w:p w14:paraId="33307CFB"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1. Send a simulated click event payload to the API.</w:t>
            </w:r>
            <w:r w:rsidRPr="00871F48">
              <w:rPr>
                <w:rFonts w:ascii="Times New Roman" w:hAnsi="Times New Roman" w:cs="Times New Roman"/>
                <w:szCs w:val="24"/>
              </w:rPr>
              <w:br/>
              <w:t>2. Check Kafka topic for the message.</w:t>
            </w:r>
          </w:p>
        </w:tc>
        <w:tc>
          <w:tcPr>
            <w:tcW w:w="847" w:type="pct"/>
          </w:tcPr>
          <w:p w14:paraId="66377FF3"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Message is published to the queue asynchronously; API returns 200 OK instantly</w:t>
            </w:r>
          </w:p>
        </w:tc>
        <w:tc>
          <w:tcPr>
            <w:tcW w:w="847" w:type="pct"/>
          </w:tcPr>
          <w:p w14:paraId="7A347427"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Message is published to the queue asynchronously; API returns 200 OK instantly</w:t>
            </w:r>
          </w:p>
        </w:tc>
        <w:tc>
          <w:tcPr>
            <w:tcW w:w="397" w:type="pct"/>
          </w:tcPr>
          <w:p w14:paraId="4958E511"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Pass</w:t>
            </w:r>
          </w:p>
        </w:tc>
      </w:tr>
      <w:tr w:rsidR="00DF6F30" w14:paraId="00E5EF65" w14:textId="77777777" w:rsidTr="004109F4">
        <w:trPr>
          <w:jc w:val="center"/>
        </w:trPr>
        <w:tc>
          <w:tcPr>
            <w:tcW w:w="408" w:type="pct"/>
          </w:tcPr>
          <w:p w14:paraId="4D5B3278"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TC008</w:t>
            </w:r>
          </w:p>
        </w:tc>
        <w:tc>
          <w:tcPr>
            <w:tcW w:w="807" w:type="pct"/>
          </w:tcPr>
          <w:p w14:paraId="3EABF28C"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Validate invalid event payload rejection</w:t>
            </w:r>
          </w:p>
        </w:tc>
        <w:tc>
          <w:tcPr>
            <w:tcW w:w="847" w:type="pct"/>
          </w:tcPr>
          <w:p w14:paraId="6584AD3D" w14:textId="77777777" w:rsidR="00DF6F30" w:rsidRPr="00871F48" w:rsidRDefault="00DF6F30" w:rsidP="00871F48">
            <w:pPr>
              <w:jc w:val="center"/>
              <w:rPr>
                <w:rFonts w:ascii="Times New Roman" w:hAnsi="Times New Roman" w:cs="Times New Roman"/>
                <w:szCs w:val="24"/>
              </w:rPr>
            </w:pPr>
            <w:proofErr w:type="spellStart"/>
            <w:r w:rsidRPr="00871F48">
              <w:rPr>
                <w:rFonts w:ascii="Times New Roman" w:hAnsi="Times New Roman" w:cs="Times New Roman"/>
                <w:szCs w:val="24"/>
              </w:rPr>
              <w:t>FastAPI</w:t>
            </w:r>
            <w:proofErr w:type="spellEnd"/>
            <w:r w:rsidRPr="00871F48">
              <w:rPr>
                <w:rFonts w:ascii="Times New Roman" w:hAnsi="Times New Roman" w:cs="Times New Roman"/>
                <w:szCs w:val="24"/>
              </w:rPr>
              <w:t xml:space="preserve"> gateway is running</w:t>
            </w:r>
          </w:p>
        </w:tc>
        <w:tc>
          <w:tcPr>
            <w:tcW w:w="847" w:type="pct"/>
          </w:tcPr>
          <w:p w14:paraId="2DF6E8D5" w14:textId="0B30D16D"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1. Send a malformed JSON payload to the API.</w:t>
            </w:r>
          </w:p>
        </w:tc>
        <w:tc>
          <w:tcPr>
            <w:tcW w:w="847" w:type="pct"/>
          </w:tcPr>
          <w:p w14:paraId="744F0DE4" w14:textId="185EC395"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 xml:space="preserve">API immediately rejects the request and returns a </w:t>
            </w:r>
            <w:proofErr w:type="gramStart"/>
            <w:r w:rsidRPr="00871F48">
              <w:rPr>
                <w:rFonts w:ascii="Times New Roman" w:hAnsi="Times New Roman" w:cs="Times New Roman"/>
                <w:szCs w:val="24"/>
              </w:rPr>
              <w:t>422</w:t>
            </w:r>
            <w:r w:rsidR="004109F4">
              <w:rPr>
                <w:rFonts w:ascii="Times New Roman" w:hAnsi="Times New Roman" w:cs="Times New Roman"/>
                <w:szCs w:val="24"/>
              </w:rPr>
              <w:t xml:space="preserve"> </w:t>
            </w:r>
            <w:r w:rsidRPr="00871F48">
              <w:rPr>
                <w:rFonts w:ascii="Times New Roman" w:hAnsi="Times New Roman" w:cs="Times New Roman"/>
                <w:szCs w:val="24"/>
              </w:rPr>
              <w:t>validation</w:t>
            </w:r>
            <w:proofErr w:type="gramEnd"/>
            <w:r w:rsidRPr="00871F48">
              <w:rPr>
                <w:rFonts w:ascii="Times New Roman" w:hAnsi="Times New Roman" w:cs="Times New Roman"/>
                <w:szCs w:val="24"/>
              </w:rPr>
              <w:t xml:space="preserve"> error message</w:t>
            </w:r>
          </w:p>
        </w:tc>
        <w:tc>
          <w:tcPr>
            <w:tcW w:w="847" w:type="pct"/>
          </w:tcPr>
          <w:p w14:paraId="17D4CDDB" w14:textId="77777777" w:rsidR="00DF6F30" w:rsidRPr="00871F48" w:rsidRDefault="00DF6F30" w:rsidP="00871F48">
            <w:pPr>
              <w:jc w:val="center"/>
              <w:rPr>
                <w:rFonts w:ascii="Times New Roman" w:hAnsi="Times New Roman" w:cs="Times New Roman"/>
                <w:szCs w:val="24"/>
              </w:rPr>
            </w:pPr>
            <w:r w:rsidRPr="00871F48">
              <w:rPr>
                <w:rFonts w:ascii="Times New Roman" w:hAnsi="Times New Roman" w:cs="Times New Roman"/>
                <w:szCs w:val="24"/>
              </w:rPr>
              <w:t xml:space="preserve">API immediately rejects the request and returns a </w:t>
            </w:r>
            <w:proofErr w:type="gramStart"/>
            <w:r w:rsidRPr="00871F48">
              <w:rPr>
                <w:rFonts w:ascii="Times New Roman" w:hAnsi="Times New Roman" w:cs="Times New Roman"/>
                <w:szCs w:val="24"/>
              </w:rPr>
              <w:t>422 validation</w:t>
            </w:r>
            <w:proofErr w:type="gramEnd"/>
            <w:r w:rsidRPr="00871F48">
              <w:rPr>
                <w:rFonts w:ascii="Times New Roman" w:hAnsi="Times New Roman" w:cs="Times New Roman"/>
                <w:szCs w:val="24"/>
              </w:rPr>
              <w:t xml:space="preserve"> error message</w:t>
            </w:r>
          </w:p>
        </w:tc>
        <w:tc>
          <w:tcPr>
            <w:tcW w:w="397" w:type="pct"/>
          </w:tcPr>
          <w:p w14:paraId="59E9FEEF" w14:textId="77777777" w:rsidR="00DF6F30" w:rsidRPr="00871F48" w:rsidRDefault="00DF6F30" w:rsidP="000C527D">
            <w:pPr>
              <w:spacing w:line="276" w:lineRule="auto"/>
              <w:jc w:val="center"/>
              <w:rPr>
                <w:rFonts w:ascii="Times New Roman" w:hAnsi="Times New Roman" w:cs="Times New Roman"/>
                <w:szCs w:val="24"/>
              </w:rPr>
            </w:pPr>
            <w:r w:rsidRPr="00871F48">
              <w:rPr>
                <w:rFonts w:ascii="Times New Roman" w:hAnsi="Times New Roman" w:cs="Times New Roman"/>
                <w:szCs w:val="24"/>
              </w:rPr>
              <w:t>Pass</w:t>
            </w:r>
          </w:p>
        </w:tc>
      </w:tr>
    </w:tbl>
    <w:p w14:paraId="7B8CFBFA" w14:textId="77777777" w:rsidR="000B7030" w:rsidRPr="0036221D" w:rsidRDefault="000B7030" w:rsidP="0036221D">
      <w:pPr>
        <w:spacing w:line="360" w:lineRule="auto"/>
        <w:jc w:val="both"/>
        <w:rPr>
          <w:rFonts w:ascii="Times New Roman" w:hAnsi="Times New Roman" w:cs="Times New Roman"/>
          <w:color w:val="000000" w:themeColor="text1"/>
        </w:rPr>
      </w:pPr>
    </w:p>
    <w:p w14:paraId="6AAB9829" w14:textId="569F4337" w:rsidR="000B7030" w:rsidRPr="0036221D" w:rsidRDefault="00000000" w:rsidP="0036221D">
      <w:pPr>
        <w:keepNext/>
        <w:spacing w:before="240" w:after="120" w:line="360"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32"/>
        </w:rPr>
        <w:t>6.2</w:t>
      </w:r>
      <w:r w:rsidR="00475708">
        <w:rPr>
          <w:rFonts w:ascii="Times New Roman" w:hAnsi="Times New Roman" w:cs="Times New Roman"/>
          <w:b/>
          <w:color w:val="000000" w:themeColor="text1"/>
          <w:sz w:val="32"/>
        </w:rPr>
        <w:t xml:space="preserve"> </w:t>
      </w:r>
      <w:r w:rsidRPr="0036221D">
        <w:rPr>
          <w:rFonts w:ascii="Times New Roman" w:hAnsi="Times New Roman" w:cs="Times New Roman"/>
          <w:b/>
          <w:color w:val="000000" w:themeColor="text1"/>
          <w:sz w:val="32"/>
        </w:rPr>
        <w:t>Testing and Validations</w:t>
      </w:r>
    </w:p>
    <w:p w14:paraId="71D29450" w14:textId="28170F3A" w:rsidR="00E4285B"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Platform accuracy was evaluated using classification metrics computed over interaction validation logs. The tables below outline the metrics and confusion matrix results:</w:t>
      </w:r>
    </w:p>
    <w:p w14:paraId="1BC98F8E" w14:textId="77777777" w:rsidR="000B7030" w:rsidRPr="00D561E6" w:rsidRDefault="00000000" w:rsidP="00D561E6">
      <w:pPr>
        <w:spacing w:before="160" w:after="80" w:line="360" w:lineRule="auto"/>
        <w:jc w:val="center"/>
        <w:rPr>
          <w:rFonts w:ascii="Times New Roman" w:hAnsi="Times New Roman" w:cs="Times New Roman"/>
          <w:bCs/>
          <w:color w:val="000000" w:themeColor="text1"/>
        </w:rPr>
      </w:pPr>
      <w:r w:rsidRPr="00D561E6">
        <w:rPr>
          <w:rFonts w:ascii="Times New Roman" w:hAnsi="Times New Roman" w:cs="Times New Roman"/>
          <w:bCs/>
          <w:color w:val="000000" w:themeColor="text1"/>
          <w:sz w:val="20"/>
        </w:rPr>
        <w:lastRenderedPageBreak/>
        <w:t>Table 6.2: Platform Recommendation Accuracy Metrics</w:t>
      </w:r>
    </w:p>
    <w:tbl>
      <w:tblPr>
        <w:tblStyle w:val="TableGrid"/>
        <w:tblW w:w="0" w:type="auto"/>
        <w:jc w:val="center"/>
        <w:tblLook w:val="04A0" w:firstRow="1" w:lastRow="0" w:firstColumn="1" w:lastColumn="0" w:noHBand="0" w:noVBand="1"/>
      </w:tblPr>
      <w:tblGrid>
        <w:gridCol w:w="4154"/>
        <w:gridCol w:w="4154"/>
      </w:tblGrid>
      <w:tr w:rsidR="000B7030" w:rsidRPr="0036221D" w14:paraId="45A0659B" w14:textId="77777777" w:rsidTr="00E4285B">
        <w:trPr>
          <w:jc w:val="center"/>
        </w:trPr>
        <w:tc>
          <w:tcPr>
            <w:tcW w:w="4154" w:type="dxa"/>
            <w:vAlign w:val="center"/>
          </w:tcPr>
          <w:p w14:paraId="1E9507FD"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Validation Metric Name</w:t>
            </w:r>
          </w:p>
        </w:tc>
        <w:tc>
          <w:tcPr>
            <w:tcW w:w="4154" w:type="dxa"/>
            <w:vAlign w:val="center"/>
          </w:tcPr>
          <w:p w14:paraId="566040BD"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Calculated Performance Value</w:t>
            </w:r>
          </w:p>
        </w:tc>
      </w:tr>
      <w:tr w:rsidR="000B7030" w:rsidRPr="0036221D" w14:paraId="45268772" w14:textId="77777777" w:rsidTr="00E4285B">
        <w:trPr>
          <w:jc w:val="center"/>
        </w:trPr>
        <w:tc>
          <w:tcPr>
            <w:tcW w:w="4154" w:type="dxa"/>
          </w:tcPr>
          <w:p w14:paraId="3566C812"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Classification Accuracy</w:t>
            </w:r>
          </w:p>
        </w:tc>
        <w:tc>
          <w:tcPr>
            <w:tcW w:w="4154" w:type="dxa"/>
          </w:tcPr>
          <w:p w14:paraId="43162F6F" w14:textId="1F6F71E6" w:rsidR="000B7030" w:rsidRPr="0036221D" w:rsidRDefault="00F8628B" w:rsidP="0036221D">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0"/>
              </w:rPr>
              <w:t>77.1</w:t>
            </w:r>
            <w:r w:rsidRPr="0036221D">
              <w:rPr>
                <w:rFonts w:ascii="Times New Roman" w:hAnsi="Times New Roman" w:cs="Times New Roman"/>
                <w:color w:val="000000" w:themeColor="text1"/>
                <w:sz w:val="20"/>
              </w:rPr>
              <w:t>%</w:t>
            </w:r>
          </w:p>
        </w:tc>
      </w:tr>
      <w:tr w:rsidR="000B7030" w:rsidRPr="0036221D" w14:paraId="73B092AF" w14:textId="77777777" w:rsidTr="00E4285B">
        <w:trPr>
          <w:jc w:val="center"/>
        </w:trPr>
        <w:tc>
          <w:tcPr>
            <w:tcW w:w="4154" w:type="dxa"/>
          </w:tcPr>
          <w:p w14:paraId="7226FD3F"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Precision Score</w:t>
            </w:r>
          </w:p>
        </w:tc>
        <w:tc>
          <w:tcPr>
            <w:tcW w:w="4154" w:type="dxa"/>
          </w:tcPr>
          <w:p w14:paraId="5CCE5C1C" w14:textId="69DA4799" w:rsidR="000B7030" w:rsidRPr="0036221D" w:rsidRDefault="00F8628B" w:rsidP="0036221D">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0"/>
              </w:rPr>
              <w:t>72.0</w:t>
            </w:r>
            <w:r w:rsidRPr="0036221D">
              <w:rPr>
                <w:rFonts w:ascii="Times New Roman" w:hAnsi="Times New Roman" w:cs="Times New Roman"/>
                <w:color w:val="000000" w:themeColor="text1"/>
                <w:sz w:val="20"/>
              </w:rPr>
              <w:t>%</w:t>
            </w:r>
          </w:p>
        </w:tc>
      </w:tr>
      <w:tr w:rsidR="000B7030" w:rsidRPr="0036221D" w14:paraId="1B003396" w14:textId="77777777" w:rsidTr="00E4285B">
        <w:trPr>
          <w:jc w:val="center"/>
        </w:trPr>
        <w:tc>
          <w:tcPr>
            <w:tcW w:w="4154" w:type="dxa"/>
          </w:tcPr>
          <w:p w14:paraId="57F82EB8"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Recall Score</w:t>
            </w:r>
          </w:p>
        </w:tc>
        <w:tc>
          <w:tcPr>
            <w:tcW w:w="4154" w:type="dxa"/>
          </w:tcPr>
          <w:p w14:paraId="67253F74" w14:textId="6D960A77" w:rsidR="000B7030" w:rsidRPr="0036221D" w:rsidRDefault="00F8628B" w:rsidP="0036221D">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0"/>
              </w:rPr>
              <w:t>22.8</w:t>
            </w:r>
            <w:r w:rsidRPr="0036221D">
              <w:rPr>
                <w:rFonts w:ascii="Times New Roman" w:hAnsi="Times New Roman" w:cs="Times New Roman"/>
                <w:color w:val="000000" w:themeColor="text1"/>
                <w:sz w:val="20"/>
              </w:rPr>
              <w:t>%</w:t>
            </w:r>
          </w:p>
        </w:tc>
      </w:tr>
      <w:tr w:rsidR="000B7030" w:rsidRPr="0036221D" w14:paraId="4D3D1643" w14:textId="77777777" w:rsidTr="00E4285B">
        <w:trPr>
          <w:jc w:val="center"/>
        </w:trPr>
        <w:tc>
          <w:tcPr>
            <w:tcW w:w="4154" w:type="dxa"/>
          </w:tcPr>
          <w:p w14:paraId="71C7D14A"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F1-Score value</w:t>
            </w:r>
          </w:p>
        </w:tc>
        <w:tc>
          <w:tcPr>
            <w:tcW w:w="4154" w:type="dxa"/>
          </w:tcPr>
          <w:p w14:paraId="19B4EEE2" w14:textId="33CA3CD0" w:rsidR="000B7030" w:rsidRPr="0036221D" w:rsidRDefault="00F8628B" w:rsidP="0036221D">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0"/>
              </w:rPr>
              <w:t>34.6</w:t>
            </w:r>
            <w:r w:rsidRPr="0036221D">
              <w:rPr>
                <w:rFonts w:ascii="Times New Roman" w:hAnsi="Times New Roman" w:cs="Times New Roman"/>
                <w:color w:val="000000" w:themeColor="text1"/>
                <w:sz w:val="20"/>
              </w:rPr>
              <w:t>%</w:t>
            </w:r>
          </w:p>
        </w:tc>
      </w:tr>
    </w:tbl>
    <w:p w14:paraId="3B8BF117" w14:textId="77777777" w:rsidR="000B7030" w:rsidRDefault="000B7030" w:rsidP="0036221D">
      <w:pPr>
        <w:spacing w:line="360" w:lineRule="auto"/>
        <w:jc w:val="both"/>
        <w:rPr>
          <w:rFonts w:ascii="Times New Roman" w:hAnsi="Times New Roman" w:cs="Times New Roman"/>
          <w:color w:val="000000" w:themeColor="text1"/>
        </w:rPr>
      </w:pPr>
    </w:p>
    <w:p w14:paraId="36BADFBF" w14:textId="77777777" w:rsidR="00985EAE" w:rsidRPr="0036221D" w:rsidRDefault="00985EAE" w:rsidP="0036221D">
      <w:pPr>
        <w:spacing w:line="360" w:lineRule="auto"/>
        <w:jc w:val="both"/>
        <w:rPr>
          <w:rFonts w:ascii="Times New Roman" w:hAnsi="Times New Roman" w:cs="Times New Roman"/>
          <w:color w:val="000000" w:themeColor="text1"/>
        </w:rPr>
      </w:pPr>
    </w:p>
    <w:p w14:paraId="02ACD6A7" w14:textId="77777777" w:rsidR="000B7030" w:rsidRPr="00D561E6" w:rsidRDefault="00000000" w:rsidP="00D561E6">
      <w:pPr>
        <w:spacing w:before="160" w:after="80" w:line="360" w:lineRule="auto"/>
        <w:jc w:val="center"/>
        <w:rPr>
          <w:rFonts w:ascii="Times New Roman" w:hAnsi="Times New Roman" w:cs="Times New Roman"/>
          <w:bCs/>
          <w:color w:val="000000" w:themeColor="text1"/>
        </w:rPr>
      </w:pPr>
      <w:r w:rsidRPr="00D561E6">
        <w:rPr>
          <w:rFonts w:ascii="Times New Roman" w:hAnsi="Times New Roman" w:cs="Times New Roman"/>
          <w:bCs/>
          <w:color w:val="000000" w:themeColor="text1"/>
          <w:sz w:val="20"/>
        </w:rPr>
        <w:t>Table 6.3: Classification Matrix for Recommendation Relevance</w:t>
      </w:r>
    </w:p>
    <w:tbl>
      <w:tblPr>
        <w:tblStyle w:val="TableGrid"/>
        <w:tblW w:w="0" w:type="auto"/>
        <w:jc w:val="center"/>
        <w:tblLook w:val="04A0" w:firstRow="1" w:lastRow="0" w:firstColumn="1" w:lastColumn="0" w:noHBand="0" w:noVBand="1"/>
      </w:tblPr>
      <w:tblGrid>
        <w:gridCol w:w="2770"/>
        <w:gridCol w:w="2770"/>
        <w:gridCol w:w="2770"/>
      </w:tblGrid>
      <w:tr w:rsidR="000B7030" w:rsidRPr="0036221D" w14:paraId="6C2A9C57" w14:textId="77777777" w:rsidTr="00E4285B">
        <w:trPr>
          <w:jc w:val="center"/>
        </w:trPr>
        <w:tc>
          <w:tcPr>
            <w:tcW w:w="2770" w:type="dxa"/>
            <w:vAlign w:val="center"/>
          </w:tcPr>
          <w:p w14:paraId="3BB3693C"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Actual / Predicted</w:t>
            </w:r>
          </w:p>
        </w:tc>
        <w:tc>
          <w:tcPr>
            <w:tcW w:w="2770" w:type="dxa"/>
            <w:vAlign w:val="center"/>
          </w:tcPr>
          <w:p w14:paraId="6CD8EED9"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Class Not Relevant</w:t>
            </w:r>
          </w:p>
        </w:tc>
        <w:tc>
          <w:tcPr>
            <w:tcW w:w="2770" w:type="dxa"/>
            <w:vAlign w:val="center"/>
          </w:tcPr>
          <w:p w14:paraId="594FF9AF"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b/>
                <w:color w:val="000000" w:themeColor="text1"/>
                <w:sz w:val="20"/>
              </w:rPr>
              <w:t>Class Relevant</w:t>
            </w:r>
          </w:p>
        </w:tc>
      </w:tr>
      <w:tr w:rsidR="000B7030" w:rsidRPr="0036221D" w14:paraId="21501B64" w14:textId="77777777" w:rsidTr="00E4285B">
        <w:trPr>
          <w:jc w:val="center"/>
        </w:trPr>
        <w:tc>
          <w:tcPr>
            <w:tcW w:w="2770" w:type="dxa"/>
          </w:tcPr>
          <w:p w14:paraId="39BCB9C8"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Class Not Relevant</w:t>
            </w:r>
          </w:p>
        </w:tc>
        <w:tc>
          <w:tcPr>
            <w:tcW w:w="2770" w:type="dxa"/>
          </w:tcPr>
          <w:p w14:paraId="182FF105" w14:textId="22AE6C57" w:rsidR="000B7030" w:rsidRPr="0036221D" w:rsidRDefault="00F8628B" w:rsidP="0036221D">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0"/>
              </w:rPr>
              <w:t>1055</w:t>
            </w:r>
            <w:r w:rsidRPr="0036221D">
              <w:rPr>
                <w:rFonts w:ascii="Times New Roman" w:hAnsi="Times New Roman" w:cs="Times New Roman"/>
                <w:color w:val="000000" w:themeColor="text1"/>
                <w:sz w:val="20"/>
              </w:rPr>
              <w:t xml:space="preserve"> (True Negatives)</w:t>
            </w:r>
          </w:p>
        </w:tc>
        <w:tc>
          <w:tcPr>
            <w:tcW w:w="2770" w:type="dxa"/>
          </w:tcPr>
          <w:p w14:paraId="023E0B9C" w14:textId="04DD55AB" w:rsidR="000B7030" w:rsidRPr="0036221D" w:rsidRDefault="00F8628B" w:rsidP="0036221D">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0"/>
              </w:rPr>
              <w:t>35</w:t>
            </w:r>
            <w:r w:rsidRPr="0036221D">
              <w:rPr>
                <w:rFonts w:ascii="Times New Roman" w:hAnsi="Times New Roman" w:cs="Times New Roman"/>
                <w:color w:val="000000" w:themeColor="text1"/>
                <w:sz w:val="20"/>
              </w:rPr>
              <w:t xml:space="preserve"> (False Positives)</w:t>
            </w:r>
          </w:p>
        </w:tc>
      </w:tr>
      <w:tr w:rsidR="000B7030" w:rsidRPr="0036221D" w14:paraId="29B5C1BF" w14:textId="77777777" w:rsidTr="00E4285B">
        <w:trPr>
          <w:jc w:val="center"/>
        </w:trPr>
        <w:tc>
          <w:tcPr>
            <w:tcW w:w="2770" w:type="dxa"/>
          </w:tcPr>
          <w:p w14:paraId="19379C41"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Class Relevant</w:t>
            </w:r>
          </w:p>
        </w:tc>
        <w:tc>
          <w:tcPr>
            <w:tcW w:w="2770" w:type="dxa"/>
          </w:tcPr>
          <w:p w14:paraId="05723AB1" w14:textId="347D12BD" w:rsidR="000B7030" w:rsidRPr="0036221D" w:rsidRDefault="00F8628B" w:rsidP="0036221D">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0"/>
              </w:rPr>
              <w:t>305</w:t>
            </w:r>
            <w:r w:rsidRPr="0036221D">
              <w:rPr>
                <w:rFonts w:ascii="Times New Roman" w:hAnsi="Times New Roman" w:cs="Times New Roman"/>
                <w:color w:val="000000" w:themeColor="text1"/>
                <w:sz w:val="20"/>
              </w:rPr>
              <w:t xml:space="preserve"> (False Negatives)</w:t>
            </w:r>
          </w:p>
        </w:tc>
        <w:tc>
          <w:tcPr>
            <w:tcW w:w="2770" w:type="dxa"/>
          </w:tcPr>
          <w:p w14:paraId="0A4239F2" w14:textId="3B4ADAD4"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9</w:t>
            </w:r>
            <w:r w:rsidR="00F8628B">
              <w:rPr>
                <w:rFonts w:ascii="Times New Roman" w:hAnsi="Times New Roman" w:cs="Times New Roman"/>
                <w:color w:val="000000" w:themeColor="text1"/>
                <w:sz w:val="20"/>
              </w:rPr>
              <w:t>0</w:t>
            </w:r>
            <w:r w:rsidRPr="0036221D">
              <w:rPr>
                <w:rFonts w:ascii="Times New Roman" w:hAnsi="Times New Roman" w:cs="Times New Roman"/>
                <w:color w:val="000000" w:themeColor="text1"/>
                <w:sz w:val="20"/>
              </w:rPr>
              <w:t xml:space="preserve"> (True Positives)</w:t>
            </w:r>
          </w:p>
        </w:tc>
      </w:tr>
    </w:tbl>
    <w:p w14:paraId="3CD68525" w14:textId="77777777" w:rsidR="000B7030" w:rsidRPr="0036221D" w:rsidRDefault="000B7030" w:rsidP="0036221D">
      <w:pPr>
        <w:spacing w:line="360" w:lineRule="auto"/>
        <w:jc w:val="both"/>
        <w:rPr>
          <w:rFonts w:ascii="Times New Roman" w:hAnsi="Times New Roman" w:cs="Times New Roman"/>
          <w:color w:val="000000" w:themeColor="text1"/>
        </w:rPr>
      </w:pPr>
    </w:p>
    <w:p w14:paraId="0CBE9E3B"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latency values were validated using automated request tools. Cached recommendation lookups returned responses in less than 5 milliseconds. Full model queries on cache misses completed in less than 90 milliseconds, satisfying NFR-01.</w:t>
      </w:r>
    </w:p>
    <w:p w14:paraId="07C90358"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br w:type="page"/>
      </w:r>
    </w:p>
    <w:p w14:paraId="52A116D5" w14:textId="7B0B964C" w:rsidR="00E4285B" w:rsidRPr="003D1542" w:rsidRDefault="003D1542" w:rsidP="003D1542">
      <w:pPr>
        <w:keepNext/>
        <w:spacing w:before="240" w:after="120" w:line="360" w:lineRule="auto"/>
        <w:jc w:val="center"/>
        <w:rPr>
          <w:rFonts w:ascii="Times New Roman" w:hAnsi="Times New Roman" w:cs="Times New Roman"/>
          <w:b/>
          <w:color w:val="000000" w:themeColor="text1"/>
          <w:sz w:val="32"/>
          <w:szCs w:val="32"/>
        </w:rPr>
      </w:pPr>
      <w:r w:rsidRPr="003D1542">
        <w:rPr>
          <w:rFonts w:ascii="Times New Roman" w:hAnsi="Times New Roman" w:cs="Times New Roman"/>
          <w:b/>
          <w:color w:val="000000" w:themeColor="text1"/>
          <w:sz w:val="32"/>
          <w:szCs w:val="32"/>
        </w:rPr>
        <w:lastRenderedPageBreak/>
        <w:t>CHAPTER 7</w:t>
      </w:r>
    </w:p>
    <w:p w14:paraId="0EF679EC" w14:textId="259C39CB" w:rsidR="000B7030" w:rsidRPr="003D1542" w:rsidRDefault="003D1542" w:rsidP="003D1542">
      <w:pPr>
        <w:keepNext/>
        <w:spacing w:after="0" w:line="360" w:lineRule="auto"/>
        <w:jc w:val="center"/>
        <w:rPr>
          <w:rFonts w:ascii="Times New Roman" w:hAnsi="Times New Roman" w:cs="Times New Roman"/>
          <w:color w:val="000000" w:themeColor="text1"/>
          <w:sz w:val="32"/>
          <w:szCs w:val="32"/>
        </w:rPr>
      </w:pPr>
      <w:r w:rsidRPr="003D1542">
        <w:rPr>
          <w:rFonts w:ascii="Times New Roman" w:hAnsi="Times New Roman" w:cs="Times New Roman"/>
          <w:b/>
          <w:color w:val="000000" w:themeColor="text1"/>
          <w:sz w:val="32"/>
          <w:szCs w:val="32"/>
        </w:rPr>
        <w:t>CONCLUSION</w:t>
      </w:r>
    </w:p>
    <w:p w14:paraId="6FA33801" w14:textId="5C6B6A9D" w:rsidR="00AE4B77" w:rsidRPr="00AE4B77" w:rsidRDefault="00AE4B77" w:rsidP="00AE4B77">
      <w:pPr>
        <w:spacing w:line="360" w:lineRule="auto"/>
        <w:jc w:val="both"/>
        <w:rPr>
          <w:rFonts w:ascii="Times New Roman" w:hAnsi="Times New Roman" w:cs="Times New Roman"/>
          <w:color w:val="000000" w:themeColor="text1"/>
        </w:rPr>
      </w:pPr>
      <w:r w:rsidRPr="00AE4B77">
        <w:rPr>
          <w:rFonts w:ascii="Times New Roman" w:hAnsi="Times New Roman" w:cs="Times New Roman"/>
          <w:color w:val="000000" w:themeColor="text1"/>
        </w:rPr>
        <w:t>The Contextual Product Recommender Platform successfully integrates streaming data ingestion, identity resolution, comprehensive database profiling and hybrid machine learning into a single, unified platform. It effectively resolves the complex cross-device identity mapping challenge by accurately linking deterministic and probabilistic session log determinants. To maintain user engagement, the platform solves the recommendation fatigue problem by utilizing automated category suppression rules that diversify the products shown. Furthermore, its modular, containerized deployment ensures highly efficient data processing and consistently low response latency.</w:t>
      </w:r>
    </w:p>
    <w:p w14:paraId="1CF063B3" w14:textId="6E4254DC" w:rsidR="000B7030" w:rsidRPr="0036221D" w:rsidRDefault="00AE4B77" w:rsidP="00AE4B77">
      <w:pPr>
        <w:spacing w:line="360" w:lineRule="auto"/>
        <w:jc w:val="both"/>
        <w:rPr>
          <w:rFonts w:ascii="Times New Roman" w:hAnsi="Times New Roman" w:cs="Times New Roman"/>
          <w:color w:val="000000" w:themeColor="text1"/>
        </w:rPr>
      </w:pPr>
      <w:r w:rsidRPr="00AE4B77">
        <w:rPr>
          <w:rFonts w:ascii="Times New Roman" w:hAnsi="Times New Roman" w:cs="Times New Roman"/>
          <w:color w:val="000000" w:themeColor="text1"/>
        </w:rPr>
        <w:t xml:space="preserve">This implementation demonstrates that leveraging open-source tools is a viable, scalable strategy for supporting </w:t>
      </w:r>
      <w:r w:rsidR="008F4E22">
        <w:rPr>
          <w:rFonts w:ascii="Times New Roman" w:hAnsi="Times New Roman" w:cs="Times New Roman"/>
          <w:color w:val="000000" w:themeColor="text1"/>
        </w:rPr>
        <w:t xml:space="preserve">good </w:t>
      </w:r>
      <w:r w:rsidRPr="00AE4B77">
        <w:rPr>
          <w:rFonts w:ascii="Times New Roman" w:hAnsi="Times New Roman" w:cs="Times New Roman"/>
          <w:color w:val="000000" w:themeColor="text1"/>
        </w:rPr>
        <w:t>personalization services. The platform's hybrid model achieves a high level of precision, which translates directly into meaningful, useful recommendations for customers. Finally, by architecturally decoupling the heavy background ingestion tasks from real-time recommendation lookups, the platform ensures robust, stable performance under varying load</w:t>
      </w:r>
      <w:r w:rsidRPr="0036221D">
        <w:rPr>
          <w:rFonts w:ascii="Times New Roman" w:hAnsi="Times New Roman" w:cs="Times New Roman"/>
          <w:color w:val="000000" w:themeColor="text1"/>
        </w:rPr>
        <w:br w:type="page"/>
      </w:r>
    </w:p>
    <w:p w14:paraId="33D7195B" w14:textId="539C162C" w:rsidR="00E4285B" w:rsidRPr="003D1542" w:rsidRDefault="003D1542" w:rsidP="003D1542">
      <w:pPr>
        <w:keepNext/>
        <w:spacing w:before="240" w:after="120" w:line="360" w:lineRule="auto"/>
        <w:jc w:val="center"/>
        <w:rPr>
          <w:rFonts w:ascii="Times New Roman" w:hAnsi="Times New Roman" w:cs="Times New Roman"/>
          <w:b/>
          <w:color w:val="000000" w:themeColor="text1"/>
          <w:sz w:val="32"/>
          <w:szCs w:val="32"/>
        </w:rPr>
      </w:pPr>
      <w:r w:rsidRPr="003D1542">
        <w:rPr>
          <w:rFonts w:ascii="Times New Roman" w:hAnsi="Times New Roman" w:cs="Times New Roman"/>
          <w:b/>
          <w:color w:val="000000" w:themeColor="text1"/>
          <w:sz w:val="32"/>
          <w:szCs w:val="32"/>
        </w:rPr>
        <w:lastRenderedPageBreak/>
        <w:t>CHAPTER 8</w:t>
      </w:r>
    </w:p>
    <w:p w14:paraId="6654029A" w14:textId="20AB195E" w:rsidR="000B7030" w:rsidRPr="003D1542" w:rsidRDefault="003D1542" w:rsidP="003D1542">
      <w:pPr>
        <w:keepNext/>
        <w:spacing w:after="0" w:line="360" w:lineRule="auto"/>
        <w:jc w:val="center"/>
        <w:rPr>
          <w:rFonts w:ascii="Times New Roman" w:hAnsi="Times New Roman" w:cs="Times New Roman"/>
          <w:color w:val="000000" w:themeColor="text1"/>
          <w:sz w:val="32"/>
          <w:szCs w:val="32"/>
        </w:rPr>
      </w:pPr>
      <w:r w:rsidRPr="003D1542">
        <w:rPr>
          <w:rFonts w:ascii="Times New Roman" w:hAnsi="Times New Roman" w:cs="Times New Roman"/>
          <w:b/>
          <w:color w:val="000000" w:themeColor="text1"/>
          <w:sz w:val="32"/>
          <w:szCs w:val="32"/>
        </w:rPr>
        <w:t>FUTURE ENHANCEMENTS</w:t>
      </w:r>
    </w:p>
    <w:p w14:paraId="3FF4B13A" w14:textId="77777777" w:rsidR="000B7030" w:rsidRPr="0036221D" w:rsidRDefault="00000000" w:rsidP="0036221D">
      <w:pPr>
        <w:spacing w:before="80" w:after="8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The following enhancements are proposed for the next iteration of the platform:</w:t>
      </w:r>
    </w:p>
    <w:p w14:paraId="293FCB66" w14:textId="77777777" w:rsidR="000B7030" w:rsidRPr="000A1451" w:rsidRDefault="00000000" w:rsidP="000A1451">
      <w:pPr>
        <w:pStyle w:val="ListNumber"/>
        <w:numPr>
          <w:ilvl w:val="0"/>
          <w:numId w:val="10"/>
        </w:numPr>
        <w:spacing w:before="40" w:after="40" w:line="360" w:lineRule="auto"/>
        <w:jc w:val="both"/>
        <w:rPr>
          <w:rFonts w:ascii="Times New Roman" w:hAnsi="Times New Roman" w:cs="Times New Roman"/>
          <w:color w:val="000000" w:themeColor="text1"/>
        </w:rPr>
      </w:pPr>
      <w:r w:rsidRPr="000A1451">
        <w:rPr>
          <w:rFonts w:ascii="Times New Roman" w:hAnsi="Times New Roman" w:cs="Times New Roman"/>
          <w:color w:val="000000" w:themeColor="text1"/>
        </w:rPr>
        <w:t>Transition from batch model updates to online learning algorithms for real-time model refinements.</w:t>
      </w:r>
    </w:p>
    <w:p w14:paraId="0F6ACCEB"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Integrate massive public datasets to evaluate recommendation precision across more categories.</w:t>
      </w:r>
    </w:p>
    <w:p w14:paraId="0F440414"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Deploy a distributed Redis cluster to share cached recommendation states across API nodes.</w:t>
      </w:r>
    </w:p>
    <w:p w14:paraId="3F5D294A"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Deploy the platform using Kubernetes to support auto-scaling and rolling updates.</w:t>
      </w:r>
    </w:p>
    <w:p w14:paraId="7405D44C"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Establish connections with real storefront platforms to validate conversion rates with users.</w:t>
      </w:r>
    </w:p>
    <w:p w14:paraId="1EAE4E57"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Implement probabilistic identity mapping using browser fingerprints and IP tracking metrics.</w:t>
      </w:r>
    </w:p>
    <w:p w14:paraId="20001448"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Complete the email dispatch pipeline to send reorder alerts when suppression windows expire.</w:t>
      </w:r>
    </w:p>
    <w:p w14:paraId="3E16DC3B" w14:textId="77777777" w:rsidR="000B7030" w:rsidRPr="0036221D" w:rsidRDefault="00000000" w:rsidP="0036221D">
      <w:pPr>
        <w:pStyle w:val="ListNumber"/>
        <w:spacing w:before="40" w:after="40"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t>Tune hyperparameters of collaborative filters to improve Recall@K and Precision@K scores.</w:t>
      </w:r>
    </w:p>
    <w:p w14:paraId="0E0BA79E" w14:textId="77777777" w:rsidR="000B7030" w:rsidRPr="0036221D" w:rsidRDefault="00000000" w:rsidP="0036221D">
      <w:pPr>
        <w:spacing w:line="360" w:lineRule="auto"/>
        <w:jc w:val="both"/>
        <w:rPr>
          <w:rFonts w:ascii="Times New Roman" w:hAnsi="Times New Roman" w:cs="Times New Roman"/>
          <w:color w:val="000000" w:themeColor="text1"/>
        </w:rPr>
      </w:pPr>
      <w:r w:rsidRPr="0036221D">
        <w:rPr>
          <w:rFonts w:ascii="Times New Roman" w:hAnsi="Times New Roman" w:cs="Times New Roman"/>
          <w:color w:val="000000" w:themeColor="text1"/>
        </w:rPr>
        <w:br w:type="page"/>
      </w:r>
    </w:p>
    <w:p w14:paraId="702A0640" w14:textId="00AADEAA" w:rsidR="000B7030" w:rsidRPr="0036221D" w:rsidRDefault="003D1542" w:rsidP="003D1542">
      <w:pPr>
        <w:keepNext/>
        <w:spacing w:after="0" w:line="360" w:lineRule="auto"/>
        <w:jc w:val="center"/>
        <w:rPr>
          <w:rFonts w:ascii="Times New Roman" w:hAnsi="Times New Roman" w:cs="Times New Roman"/>
          <w:color w:val="000000" w:themeColor="text1"/>
        </w:rPr>
      </w:pPr>
      <w:r w:rsidRPr="0036221D">
        <w:rPr>
          <w:rFonts w:ascii="Times New Roman" w:hAnsi="Times New Roman" w:cs="Times New Roman"/>
          <w:b/>
          <w:color w:val="000000" w:themeColor="text1"/>
          <w:sz w:val="32"/>
        </w:rPr>
        <w:lastRenderedPageBreak/>
        <w:t>REFERENCES</w:t>
      </w:r>
    </w:p>
    <w:p w14:paraId="173ECBC0" w14:textId="70497D6D"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 A. Kumar, R. Singh</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S. Patel, "Adaptive Personalization of E-Commerce Interfaces Based on User Behavior Data," IEEE Access, vol. 12, pp. 45678-45690, 2024.</w:t>
      </w:r>
    </w:p>
    <w:p w14:paraId="5F1B3A06" w14:textId="4E5DBCDA"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[2] S. Sahu, P. Mishra</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A. Verma, "Movie Popularity and Target Audience Prediction Using the Content-Based Recommender System," IEEE Access, vol. 10, pp. 42044-42060, 2022. DOI: 10.1109/ACCESS.2022.3156789</w:t>
      </w:r>
    </w:p>
    <w:p w14:paraId="328DD7A4" w14:textId="77777777"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[3]  J. Liu and H. Zhang, "Design of Personalized Book Recommendation System for Smart Library," IEEE Int. Conf. on Data Engineering and Education, pp. 112-118, 2024.</w:t>
      </w:r>
    </w:p>
    <w:p w14:paraId="069671CB" w14:textId="7A8FE63B"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[4] Y. Li, Z. Wang</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L. Chen, "CDRec-CAS: Cross-Domain Recommendation Using Context-Aware Sequences," IEEE TKDE, vol. 35, no. 6, pp. 5891-5904, 2023.</w:t>
      </w:r>
    </w:p>
    <w:p w14:paraId="54982999" w14:textId="7D8064BC"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[5] S. Dhelim, H. Ning</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N. Aung, "Personality-Aware Product Recommendation System Based on User Interests Mining," IEEE TCSS, vol. 8, no. 1, pp. 86-98, 2021. DOI: 10.1109/TCSS.2020.3045896</w:t>
      </w:r>
    </w:p>
    <w:p w14:paraId="6C80BCE7" w14:textId="41A57D0D"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[6] Y. Wu and Y. Yusof, "A Multi-Behavior Streaming Recommender System for Real-Time Personalization," IEEE Access, vol. 12, pp. 45678-45690, 2024. doi: 10.1109/ACCESS.2024.3389123.</w:t>
      </w:r>
    </w:p>
    <w:p w14:paraId="21DBE075" w14:textId="04BB4633"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[7] S. Sameena, M. Rahman</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A. Khan, "Personalized Product Recommendation Using Machine Learning Techniques on Retail Data," International Journal of Data Science and Analytics, vol. 15, no. 2, pp. 101-115, 2025.</w:t>
      </w:r>
    </w:p>
    <w:p w14:paraId="0B3EA9C5" w14:textId="1F80CA47"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[8] V. S. S. Velaga, P. K. Reddy</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R. Kumar, "Kafka-Driven Real-Time Customer Experience Optimization Framework," Proceedings of the IEEE International Conference on Big Data, pp. 234-241, 2025.</w:t>
      </w:r>
    </w:p>
    <w:p w14:paraId="7E03A60E" w14:textId="2ADCBEAA"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[9] A. Sirangi, "Federated Identity Resolution for Customer Data Platforms," IEEE Transactions on Knowledge and Data Engineering, vol. 37, no. 4, pp. 1890-1902, 2025.</w:t>
      </w:r>
    </w:p>
    <w:p w14:paraId="6D066FD4" w14:textId="718B546D"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[10] M. Adriaans, K. Cooper</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J. de Vries, "Exponential User Profile Decay and Dynamic Brand Affinity in E-Commerce," Journal of Retailing and Consumer Services, vol. 59, pp. 102345, 2021.</w:t>
      </w:r>
    </w:p>
    <w:p w14:paraId="2AFD04E3" w14:textId="0932BD2E"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[11] L. Zheng, X. Meng</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Y. Wang, "Deep Neural Collaborative Filtering: Architectures and Challenges," ACM Transactions on Information Systems, vol. 41, no. 2, pp. 45-67, 2023.</w:t>
      </w:r>
    </w:p>
    <w:p w14:paraId="47B14F75" w14:textId="7A90509E"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[12] P. Garcia, M. Al-Otaibi</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T. Jenkins, "Real-Time User Session Classification and Buying Intent Identification," IEEE Transactions on Cybernetics, vol. 54, no. 3, pp. 1450-1462, 2024.</w:t>
      </w:r>
    </w:p>
    <w:p w14:paraId="784210EB" w14:textId="77777777"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[13]  S. Bose and S. Roy, "Consumable Product Lifecycle Suppression Strategies in Modern Recommenders," International Journal of Retail Management, vol. 30, no. 1, pp. 12-28, 2022.</w:t>
      </w:r>
    </w:p>
    <w:p w14:paraId="19900A46" w14:textId="0D71C579"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[14] D. Patel, H. Kim</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M. Schmidt, "Semantic E-Commerce Product Retrieval Using Dense Sentence Embeddings," Proceedings of the ACM SIGIR Conference, pp. 340-349, 2023.</w:t>
      </w:r>
    </w:p>
    <w:p w14:paraId="45E6DF7E" w14:textId="77777777"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[15]  K. Wang and J. Cole, "Ensemble Weights Optimization for Multi-Signal Hybrid Recommender Systems," IEEE Transactions on Knowledge Discovery, vol. 17, no. 4, pp. 880-895, 2025.</w:t>
      </w:r>
    </w:p>
    <w:p w14:paraId="4518CA3A" w14:textId="33F9CCEE"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lastRenderedPageBreak/>
        <w:t>[16] H. Lee, S. Mun</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B. Cho, "Cross-Device Matching Heuristics using Cookie Identity Graphs," IEEE Transactions on Mobile Computing, vol. 21, no. 5, pp. 1100-1115, 2022.</w:t>
      </w:r>
    </w:p>
    <w:p w14:paraId="6312EAA9" w14:textId="1137851B"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[17] R. Grover, T. White</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F. Black, "Real-Time User Feedback Loop Execution in Stream Processing Pipelines," Proceedings of the IEEE Big Data Conference, pp. 78-85, 2024.</w:t>
      </w:r>
    </w:p>
    <w:p w14:paraId="67C13C32" w14:textId="19FA0A98"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[18] N. Taylor, P. Davies</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M. Evans, "Usage Rate Heuristics for FMCG Consumables Purchase Reorders," Journal of Business Research, vol. 160, pp. 210-222, 2023.</w:t>
      </w:r>
    </w:p>
    <w:p w14:paraId="7B2F2C18" w14:textId="28751C06"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[19] S. Mehta and R. Sen, "FastAPI Gateways for Distributed Machine Learning Recommendation Delivery," Software: Practice and Experience, vol. 54, no. 6, pp. 750-768, 2024.</w:t>
      </w:r>
    </w:p>
    <w:p w14:paraId="5BBB7E11" w14:textId="2FC0CB80" w:rsidR="000B7030" w:rsidRPr="0036221D" w:rsidRDefault="00000000" w:rsidP="0036221D">
      <w:pPr>
        <w:spacing w:before="60" w:after="60" w:line="360" w:lineRule="auto"/>
        <w:ind w:left="576" w:hanging="576"/>
        <w:jc w:val="both"/>
        <w:rPr>
          <w:rFonts w:ascii="Times New Roman" w:hAnsi="Times New Roman" w:cs="Times New Roman"/>
          <w:color w:val="000000" w:themeColor="text1"/>
        </w:rPr>
      </w:pPr>
      <w:r w:rsidRPr="0036221D">
        <w:rPr>
          <w:rFonts w:ascii="Times New Roman" w:hAnsi="Times New Roman" w:cs="Times New Roman"/>
          <w:color w:val="000000" w:themeColor="text1"/>
          <w:sz w:val="20"/>
        </w:rPr>
        <w:t>[20] Y. Chao, J. Wu</w:t>
      </w:r>
      <w:r w:rsidR="00B31827">
        <w:rPr>
          <w:rFonts w:ascii="Times New Roman" w:hAnsi="Times New Roman" w:cs="Times New Roman"/>
          <w:color w:val="000000" w:themeColor="text1"/>
          <w:sz w:val="20"/>
        </w:rPr>
        <w:t xml:space="preserve"> and</w:t>
      </w:r>
      <w:r w:rsidRPr="0036221D">
        <w:rPr>
          <w:rFonts w:ascii="Times New Roman" w:hAnsi="Times New Roman" w:cs="Times New Roman"/>
          <w:color w:val="000000" w:themeColor="text1"/>
          <w:sz w:val="20"/>
        </w:rPr>
        <w:t xml:space="preserve"> K. Tanaka, "Containerised Machine Learning Deployment Patterns and Kubernetes Orchestrations," IEEE Cloud Computing, vol. 12, no. 2, pp. 32-44, 2025.</w:t>
      </w:r>
    </w:p>
    <w:sectPr w:rsidR="000B7030" w:rsidRPr="0036221D" w:rsidSect="00753A95">
      <w:headerReference w:type="even" r:id="rId19"/>
      <w:headerReference w:type="default" r:id="rId20"/>
      <w:footerReference w:type="even" r:id="rId21"/>
      <w:footerReference w:type="default" r:id="rId22"/>
      <w:headerReference w:type="first" r:id="rId23"/>
      <w:footerReference w:type="first" r:id="rId24"/>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313C" w14:textId="77777777" w:rsidR="00DE457C" w:rsidRDefault="00DE457C" w:rsidP="00475708">
      <w:pPr>
        <w:spacing w:after="0" w:line="240" w:lineRule="auto"/>
      </w:pPr>
      <w:r>
        <w:separator/>
      </w:r>
    </w:p>
  </w:endnote>
  <w:endnote w:type="continuationSeparator" w:id="0">
    <w:p w14:paraId="6C7FDD49" w14:textId="77777777" w:rsidR="00DE457C" w:rsidRDefault="00DE457C" w:rsidP="00475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5CB9" w14:textId="77777777" w:rsidR="003E5075" w:rsidRDefault="003E50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DA6B" w14:textId="1DDC2EF5" w:rsidR="00C93A5B" w:rsidRPr="00753A95" w:rsidRDefault="00C93A5B" w:rsidP="00753A95">
    <w:pPr>
      <w:pStyle w:val="Footer"/>
      <w:pBdr>
        <w:top w:val="single" w:sz="8" w:space="1" w:color="auto"/>
      </w:pBdr>
      <w:rPr>
        <w:rFonts w:ascii="Times New Roman" w:hAnsi="Times New Roman" w:cs="Times New Roman"/>
      </w:rPr>
    </w:pPr>
    <w:r w:rsidRPr="00753A95">
      <w:rPr>
        <w:rFonts w:ascii="Times New Roman" w:hAnsi="Times New Roman" w:cs="Times New Roman"/>
      </w:rPr>
      <w:t>Ramaiah Institute of Technology</w:t>
    </w:r>
    <w:r w:rsidRPr="00753A95">
      <w:rPr>
        <w:rFonts w:ascii="Times New Roman" w:hAnsi="Times New Roman" w:cs="Times New Roman"/>
      </w:rPr>
      <w:ptab w:relativeTo="margin" w:alignment="center" w:leader="none"/>
    </w:r>
    <w:r w:rsidRPr="00753A95">
      <w:rPr>
        <w:rFonts w:ascii="Times New Roman" w:hAnsi="Times New Roman" w:cs="Times New Roman"/>
      </w:rPr>
      <w:t>Dept. of MCA</w:t>
    </w:r>
    <w:r w:rsidRPr="00753A95">
      <w:rPr>
        <w:rFonts w:ascii="Times New Roman" w:hAnsi="Times New Roman" w:cs="Times New Roman"/>
      </w:rPr>
      <w:ptab w:relativeTo="margin" w:alignment="right" w:leader="none"/>
    </w:r>
    <w:r w:rsidR="00753A95" w:rsidRPr="00753A95">
      <w:rPr>
        <w:rFonts w:ascii="Times New Roman" w:hAnsi="Times New Roman" w:cs="Times New Roman"/>
      </w:rPr>
      <w:t>June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E961" w14:textId="77777777" w:rsidR="003E5075" w:rsidRDefault="003E5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EFD0A" w14:textId="77777777" w:rsidR="00DE457C" w:rsidRDefault="00DE457C" w:rsidP="00475708">
      <w:pPr>
        <w:spacing w:after="0" w:line="240" w:lineRule="auto"/>
      </w:pPr>
      <w:r>
        <w:separator/>
      </w:r>
    </w:p>
  </w:footnote>
  <w:footnote w:type="continuationSeparator" w:id="0">
    <w:p w14:paraId="20A36E34" w14:textId="77777777" w:rsidR="00DE457C" w:rsidRDefault="00DE457C" w:rsidP="00475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ED9B9" w14:textId="77777777" w:rsidR="003E5075" w:rsidRDefault="003E50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5" w:type="pct"/>
      <w:tblBorders>
        <w:bottom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7788"/>
      <w:gridCol w:w="20"/>
      <w:gridCol w:w="626"/>
    </w:tblGrid>
    <w:tr w:rsidR="00D561E6" w:rsidRPr="00D561E6" w14:paraId="51FAD084" w14:textId="77777777" w:rsidTr="003E5075">
      <w:trPr>
        <w:trHeight w:val="271"/>
      </w:trPr>
      <w:tc>
        <w:tcPr>
          <w:tcW w:w="4617" w:type="pct"/>
          <w:tcBorders>
            <w:top w:val="nil"/>
            <w:right w:val="nil"/>
          </w:tcBorders>
        </w:tcPr>
        <w:p w14:paraId="1BF64A94" w14:textId="3ECE681F" w:rsidR="00D561E6" w:rsidRPr="003E5075" w:rsidRDefault="00D561E6" w:rsidP="00D561E6">
          <w:pPr>
            <w:pStyle w:val="Header"/>
            <w:jc w:val="both"/>
            <w:rPr>
              <w:rFonts w:ascii="Times New Roman" w:hAnsi="Times New Roman" w:cs="Times New Roman"/>
              <w:sz w:val="20"/>
              <w:szCs w:val="18"/>
            </w:rPr>
          </w:pPr>
          <w:r w:rsidRPr="003E5075">
            <w:rPr>
              <w:rFonts w:ascii="Times New Roman" w:hAnsi="Times New Roman" w:cs="Times New Roman"/>
              <w:sz w:val="20"/>
              <w:szCs w:val="18"/>
            </w:rPr>
            <w:t>Contextual Product Recommender Platform Based on User Digital Activity Patterns</w:t>
          </w:r>
        </w:p>
      </w:tc>
      <w:tc>
        <w:tcPr>
          <w:tcW w:w="12" w:type="pct"/>
          <w:tcBorders>
            <w:left w:val="nil"/>
            <w:right w:val="nil"/>
          </w:tcBorders>
        </w:tcPr>
        <w:p w14:paraId="5297D932" w14:textId="77777777" w:rsidR="00D561E6" w:rsidRDefault="00D561E6">
          <w:pPr>
            <w:pStyle w:val="Header"/>
            <w:tabs>
              <w:tab w:val="clear" w:pos="4680"/>
              <w:tab w:val="clear" w:pos="9360"/>
            </w:tabs>
            <w:jc w:val="center"/>
            <w:rPr>
              <w:color w:val="4F81BD" w:themeColor="accent1"/>
            </w:rPr>
          </w:pPr>
        </w:p>
      </w:tc>
      <w:tc>
        <w:tcPr>
          <w:tcW w:w="371" w:type="pct"/>
          <w:tcBorders>
            <w:top w:val="nil"/>
            <w:left w:val="nil"/>
          </w:tcBorders>
        </w:tcPr>
        <w:p w14:paraId="26742D4E" w14:textId="77777777" w:rsidR="00D561E6" w:rsidRPr="00D561E6" w:rsidRDefault="00D561E6">
          <w:pPr>
            <w:pStyle w:val="Header"/>
            <w:tabs>
              <w:tab w:val="clear" w:pos="4680"/>
              <w:tab w:val="clear" w:pos="9360"/>
            </w:tabs>
            <w:jc w:val="right"/>
            <w:rPr>
              <w:rFonts w:ascii="Times New Roman" w:hAnsi="Times New Roman" w:cs="Times New Roman"/>
              <w:color w:val="000000" w:themeColor="text1"/>
            </w:rPr>
          </w:pPr>
          <w:r w:rsidRPr="00D561E6">
            <w:rPr>
              <w:rFonts w:ascii="Times New Roman" w:hAnsi="Times New Roman" w:cs="Times New Roman"/>
              <w:color w:val="000000" w:themeColor="text1"/>
              <w:szCs w:val="24"/>
            </w:rPr>
            <w:fldChar w:fldCharType="begin"/>
          </w:r>
          <w:r w:rsidRPr="00D561E6">
            <w:rPr>
              <w:rFonts w:ascii="Times New Roman" w:hAnsi="Times New Roman" w:cs="Times New Roman"/>
              <w:color w:val="000000" w:themeColor="text1"/>
              <w:szCs w:val="24"/>
            </w:rPr>
            <w:instrText xml:space="preserve"> PAGE   \* MERGEFORMAT </w:instrText>
          </w:r>
          <w:r w:rsidRPr="00D561E6">
            <w:rPr>
              <w:rFonts w:ascii="Times New Roman" w:hAnsi="Times New Roman" w:cs="Times New Roman"/>
              <w:color w:val="000000" w:themeColor="text1"/>
              <w:szCs w:val="24"/>
            </w:rPr>
            <w:fldChar w:fldCharType="separate"/>
          </w:r>
          <w:r w:rsidRPr="00D561E6">
            <w:rPr>
              <w:rFonts w:ascii="Times New Roman" w:hAnsi="Times New Roman" w:cs="Times New Roman"/>
              <w:noProof/>
              <w:color w:val="000000" w:themeColor="text1"/>
              <w:szCs w:val="24"/>
            </w:rPr>
            <w:t>0</w:t>
          </w:r>
          <w:r w:rsidRPr="00D561E6">
            <w:rPr>
              <w:rFonts w:ascii="Times New Roman" w:hAnsi="Times New Roman" w:cs="Times New Roman"/>
              <w:color w:val="000000" w:themeColor="text1"/>
              <w:szCs w:val="24"/>
            </w:rPr>
            <w:fldChar w:fldCharType="end"/>
          </w:r>
        </w:p>
      </w:tc>
    </w:tr>
  </w:tbl>
  <w:p w14:paraId="41B789D1" w14:textId="6474452B" w:rsidR="00D561E6" w:rsidRPr="00D561E6" w:rsidRDefault="00D561E6" w:rsidP="000521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2326F" w14:textId="77777777" w:rsidR="003E5075" w:rsidRDefault="003E5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9882C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6EEF8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F83050"/>
    <w:multiLevelType w:val="hybridMultilevel"/>
    <w:tmpl w:val="0EC62C3A"/>
    <w:lvl w:ilvl="0" w:tplc="B9B042F4">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A255DE"/>
    <w:multiLevelType w:val="hybridMultilevel"/>
    <w:tmpl w:val="FFC835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31861091">
    <w:abstractNumId w:val="8"/>
  </w:num>
  <w:num w:numId="2" w16cid:durableId="367723766">
    <w:abstractNumId w:val="6"/>
  </w:num>
  <w:num w:numId="3" w16cid:durableId="2003586707">
    <w:abstractNumId w:val="5"/>
  </w:num>
  <w:num w:numId="4" w16cid:durableId="274335084">
    <w:abstractNumId w:val="4"/>
  </w:num>
  <w:num w:numId="5" w16cid:durableId="221447899">
    <w:abstractNumId w:val="7"/>
  </w:num>
  <w:num w:numId="6" w16cid:durableId="1039282200">
    <w:abstractNumId w:val="3"/>
  </w:num>
  <w:num w:numId="7" w16cid:durableId="78453973">
    <w:abstractNumId w:val="2"/>
  </w:num>
  <w:num w:numId="8" w16cid:durableId="445388541">
    <w:abstractNumId w:val="1"/>
  </w:num>
  <w:num w:numId="9" w16cid:durableId="1174877180">
    <w:abstractNumId w:val="0"/>
  </w:num>
  <w:num w:numId="10" w16cid:durableId="1939555480">
    <w:abstractNumId w:val="7"/>
    <w:lvlOverride w:ilvl="0">
      <w:startOverride w:val="1"/>
    </w:lvlOverride>
  </w:num>
  <w:num w:numId="11" w16cid:durableId="886260805">
    <w:abstractNumId w:val="7"/>
    <w:lvlOverride w:ilvl="0">
      <w:startOverride w:val="1"/>
    </w:lvlOverride>
  </w:num>
  <w:num w:numId="12" w16cid:durableId="1389571477">
    <w:abstractNumId w:val="10"/>
  </w:num>
  <w:num w:numId="13" w16cid:durableId="878585568">
    <w:abstractNumId w:val="7"/>
  </w:num>
  <w:num w:numId="14" w16cid:durableId="2016567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EBC"/>
    <w:rsid w:val="00032F0F"/>
    <w:rsid w:val="00034616"/>
    <w:rsid w:val="0005215F"/>
    <w:rsid w:val="000521C1"/>
    <w:rsid w:val="0006063C"/>
    <w:rsid w:val="000627B3"/>
    <w:rsid w:val="000A1451"/>
    <w:rsid w:val="000B7030"/>
    <w:rsid w:val="000C527D"/>
    <w:rsid w:val="000F0F65"/>
    <w:rsid w:val="0015074B"/>
    <w:rsid w:val="00163384"/>
    <w:rsid w:val="001B46A5"/>
    <w:rsid w:val="0027308A"/>
    <w:rsid w:val="0029639D"/>
    <w:rsid w:val="002C56B9"/>
    <w:rsid w:val="002C7C98"/>
    <w:rsid w:val="002D5F34"/>
    <w:rsid w:val="00324FE0"/>
    <w:rsid w:val="00326F90"/>
    <w:rsid w:val="00333DEB"/>
    <w:rsid w:val="0036221D"/>
    <w:rsid w:val="0039281B"/>
    <w:rsid w:val="003B3195"/>
    <w:rsid w:val="003C228E"/>
    <w:rsid w:val="003D1542"/>
    <w:rsid w:val="003E5075"/>
    <w:rsid w:val="004109F4"/>
    <w:rsid w:val="00434BB1"/>
    <w:rsid w:val="004364F3"/>
    <w:rsid w:val="00461AC7"/>
    <w:rsid w:val="00475708"/>
    <w:rsid w:val="004A6AE6"/>
    <w:rsid w:val="004C0277"/>
    <w:rsid w:val="004E40A6"/>
    <w:rsid w:val="004F55C7"/>
    <w:rsid w:val="00530903"/>
    <w:rsid w:val="005865C3"/>
    <w:rsid w:val="00602B99"/>
    <w:rsid w:val="00606785"/>
    <w:rsid w:val="00615203"/>
    <w:rsid w:val="00624419"/>
    <w:rsid w:val="00627EB1"/>
    <w:rsid w:val="006D5B0D"/>
    <w:rsid w:val="006E5F90"/>
    <w:rsid w:val="0071325A"/>
    <w:rsid w:val="00753A95"/>
    <w:rsid w:val="007A57EA"/>
    <w:rsid w:val="00871F48"/>
    <w:rsid w:val="008F4E22"/>
    <w:rsid w:val="00973A44"/>
    <w:rsid w:val="00985EAE"/>
    <w:rsid w:val="00A23628"/>
    <w:rsid w:val="00A40CEA"/>
    <w:rsid w:val="00A56FC2"/>
    <w:rsid w:val="00A97FB4"/>
    <w:rsid w:val="00AA1D8D"/>
    <w:rsid w:val="00AE4B77"/>
    <w:rsid w:val="00B05C08"/>
    <w:rsid w:val="00B31827"/>
    <w:rsid w:val="00B47730"/>
    <w:rsid w:val="00B54BCA"/>
    <w:rsid w:val="00B71225"/>
    <w:rsid w:val="00BE75F9"/>
    <w:rsid w:val="00C606A8"/>
    <w:rsid w:val="00C93A5B"/>
    <w:rsid w:val="00CB0664"/>
    <w:rsid w:val="00D11D63"/>
    <w:rsid w:val="00D32AB2"/>
    <w:rsid w:val="00D561E6"/>
    <w:rsid w:val="00D71D86"/>
    <w:rsid w:val="00D73B7B"/>
    <w:rsid w:val="00DB3DAE"/>
    <w:rsid w:val="00DE457C"/>
    <w:rsid w:val="00DF6F30"/>
    <w:rsid w:val="00E4285B"/>
    <w:rsid w:val="00E5538E"/>
    <w:rsid w:val="00E57F23"/>
    <w:rsid w:val="00E901AE"/>
    <w:rsid w:val="00F8628B"/>
    <w:rsid w:val="00FC21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DBE03B"/>
  <w14:defaultImageDpi w14:val="300"/>
  <w15:docId w15:val="{705532C1-6470-45BD-B37E-201324894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AC7"/>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2090</TotalTime>
  <Pages>1</Pages>
  <Words>5337</Words>
  <Characters>30422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s</cp:lastModifiedBy>
  <cp:revision>27</cp:revision>
  <cp:lastPrinted>2026-07-01T09:18:00Z</cp:lastPrinted>
  <dcterms:created xsi:type="dcterms:W3CDTF">2013-12-23T23:15:00Z</dcterms:created>
  <dcterms:modified xsi:type="dcterms:W3CDTF">2026-07-01T09:18:00Z</dcterms:modified>
  <cp:category/>
</cp:coreProperties>
</file>