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4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EXPLORATORY DATA ANALYSIS (EDA) – DATA INSPECTION, FILTERING, STATISTICAL ANALYSIS AND CORRELATION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perform data inspection, filtering, grouping, aggregation, descriptive statistical analysis, and correlation analysis using Pandas and visualize the results using Matplotlib.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1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Inspection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dataset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dataset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dimensions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data types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summary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1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840786" cy="2757488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786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2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 of Dataset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print(df.shape)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100890" cy="465761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890" cy="465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3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Types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print(df.dtypes)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26625" cy="153469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625" cy="1534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2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Filtering Data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Specify condition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filter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records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4 - Filter Transactions Greater Than ₹5000 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539712" cy="345281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712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5 - Filter Successful Transactions 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64206" cy="41100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206" cy="411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3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Sorting Data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column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sort_values()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sorted result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6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transaction by amount-descending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405313" cy="456079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456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- Transaction Ranking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67188" cy="176763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767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567238" cy="263494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63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4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Statistical Analysis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numerical column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Mean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Median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Mode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Standard Deviation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7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972050" cy="24479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8- Descriptive Statistics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print(df.describe())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83547" cy="16547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547" cy="165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5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Grouping and Aggregation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Status Column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groupby()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Average Amount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Result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9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 Transaction Amount By Status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00288" cy="159357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159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808377" cy="4615734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377" cy="4615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6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Correlation Analysis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numerical columns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corr()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 correlation coefficient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10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49493" cy="217453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493" cy="217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data inspection, filtering, sorting, descriptive statistical analysis, grouping, aggregation, and correlation analysis were successfully performed using Pandas. The analytical results were visualized and interpreted successfully.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