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Frontend: React.js (SPA)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Technology: React.js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frontend is built as a Single Page Application (SPA) to provide a smooth user experience with dynamic content updates without the need to reload the page.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Component-based architecture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Virtual DOM for efficient rendering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Router for managing navigation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 using Redux or Context API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Responsive design using CSS frameworks like Bootstrap or Material-UI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Backend: Django (Python)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Technology: Django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backend is developed using Django, a high-level Python web framework that encourages rapid development and clean, pragmatic design.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Rest Framework (DRF) for building robust RESTful APIs.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and Authorization mechanisms.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MongoDB using packages like Djongo or MongoEngine.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 and Security features.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Database: NoSQL database using MongoDB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Technology: MongoDB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 NoSQL database is used for storing data, offering flexibility in schema design and scalability.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Document-oriented storage (BSON format)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performance for read/write operations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Sharding for horizontal scalability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Indexing for efficient querying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Architectural Design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Diagram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Frontend (React.js)          |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                            |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+----------------------+   +----------------+   |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 Pages (SPA)         |   | Components     |   |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Index              |   | - Navbar       |   |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Register           |   | - Image Slider |   |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Login              |   | - Forms        |   |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Dashboard          |   | - Notifications|   |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Inbox              |   | - Chat         |   |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Assignments        |   +----------------+   |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Projects           |                        |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Manage Projects    |                        |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Transactions       |                        |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+----------------------+                        |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| RESTful API calls (HTTP/HTTPS)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Backend (Django)            |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                            |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+------------------+    +-------------------+   |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Django Framework |    | Django REST       |   |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Models         |    | Framework (DRF)   |   |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Views          |    | - API Endpoints   |   |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Templates      |    | - Serializers     |   |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URLs           |    +-------------------+   |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+------------------+                            |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                            |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| Database queries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Database (MongoDB)          |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                            |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+----------------+   +----------------------+   |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Collections    |   | Document Structure   |   |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Users        |   | - User Profile       |   |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Projects     |   | - Project Details    |   |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Assignments  |   | - Assignment Details |   |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Chats        |   | - Chat Messages      |   |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| - Transactions |   | - Transaction Records|   |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+----------------+   +----------------------+   |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                                                |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+-------------------------------------------------+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Interaction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interact with the frontend SPA via their web browsers.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components handle user inputs and actions.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to Backend Communication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React.js communicates with the Django backend via RESTful API calls.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HTTP/HTTPS protocols are used for secure communication.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Processing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processes incoming API requests.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Business logic is executed, and necessary database operations are performed.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Operations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interacts with MongoDB to fetch, insert, update, or delete data.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 returns the processed data to the Django backend.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to Frontend Response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Processed data is sent back to the React.js frontend via RESTful API responses.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components update the UI based on the received data.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Detailed Component Description Frontend (React.js):</w:t>
      </w:r>
      <w:r w:rsidDel="00000000" w:rsidR="00000000" w:rsidRPr="00000000">
        <w:rPr>
          <w:sz w:val="24"/>
          <w:szCs w:val="24"/>
          <w:rtl w:val="0"/>
        </w:rPr>
        <w:t xml:space="preserve"> The frontend of the application is built using React.js, a popular JavaScript library for building user interfaces. The application follows the Single Page Application (SPA) structure, ensuring a smooth and interactive user experience without frequent page reloads. Below is an expanded description of the components and their roles within the application.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Pages (SPA)</w:t>
      </w:r>
    </w:p>
    <w:p w:rsidR="00000000" w:rsidDel="00000000" w:rsidP="00000000" w:rsidRDefault="00000000" w:rsidRPr="00000000" w14:paraId="0000006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SPA structure is designed to handle different views efficiently. Each page represents a different functional area of the application: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Index:</w:t>
      </w:r>
      <w:r w:rsidDel="00000000" w:rsidR="00000000" w:rsidRPr="00000000">
        <w:rPr>
          <w:sz w:val="20"/>
          <w:szCs w:val="20"/>
          <w:rtl w:val="0"/>
        </w:rPr>
        <w:t xml:space="preserve"> The landing page of the application that provides an overview of features, a brief introduction, and testimonials.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Register:</w:t>
      </w:r>
      <w:r w:rsidDel="00000000" w:rsidR="00000000" w:rsidRPr="00000000">
        <w:rPr>
          <w:sz w:val="20"/>
          <w:szCs w:val="20"/>
          <w:rtl w:val="0"/>
        </w:rPr>
        <w:t xml:space="preserve"> A multi-step registration process for new users to sign up.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Login: Allows existing users to authenticate and access their accounts.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Dashboard:</w:t>
      </w:r>
      <w:r w:rsidDel="00000000" w:rsidR="00000000" w:rsidRPr="00000000">
        <w:rPr>
          <w:sz w:val="20"/>
          <w:szCs w:val="20"/>
          <w:rtl w:val="0"/>
        </w:rPr>
        <w:t xml:space="preserve"> The main user interface where users can view notifications, assignments, projects, and other relevant information.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Inbox:</w:t>
      </w:r>
      <w:r w:rsidDel="00000000" w:rsidR="00000000" w:rsidRPr="00000000">
        <w:rPr>
          <w:sz w:val="20"/>
          <w:szCs w:val="20"/>
          <w:rtl w:val="0"/>
        </w:rPr>
        <w:t xml:space="preserve"> A communication hub where users can chat with team members and receive notifications.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Assignments:</w:t>
      </w:r>
      <w:r w:rsidDel="00000000" w:rsidR="00000000" w:rsidRPr="00000000">
        <w:rPr>
          <w:sz w:val="20"/>
          <w:szCs w:val="20"/>
          <w:rtl w:val="0"/>
        </w:rPr>
        <w:t xml:space="preserve"> Displays all assignments, with tabs for due, completed, and all assignments.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Projects:</w:t>
      </w:r>
      <w:r w:rsidDel="00000000" w:rsidR="00000000" w:rsidRPr="00000000">
        <w:rPr>
          <w:sz w:val="20"/>
          <w:szCs w:val="20"/>
          <w:rtl w:val="0"/>
        </w:rPr>
        <w:t xml:space="preserve"> Lists all projects with tools for searching, sorting, and filtering. Users can view detailed project information and accept invites.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Manage Projects:</w:t>
      </w:r>
      <w:r w:rsidDel="00000000" w:rsidR="00000000" w:rsidRPr="00000000">
        <w:rPr>
          <w:sz w:val="20"/>
          <w:szCs w:val="20"/>
          <w:rtl w:val="0"/>
        </w:rPr>
        <w:t xml:space="preserve"> Provides tools for project hosts to manage their projects, team members, assignments, and project status.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Transactions:</w:t>
      </w:r>
      <w:r w:rsidDel="00000000" w:rsidR="00000000" w:rsidRPr="00000000">
        <w:rPr>
          <w:sz w:val="20"/>
          <w:szCs w:val="20"/>
          <w:rtl w:val="0"/>
        </w:rPr>
        <w:t xml:space="preserve"> Shows a list of all transactions made or received by the user.</w:t>
      </w:r>
    </w:p>
    <w:p w:rsidR="00000000" w:rsidDel="00000000" w:rsidP="00000000" w:rsidRDefault="00000000" w:rsidRPr="00000000" w14:paraId="0000007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Navbar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Provides navigation links to the different pages of the application.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Navigation Links:</w:t>
      </w:r>
      <w:r w:rsidDel="00000000" w:rsidR="00000000" w:rsidRPr="00000000">
        <w:rPr>
          <w:sz w:val="20"/>
          <w:szCs w:val="20"/>
          <w:rtl w:val="0"/>
        </w:rPr>
        <w:t xml:space="preserve"> Includes links to Inbox, Assignments, Projects, Manage Projects, and Transactions.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Dropdown Menus:</w:t>
      </w:r>
      <w:r w:rsidDel="00000000" w:rsidR="00000000" w:rsidRPr="00000000">
        <w:rPr>
          <w:sz w:val="20"/>
          <w:szCs w:val="20"/>
          <w:rtl w:val="0"/>
        </w:rPr>
        <w:t xml:space="preserve"> Offers additional links like About Us, Testimonials, and Docs under the More section.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 Authentication:</w:t>
      </w:r>
      <w:r w:rsidDel="00000000" w:rsidR="00000000" w:rsidRPr="00000000">
        <w:rPr>
          <w:sz w:val="20"/>
          <w:szCs w:val="20"/>
          <w:rtl w:val="0"/>
        </w:rPr>
        <w:t xml:space="preserve"> Displays Login/Register options when the user is not logged in and user profile options when the user is authenticated.</w:t>
      </w:r>
    </w:p>
    <w:p w:rsidR="00000000" w:rsidDel="00000000" w:rsidP="00000000" w:rsidRDefault="00000000" w:rsidRPr="00000000" w14:paraId="0000007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Image Slider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Displays feature highlights in a visually appealing carousel format.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Slides:</w:t>
      </w:r>
      <w:r w:rsidDel="00000000" w:rsidR="00000000" w:rsidRPr="00000000">
        <w:rPr>
          <w:sz w:val="20"/>
          <w:szCs w:val="20"/>
          <w:rtl w:val="0"/>
        </w:rPr>
        <w:t xml:space="preserve"> Each slide can display different feature information, including images and text.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Auto-Play:</w:t>
      </w:r>
      <w:r w:rsidDel="00000000" w:rsidR="00000000" w:rsidRPr="00000000">
        <w:rPr>
          <w:sz w:val="20"/>
          <w:szCs w:val="20"/>
          <w:rtl w:val="0"/>
        </w:rPr>
        <w:t xml:space="preserve"> Automatically transitions between slides with an adjustable interval.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Manual Control:</w:t>
      </w:r>
      <w:r w:rsidDel="00000000" w:rsidR="00000000" w:rsidRPr="00000000">
        <w:rPr>
          <w:sz w:val="20"/>
          <w:szCs w:val="20"/>
          <w:rtl w:val="0"/>
        </w:rPr>
        <w:t xml:space="preserve"> Allows users to manually navigate between slides using navigation arrows or dots.</w:t>
      </w:r>
    </w:p>
    <w:p w:rsidR="00000000" w:rsidDel="00000000" w:rsidP="00000000" w:rsidRDefault="00000000" w:rsidRPr="00000000" w14:paraId="0000008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Forms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Handles user input for various functionalities, including registration and login.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 Fields:</w:t>
      </w:r>
      <w:r w:rsidDel="00000000" w:rsidR="00000000" w:rsidRPr="00000000">
        <w:rPr>
          <w:sz w:val="20"/>
          <w:szCs w:val="20"/>
          <w:rtl w:val="0"/>
        </w:rPr>
        <w:t xml:space="preserve"> Various form fields for capturing user data such as name, email, password, address, etc.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Validation:</w:t>
      </w:r>
      <w:r w:rsidDel="00000000" w:rsidR="00000000" w:rsidRPr="00000000">
        <w:rPr>
          <w:sz w:val="20"/>
          <w:szCs w:val="20"/>
          <w:rtl w:val="0"/>
        </w:rPr>
        <w:t xml:space="preserve"> Client-side validation to ensure data integrity before submission.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Multi-Step:</w:t>
      </w:r>
      <w:r w:rsidDel="00000000" w:rsidR="00000000" w:rsidRPr="00000000">
        <w:rPr>
          <w:sz w:val="20"/>
          <w:szCs w:val="20"/>
          <w:rtl w:val="0"/>
        </w:rPr>
        <w:t xml:space="preserve"> Supports multi-step forms for processes like registration (divided into different pages for better UX).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Buttons:</w:t>
      </w:r>
      <w:r w:rsidDel="00000000" w:rsidR="00000000" w:rsidRPr="00000000">
        <w:rPr>
          <w:sz w:val="20"/>
          <w:szCs w:val="20"/>
          <w:rtl w:val="0"/>
        </w:rPr>
        <w:t xml:space="preserve"> Includes buttons for form navigation (Back, Next, Register, Login).</w:t>
      </w:r>
    </w:p>
    <w:p w:rsidR="00000000" w:rsidDel="00000000" w:rsidP="00000000" w:rsidRDefault="00000000" w:rsidRPr="00000000" w14:paraId="0000008B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Form:</w:t>
      </w:r>
    </w:p>
    <w:p w:rsidR="00000000" w:rsidDel="00000000" w:rsidP="00000000" w:rsidRDefault="00000000" w:rsidRPr="00000000" w14:paraId="0000008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Collects basic user information (First Name, Last Name, Date of Birth, Gender, Email, Password, Confirm Password).</w:t>
      </w:r>
    </w:p>
    <w:p w:rsidR="00000000" w:rsidDel="00000000" w:rsidP="00000000" w:rsidRDefault="00000000" w:rsidRPr="00000000" w14:paraId="0000008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Collects address details (Flat/House No., Apartment, Street, Landmark, State, City, Pin-code, Country).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Collects contact information (Country, Mobile No., OTP verification).</w:t>
      </w:r>
    </w:p>
    <w:p w:rsidR="00000000" w:rsidDel="00000000" w:rsidP="00000000" w:rsidRDefault="00000000" w:rsidRPr="00000000" w14:paraId="0000009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Collects identification information (Aadhar No., OTP verification, Captcha).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 Form:</w:t>
      </w:r>
    </w:p>
    <w:p w:rsidR="00000000" w:rsidDel="00000000" w:rsidP="00000000" w:rsidRDefault="00000000" w:rsidRPr="00000000" w14:paraId="0000009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Collects user credentials (Email/Mobile No., Password) with options for Remember Me and Forgot Password.</w:t>
      </w:r>
    </w:p>
    <w:p w:rsidR="00000000" w:rsidDel="00000000" w:rsidP="00000000" w:rsidRDefault="00000000" w:rsidRPr="00000000" w14:paraId="0000009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Performs OTP verification and captcha.</w:t>
      </w:r>
    </w:p>
    <w:p w:rsidR="00000000" w:rsidDel="00000000" w:rsidP="00000000" w:rsidRDefault="00000000" w:rsidRPr="00000000" w14:paraId="0000009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Notifications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Description: Displays alerts and updates to the user.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Popup Notifications: Shows real-time alerts for new messages, project updates, assignment deadlines, etc.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Notification Center: Aggregates all notifications in a single view for easy access.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Interaction: Allows users to mark notifications as read, dismiss them, or navigate to related content.</w:t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Components</w:t>
      </w:r>
    </w:p>
    <w:p w:rsidR="00000000" w:rsidDel="00000000" w:rsidP="00000000" w:rsidRDefault="00000000" w:rsidRPr="00000000" w14:paraId="0000009D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Footer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Provides links to additional information and resources.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Links:</w:t>
      </w:r>
      <w:r w:rsidDel="00000000" w:rsidR="00000000" w:rsidRPr="00000000">
        <w:rPr>
          <w:sz w:val="20"/>
          <w:szCs w:val="20"/>
          <w:rtl w:val="0"/>
        </w:rPr>
        <w:t xml:space="preserve"> Includes links to the About Us page, Contact Us, Privacy Policy, Terms of Service, and other relevant pages.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Media Icons:</w:t>
      </w:r>
      <w:r w:rsidDel="00000000" w:rsidR="00000000" w:rsidRPr="00000000">
        <w:rPr>
          <w:sz w:val="20"/>
          <w:szCs w:val="20"/>
          <w:rtl w:val="0"/>
        </w:rPr>
        <w:t xml:space="preserve"> Links to social media profiles of the application.</w:t>
      </w:r>
    </w:p>
    <w:p w:rsidR="00000000" w:rsidDel="00000000" w:rsidP="00000000" w:rsidRDefault="00000000" w:rsidRPr="00000000" w14:paraId="000000A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Sidebar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Provides additional navigation or functional tools for users.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Quick Links:</w:t>
      </w:r>
      <w:r w:rsidDel="00000000" w:rsidR="00000000" w:rsidRPr="00000000">
        <w:rPr>
          <w:sz w:val="20"/>
          <w:szCs w:val="20"/>
          <w:rtl w:val="0"/>
        </w:rPr>
        <w:t xml:space="preserve"> Links to frequently accessed pages or actions.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Widgets:</w:t>
      </w:r>
      <w:r w:rsidDel="00000000" w:rsidR="00000000" w:rsidRPr="00000000">
        <w:rPr>
          <w:sz w:val="20"/>
          <w:szCs w:val="20"/>
          <w:rtl w:val="0"/>
        </w:rPr>
        <w:t xml:space="preserve"> Displays additional information like recent activities, quick stats, etc.</w:t>
      </w:r>
    </w:p>
    <w:p w:rsidR="00000000" w:rsidDel="00000000" w:rsidP="00000000" w:rsidRDefault="00000000" w:rsidRPr="00000000" w14:paraId="000000A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Modals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Used for displaying important information or capturing user input without navigating away from the current page.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Pop Ups:</w:t>
      </w:r>
      <w:r w:rsidDel="00000000" w:rsidR="00000000" w:rsidRPr="00000000">
        <w:rPr>
          <w:sz w:val="20"/>
          <w:szCs w:val="20"/>
          <w:rtl w:val="0"/>
        </w:rPr>
        <w:t xml:space="preserve"> Appears as overlays to provide contextual information or actions (e.g., viewing project details, confirming actions).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Forms:</w:t>
      </w:r>
      <w:r w:rsidDel="00000000" w:rsidR="00000000" w:rsidRPr="00000000">
        <w:rPr>
          <w:sz w:val="20"/>
          <w:szCs w:val="20"/>
          <w:rtl w:val="0"/>
        </w:rPr>
        <w:t xml:space="preserve"> Can include forms for quick actions like sending messages or updating profile details.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