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6253" w14:textId="50CF312D" w:rsidR="001412E4" w:rsidRPr="00323569" w:rsidRDefault="00D60BCB" w:rsidP="00D60BCB">
      <w:pPr>
        <w:jc w:val="center"/>
        <w:rPr>
          <w:b/>
          <w:bCs/>
          <w:u w:val="single"/>
        </w:rPr>
      </w:pPr>
      <w:r w:rsidRPr="00323569">
        <w:rPr>
          <w:b/>
          <w:bCs/>
          <w:u w:val="single"/>
        </w:rPr>
        <w:t>CREDITI CARD EXPENDITURE FORECASTING</w:t>
      </w:r>
    </w:p>
    <w:p w14:paraId="5517F787" w14:textId="77777777" w:rsidR="00D60BCB" w:rsidRDefault="00D60BCB" w:rsidP="00903CC4">
      <w:pPr>
        <w:spacing w:after="0"/>
      </w:pPr>
    </w:p>
    <w:p w14:paraId="158B3DA7" w14:textId="70963630" w:rsidR="00DA3FF3" w:rsidRDefault="00DE4FD0" w:rsidP="00903CC4">
      <w:pPr>
        <w:spacing w:after="0"/>
      </w:pPr>
      <w:r w:rsidRPr="00323569">
        <w:rPr>
          <w:b/>
          <w:bCs/>
        </w:rPr>
        <w:t>Objective</w:t>
      </w:r>
      <w:r>
        <w:t xml:space="preserve">: </w:t>
      </w:r>
      <w:r w:rsidR="00323569">
        <w:t>- Enhance</w:t>
      </w:r>
      <w:r w:rsidR="006B0A9F" w:rsidRPr="006B0A9F">
        <w:rPr>
          <w:rFonts w:ascii="Calibri" w:eastAsia="Times New Roman" w:hAnsi="Calibri" w:cs="Calibri"/>
          <w:color w:val="000000"/>
        </w:rPr>
        <w:t xml:space="preserve"> marketing efforts to boost average credit card spending effectively.</w:t>
      </w:r>
    </w:p>
    <w:p w14:paraId="3670B643" w14:textId="77777777" w:rsidR="00DE4FD0" w:rsidRDefault="00DE4FD0" w:rsidP="00903CC4">
      <w:pPr>
        <w:spacing w:after="0"/>
      </w:pPr>
    </w:p>
    <w:p w14:paraId="18895FD5" w14:textId="1FDEEE21" w:rsidR="00DE4FD0" w:rsidRDefault="00DE4FD0" w:rsidP="00903CC4">
      <w:pPr>
        <w:spacing w:after="0"/>
      </w:pPr>
      <w:r w:rsidRPr="00323569">
        <w:rPr>
          <w:b/>
          <w:bCs/>
        </w:rPr>
        <w:t>Business Problem</w:t>
      </w:r>
      <w:r>
        <w:t>: -</w:t>
      </w:r>
    </w:p>
    <w:p w14:paraId="3F29A734" w14:textId="22A4A852" w:rsidR="004E00A4" w:rsidRDefault="006B0A9F" w:rsidP="00903CC4">
      <w:pPr>
        <w:pStyle w:val="ListParagraph"/>
        <w:numPr>
          <w:ilvl w:val="0"/>
          <w:numId w:val="1"/>
        </w:numPr>
        <w:spacing w:after="0"/>
      </w:pPr>
      <w:r w:rsidRPr="006B0A9F">
        <w:rPr>
          <w:rFonts w:ascii="Calibri" w:eastAsia="Times New Roman" w:hAnsi="Calibri" w:cs="Calibri"/>
          <w:color w:val="000000"/>
        </w:rPr>
        <w:t>The primary objective is to boost credit card spending among potential clients. This insight enables banks to tailor services and develop effective strategic marketing plans.</w:t>
      </w:r>
    </w:p>
    <w:p w14:paraId="44FA6B69" w14:textId="7D382B48" w:rsidR="004E00A4" w:rsidRDefault="004E00A4" w:rsidP="00903CC4">
      <w:pPr>
        <w:spacing w:after="0"/>
      </w:pPr>
      <w:r w:rsidRPr="00323569">
        <w:rPr>
          <w:b/>
          <w:bCs/>
        </w:rPr>
        <w:t>Data availability</w:t>
      </w:r>
      <w:r>
        <w:t>: -</w:t>
      </w:r>
    </w:p>
    <w:p w14:paraId="5AB027DB" w14:textId="5DAC1A89" w:rsidR="004E00A4" w:rsidRDefault="00307F40" w:rsidP="00903CC4">
      <w:pPr>
        <w:pStyle w:val="ListParagraph"/>
        <w:numPr>
          <w:ilvl w:val="0"/>
          <w:numId w:val="1"/>
        </w:numPr>
        <w:spacing w:after="0"/>
      </w:pPr>
      <w:r>
        <w:t>Customer</w:t>
      </w:r>
      <w:r w:rsidR="006B0A9F">
        <w:t xml:space="preserve"> Demographics data</w:t>
      </w:r>
      <w:r w:rsidR="000E151C">
        <w:t xml:space="preserve"> </w:t>
      </w:r>
      <w:proofErr w:type="gramStart"/>
      <w:r w:rsidR="000E151C">
        <w:t xml:space="preserve">( </w:t>
      </w:r>
      <w:r>
        <w:t>Customer</w:t>
      </w:r>
      <w:proofErr w:type="gramEnd"/>
      <w:r w:rsidR="000E151C">
        <w:t xml:space="preserve"> details like </w:t>
      </w:r>
      <w:proofErr w:type="gramStart"/>
      <w:r w:rsidR="000E151C">
        <w:t>age ,</w:t>
      </w:r>
      <w:proofErr w:type="gramEnd"/>
      <w:r w:rsidR="000E151C">
        <w:t xml:space="preserve"> </w:t>
      </w:r>
      <w:proofErr w:type="gramStart"/>
      <w:r w:rsidR="000E151C">
        <w:t>gender ,</w:t>
      </w:r>
      <w:proofErr w:type="gramEnd"/>
      <w:r w:rsidR="000E151C">
        <w:t xml:space="preserve"> employment experience etc)</w:t>
      </w:r>
    </w:p>
    <w:p w14:paraId="57265F31" w14:textId="4D30B745" w:rsidR="006B0A9F" w:rsidRDefault="00307F40" w:rsidP="00903CC4">
      <w:pPr>
        <w:pStyle w:val="ListParagraph"/>
        <w:numPr>
          <w:ilvl w:val="0"/>
          <w:numId w:val="1"/>
        </w:numPr>
        <w:spacing w:after="0"/>
      </w:pPr>
      <w:r>
        <w:t>Customer</w:t>
      </w:r>
      <w:r w:rsidR="006B0A9F">
        <w:t xml:space="preserve"> Behaviour data</w:t>
      </w:r>
      <w:r w:rsidR="000E151C">
        <w:t xml:space="preserve"> </w:t>
      </w:r>
      <w:proofErr w:type="gramStart"/>
      <w:r w:rsidR="000E151C">
        <w:t xml:space="preserve">( </w:t>
      </w:r>
      <w:r>
        <w:t>Customer</w:t>
      </w:r>
      <w:proofErr w:type="gramEnd"/>
      <w:r w:rsidR="000E151C">
        <w:t xml:space="preserve"> consumption expenditure data of 3</w:t>
      </w:r>
      <w:proofErr w:type="gramStart"/>
      <w:r w:rsidR="000E151C">
        <w:t>months )</w:t>
      </w:r>
      <w:proofErr w:type="gramEnd"/>
    </w:p>
    <w:p w14:paraId="510E2B03" w14:textId="4C50A0E2" w:rsidR="006B0A9F" w:rsidRDefault="00307F40" w:rsidP="00903CC4">
      <w:pPr>
        <w:pStyle w:val="ListParagraph"/>
        <w:numPr>
          <w:ilvl w:val="0"/>
          <w:numId w:val="1"/>
        </w:numPr>
        <w:spacing w:after="0"/>
      </w:pPr>
      <w:r>
        <w:t>Customer</w:t>
      </w:r>
      <w:r w:rsidR="006B0A9F">
        <w:t xml:space="preserve"> Consumption </w:t>
      </w:r>
      <w:proofErr w:type="gramStart"/>
      <w:r w:rsidR="000E151C">
        <w:t xml:space="preserve">( </w:t>
      </w:r>
      <w:r>
        <w:t>Customer</w:t>
      </w:r>
      <w:proofErr w:type="gramEnd"/>
      <w:r w:rsidR="000E151C">
        <w:t xml:space="preserve"> id and consumption data)</w:t>
      </w:r>
    </w:p>
    <w:p w14:paraId="7A8DC313" w14:textId="77777777" w:rsidR="006B0A9F" w:rsidRDefault="006B0A9F" w:rsidP="00903CC4">
      <w:pPr>
        <w:spacing w:after="0"/>
        <w:ind w:left="100"/>
      </w:pPr>
    </w:p>
    <w:p w14:paraId="42A196F2" w14:textId="79D626DA" w:rsidR="006B0A9F" w:rsidRDefault="000E151C" w:rsidP="00903CC4">
      <w:pPr>
        <w:spacing w:after="0"/>
        <w:ind w:left="100"/>
      </w:pPr>
      <w:r>
        <w:t xml:space="preserve">Tools </w:t>
      </w:r>
      <w:proofErr w:type="gramStart"/>
      <w:r>
        <w:t>used</w:t>
      </w:r>
      <w:r w:rsidR="006B0A9F">
        <w:t xml:space="preserve">  :-  </w:t>
      </w:r>
      <w:r>
        <w:t>python</w:t>
      </w:r>
      <w:proofErr w:type="gramEnd"/>
      <w:r>
        <w:t xml:space="preserve"> (</w:t>
      </w:r>
      <w:proofErr w:type="gramStart"/>
      <w:r>
        <w:t>Pandas ,</w:t>
      </w:r>
      <w:proofErr w:type="gramEnd"/>
      <w:r>
        <w:t xml:space="preserve"> NumPy, MatPlot, </w:t>
      </w:r>
      <w:proofErr w:type="gramStart"/>
      <w:r>
        <w:t>Seaborn ,Sklearn</w:t>
      </w:r>
      <w:proofErr w:type="gramEnd"/>
      <w:r>
        <w:t xml:space="preserve"> )</w:t>
      </w:r>
    </w:p>
    <w:p w14:paraId="68D65A7E" w14:textId="772C25CF" w:rsidR="000E151C" w:rsidRDefault="000E151C" w:rsidP="00903CC4">
      <w:pPr>
        <w:spacing w:after="0"/>
        <w:ind w:left="100"/>
      </w:pPr>
      <w:proofErr w:type="gramStart"/>
      <w:r>
        <w:t>Techniques  :</w:t>
      </w:r>
      <w:proofErr w:type="gramEnd"/>
      <w:r>
        <w:t>-</w:t>
      </w:r>
    </w:p>
    <w:p w14:paraId="6E9E131A" w14:textId="6ED9B350" w:rsidR="00903CC4" w:rsidRPr="00903CC4" w:rsidRDefault="00903CC4" w:rsidP="00903CC4">
      <w:pPr>
        <w:pStyle w:val="ListParagraph"/>
        <w:numPr>
          <w:ilvl w:val="0"/>
          <w:numId w:val="7"/>
        </w:numPr>
      </w:pPr>
      <w:r w:rsidRPr="00903CC4">
        <w:rPr>
          <w:b/>
          <w:bCs/>
        </w:rPr>
        <w:t>Exploratory Data Analysis &amp; Data Transformation</w:t>
      </w:r>
    </w:p>
    <w:p w14:paraId="414FB9C4" w14:textId="77777777" w:rsidR="00903CC4" w:rsidRPr="00903CC4" w:rsidRDefault="00903CC4" w:rsidP="00903CC4">
      <w:pPr>
        <w:pStyle w:val="ListParagraph"/>
        <w:numPr>
          <w:ilvl w:val="0"/>
          <w:numId w:val="1"/>
        </w:numPr>
        <w:spacing w:after="0"/>
      </w:pPr>
      <w:r w:rsidRPr="00903CC4">
        <w:t>The objective of this phase was to clean the raw data and prepare the feature set for the machine learning pipeline. The process involved auditing 20,000 records across 28 features to ensure data integrity and statistical validity.</w:t>
      </w:r>
    </w:p>
    <w:p w14:paraId="2A966EA5" w14:textId="34B545ED" w:rsidR="00903CC4" w:rsidRDefault="00903CC4" w:rsidP="00323569">
      <w:pPr>
        <w:pStyle w:val="ListParagraph"/>
        <w:numPr>
          <w:ilvl w:val="0"/>
          <w:numId w:val="1"/>
        </w:numPr>
        <w:spacing w:after="0"/>
        <w:rPr>
          <w:b/>
          <w:bCs/>
        </w:rPr>
      </w:pPr>
      <w:r w:rsidRPr="00323569">
        <w:rPr>
          <w:b/>
          <w:bCs/>
        </w:rPr>
        <w:t xml:space="preserve"> Data Integration and Auditing</w:t>
      </w:r>
    </w:p>
    <w:p w14:paraId="31143AD5" w14:textId="77777777" w:rsidR="00323569" w:rsidRPr="00323569" w:rsidRDefault="00323569" w:rsidP="00323569">
      <w:pPr>
        <w:pStyle w:val="ListParagraph"/>
        <w:spacing w:after="0"/>
        <w:ind w:left="786"/>
        <w:rPr>
          <w:b/>
          <w:bCs/>
        </w:rPr>
      </w:pPr>
    </w:p>
    <w:p w14:paraId="681F6CA2" w14:textId="3D53781E" w:rsidR="00903CC4" w:rsidRDefault="00323569" w:rsidP="00323569">
      <w:pPr>
        <w:pStyle w:val="ListParagraph"/>
        <w:numPr>
          <w:ilvl w:val="0"/>
          <w:numId w:val="8"/>
        </w:numPr>
      </w:pPr>
      <w:r w:rsidRPr="00323569">
        <w:rPr>
          <w:b/>
          <w:bCs/>
          <w:noProof/>
        </w:rPr>
        <w:drawing>
          <wp:anchor distT="0" distB="0" distL="114300" distR="114300" simplePos="0" relativeHeight="251658240" behindDoc="0" locked="0" layoutInCell="1" allowOverlap="1" wp14:anchorId="4ABAB956" wp14:editId="249FC328">
            <wp:simplePos x="0" y="0"/>
            <wp:positionH relativeFrom="column">
              <wp:posOffset>861060</wp:posOffset>
            </wp:positionH>
            <wp:positionV relativeFrom="paragraph">
              <wp:posOffset>377190</wp:posOffset>
            </wp:positionV>
            <wp:extent cx="5179695" cy="1877060"/>
            <wp:effectExtent l="0" t="0" r="1905" b="8890"/>
            <wp:wrapSquare wrapText="bothSides"/>
            <wp:docPr id="139609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9778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79695" cy="1877060"/>
                    </a:xfrm>
                    <a:prstGeom prst="rect">
                      <a:avLst/>
                    </a:prstGeom>
                  </pic:spPr>
                </pic:pic>
              </a:graphicData>
            </a:graphic>
            <wp14:sizeRelH relativeFrom="margin">
              <wp14:pctWidth>0</wp14:pctWidth>
            </wp14:sizeRelH>
          </wp:anchor>
        </w:drawing>
      </w:r>
      <w:r w:rsidR="00903CC4" w:rsidRPr="00323569">
        <w:rPr>
          <w:b/>
          <w:bCs/>
        </w:rPr>
        <w:t>Dataset Merging:</w:t>
      </w:r>
      <w:r w:rsidR="00903CC4" w:rsidRPr="00903CC4">
        <w:t xml:space="preserve"> Data was successfully integrated from three sources (cust_con, cust_bh, and cust_dom) using a left join on the unique </w:t>
      </w:r>
      <w:r w:rsidR="00307F40">
        <w:t>Customer</w:t>
      </w:r>
      <w:r w:rsidR="00903CC4" w:rsidRPr="00903CC4">
        <w:t xml:space="preserve"> ID.</w:t>
      </w:r>
    </w:p>
    <w:p w14:paraId="56AEB3F2" w14:textId="19796A22" w:rsidR="00323569" w:rsidRPr="00323569" w:rsidRDefault="00323569" w:rsidP="00323569">
      <w:pPr>
        <w:pStyle w:val="ListParagraph"/>
        <w:ind w:left="1353"/>
        <w:rPr>
          <w:b/>
          <w:bCs/>
        </w:rPr>
      </w:pPr>
    </w:p>
    <w:p w14:paraId="5EEB3767" w14:textId="77777777" w:rsidR="00323569" w:rsidRPr="00903CC4" w:rsidRDefault="00323569" w:rsidP="00323569">
      <w:pPr>
        <w:pStyle w:val="ListParagraph"/>
        <w:ind w:left="1353"/>
      </w:pPr>
    </w:p>
    <w:p w14:paraId="189761A3" w14:textId="515C97B2" w:rsidR="00903CC4" w:rsidRDefault="00323569" w:rsidP="00323569">
      <w:pPr>
        <w:pStyle w:val="ListParagraph"/>
        <w:numPr>
          <w:ilvl w:val="0"/>
          <w:numId w:val="8"/>
        </w:numPr>
      </w:pPr>
      <w:r w:rsidRPr="00323569">
        <w:rPr>
          <w:noProof/>
        </w:rPr>
        <w:drawing>
          <wp:anchor distT="0" distB="0" distL="114300" distR="114300" simplePos="0" relativeHeight="251659264" behindDoc="0" locked="0" layoutInCell="1" allowOverlap="1" wp14:anchorId="4AD70192" wp14:editId="3313752E">
            <wp:simplePos x="0" y="0"/>
            <wp:positionH relativeFrom="column">
              <wp:posOffset>861060</wp:posOffset>
            </wp:positionH>
            <wp:positionV relativeFrom="paragraph">
              <wp:posOffset>457200</wp:posOffset>
            </wp:positionV>
            <wp:extent cx="5245100" cy="1141095"/>
            <wp:effectExtent l="0" t="0" r="0" b="1905"/>
            <wp:wrapSquare wrapText="bothSides"/>
            <wp:docPr id="155081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1982" name=""/>
                    <pic:cNvPicPr/>
                  </pic:nvPicPr>
                  <pic:blipFill>
                    <a:blip r:embed="rId6">
                      <a:extLst>
                        <a:ext uri="{28A0092B-C50C-407E-A947-70E740481C1C}">
                          <a14:useLocalDpi xmlns:a14="http://schemas.microsoft.com/office/drawing/2010/main" val="0"/>
                        </a:ext>
                      </a:extLst>
                    </a:blip>
                    <a:stretch>
                      <a:fillRect/>
                    </a:stretch>
                  </pic:blipFill>
                  <pic:spPr>
                    <a:xfrm>
                      <a:off x="0" y="0"/>
                      <a:ext cx="5245100" cy="1141095"/>
                    </a:xfrm>
                    <a:prstGeom prst="rect">
                      <a:avLst/>
                    </a:prstGeom>
                  </pic:spPr>
                </pic:pic>
              </a:graphicData>
            </a:graphic>
            <wp14:sizeRelV relativeFrom="margin">
              <wp14:pctHeight>0</wp14:pctHeight>
            </wp14:sizeRelV>
          </wp:anchor>
        </w:drawing>
      </w:r>
      <w:r w:rsidR="00903CC4" w:rsidRPr="00323569">
        <w:rPr>
          <w:b/>
          <w:bCs/>
        </w:rPr>
        <w:t>Duplicate Check:</w:t>
      </w:r>
      <w:r w:rsidR="00903CC4" w:rsidRPr="00903CC4">
        <w:t xml:space="preserve"> A thorough audit confirmed </w:t>
      </w:r>
      <w:r w:rsidR="00903CC4" w:rsidRPr="00323569">
        <w:rPr>
          <w:b/>
          <w:bCs/>
        </w:rPr>
        <w:t>0 duplicate rows</w:t>
      </w:r>
      <w:r w:rsidR="00903CC4" w:rsidRPr="00903CC4">
        <w:t xml:space="preserve">, ensuring each </w:t>
      </w:r>
      <w:r w:rsidR="00307F40">
        <w:t>Customer</w:t>
      </w:r>
      <w:r w:rsidR="00903CC4" w:rsidRPr="00903CC4">
        <w:t xml:space="preserve"> entry represents a unique financial profile.</w:t>
      </w:r>
    </w:p>
    <w:p w14:paraId="4949906B" w14:textId="78F6D84E" w:rsidR="00323569" w:rsidRDefault="00323569" w:rsidP="00323569">
      <w:pPr>
        <w:pStyle w:val="ListParagraph"/>
        <w:ind w:left="1353"/>
        <w:rPr>
          <w:b/>
          <w:bCs/>
        </w:rPr>
      </w:pPr>
    </w:p>
    <w:p w14:paraId="1F788D84" w14:textId="1544E030" w:rsidR="00323569" w:rsidRDefault="00323569" w:rsidP="00323569">
      <w:pPr>
        <w:pStyle w:val="ListParagraph"/>
        <w:ind w:left="1353"/>
      </w:pPr>
    </w:p>
    <w:p w14:paraId="6696D0FA" w14:textId="77777777" w:rsidR="00323569" w:rsidRPr="00903CC4" w:rsidRDefault="00323569" w:rsidP="00323569">
      <w:pPr>
        <w:pStyle w:val="ListParagraph"/>
        <w:ind w:left="1353"/>
      </w:pPr>
    </w:p>
    <w:p w14:paraId="02897B71" w14:textId="22DE42A1" w:rsidR="00903CC4" w:rsidRDefault="00903CC4" w:rsidP="00323569">
      <w:pPr>
        <w:pStyle w:val="ListParagraph"/>
        <w:numPr>
          <w:ilvl w:val="0"/>
          <w:numId w:val="8"/>
        </w:numPr>
      </w:pPr>
      <w:r w:rsidRPr="00903CC4">
        <w:rPr>
          <w:b/>
          <w:bCs/>
        </w:rPr>
        <w:lastRenderedPageBreak/>
        <w:t>Missing Value Management:</w:t>
      </w:r>
      <w:r w:rsidRPr="00903CC4">
        <w:t xml:space="preserve"> * The target variable (cc_cons) contained </w:t>
      </w:r>
      <w:r w:rsidRPr="00903CC4">
        <w:rPr>
          <w:b/>
          <w:bCs/>
        </w:rPr>
        <w:t>5,000 missing values</w:t>
      </w:r>
      <w:r w:rsidRPr="00903CC4">
        <w:t>, which were separated to form the final prediction (missing) set.</w:t>
      </w:r>
    </w:p>
    <w:p w14:paraId="1FBD0B8D" w14:textId="727603F7" w:rsidR="00323569" w:rsidRDefault="00323569" w:rsidP="00323569">
      <w:pPr>
        <w:pStyle w:val="ListParagraph"/>
        <w:ind w:left="1353"/>
        <w:rPr>
          <w:b/>
          <w:bCs/>
        </w:rPr>
      </w:pPr>
      <w:r w:rsidRPr="00323569">
        <w:rPr>
          <w:b/>
          <w:bCs/>
          <w:noProof/>
        </w:rPr>
        <w:drawing>
          <wp:anchor distT="0" distB="0" distL="114300" distR="114300" simplePos="0" relativeHeight="251661312" behindDoc="1" locked="0" layoutInCell="1" allowOverlap="1" wp14:anchorId="6E5A9FF6" wp14:editId="14AC18B3">
            <wp:simplePos x="0" y="0"/>
            <wp:positionH relativeFrom="column">
              <wp:posOffset>861060</wp:posOffset>
            </wp:positionH>
            <wp:positionV relativeFrom="paragraph">
              <wp:posOffset>184785</wp:posOffset>
            </wp:positionV>
            <wp:extent cx="5438775" cy="1738630"/>
            <wp:effectExtent l="0" t="0" r="9525" b="0"/>
            <wp:wrapTight wrapText="bothSides">
              <wp:wrapPolygon edited="0">
                <wp:start x="0" y="0"/>
                <wp:lineTo x="0" y="21300"/>
                <wp:lineTo x="21562" y="21300"/>
                <wp:lineTo x="21562" y="0"/>
                <wp:lineTo x="0" y="0"/>
              </wp:wrapPolygon>
            </wp:wrapTight>
            <wp:docPr id="177225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58519" name=""/>
                    <pic:cNvPicPr/>
                  </pic:nvPicPr>
                  <pic:blipFill>
                    <a:blip r:embed="rId7">
                      <a:extLst>
                        <a:ext uri="{28A0092B-C50C-407E-A947-70E740481C1C}">
                          <a14:useLocalDpi xmlns:a14="http://schemas.microsoft.com/office/drawing/2010/main" val="0"/>
                        </a:ext>
                      </a:extLst>
                    </a:blip>
                    <a:stretch>
                      <a:fillRect/>
                    </a:stretch>
                  </pic:blipFill>
                  <pic:spPr>
                    <a:xfrm>
                      <a:off x="0" y="0"/>
                      <a:ext cx="5438775" cy="1738630"/>
                    </a:xfrm>
                    <a:prstGeom prst="rect">
                      <a:avLst/>
                    </a:prstGeom>
                  </pic:spPr>
                </pic:pic>
              </a:graphicData>
            </a:graphic>
            <wp14:sizeRelH relativeFrom="margin">
              <wp14:pctWidth>0</wp14:pctWidth>
            </wp14:sizeRelH>
            <wp14:sizeRelV relativeFrom="margin">
              <wp14:pctHeight>0</wp14:pctHeight>
            </wp14:sizeRelV>
          </wp:anchor>
        </w:drawing>
      </w:r>
    </w:p>
    <w:p w14:paraId="14D7DB41" w14:textId="77777777" w:rsidR="00323569" w:rsidRDefault="00323569" w:rsidP="00323569"/>
    <w:p w14:paraId="5D2D924F" w14:textId="77777777" w:rsidR="00323569" w:rsidRPr="00903CC4" w:rsidRDefault="00323569" w:rsidP="00323569">
      <w:pPr>
        <w:pStyle w:val="ListParagraph"/>
        <w:ind w:left="1353"/>
      </w:pPr>
    </w:p>
    <w:p w14:paraId="6F514DA1" w14:textId="40BE338C" w:rsidR="00903CC4" w:rsidRDefault="00903CC4" w:rsidP="00323569">
      <w:pPr>
        <w:pStyle w:val="ListParagraph"/>
        <w:numPr>
          <w:ilvl w:val="0"/>
          <w:numId w:val="8"/>
        </w:numPr>
      </w:pPr>
      <w:r w:rsidRPr="00903CC4">
        <w:t>Minor missingness (1-2 records) in columns such as emi_active and investment_3 were addressed via imputation to maintain a complete feature matrix.</w:t>
      </w:r>
    </w:p>
    <w:p w14:paraId="4A4421BA" w14:textId="60043242" w:rsidR="00323569" w:rsidRDefault="00323569" w:rsidP="00323569">
      <w:pPr>
        <w:pStyle w:val="ListParagraph"/>
      </w:pPr>
      <w:r w:rsidRPr="00323569">
        <w:rPr>
          <w:noProof/>
        </w:rPr>
        <w:drawing>
          <wp:anchor distT="0" distB="0" distL="114300" distR="114300" simplePos="0" relativeHeight="251660288" behindDoc="1" locked="0" layoutInCell="1" allowOverlap="1" wp14:anchorId="3F2742CE" wp14:editId="089DB119">
            <wp:simplePos x="0" y="0"/>
            <wp:positionH relativeFrom="column">
              <wp:posOffset>861060</wp:posOffset>
            </wp:positionH>
            <wp:positionV relativeFrom="paragraph">
              <wp:posOffset>185420</wp:posOffset>
            </wp:positionV>
            <wp:extent cx="4973320" cy="835660"/>
            <wp:effectExtent l="0" t="0" r="0" b="2540"/>
            <wp:wrapTight wrapText="bothSides">
              <wp:wrapPolygon edited="0">
                <wp:start x="0" y="0"/>
                <wp:lineTo x="0" y="21173"/>
                <wp:lineTo x="21512" y="21173"/>
                <wp:lineTo x="21512" y="0"/>
                <wp:lineTo x="0" y="0"/>
              </wp:wrapPolygon>
            </wp:wrapTight>
            <wp:docPr id="6432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887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3320" cy="835660"/>
                    </a:xfrm>
                    <a:prstGeom prst="rect">
                      <a:avLst/>
                    </a:prstGeom>
                  </pic:spPr>
                </pic:pic>
              </a:graphicData>
            </a:graphic>
            <wp14:sizeRelH relativeFrom="margin">
              <wp14:pctWidth>0</wp14:pctWidth>
            </wp14:sizeRelH>
          </wp:anchor>
        </w:drawing>
      </w:r>
    </w:p>
    <w:p w14:paraId="59270DAA" w14:textId="2158A023" w:rsidR="00323569" w:rsidRPr="00903CC4" w:rsidRDefault="00323569" w:rsidP="00323569">
      <w:pPr>
        <w:pStyle w:val="ListParagraph"/>
        <w:ind w:left="1353"/>
      </w:pPr>
    </w:p>
    <w:p w14:paraId="1D1C0072" w14:textId="6723CB77" w:rsidR="00903CC4" w:rsidRPr="00903CC4" w:rsidRDefault="00903CC4" w:rsidP="00323569">
      <w:pPr>
        <w:pStyle w:val="ListParagraph"/>
        <w:numPr>
          <w:ilvl w:val="0"/>
          <w:numId w:val="1"/>
        </w:numPr>
        <w:spacing w:after="0"/>
        <w:rPr>
          <w:b/>
          <w:bCs/>
        </w:rPr>
      </w:pPr>
      <w:r w:rsidRPr="00903CC4">
        <w:rPr>
          <w:b/>
          <w:bCs/>
        </w:rPr>
        <w:t>Statistical Profiling</w:t>
      </w:r>
    </w:p>
    <w:p w14:paraId="5649CFA2" w14:textId="038F041D" w:rsidR="00903CC4" w:rsidRPr="00903CC4" w:rsidRDefault="00903CC4" w:rsidP="00323569">
      <w:pPr>
        <w:pStyle w:val="ListParagraph"/>
        <w:numPr>
          <w:ilvl w:val="0"/>
          <w:numId w:val="8"/>
        </w:numPr>
        <w:spacing w:after="0"/>
      </w:pPr>
      <w:r w:rsidRPr="00903CC4">
        <w:t>Initial descriptive statistics revealed significant challenges that guided the transformation strategy:</w:t>
      </w:r>
    </w:p>
    <w:p w14:paraId="68AF58DC" w14:textId="09BA3B71" w:rsidR="00903CC4" w:rsidRDefault="00903CC4" w:rsidP="00323569">
      <w:pPr>
        <w:pStyle w:val="ListParagraph"/>
        <w:numPr>
          <w:ilvl w:val="0"/>
          <w:numId w:val="8"/>
        </w:numPr>
      </w:pPr>
      <w:r w:rsidRPr="00323569">
        <w:rPr>
          <w:b/>
          <w:bCs/>
        </w:rPr>
        <w:t>Skewness:</w:t>
      </w:r>
      <w:r w:rsidRPr="00903CC4">
        <w:t xml:space="preserve"> The average spend was </w:t>
      </w:r>
      <w:r w:rsidRPr="00323569">
        <w:rPr>
          <w:b/>
          <w:bCs/>
        </w:rPr>
        <w:t>~9,369</w:t>
      </w:r>
      <w:r w:rsidRPr="00903CC4">
        <w:t xml:space="preserve">, but the maximum reached </w:t>
      </w:r>
      <w:r w:rsidRPr="00323569">
        <w:rPr>
          <w:b/>
          <w:bCs/>
        </w:rPr>
        <w:t>160,735</w:t>
      </w:r>
      <w:r w:rsidRPr="00903CC4">
        <w:t>, indicating a high degree of right-skewness.</w:t>
      </w:r>
    </w:p>
    <w:p w14:paraId="2B33CEFC" w14:textId="108262F3" w:rsidR="00323569" w:rsidRPr="00903CC4" w:rsidRDefault="00323569" w:rsidP="00400D8B">
      <w:pPr>
        <w:pStyle w:val="ListParagraph"/>
        <w:ind w:left="1353"/>
      </w:pPr>
      <w:r w:rsidRPr="00323569">
        <w:rPr>
          <w:noProof/>
        </w:rPr>
        <w:drawing>
          <wp:anchor distT="0" distB="0" distL="114300" distR="114300" simplePos="0" relativeHeight="251663360" behindDoc="1" locked="0" layoutInCell="1" allowOverlap="1" wp14:anchorId="4EB3DA78" wp14:editId="58C873B3">
            <wp:simplePos x="0" y="0"/>
            <wp:positionH relativeFrom="column">
              <wp:posOffset>998855</wp:posOffset>
            </wp:positionH>
            <wp:positionV relativeFrom="paragraph">
              <wp:posOffset>142875</wp:posOffset>
            </wp:positionV>
            <wp:extent cx="4265295" cy="1913255"/>
            <wp:effectExtent l="0" t="0" r="1905" b="0"/>
            <wp:wrapTight wrapText="bothSides">
              <wp:wrapPolygon edited="0">
                <wp:start x="0" y="0"/>
                <wp:lineTo x="0" y="21292"/>
                <wp:lineTo x="21513" y="21292"/>
                <wp:lineTo x="21513" y="0"/>
                <wp:lineTo x="0" y="0"/>
              </wp:wrapPolygon>
            </wp:wrapTight>
            <wp:docPr id="2879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02754" name=""/>
                    <pic:cNvPicPr/>
                  </pic:nvPicPr>
                  <pic:blipFill>
                    <a:blip r:embed="rId9">
                      <a:extLst>
                        <a:ext uri="{28A0092B-C50C-407E-A947-70E740481C1C}">
                          <a14:useLocalDpi xmlns:a14="http://schemas.microsoft.com/office/drawing/2010/main" val="0"/>
                        </a:ext>
                      </a:extLst>
                    </a:blip>
                    <a:stretch>
                      <a:fillRect/>
                    </a:stretch>
                  </pic:blipFill>
                  <pic:spPr>
                    <a:xfrm>
                      <a:off x="0" y="0"/>
                      <a:ext cx="4265295" cy="1913255"/>
                    </a:xfrm>
                    <a:prstGeom prst="rect">
                      <a:avLst/>
                    </a:prstGeom>
                  </pic:spPr>
                </pic:pic>
              </a:graphicData>
            </a:graphic>
            <wp14:sizeRelH relativeFrom="margin">
              <wp14:pctWidth>0</wp14:pctWidth>
            </wp14:sizeRelH>
            <wp14:sizeRelV relativeFrom="margin">
              <wp14:pctHeight>0</wp14:pctHeight>
            </wp14:sizeRelV>
          </wp:anchor>
        </w:drawing>
      </w:r>
    </w:p>
    <w:p w14:paraId="228FE0DF" w14:textId="77777777" w:rsidR="00400D8B" w:rsidRPr="00400D8B" w:rsidRDefault="00400D8B" w:rsidP="00400D8B">
      <w:pPr>
        <w:pStyle w:val="ListParagraph"/>
        <w:ind w:left="1353"/>
      </w:pPr>
    </w:p>
    <w:p w14:paraId="49C84A6C" w14:textId="5B9131F3" w:rsidR="00400D8B" w:rsidRPr="00903CC4" w:rsidRDefault="00903CC4" w:rsidP="00400D8B">
      <w:pPr>
        <w:pStyle w:val="ListParagraph"/>
        <w:numPr>
          <w:ilvl w:val="0"/>
          <w:numId w:val="8"/>
        </w:numPr>
      </w:pPr>
      <w:r w:rsidRPr="00903CC4">
        <w:rPr>
          <w:b/>
          <w:bCs/>
        </w:rPr>
        <w:t>Variance:</w:t>
      </w:r>
      <w:r w:rsidRPr="00903CC4">
        <w:t xml:space="preserve"> Features like total_spend_credit_cc showed a standard deviation of </w:t>
      </w:r>
      <w:r w:rsidRPr="00903CC4">
        <w:rPr>
          <w:b/>
          <w:bCs/>
        </w:rPr>
        <w:t>41,341</w:t>
      </w:r>
      <w:r w:rsidRPr="00903CC4">
        <w:t>, suggesting that a standard linear approach would be sensitive to extreme variances.</w:t>
      </w:r>
    </w:p>
    <w:p w14:paraId="17507A4E" w14:textId="29BA6EE2" w:rsidR="00903CC4" w:rsidRPr="00323569" w:rsidRDefault="00903CC4" w:rsidP="00323569">
      <w:pPr>
        <w:pStyle w:val="ListParagraph"/>
        <w:numPr>
          <w:ilvl w:val="0"/>
          <w:numId w:val="8"/>
        </w:numPr>
        <w:spacing w:after="0"/>
        <w:rPr>
          <w:b/>
          <w:bCs/>
        </w:rPr>
      </w:pPr>
      <w:r w:rsidRPr="00323569">
        <w:rPr>
          <w:b/>
          <w:bCs/>
        </w:rPr>
        <w:t>Feature Transformation (The "Pipeline")</w:t>
      </w:r>
    </w:p>
    <w:p w14:paraId="0570C40D" w14:textId="1E0CC2EB" w:rsidR="00903CC4" w:rsidRDefault="00903CC4" w:rsidP="00323569">
      <w:pPr>
        <w:pStyle w:val="ListParagraph"/>
        <w:numPr>
          <w:ilvl w:val="0"/>
          <w:numId w:val="8"/>
        </w:numPr>
        <w:spacing w:after="0"/>
      </w:pPr>
      <w:r w:rsidRPr="00903CC4">
        <w:t>To stabilize the model, the following transformations were applied:</w:t>
      </w:r>
    </w:p>
    <w:p w14:paraId="0E17D1FF" w14:textId="77777777" w:rsidR="00400D8B" w:rsidRDefault="00400D8B" w:rsidP="00400D8B">
      <w:pPr>
        <w:pStyle w:val="ListParagraph"/>
        <w:spacing w:after="0"/>
        <w:ind w:left="1353"/>
      </w:pPr>
    </w:p>
    <w:p w14:paraId="21185C07" w14:textId="77777777" w:rsidR="00400D8B" w:rsidRDefault="00400D8B" w:rsidP="00400D8B">
      <w:pPr>
        <w:pStyle w:val="ListParagraph"/>
        <w:spacing w:after="0"/>
        <w:ind w:left="1353"/>
      </w:pPr>
    </w:p>
    <w:p w14:paraId="058B4664" w14:textId="77777777" w:rsidR="00400D8B" w:rsidRDefault="00400D8B" w:rsidP="00400D8B">
      <w:pPr>
        <w:pStyle w:val="ListParagraph"/>
        <w:spacing w:after="0"/>
        <w:ind w:left="1353"/>
      </w:pPr>
    </w:p>
    <w:p w14:paraId="74C6B5D4" w14:textId="77777777" w:rsidR="00400D8B" w:rsidRDefault="00400D8B" w:rsidP="00400D8B">
      <w:pPr>
        <w:pStyle w:val="ListParagraph"/>
        <w:spacing w:after="0"/>
        <w:ind w:left="1353"/>
      </w:pPr>
    </w:p>
    <w:p w14:paraId="0B70245F" w14:textId="77777777" w:rsidR="00400D8B" w:rsidRPr="00903CC4" w:rsidRDefault="00400D8B" w:rsidP="00400D8B">
      <w:pPr>
        <w:pStyle w:val="ListParagraph"/>
        <w:spacing w:after="0"/>
        <w:ind w:left="1353"/>
      </w:pPr>
    </w:p>
    <w:p w14:paraId="521DE5A9" w14:textId="3B4B7205" w:rsidR="00903CC4" w:rsidRDefault="00903CC4" w:rsidP="00323569">
      <w:pPr>
        <w:pStyle w:val="ListParagraph"/>
        <w:numPr>
          <w:ilvl w:val="0"/>
          <w:numId w:val="8"/>
        </w:numPr>
      </w:pPr>
      <w:r w:rsidRPr="00903CC4">
        <w:rPr>
          <w:b/>
          <w:bCs/>
        </w:rPr>
        <w:lastRenderedPageBreak/>
        <w:t>Winsorization:</w:t>
      </w:r>
      <w:r w:rsidRPr="00903CC4">
        <w:t xml:space="preserve"> We identified that the top 1% of spenders created statistical "noise." Data was capped at the </w:t>
      </w:r>
      <w:r w:rsidRPr="00903CC4">
        <w:rPr>
          <w:b/>
          <w:bCs/>
        </w:rPr>
        <w:t>99th percentile (40,000)</w:t>
      </w:r>
      <w:r w:rsidRPr="00903CC4">
        <w:t xml:space="preserve"> to ensure the model focuses on the core </w:t>
      </w:r>
      <w:r w:rsidR="00307F40">
        <w:t>Customer</w:t>
      </w:r>
      <w:r w:rsidRPr="00903CC4">
        <w:t xml:space="preserve"> population.</w:t>
      </w:r>
    </w:p>
    <w:p w14:paraId="15A86BFD" w14:textId="589E137C" w:rsidR="00400D8B" w:rsidRDefault="00E77392" w:rsidP="00400D8B">
      <w:pPr>
        <w:pStyle w:val="ListParagraph"/>
        <w:ind w:left="1353"/>
        <w:rPr>
          <w:b/>
          <w:bCs/>
        </w:rPr>
      </w:pPr>
      <w:r w:rsidRPr="00400D8B">
        <w:rPr>
          <w:noProof/>
        </w:rPr>
        <w:drawing>
          <wp:anchor distT="0" distB="0" distL="114300" distR="114300" simplePos="0" relativeHeight="251664384" behindDoc="1" locked="0" layoutInCell="1" allowOverlap="1" wp14:anchorId="26E9071F" wp14:editId="2FA23815">
            <wp:simplePos x="0" y="0"/>
            <wp:positionH relativeFrom="column">
              <wp:posOffset>767617</wp:posOffset>
            </wp:positionH>
            <wp:positionV relativeFrom="paragraph">
              <wp:posOffset>305560</wp:posOffset>
            </wp:positionV>
            <wp:extent cx="5327650" cy="4856480"/>
            <wp:effectExtent l="0" t="0" r="6350" b="1270"/>
            <wp:wrapTight wrapText="bothSides">
              <wp:wrapPolygon edited="0">
                <wp:start x="0" y="0"/>
                <wp:lineTo x="0" y="21521"/>
                <wp:lineTo x="21549" y="21521"/>
                <wp:lineTo x="21549" y="0"/>
                <wp:lineTo x="0" y="0"/>
              </wp:wrapPolygon>
            </wp:wrapTight>
            <wp:docPr id="18289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841" name=""/>
                    <pic:cNvPicPr/>
                  </pic:nvPicPr>
                  <pic:blipFill>
                    <a:blip r:embed="rId10">
                      <a:extLst>
                        <a:ext uri="{28A0092B-C50C-407E-A947-70E740481C1C}">
                          <a14:useLocalDpi xmlns:a14="http://schemas.microsoft.com/office/drawing/2010/main" val="0"/>
                        </a:ext>
                      </a:extLst>
                    </a:blip>
                    <a:stretch>
                      <a:fillRect/>
                    </a:stretch>
                  </pic:blipFill>
                  <pic:spPr>
                    <a:xfrm>
                      <a:off x="0" y="0"/>
                      <a:ext cx="5327650" cy="4856480"/>
                    </a:xfrm>
                    <a:prstGeom prst="rect">
                      <a:avLst/>
                    </a:prstGeom>
                  </pic:spPr>
                </pic:pic>
              </a:graphicData>
            </a:graphic>
            <wp14:sizeRelH relativeFrom="margin">
              <wp14:pctWidth>0</wp14:pctWidth>
            </wp14:sizeRelH>
          </wp:anchor>
        </w:drawing>
      </w:r>
    </w:p>
    <w:p w14:paraId="2FF5F1E2" w14:textId="0E2911D7" w:rsidR="00400D8B" w:rsidRDefault="00400D8B" w:rsidP="00400D8B">
      <w:pPr>
        <w:pStyle w:val="ListParagraph"/>
        <w:ind w:left="1353"/>
      </w:pPr>
    </w:p>
    <w:p w14:paraId="410B6D70" w14:textId="77777777" w:rsidR="00E77392" w:rsidRDefault="00E77392" w:rsidP="00400D8B">
      <w:pPr>
        <w:pStyle w:val="ListParagraph"/>
        <w:ind w:left="1353"/>
      </w:pPr>
    </w:p>
    <w:p w14:paraId="0952FAFE" w14:textId="52FFC567" w:rsidR="00E77392" w:rsidRPr="00E77392" w:rsidRDefault="00E77392" w:rsidP="00E77392">
      <w:pPr>
        <w:pStyle w:val="ListParagraph"/>
        <w:ind w:left="1353"/>
        <w:jc w:val="center"/>
        <w:rPr>
          <w:b/>
          <w:bCs/>
          <w:u w:val="single"/>
        </w:rPr>
      </w:pPr>
      <w:r w:rsidRPr="00E77392">
        <w:rPr>
          <w:b/>
          <w:bCs/>
          <w:u w:val="single"/>
        </w:rPr>
        <w:t>Key performance Indicator</w:t>
      </w:r>
    </w:p>
    <w:p w14:paraId="21A6C574" w14:textId="77777777" w:rsidR="00E77392" w:rsidRDefault="00E77392" w:rsidP="00E77392">
      <w:pPr>
        <w:pStyle w:val="ListParagraph"/>
        <w:ind w:left="1353"/>
        <w:jc w:val="center"/>
      </w:pPr>
    </w:p>
    <w:p w14:paraId="5D8CBB51" w14:textId="304DF8BA" w:rsidR="00E77392" w:rsidRDefault="00E77392" w:rsidP="00E77392">
      <w:pPr>
        <w:pBdr>
          <w:bottom w:val="single" w:sz="6" w:space="1" w:color="auto"/>
        </w:pBdr>
      </w:pPr>
    </w:p>
    <w:p w14:paraId="2F95837A" w14:textId="5859C64A" w:rsidR="00E77392" w:rsidRDefault="00E77392" w:rsidP="00E77392">
      <w:pPr>
        <w:pStyle w:val="ListParagraph"/>
        <w:numPr>
          <w:ilvl w:val="0"/>
          <w:numId w:val="1"/>
        </w:numPr>
      </w:pPr>
      <w:r>
        <w:t xml:space="preserve">Credit Utilization ratio </w:t>
      </w:r>
    </w:p>
    <w:p w14:paraId="6438B8EF" w14:textId="77777777" w:rsidR="00E77392" w:rsidRDefault="00E77392" w:rsidP="00E77392">
      <w:pPr>
        <w:pStyle w:val="ListParagraph"/>
        <w:ind w:left="502"/>
      </w:pPr>
    </w:p>
    <w:p w14:paraId="11CBD341" w14:textId="7EB88BF8" w:rsidR="00E77392" w:rsidRDefault="00E77392" w:rsidP="00E77392">
      <w:pPr>
        <w:pStyle w:val="ListParagraph"/>
        <w:ind w:left="502"/>
      </w:pPr>
      <w:r w:rsidRPr="00E77392">
        <w:rPr>
          <w:noProof/>
        </w:rPr>
        <w:drawing>
          <wp:inline distT="0" distB="0" distL="0" distR="0" wp14:anchorId="08DEA242" wp14:editId="6691A665">
            <wp:extent cx="5731510" cy="1412875"/>
            <wp:effectExtent l="0" t="0" r="2540" b="0"/>
            <wp:docPr id="4282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3288" name=""/>
                    <pic:cNvPicPr/>
                  </pic:nvPicPr>
                  <pic:blipFill>
                    <a:blip r:embed="rId11"/>
                    <a:stretch>
                      <a:fillRect/>
                    </a:stretch>
                  </pic:blipFill>
                  <pic:spPr>
                    <a:xfrm>
                      <a:off x="0" y="0"/>
                      <a:ext cx="5731510" cy="1412875"/>
                    </a:xfrm>
                    <a:prstGeom prst="rect">
                      <a:avLst/>
                    </a:prstGeom>
                  </pic:spPr>
                </pic:pic>
              </a:graphicData>
            </a:graphic>
          </wp:inline>
        </w:drawing>
      </w:r>
    </w:p>
    <w:p w14:paraId="1C808C2A" w14:textId="32224D30" w:rsidR="00876C19" w:rsidRDefault="00E77392" w:rsidP="00E77392">
      <w:pPr>
        <w:pBdr>
          <w:bottom w:val="single" w:sz="6" w:space="1" w:color="auto"/>
        </w:pBdr>
      </w:pPr>
      <w:proofErr w:type="gramStart"/>
      <w:r>
        <w:lastRenderedPageBreak/>
        <w:t>Answer:-</w:t>
      </w:r>
      <w:proofErr w:type="gramEnd"/>
      <w:r>
        <w:t xml:space="preserve"> Credit Utilization ratio – this ratio if more than &gt;70 may indicate financial stress, while low utilization suggests an </w:t>
      </w:r>
      <w:proofErr w:type="gramStart"/>
      <w:r>
        <w:t>opportunity  to</w:t>
      </w:r>
      <w:proofErr w:type="gramEnd"/>
      <w:r>
        <w:t xml:space="preserve"> encourage more </w:t>
      </w:r>
      <w:proofErr w:type="gramStart"/>
      <w:r>
        <w:t>spending</w:t>
      </w:r>
      <w:r w:rsidR="00876C19">
        <w:t xml:space="preserve"> ,</w:t>
      </w:r>
      <w:proofErr w:type="gramEnd"/>
      <w:r w:rsidR="00876C19">
        <w:t xml:space="preserve"> - here on average the it </w:t>
      </w:r>
      <w:proofErr w:type="gramStart"/>
      <w:r w:rsidR="00876C19">
        <w:t>indicate</w:t>
      </w:r>
      <w:proofErr w:type="gramEnd"/>
      <w:r w:rsidR="00876C19">
        <w:t xml:space="preserve"> that below &gt;70</w:t>
      </w:r>
      <w:proofErr w:type="gramStart"/>
      <w:r w:rsidR="00876C19">
        <w:t>%  it</w:t>
      </w:r>
      <w:proofErr w:type="gramEnd"/>
      <w:r w:rsidR="00876C19">
        <w:t xml:space="preserve"> </w:t>
      </w:r>
      <w:proofErr w:type="gramStart"/>
      <w:r w:rsidR="00876C19">
        <w:t>suggest</w:t>
      </w:r>
      <w:proofErr w:type="gramEnd"/>
      <w:r w:rsidR="00876C19">
        <w:t xml:space="preserve"> to encourage for more spending.</w:t>
      </w:r>
    </w:p>
    <w:p w14:paraId="0AAEBBFB" w14:textId="7BA98A20" w:rsidR="00876C19" w:rsidRDefault="00876C19" w:rsidP="00876C19">
      <w:pPr>
        <w:pBdr>
          <w:bottom w:val="single" w:sz="6" w:space="1" w:color="auto"/>
        </w:pBdr>
        <w:ind w:left="142"/>
      </w:pPr>
      <w:r w:rsidRPr="00876C19">
        <w:rPr>
          <w:noProof/>
        </w:rPr>
        <w:drawing>
          <wp:inline distT="0" distB="0" distL="0" distR="0" wp14:anchorId="437F4E33" wp14:editId="0B855551">
            <wp:extent cx="5731510" cy="1188085"/>
            <wp:effectExtent l="0" t="0" r="2540" b="0"/>
            <wp:docPr id="46460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09691" name=""/>
                    <pic:cNvPicPr/>
                  </pic:nvPicPr>
                  <pic:blipFill>
                    <a:blip r:embed="rId12"/>
                    <a:stretch>
                      <a:fillRect/>
                    </a:stretch>
                  </pic:blipFill>
                  <pic:spPr>
                    <a:xfrm>
                      <a:off x="0" y="0"/>
                      <a:ext cx="5731510" cy="1188085"/>
                    </a:xfrm>
                    <a:prstGeom prst="rect">
                      <a:avLst/>
                    </a:prstGeom>
                  </pic:spPr>
                </pic:pic>
              </a:graphicData>
            </a:graphic>
          </wp:inline>
        </w:drawing>
      </w:r>
    </w:p>
    <w:p w14:paraId="10878389" w14:textId="773B5687" w:rsidR="00876C19" w:rsidRDefault="00876C19" w:rsidP="00876C19">
      <w:pPr>
        <w:pStyle w:val="ListParagraph"/>
        <w:numPr>
          <w:ilvl w:val="0"/>
          <w:numId w:val="1"/>
        </w:numPr>
        <w:pBdr>
          <w:bottom w:val="single" w:sz="6" w:space="1" w:color="auto"/>
        </w:pBdr>
      </w:pPr>
      <w:r>
        <w:t xml:space="preserve">Digital Engagement score </w:t>
      </w:r>
      <w:proofErr w:type="gramStart"/>
      <w:r w:rsidR="004F01FD">
        <w:t>represent</w:t>
      </w:r>
      <w:proofErr w:type="gramEnd"/>
      <w:r w:rsidR="004F01FD">
        <w:t xml:space="preserve"> the customer engagement in digital </w:t>
      </w:r>
      <w:proofErr w:type="gramStart"/>
      <w:r w:rsidR="004F01FD">
        <w:t>transaction  -</w:t>
      </w:r>
      <w:proofErr w:type="gramEnd"/>
      <w:r w:rsidR="004F01FD">
        <w:t xml:space="preserve"> out of 100</w:t>
      </w:r>
      <w:proofErr w:type="gramStart"/>
      <w:r w:rsidR="004F01FD">
        <w:t>% ,</w:t>
      </w:r>
      <w:proofErr w:type="gramEnd"/>
      <w:r w:rsidR="004F01FD">
        <w:t xml:space="preserve"> customer </w:t>
      </w:r>
      <w:proofErr w:type="gramStart"/>
      <w:r w:rsidR="004F01FD">
        <w:t>engagement  rough</w:t>
      </w:r>
      <w:proofErr w:type="gramEnd"/>
      <w:r w:rsidR="004F01FD">
        <w:t xml:space="preserve"> 60% that mean customer digital transaction here increase and we </w:t>
      </w:r>
      <w:proofErr w:type="gramStart"/>
      <w:r w:rsidR="004F01FD">
        <w:t>have  do</w:t>
      </w:r>
      <w:proofErr w:type="gramEnd"/>
      <w:r w:rsidR="004F01FD">
        <w:t xml:space="preserve"> more marketing campaign on the digital transaction </w:t>
      </w:r>
      <w:proofErr w:type="gramStart"/>
      <w:r w:rsidR="004F01FD">
        <w:t>–  to</w:t>
      </w:r>
      <w:proofErr w:type="gramEnd"/>
      <w:r w:rsidR="004F01FD">
        <w:t xml:space="preserve"> increase customer engagement more frequently – try to more offer like – trans points and vouchers to increase the percentage</w:t>
      </w:r>
    </w:p>
    <w:p w14:paraId="52B6B751" w14:textId="77777777" w:rsidR="00E85CA1" w:rsidRDefault="00E85CA1" w:rsidP="004F01FD">
      <w:pPr>
        <w:pStyle w:val="ListParagraph"/>
        <w:pBdr>
          <w:bottom w:val="single" w:sz="6" w:space="1" w:color="auto"/>
        </w:pBdr>
        <w:ind w:left="502"/>
      </w:pPr>
    </w:p>
    <w:p w14:paraId="09189111" w14:textId="77777777" w:rsidR="00E85CA1" w:rsidRDefault="00E85CA1" w:rsidP="004F01FD">
      <w:pPr>
        <w:pStyle w:val="ListParagraph"/>
        <w:pBdr>
          <w:bottom w:val="single" w:sz="6" w:space="1" w:color="auto"/>
        </w:pBdr>
        <w:ind w:left="502"/>
      </w:pPr>
    </w:p>
    <w:p w14:paraId="2F726769" w14:textId="46A37DA9" w:rsidR="004F01FD" w:rsidRDefault="004F01FD" w:rsidP="004F01FD">
      <w:pPr>
        <w:pStyle w:val="ListParagraph"/>
        <w:pBdr>
          <w:bottom w:val="single" w:sz="6" w:space="1" w:color="auto"/>
        </w:pBdr>
        <w:ind w:left="502"/>
      </w:pPr>
      <w:r w:rsidRPr="004F01FD">
        <w:rPr>
          <w:noProof/>
        </w:rPr>
        <w:drawing>
          <wp:inline distT="0" distB="0" distL="0" distR="0" wp14:anchorId="516FDFB5" wp14:editId="74EDD700">
            <wp:extent cx="5731510" cy="774065"/>
            <wp:effectExtent l="0" t="0" r="2540" b="6985"/>
            <wp:docPr id="183019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9918" name=""/>
                    <pic:cNvPicPr/>
                  </pic:nvPicPr>
                  <pic:blipFill>
                    <a:blip r:embed="rId13"/>
                    <a:stretch>
                      <a:fillRect/>
                    </a:stretch>
                  </pic:blipFill>
                  <pic:spPr>
                    <a:xfrm>
                      <a:off x="0" y="0"/>
                      <a:ext cx="5731510" cy="774065"/>
                    </a:xfrm>
                    <a:prstGeom prst="rect">
                      <a:avLst/>
                    </a:prstGeom>
                  </pic:spPr>
                </pic:pic>
              </a:graphicData>
            </a:graphic>
          </wp:inline>
        </w:drawing>
      </w:r>
    </w:p>
    <w:p w14:paraId="2C77495E" w14:textId="77777777" w:rsidR="004F01FD" w:rsidRDefault="004F01FD" w:rsidP="004F01FD">
      <w:pPr>
        <w:pStyle w:val="ListParagraph"/>
        <w:pBdr>
          <w:bottom w:val="single" w:sz="6" w:space="1" w:color="auto"/>
        </w:pBdr>
        <w:ind w:left="502"/>
      </w:pPr>
    </w:p>
    <w:p w14:paraId="6031B710" w14:textId="2BABE388" w:rsidR="004F01FD" w:rsidRDefault="004F01FD" w:rsidP="004F01FD">
      <w:pPr>
        <w:pStyle w:val="ListParagraph"/>
        <w:pBdr>
          <w:bottom w:val="single" w:sz="6" w:space="1" w:color="auto"/>
        </w:pBdr>
        <w:ind w:left="502"/>
      </w:pPr>
      <w:r>
        <w:t>Cr</w:t>
      </w:r>
      <w:r w:rsidR="00E85CA1">
        <w:t xml:space="preserve">edit to Debit spend ratio here is 2.11 on an average customer credit card is most used for in there day to day transaction, its assumption maybe they us it for rewards and cash back and also its profitable for landing </w:t>
      </w:r>
      <w:proofErr w:type="gramStart"/>
      <w:r w:rsidR="00E85CA1">
        <w:t>bank ,</w:t>
      </w:r>
      <w:proofErr w:type="gramEnd"/>
      <w:r w:rsidR="00E85CA1">
        <w:t xml:space="preserve"> </w:t>
      </w:r>
    </w:p>
    <w:p w14:paraId="3CAFD92D" w14:textId="77777777" w:rsidR="00A277C2" w:rsidRDefault="00A277C2" w:rsidP="00A277C2">
      <w:pPr>
        <w:pBdr>
          <w:bottom w:val="single" w:sz="6" w:space="1" w:color="auto"/>
        </w:pBdr>
        <w:ind w:left="142"/>
      </w:pPr>
    </w:p>
    <w:p w14:paraId="104ED718" w14:textId="248C7D4E" w:rsidR="00E77392" w:rsidRDefault="00A277C2" w:rsidP="00A277C2">
      <w:pPr>
        <w:pBdr>
          <w:bottom w:val="single" w:sz="6" w:space="1" w:color="auto"/>
        </w:pBdr>
        <w:ind w:left="142"/>
      </w:pPr>
      <w:r w:rsidRPr="00A277C2">
        <w:rPr>
          <w:noProof/>
        </w:rPr>
        <w:drawing>
          <wp:inline distT="0" distB="0" distL="0" distR="0" wp14:anchorId="6F1A5B9F" wp14:editId="226536C0">
            <wp:extent cx="5731510" cy="1436370"/>
            <wp:effectExtent l="0" t="0" r="2540" b="0"/>
            <wp:docPr id="5258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4310" name=""/>
                    <pic:cNvPicPr/>
                  </pic:nvPicPr>
                  <pic:blipFill>
                    <a:blip r:embed="rId14"/>
                    <a:stretch>
                      <a:fillRect/>
                    </a:stretch>
                  </pic:blipFill>
                  <pic:spPr>
                    <a:xfrm>
                      <a:off x="0" y="0"/>
                      <a:ext cx="5731510" cy="1436370"/>
                    </a:xfrm>
                    <a:prstGeom prst="rect">
                      <a:avLst/>
                    </a:prstGeom>
                  </pic:spPr>
                </pic:pic>
              </a:graphicData>
            </a:graphic>
          </wp:inline>
        </w:drawing>
      </w:r>
    </w:p>
    <w:p w14:paraId="43D37A82" w14:textId="77777777" w:rsidR="00A277C2" w:rsidRPr="00A277C2" w:rsidRDefault="00A277C2" w:rsidP="00A277C2">
      <w:pPr>
        <w:pBdr>
          <w:bottom w:val="single" w:sz="6" w:space="1" w:color="auto"/>
        </w:pBdr>
        <w:ind w:left="142"/>
      </w:pPr>
      <w:proofErr w:type="gramStart"/>
      <w:r w:rsidRPr="00A277C2">
        <w:t xml:space="preserve">  </w:t>
      </w:r>
      <w:r w:rsidRPr="00A277C2">
        <w:rPr>
          <w:b/>
          <w:bCs/>
        </w:rPr>
        <w:t>Mass</w:t>
      </w:r>
      <w:proofErr w:type="gramEnd"/>
      <w:r w:rsidRPr="00A277C2">
        <w:rPr>
          <w:b/>
          <w:bCs/>
        </w:rPr>
        <w:t xml:space="preserve"> Market Positioning:</w:t>
      </w:r>
      <w:r w:rsidRPr="00A277C2">
        <w:t xml:space="preserve"> This is a classic "mass market" number. It’s too high for just small coffee/snack purchases, but too low for high-end luxury goods. It suggests regular utility, grocery, and dining spending.</w:t>
      </w:r>
    </w:p>
    <w:p w14:paraId="230F966F" w14:textId="77777777" w:rsidR="00A277C2" w:rsidRPr="00A277C2" w:rsidRDefault="00A277C2" w:rsidP="00A277C2">
      <w:pPr>
        <w:pBdr>
          <w:bottom w:val="single" w:sz="6" w:space="1" w:color="auto"/>
        </w:pBdr>
        <w:ind w:left="142"/>
      </w:pPr>
      <w:proofErr w:type="gramStart"/>
      <w:r w:rsidRPr="00A277C2">
        <w:t xml:space="preserve">  </w:t>
      </w:r>
      <w:r w:rsidRPr="00A277C2">
        <w:rPr>
          <w:b/>
          <w:bCs/>
        </w:rPr>
        <w:t>Business</w:t>
      </w:r>
      <w:proofErr w:type="gramEnd"/>
      <w:r w:rsidRPr="00A277C2">
        <w:rPr>
          <w:b/>
          <w:bCs/>
        </w:rPr>
        <w:t xml:space="preserve"> Opportunity:</w:t>
      </w:r>
      <w:r w:rsidRPr="00A277C2">
        <w:t xml:space="preserve"> If the bank wants to increase revenue, they now know the target. Moving this from 388 to 450 through "Buy One Get One" offers or high-value merchant discounts would significantly boost total volume.</w:t>
      </w:r>
    </w:p>
    <w:p w14:paraId="2EED0465" w14:textId="1F14E182" w:rsidR="00A277C2" w:rsidRDefault="00A277C2" w:rsidP="00A277C2">
      <w:pPr>
        <w:pBdr>
          <w:bottom w:val="single" w:sz="6" w:space="1" w:color="auto"/>
        </w:pBdr>
        <w:ind w:left="142"/>
      </w:pPr>
    </w:p>
    <w:p w14:paraId="7CD46CA9" w14:textId="30B04875" w:rsidR="00A277C2" w:rsidRDefault="00A277C2" w:rsidP="00A277C2">
      <w:pPr>
        <w:pBdr>
          <w:bottom w:val="single" w:sz="6" w:space="1" w:color="auto"/>
        </w:pBdr>
      </w:pPr>
      <w:r w:rsidRPr="00A277C2">
        <w:rPr>
          <w:noProof/>
        </w:rPr>
        <w:lastRenderedPageBreak/>
        <w:drawing>
          <wp:inline distT="0" distB="0" distL="0" distR="0" wp14:anchorId="75D88C4A" wp14:editId="369F740B">
            <wp:extent cx="5731510" cy="835660"/>
            <wp:effectExtent l="0" t="0" r="2540" b="2540"/>
            <wp:docPr id="22117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3207" name=""/>
                    <pic:cNvPicPr/>
                  </pic:nvPicPr>
                  <pic:blipFill>
                    <a:blip r:embed="rId15"/>
                    <a:stretch>
                      <a:fillRect/>
                    </a:stretch>
                  </pic:blipFill>
                  <pic:spPr>
                    <a:xfrm>
                      <a:off x="0" y="0"/>
                      <a:ext cx="5731510" cy="835660"/>
                    </a:xfrm>
                    <a:prstGeom prst="rect">
                      <a:avLst/>
                    </a:prstGeom>
                  </pic:spPr>
                </pic:pic>
              </a:graphicData>
            </a:graphic>
          </wp:inline>
        </w:drawing>
      </w:r>
    </w:p>
    <w:p w14:paraId="579C3D8D" w14:textId="3AFC3EA0" w:rsidR="00E85CA1" w:rsidRDefault="00E85CA1" w:rsidP="00E77392">
      <w:pPr>
        <w:pBdr>
          <w:bottom w:val="single" w:sz="6" w:space="1" w:color="auto"/>
        </w:pBdr>
      </w:pPr>
    </w:p>
    <w:p w14:paraId="7DCF9BC1" w14:textId="3BC86FD2" w:rsidR="00A277C2" w:rsidRDefault="00A277C2" w:rsidP="00A277C2">
      <w:pPr>
        <w:pBdr>
          <w:bottom w:val="single" w:sz="6" w:space="1" w:color="auto"/>
        </w:pBdr>
      </w:pPr>
      <w:r>
        <w:t xml:space="preserve">The ratio of inflow to outflow is </w:t>
      </w:r>
      <w:proofErr w:type="gramStart"/>
      <w:r>
        <w:t>1.13  -</w:t>
      </w:r>
      <w:proofErr w:type="gramEnd"/>
      <w:r>
        <w:t xml:space="preserve"> customer more like of saving money rather than </w:t>
      </w:r>
      <w:proofErr w:type="gramStart"/>
      <w:r>
        <w:t>spend  ,</w:t>
      </w:r>
      <w:proofErr w:type="gramEnd"/>
      <w:r>
        <w:t xml:space="preserve"> its solid sign of bank </w:t>
      </w:r>
      <w:proofErr w:type="gramStart"/>
      <w:r>
        <w:t>liquidity ,</w:t>
      </w:r>
      <w:proofErr w:type="spellStart"/>
      <w:r w:rsidR="007C39C2">
        <w:t>its</w:t>
      </w:r>
      <w:proofErr w:type="spellEnd"/>
      <w:proofErr w:type="gramEnd"/>
      <w:r w:rsidR="007C39C2">
        <w:t xml:space="preserve"> also show financial </w:t>
      </w:r>
      <w:proofErr w:type="gramStart"/>
      <w:r w:rsidR="007C39C2">
        <w:t>stability ,</w:t>
      </w:r>
      <w:proofErr w:type="gramEnd"/>
      <w:r w:rsidR="007C39C2">
        <w:t xml:space="preserve"> low risk for bank and great </w:t>
      </w:r>
      <w:proofErr w:type="gramStart"/>
      <w:r w:rsidR="007C39C2">
        <w:t xml:space="preserve">opportunity </w:t>
      </w:r>
      <w:r>
        <w:t xml:space="preserve"> -</w:t>
      </w:r>
      <w:proofErr w:type="gramEnd"/>
      <w:r>
        <w:t xml:space="preserve"> increase credit limit to customer </w:t>
      </w:r>
      <w:r w:rsidR="007C39C2">
        <w:t xml:space="preserve">those </w:t>
      </w:r>
      <w:proofErr w:type="gramStart"/>
      <w:r w:rsidR="007C39C2">
        <w:t>consume  -</w:t>
      </w:r>
      <w:proofErr w:type="gramEnd"/>
      <w:r w:rsidR="007C39C2">
        <w:t xml:space="preserve"> points its average to for every customer </w:t>
      </w:r>
    </w:p>
    <w:p w14:paraId="47FA880F" w14:textId="4BC0A436" w:rsidR="007C39C2" w:rsidRDefault="007C39C2" w:rsidP="00A277C2">
      <w:pPr>
        <w:pBdr>
          <w:bottom w:val="single" w:sz="6" w:space="1" w:color="auto"/>
        </w:pBdr>
      </w:pPr>
      <w:r>
        <w:t>--------------------------------------------------------------------------------------------------------------------------------------</w:t>
      </w:r>
    </w:p>
    <w:p w14:paraId="1B423D49" w14:textId="77777777" w:rsidR="007C39C2" w:rsidRDefault="007C39C2" w:rsidP="00A277C2">
      <w:pPr>
        <w:pBdr>
          <w:bottom w:val="single" w:sz="6" w:space="1" w:color="auto"/>
        </w:pBdr>
      </w:pPr>
    </w:p>
    <w:p w14:paraId="112189A9" w14:textId="0E8142C7" w:rsidR="007C39C2" w:rsidRDefault="007C39C2" w:rsidP="00A277C2">
      <w:pPr>
        <w:pBdr>
          <w:bottom w:val="single" w:sz="6" w:space="1" w:color="auto"/>
        </w:pBdr>
      </w:pPr>
      <w:r w:rsidRPr="007C39C2">
        <w:rPr>
          <w:noProof/>
        </w:rPr>
        <w:drawing>
          <wp:inline distT="0" distB="0" distL="0" distR="0" wp14:anchorId="0FEB9281" wp14:editId="50190061">
            <wp:extent cx="5730159" cy="1414706"/>
            <wp:effectExtent l="0" t="0" r="4445" b="0"/>
            <wp:docPr id="12952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39186" name=""/>
                    <pic:cNvPicPr/>
                  </pic:nvPicPr>
                  <pic:blipFill>
                    <a:blip r:embed="rId16"/>
                    <a:stretch>
                      <a:fillRect/>
                    </a:stretch>
                  </pic:blipFill>
                  <pic:spPr>
                    <a:xfrm>
                      <a:off x="0" y="0"/>
                      <a:ext cx="5759674" cy="1421993"/>
                    </a:xfrm>
                    <a:prstGeom prst="rect">
                      <a:avLst/>
                    </a:prstGeom>
                  </pic:spPr>
                </pic:pic>
              </a:graphicData>
            </a:graphic>
          </wp:inline>
        </w:drawing>
      </w:r>
    </w:p>
    <w:p w14:paraId="45740BA6" w14:textId="78BAE187" w:rsidR="00E77392" w:rsidRDefault="007C39C2" w:rsidP="00E77392">
      <w:pPr>
        <w:pBdr>
          <w:bottom w:val="single" w:sz="6" w:space="1" w:color="auto"/>
        </w:pBdr>
      </w:pPr>
      <w:r>
        <w:t xml:space="preserve"> This loan burden index </w:t>
      </w:r>
      <w:proofErr w:type="gramStart"/>
      <w:r>
        <w:t>present</w:t>
      </w:r>
      <w:proofErr w:type="gramEnd"/>
      <w:r>
        <w:t xml:space="preserve"> that weather to enough to handle or take new loan or not – it already state that index score </w:t>
      </w:r>
      <w:proofErr w:type="gramStart"/>
      <w:r>
        <w:t>is  approx.</w:t>
      </w:r>
      <w:proofErr w:type="gramEnd"/>
      <w:r>
        <w:t xml:space="preserve"> 3 its </w:t>
      </w:r>
      <w:proofErr w:type="gramStart"/>
      <w:r>
        <w:t xml:space="preserve">risk  </w:t>
      </w:r>
      <w:r w:rsidR="00F02B27">
        <w:t>,</w:t>
      </w:r>
      <w:proofErr w:type="gramEnd"/>
      <w:r w:rsidR="00F02B27">
        <w:t xml:space="preserve"> but its </w:t>
      </w:r>
      <w:proofErr w:type="spellStart"/>
      <w:r w:rsidR="00F02B27">
        <w:t>avg</w:t>
      </w:r>
      <w:proofErr w:type="spellEnd"/>
      <w:r w:rsidR="00F02B27">
        <w:t xml:space="preserve"> customer have approx. 3 </w:t>
      </w:r>
      <w:proofErr w:type="spellStart"/>
      <w:r w:rsidR="00F02B27">
        <w:t>persent</w:t>
      </w:r>
      <w:proofErr w:type="spellEnd"/>
      <w:r w:rsidR="00F02B27">
        <w:t xml:space="preserve"> -its sign high </w:t>
      </w:r>
      <w:proofErr w:type="gramStart"/>
      <w:r w:rsidR="00F02B27">
        <w:t>right ,</w:t>
      </w:r>
      <w:proofErr w:type="gramEnd"/>
      <w:r w:rsidR="00F02B27">
        <w:t xml:space="preserve"> before providing new loan it should take matter of consent.</w:t>
      </w:r>
    </w:p>
    <w:p w14:paraId="083DC991" w14:textId="77777777" w:rsidR="00F02B27" w:rsidRDefault="00F02B27" w:rsidP="00E77392">
      <w:pPr>
        <w:pBdr>
          <w:bottom w:val="single" w:sz="6" w:space="1" w:color="auto"/>
        </w:pBdr>
      </w:pPr>
    </w:p>
    <w:p w14:paraId="1FC2117D" w14:textId="44904EA3" w:rsidR="00F02B27" w:rsidRDefault="002A072B" w:rsidP="00E77392">
      <w:pPr>
        <w:pBdr>
          <w:bottom w:val="single" w:sz="6" w:space="1" w:color="auto"/>
        </w:pBdr>
      </w:pPr>
      <w:r w:rsidRPr="002A072B">
        <w:rPr>
          <w:noProof/>
        </w:rPr>
        <w:drawing>
          <wp:inline distT="0" distB="0" distL="0" distR="0" wp14:anchorId="123DA79F" wp14:editId="0E7F4BEC">
            <wp:extent cx="5731510" cy="3246120"/>
            <wp:effectExtent l="0" t="0" r="2540" b="0"/>
            <wp:docPr id="171346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9081" name=""/>
                    <pic:cNvPicPr/>
                  </pic:nvPicPr>
                  <pic:blipFill>
                    <a:blip r:embed="rId17"/>
                    <a:stretch>
                      <a:fillRect/>
                    </a:stretch>
                  </pic:blipFill>
                  <pic:spPr>
                    <a:xfrm>
                      <a:off x="0" y="0"/>
                      <a:ext cx="5731510" cy="3246120"/>
                    </a:xfrm>
                    <a:prstGeom prst="rect">
                      <a:avLst/>
                    </a:prstGeom>
                  </pic:spPr>
                </pic:pic>
              </a:graphicData>
            </a:graphic>
          </wp:inline>
        </w:drawing>
      </w:r>
    </w:p>
    <w:p w14:paraId="44F297C7" w14:textId="4DD25745" w:rsidR="00876C19" w:rsidRDefault="00F02B27" w:rsidP="00E77392">
      <w:pPr>
        <w:pBdr>
          <w:bottom w:val="single" w:sz="6" w:space="1" w:color="auto"/>
        </w:pBdr>
      </w:pPr>
      <w:r>
        <w:t>Here</w:t>
      </w:r>
      <w:r w:rsidR="002A072B">
        <w:t xml:space="preserve"> is Investment by grouped by income typ</w:t>
      </w:r>
      <w:r w:rsidR="004E010A">
        <w:t xml:space="preserve">e we can see </w:t>
      </w:r>
      <w:proofErr w:type="gramStart"/>
      <w:r w:rsidR="004E010A">
        <w:t>that  on</w:t>
      </w:r>
      <w:proofErr w:type="gramEnd"/>
      <w:r w:rsidR="004E010A">
        <w:t xml:space="preserve"> average every income type person </w:t>
      </w:r>
      <w:r w:rsidR="00651BC2">
        <w:t xml:space="preserve">overall investment </w:t>
      </w:r>
      <w:proofErr w:type="gramStart"/>
      <w:r w:rsidR="00651BC2">
        <w:t>go</w:t>
      </w:r>
      <w:proofErr w:type="gramEnd"/>
      <w:r w:rsidR="00651BC2">
        <w:t xml:space="preserve"> up to </w:t>
      </w:r>
      <w:r w:rsidR="00E221E4">
        <w:t>+ 4la</w:t>
      </w:r>
      <w:r w:rsidR="00231314">
        <w:t xml:space="preserve">khs </w:t>
      </w:r>
    </w:p>
    <w:p w14:paraId="33925A96" w14:textId="77777777" w:rsidR="00876C19" w:rsidRDefault="00876C19" w:rsidP="00E77392">
      <w:pPr>
        <w:pBdr>
          <w:bottom w:val="single" w:sz="6" w:space="1" w:color="auto"/>
        </w:pBdr>
      </w:pPr>
    </w:p>
    <w:p w14:paraId="637FF68B" w14:textId="77A90571" w:rsidR="00876C19" w:rsidRDefault="002A072B" w:rsidP="00E77392">
      <w:pPr>
        <w:pBdr>
          <w:bottom w:val="single" w:sz="6" w:space="1" w:color="auto"/>
        </w:pBdr>
      </w:pPr>
      <w:r w:rsidRPr="002A072B">
        <w:rPr>
          <w:noProof/>
        </w:rPr>
        <w:drawing>
          <wp:inline distT="0" distB="0" distL="0" distR="0" wp14:anchorId="2A42BE15" wp14:editId="0931C7A3">
            <wp:extent cx="5731510" cy="1386205"/>
            <wp:effectExtent l="0" t="0" r="2540" b="4445"/>
            <wp:docPr id="2927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9715" name=""/>
                    <pic:cNvPicPr/>
                  </pic:nvPicPr>
                  <pic:blipFill>
                    <a:blip r:embed="rId18"/>
                    <a:stretch>
                      <a:fillRect/>
                    </a:stretch>
                  </pic:blipFill>
                  <pic:spPr>
                    <a:xfrm>
                      <a:off x="0" y="0"/>
                      <a:ext cx="5731510" cy="1386205"/>
                    </a:xfrm>
                    <a:prstGeom prst="rect">
                      <a:avLst/>
                    </a:prstGeom>
                  </pic:spPr>
                </pic:pic>
              </a:graphicData>
            </a:graphic>
          </wp:inline>
        </w:drawing>
      </w:r>
    </w:p>
    <w:p w14:paraId="1B95CA82" w14:textId="01FB5FEF" w:rsidR="00876C19" w:rsidRDefault="002A072B" w:rsidP="00E77392">
      <w:pPr>
        <w:pBdr>
          <w:bottom w:val="single" w:sz="6" w:space="1" w:color="auto"/>
        </w:pBdr>
      </w:pPr>
      <w:r>
        <w:t xml:space="preserve">Here the Transaction Velocity is between the 0 to </w:t>
      </w:r>
      <w:proofErr w:type="gramStart"/>
      <w:r>
        <w:t>1  ,</w:t>
      </w:r>
      <w:proofErr w:type="gramEnd"/>
      <w:r>
        <w:t xml:space="preserve"> its moderate </w:t>
      </w:r>
      <w:proofErr w:type="gramStart"/>
      <w:r>
        <w:t>score  -</w:t>
      </w:r>
      <w:proofErr w:type="gramEnd"/>
      <w:r>
        <w:t xml:space="preserve"> customer using card general and frequently and to pay bills. Its actively use of score in moderate way</w:t>
      </w:r>
    </w:p>
    <w:p w14:paraId="350A388D" w14:textId="77777777" w:rsidR="002A072B" w:rsidRDefault="002A072B" w:rsidP="00E77392">
      <w:pPr>
        <w:pBdr>
          <w:bottom w:val="single" w:sz="6" w:space="1" w:color="auto"/>
        </w:pBdr>
      </w:pPr>
    </w:p>
    <w:p w14:paraId="79552680" w14:textId="4CC9622E" w:rsidR="002A072B" w:rsidRDefault="002A072B" w:rsidP="00E77392">
      <w:pPr>
        <w:pBdr>
          <w:bottom w:val="single" w:sz="6" w:space="1" w:color="auto"/>
        </w:pBdr>
      </w:pPr>
      <w:r w:rsidRPr="002A072B">
        <w:rPr>
          <w:noProof/>
        </w:rPr>
        <w:drawing>
          <wp:inline distT="0" distB="0" distL="0" distR="0" wp14:anchorId="64C86596" wp14:editId="6C7B5F26">
            <wp:extent cx="5731510" cy="887095"/>
            <wp:effectExtent l="0" t="0" r="2540" b="8255"/>
            <wp:docPr id="18056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14511" name=""/>
                    <pic:cNvPicPr/>
                  </pic:nvPicPr>
                  <pic:blipFill>
                    <a:blip r:embed="rId19"/>
                    <a:stretch>
                      <a:fillRect/>
                    </a:stretch>
                  </pic:blipFill>
                  <pic:spPr>
                    <a:xfrm>
                      <a:off x="0" y="0"/>
                      <a:ext cx="5731510" cy="887095"/>
                    </a:xfrm>
                    <a:prstGeom prst="rect">
                      <a:avLst/>
                    </a:prstGeom>
                  </pic:spPr>
                </pic:pic>
              </a:graphicData>
            </a:graphic>
          </wp:inline>
        </w:drawing>
      </w:r>
    </w:p>
    <w:p w14:paraId="31E5B581" w14:textId="77777777" w:rsidR="00876C19" w:rsidRDefault="00876C19" w:rsidP="00E77392">
      <w:pPr>
        <w:pBdr>
          <w:bottom w:val="single" w:sz="6" w:space="1" w:color="auto"/>
        </w:pBdr>
      </w:pPr>
    </w:p>
    <w:p w14:paraId="60BECA5D" w14:textId="50327EE9" w:rsidR="00E77392" w:rsidRDefault="002A072B" w:rsidP="00E77392">
      <w:pPr>
        <w:pBdr>
          <w:bottom w:val="single" w:sz="6" w:space="1" w:color="auto"/>
        </w:pBdr>
      </w:pPr>
      <w:r>
        <w:t xml:space="preserve">Wallet share index was 19.98 % that </w:t>
      </w:r>
      <w:proofErr w:type="gramStart"/>
      <w:r>
        <w:t xml:space="preserve">means </w:t>
      </w:r>
      <w:r w:rsidR="00EE23E3">
        <w:t xml:space="preserve"> customer</w:t>
      </w:r>
      <w:proofErr w:type="gramEnd"/>
      <w:r w:rsidR="00EE23E3">
        <w:t xml:space="preserve"> uses the credit card for specific purpose </w:t>
      </w:r>
      <w:proofErr w:type="gramStart"/>
      <w:r w:rsidR="00EE23E3">
        <w:t>only  ,</w:t>
      </w:r>
      <w:proofErr w:type="gramEnd"/>
      <w:r w:rsidR="00EE23E3">
        <w:t xml:space="preserve"> non – </w:t>
      </w:r>
      <w:proofErr w:type="gramStart"/>
      <w:r w:rsidR="00EE23E3">
        <w:t>exlusive  ,</w:t>
      </w:r>
      <w:proofErr w:type="gramEnd"/>
      <w:r w:rsidR="00EE23E3">
        <w:t xml:space="preserve"> to increase heavy marketing campaign to increase the wallet share</w:t>
      </w:r>
    </w:p>
    <w:p w14:paraId="031C4C00" w14:textId="77777777" w:rsidR="00E77392" w:rsidRDefault="00E77392" w:rsidP="00E77392"/>
    <w:p w14:paraId="70A3246C" w14:textId="728770AB" w:rsidR="00400D8B" w:rsidRPr="00903CC4" w:rsidRDefault="00400D8B" w:rsidP="00400D8B">
      <w:pPr>
        <w:pStyle w:val="ListParagraph"/>
        <w:ind w:left="1353"/>
      </w:pPr>
    </w:p>
    <w:p w14:paraId="60007469" w14:textId="2D590B15" w:rsidR="00903CC4" w:rsidRPr="00400D8B" w:rsidRDefault="00903CC4" w:rsidP="00323569">
      <w:pPr>
        <w:pStyle w:val="ListParagraph"/>
        <w:numPr>
          <w:ilvl w:val="0"/>
          <w:numId w:val="8"/>
        </w:numPr>
        <w:rPr>
          <w:b/>
          <w:bCs/>
        </w:rPr>
      </w:pPr>
      <w:r w:rsidRPr="00323569">
        <w:rPr>
          <w:b/>
          <w:bCs/>
        </w:rPr>
        <w:t>Logarithmic Scaling:</w:t>
      </w:r>
      <w:r w:rsidRPr="00903CC4">
        <w:t xml:space="preserve"> Given that financial data often follows a power-law distribution, we applied a </w:t>
      </w:r>
      <w:r w:rsidRPr="00323569">
        <w:rPr>
          <w:b/>
          <w:bCs/>
        </w:rPr>
        <w:t>Log Transformation</w:t>
      </w:r>
      <w:r w:rsidRPr="00903CC4">
        <w:t xml:space="preserve"> to the target variable. This transformed the skewed spend distribution into a Gaussian-like (normal) curve, allowing the Gradient Boosting algorithm to converge more effectively.</w:t>
      </w:r>
    </w:p>
    <w:p w14:paraId="17AC5591" w14:textId="2ED4046D" w:rsidR="00400D8B" w:rsidRPr="00400D8B" w:rsidRDefault="00400D8B" w:rsidP="00400D8B">
      <w:pPr>
        <w:pStyle w:val="ListParagraph"/>
        <w:ind w:left="1353"/>
        <w:rPr>
          <w:b/>
          <w:bCs/>
        </w:rPr>
      </w:pPr>
    </w:p>
    <w:p w14:paraId="3ECD7A37" w14:textId="1634B0C7" w:rsidR="00400D8B" w:rsidRDefault="00400D8B" w:rsidP="00400D8B">
      <w:pPr>
        <w:pStyle w:val="ListParagraph"/>
        <w:ind w:left="1353"/>
        <w:rPr>
          <w:b/>
          <w:bCs/>
        </w:rPr>
      </w:pPr>
    </w:p>
    <w:p w14:paraId="7A72358E" w14:textId="77777777" w:rsidR="00400D8B" w:rsidRPr="00323569" w:rsidRDefault="00400D8B" w:rsidP="00400D8B">
      <w:pPr>
        <w:pStyle w:val="ListParagraph"/>
        <w:ind w:left="1353"/>
        <w:rPr>
          <w:b/>
          <w:bCs/>
        </w:rPr>
      </w:pPr>
    </w:p>
    <w:p w14:paraId="08462079" w14:textId="64F8CF60" w:rsidR="00400D8B" w:rsidRPr="00400D8B" w:rsidRDefault="00903CC4" w:rsidP="00323569">
      <w:pPr>
        <w:pStyle w:val="ListParagraph"/>
        <w:numPr>
          <w:ilvl w:val="0"/>
          <w:numId w:val="8"/>
        </w:numPr>
      </w:pPr>
      <w:r w:rsidRPr="00903CC4">
        <w:rPr>
          <w:b/>
          <w:bCs/>
        </w:rPr>
        <w:t>Categorical Encoding:</w:t>
      </w:r>
      <w:r w:rsidRPr="00903CC4">
        <w:t xml:space="preserve"> Non-numeric features like Income, gender, and </w:t>
      </w:r>
      <w:r w:rsidR="00323569">
        <w:t>A</w:t>
      </w:r>
      <w:r w:rsidR="00323569" w:rsidRPr="00903CC4">
        <w:t>ccount type</w:t>
      </w:r>
      <w:r w:rsidRPr="00903CC4">
        <w:t xml:space="preserve"> were transformed into numeric formats using a pre-processing pipeline, making them readable for the mathematical models.</w:t>
      </w:r>
      <w:r w:rsidR="00400D8B" w:rsidRPr="00400D8B">
        <w:rPr>
          <w:b/>
          <w:bCs/>
        </w:rPr>
        <w:t xml:space="preserve"> </w:t>
      </w:r>
    </w:p>
    <w:p w14:paraId="5B4DE1DA" w14:textId="5C73114D" w:rsidR="004E00A4" w:rsidRDefault="004577BE" w:rsidP="00400D8B">
      <w:pPr>
        <w:pStyle w:val="ListParagraph"/>
        <w:ind w:left="1353"/>
      </w:pPr>
      <w:r w:rsidRPr="00400D8B">
        <w:rPr>
          <w:b/>
          <w:bCs/>
          <w:noProof/>
        </w:rPr>
        <w:drawing>
          <wp:anchor distT="0" distB="0" distL="114300" distR="114300" simplePos="0" relativeHeight="251667456" behindDoc="0" locked="0" layoutInCell="1" allowOverlap="1" wp14:anchorId="7F165ACE" wp14:editId="72F6FEE6">
            <wp:simplePos x="0" y="0"/>
            <wp:positionH relativeFrom="column">
              <wp:posOffset>634073</wp:posOffset>
            </wp:positionH>
            <wp:positionV relativeFrom="paragraph">
              <wp:posOffset>29303</wp:posOffset>
            </wp:positionV>
            <wp:extent cx="4611133" cy="2162522"/>
            <wp:effectExtent l="0" t="0" r="0" b="9525"/>
            <wp:wrapSquare wrapText="bothSides"/>
            <wp:docPr id="56400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02826" name=""/>
                    <pic:cNvPicPr/>
                  </pic:nvPicPr>
                  <pic:blipFill>
                    <a:blip r:embed="rId20">
                      <a:extLst>
                        <a:ext uri="{28A0092B-C50C-407E-A947-70E740481C1C}">
                          <a14:useLocalDpi xmlns:a14="http://schemas.microsoft.com/office/drawing/2010/main" val="0"/>
                        </a:ext>
                      </a:extLst>
                    </a:blip>
                    <a:stretch>
                      <a:fillRect/>
                    </a:stretch>
                  </pic:blipFill>
                  <pic:spPr>
                    <a:xfrm>
                      <a:off x="0" y="0"/>
                      <a:ext cx="4611133" cy="2162522"/>
                    </a:xfrm>
                    <a:prstGeom prst="rect">
                      <a:avLst/>
                    </a:prstGeom>
                  </pic:spPr>
                </pic:pic>
              </a:graphicData>
            </a:graphic>
            <wp14:sizeRelV relativeFrom="margin">
              <wp14:pctHeight>0</wp14:pctHeight>
            </wp14:sizeRelV>
          </wp:anchor>
        </w:drawing>
      </w:r>
    </w:p>
    <w:p w14:paraId="18F45303" w14:textId="4B321C43" w:rsidR="00B044F9" w:rsidRDefault="00B044F9" w:rsidP="00B044F9">
      <w:pPr>
        <w:pStyle w:val="ListParagraph"/>
        <w:ind w:left="786"/>
      </w:pPr>
    </w:p>
    <w:p w14:paraId="732E807D" w14:textId="5F259604" w:rsidR="00B044F9" w:rsidRPr="00B044F9" w:rsidRDefault="00B044F9" w:rsidP="00B044F9">
      <w:pPr>
        <w:pStyle w:val="ListParagraph"/>
        <w:numPr>
          <w:ilvl w:val="0"/>
          <w:numId w:val="7"/>
        </w:numPr>
      </w:pPr>
      <w:r w:rsidRPr="00B044F9">
        <w:rPr>
          <w:b/>
          <w:bCs/>
        </w:rPr>
        <w:lastRenderedPageBreak/>
        <w:t>Model Development and Evaluation</w:t>
      </w:r>
    </w:p>
    <w:p w14:paraId="576559EA" w14:textId="77777777" w:rsidR="00B044F9" w:rsidRPr="00B044F9" w:rsidRDefault="00B044F9" w:rsidP="00B044F9">
      <w:pPr>
        <w:pStyle w:val="ListParagraph"/>
        <w:ind w:left="360"/>
      </w:pPr>
    </w:p>
    <w:p w14:paraId="5A04437B" w14:textId="77777777" w:rsidR="00B044F9" w:rsidRPr="00B044F9" w:rsidRDefault="00B044F9" w:rsidP="00B044F9">
      <w:pPr>
        <w:pStyle w:val="ListParagraph"/>
        <w:numPr>
          <w:ilvl w:val="0"/>
          <w:numId w:val="1"/>
        </w:numPr>
      </w:pPr>
      <w:r w:rsidRPr="00B044F9">
        <w:t>This phase involved the comparative analysis of multiple regression algorithms, fine-tuning for optimal performance, and a final validation through visual and statistical metrics.</w:t>
      </w:r>
    </w:p>
    <w:p w14:paraId="709D9A20" w14:textId="2283DAC5" w:rsidR="00B044F9" w:rsidRPr="00B044F9" w:rsidRDefault="00B044F9" w:rsidP="00B044F9">
      <w:pPr>
        <w:pStyle w:val="ListParagraph"/>
        <w:numPr>
          <w:ilvl w:val="0"/>
          <w:numId w:val="1"/>
        </w:numPr>
        <w:rPr>
          <w:b/>
          <w:bCs/>
        </w:rPr>
      </w:pPr>
      <w:r w:rsidRPr="00B044F9">
        <w:rPr>
          <w:b/>
          <w:bCs/>
        </w:rPr>
        <w:t>Model Prediction &amp; Evaluation Trackers</w:t>
      </w:r>
    </w:p>
    <w:p w14:paraId="692EB2A9" w14:textId="085AAF7D" w:rsidR="00B044F9" w:rsidRDefault="00B044F9" w:rsidP="00B044F9">
      <w:pPr>
        <w:pStyle w:val="ListParagraph"/>
        <w:numPr>
          <w:ilvl w:val="0"/>
          <w:numId w:val="14"/>
        </w:numPr>
      </w:pPr>
      <w:r w:rsidRPr="00B044F9">
        <w:rPr>
          <w:noProof/>
        </w:rPr>
        <w:drawing>
          <wp:anchor distT="0" distB="0" distL="114300" distR="114300" simplePos="0" relativeHeight="251665408" behindDoc="0" locked="0" layoutInCell="1" allowOverlap="1" wp14:anchorId="1E09E7A6" wp14:editId="58C50C23">
            <wp:simplePos x="0" y="0"/>
            <wp:positionH relativeFrom="column">
              <wp:posOffset>411480</wp:posOffset>
            </wp:positionH>
            <wp:positionV relativeFrom="page">
              <wp:posOffset>6091596</wp:posOffset>
            </wp:positionV>
            <wp:extent cx="5731510" cy="3294380"/>
            <wp:effectExtent l="0" t="0" r="2540" b="1270"/>
            <wp:wrapSquare wrapText="bothSides"/>
            <wp:docPr id="192868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7879"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3294380"/>
                    </a:xfrm>
                    <a:prstGeom prst="rect">
                      <a:avLst/>
                    </a:prstGeom>
                  </pic:spPr>
                </pic:pic>
              </a:graphicData>
            </a:graphic>
            <wp14:sizeRelV relativeFrom="margin">
              <wp14:pctHeight>0</wp14:pctHeight>
            </wp14:sizeRelV>
          </wp:anchor>
        </w:drawing>
      </w:r>
      <w:r w:rsidRPr="00B044F9">
        <w:t xml:space="preserve">We implemented a standardized evaluation framework to test six different algorithms. To ensure comparability, we tracked two primary metrics: </w:t>
      </w:r>
      <w:r w:rsidRPr="00B044F9">
        <w:rPr>
          <w:b/>
          <w:bCs/>
        </w:rPr>
        <w:t>Root Mean Squared Error (RMSE)</w:t>
      </w:r>
      <w:r w:rsidRPr="00B044F9">
        <w:t xml:space="preserve"> and </w:t>
      </w:r>
      <w:r w:rsidRPr="00B044F9">
        <w:rPr>
          <w:b/>
          <w:bCs/>
        </w:rPr>
        <w:t>RMSE Percentage</w:t>
      </w:r>
      <w:r w:rsidRPr="00B044F9">
        <w:t>.</w:t>
      </w:r>
    </w:p>
    <w:p w14:paraId="7FC0EC0B" w14:textId="7B8715C2" w:rsidR="00B044F9" w:rsidRDefault="00B044F9" w:rsidP="00B044F9">
      <w:pPr>
        <w:pStyle w:val="ListParagraph"/>
        <w:ind w:left="1069"/>
      </w:pPr>
    </w:p>
    <w:p w14:paraId="69B7F331" w14:textId="0111EF04" w:rsidR="00B044F9" w:rsidRPr="00B044F9" w:rsidRDefault="00B044F9" w:rsidP="00B044F9">
      <w:pPr>
        <w:pStyle w:val="ListParagraph"/>
        <w:ind w:left="1069"/>
      </w:pPr>
    </w:p>
    <w:p w14:paraId="3F88F31B" w14:textId="5DF81958" w:rsidR="00B044F9" w:rsidRDefault="00B044F9" w:rsidP="00B044F9">
      <w:pPr>
        <w:pStyle w:val="ListParagraph"/>
        <w:numPr>
          <w:ilvl w:val="0"/>
          <w:numId w:val="14"/>
        </w:numPr>
      </w:pPr>
      <w:r w:rsidRPr="00B044F9">
        <w:rPr>
          <w:noProof/>
        </w:rPr>
        <w:drawing>
          <wp:anchor distT="0" distB="0" distL="114300" distR="114300" simplePos="0" relativeHeight="251666432" behindDoc="1" locked="0" layoutInCell="1" allowOverlap="1" wp14:anchorId="4C2C5599" wp14:editId="28C4A931">
            <wp:simplePos x="0" y="0"/>
            <wp:positionH relativeFrom="column">
              <wp:posOffset>676275</wp:posOffset>
            </wp:positionH>
            <wp:positionV relativeFrom="page">
              <wp:posOffset>1289050</wp:posOffset>
            </wp:positionV>
            <wp:extent cx="3985260" cy="3208020"/>
            <wp:effectExtent l="0" t="0" r="0" b="0"/>
            <wp:wrapTopAndBottom/>
            <wp:docPr id="192667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5684" name=""/>
                    <pic:cNvPicPr/>
                  </pic:nvPicPr>
                  <pic:blipFill>
                    <a:blip r:embed="rId22">
                      <a:extLst>
                        <a:ext uri="{28A0092B-C50C-407E-A947-70E740481C1C}">
                          <a14:useLocalDpi xmlns:a14="http://schemas.microsoft.com/office/drawing/2010/main" val="0"/>
                        </a:ext>
                      </a:extLst>
                    </a:blip>
                    <a:stretch>
                      <a:fillRect/>
                    </a:stretch>
                  </pic:blipFill>
                  <pic:spPr>
                    <a:xfrm>
                      <a:off x="0" y="0"/>
                      <a:ext cx="3985260" cy="3208020"/>
                    </a:xfrm>
                    <a:prstGeom prst="rect">
                      <a:avLst/>
                    </a:prstGeom>
                  </pic:spPr>
                </pic:pic>
              </a:graphicData>
            </a:graphic>
            <wp14:sizeRelH relativeFrom="margin">
              <wp14:pctWidth>0</wp14:pctWidth>
            </wp14:sizeRelH>
            <wp14:sizeRelV relativeFrom="margin">
              <wp14:pctHeight>0</wp14:pctHeight>
            </wp14:sizeRelV>
          </wp:anchor>
        </w:drawing>
      </w:r>
      <w:r w:rsidRPr="00B044F9">
        <w:rPr>
          <w:b/>
          <w:bCs/>
        </w:rPr>
        <w:t>Base Models Tested:</w:t>
      </w:r>
      <w:r w:rsidRPr="00B044F9">
        <w:t xml:space="preserve"> Linear Regression, Random Forest, AdaBoost, Gradient Boosting, Decision Trees, and Boost.</w:t>
      </w:r>
    </w:p>
    <w:p w14:paraId="4474D39D" w14:textId="37694E92" w:rsidR="00B044F9" w:rsidRPr="00B044F9" w:rsidRDefault="00B044F9" w:rsidP="00B044F9">
      <w:pPr>
        <w:pStyle w:val="ListParagraph"/>
        <w:ind w:left="1069"/>
      </w:pPr>
    </w:p>
    <w:p w14:paraId="03E33A5D" w14:textId="07D2B408" w:rsidR="00B044F9" w:rsidRPr="00B044F9" w:rsidRDefault="00B044F9" w:rsidP="00B044F9">
      <w:pPr>
        <w:pStyle w:val="ListParagraph"/>
        <w:numPr>
          <w:ilvl w:val="0"/>
          <w:numId w:val="14"/>
        </w:numPr>
      </w:pPr>
      <w:r w:rsidRPr="00B044F9">
        <w:rPr>
          <w:b/>
          <w:bCs/>
        </w:rPr>
        <w:t>Metric Logic:</w:t>
      </w:r>
      <w:r w:rsidRPr="00B044F9">
        <w:t xml:space="preserve"> Because the target variable was log-transformed, we performed an inverse transformation ($expm1$) before calculating the error to ensure the RMSE reflects actual currency values.</w:t>
      </w:r>
    </w:p>
    <w:p w14:paraId="5ECD12FC" w14:textId="77E4F1F9" w:rsidR="00B044F9" w:rsidRDefault="00B044F9" w:rsidP="00B044F9">
      <w:pPr>
        <w:pStyle w:val="ListParagraph"/>
        <w:numPr>
          <w:ilvl w:val="0"/>
          <w:numId w:val="14"/>
        </w:numPr>
      </w:pPr>
      <w:r w:rsidRPr="00B044F9">
        <w:rPr>
          <w:b/>
          <w:bCs/>
        </w:rPr>
        <w:t>Initial Results:</w:t>
      </w:r>
      <w:r w:rsidRPr="00B044F9">
        <w:t xml:space="preserve"> Gradient Boosting emerged as the strongest candidate with an initial </w:t>
      </w:r>
    </w:p>
    <w:p w14:paraId="3F42B64F" w14:textId="1B9B7D18" w:rsidR="00B044F9" w:rsidRPr="00B044F9" w:rsidRDefault="00B044F9" w:rsidP="00B044F9">
      <w:pPr>
        <w:pStyle w:val="ListParagraph"/>
        <w:numPr>
          <w:ilvl w:val="0"/>
          <w:numId w:val="14"/>
        </w:numPr>
      </w:pPr>
      <w:r w:rsidRPr="00B044F9">
        <w:rPr>
          <w:b/>
          <w:bCs/>
          <w:color w:val="EE0000"/>
        </w:rPr>
        <w:t>RMSE Percentage of 37.43%</w:t>
      </w:r>
      <w:r w:rsidRPr="00B044F9">
        <w:rPr>
          <w:color w:val="EE0000"/>
        </w:rPr>
        <w:t xml:space="preserve">, </w:t>
      </w:r>
      <w:r w:rsidRPr="00B044F9">
        <w:t>closely followed by Random Forest.</w:t>
      </w:r>
    </w:p>
    <w:p w14:paraId="7D58DB33" w14:textId="02E0D2DE" w:rsidR="00B044F9" w:rsidRPr="00B044F9" w:rsidRDefault="00B044F9" w:rsidP="00B044F9">
      <w:pPr>
        <w:pStyle w:val="ListParagraph"/>
        <w:numPr>
          <w:ilvl w:val="0"/>
          <w:numId w:val="1"/>
        </w:numPr>
        <w:rPr>
          <w:b/>
          <w:bCs/>
        </w:rPr>
      </w:pPr>
      <w:r w:rsidRPr="00B044F9">
        <w:rPr>
          <w:b/>
          <w:bCs/>
        </w:rPr>
        <w:t>Hyperparameter Tuning (Grid Search)</w:t>
      </w:r>
    </w:p>
    <w:p w14:paraId="54DE1FF3" w14:textId="0FF05C9A" w:rsidR="00B044F9" w:rsidRPr="00B044F9" w:rsidRDefault="00B044F9" w:rsidP="00B044F9">
      <w:pPr>
        <w:pStyle w:val="ListParagraph"/>
        <w:numPr>
          <w:ilvl w:val="0"/>
          <w:numId w:val="15"/>
        </w:numPr>
      </w:pPr>
      <w:r w:rsidRPr="00B044F9">
        <w:t xml:space="preserve">To maximize the potential of the Gradient Boosting Regressor, we performed an exhaustive </w:t>
      </w:r>
      <w:r w:rsidRPr="00B044F9">
        <w:rPr>
          <w:b/>
          <w:bCs/>
        </w:rPr>
        <w:t>GridSearchCV</w:t>
      </w:r>
      <w:r w:rsidRPr="00B044F9">
        <w:t xml:space="preserve"> with 5-fold cross-validation.</w:t>
      </w:r>
    </w:p>
    <w:p w14:paraId="687C80D2" w14:textId="77777777" w:rsidR="00B044F9" w:rsidRPr="00B044F9" w:rsidRDefault="00B044F9" w:rsidP="00B044F9">
      <w:pPr>
        <w:pStyle w:val="ListParagraph"/>
        <w:numPr>
          <w:ilvl w:val="0"/>
          <w:numId w:val="15"/>
        </w:numPr>
      </w:pPr>
      <w:r w:rsidRPr="00B044F9">
        <w:rPr>
          <w:b/>
          <w:bCs/>
        </w:rPr>
        <w:t>Parameters Optimized:</w:t>
      </w:r>
      <w:r w:rsidRPr="00B044F9">
        <w:t xml:space="preserve"> </w:t>
      </w:r>
      <w:proofErr w:type="spellStart"/>
      <w:r w:rsidRPr="00B044F9">
        <w:t>learning_rate</w:t>
      </w:r>
      <w:proofErr w:type="spellEnd"/>
      <w:r w:rsidRPr="00B044F9">
        <w:t xml:space="preserve">, </w:t>
      </w:r>
      <w:proofErr w:type="spellStart"/>
      <w:r w:rsidRPr="00B044F9">
        <w:t>n_estimators</w:t>
      </w:r>
      <w:proofErr w:type="spellEnd"/>
      <w:r w:rsidRPr="00B044F9">
        <w:t xml:space="preserve">, </w:t>
      </w:r>
      <w:proofErr w:type="spellStart"/>
      <w:r w:rsidRPr="00B044F9">
        <w:t>max_depth</w:t>
      </w:r>
      <w:proofErr w:type="spellEnd"/>
      <w:r w:rsidRPr="00B044F9">
        <w:t>, and subsample.</w:t>
      </w:r>
    </w:p>
    <w:p w14:paraId="0B66E670" w14:textId="6C0F5F1C" w:rsidR="00B044F9" w:rsidRPr="00B044F9" w:rsidRDefault="00B044F9" w:rsidP="00B044F9">
      <w:pPr>
        <w:pStyle w:val="ListParagraph"/>
        <w:numPr>
          <w:ilvl w:val="0"/>
          <w:numId w:val="15"/>
        </w:numPr>
      </w:pPr>
      <w:r w:rsidRPr="00B044F9">
        <w:rPr>
          <w:b/>
          <w:bCs/>
        </w:rPr>
        <w:t>The "Best Model":</w:t>
      </w:r>
      <w:r w:rsidRPr="00B044F9">
        <w:t xml:space="preserve"> The search identified that a </w:t>
      </w:r>
      <w:r w:rsidRPr="00B044F9">
        <w:rPr>
          <w:b/>
          <w:bCs/>
        </w:rPr>
        <w:t>Lower Learning Rate (0.01)</w:t>
      </w:r>
      <w:r w:rsidRPr="00B044F9">
        <w:t xml:space="preserve"> and higher </w:t>
      </w:r>
      <w:r w:rsidRPr="00B044F9">
        <w:rPr>
          <w:b/>
          <w:bCs/>
        </w:rPr>
        <w:t>Estimators (500)</w:t>
      </w:r>
      <w:r w:rsidRPr="00B044F9">
        <w:t xml:space="preserve"> were required to prevent the model from overfitting to noise while capturing the underlying spending signals.</w:t>
      </w:r>
    </w:p>
    <w:p w14:paraId="05A30A9E" w14:textId="7E181904" w:rsidR="00B044F9" w:rsidRDefault="00B044F9" w:rsidP="00B044F9">
      <w:pPr>
        <w:pStyle w:val="ListParagraph"/>
        <w:numPr>
          <w:ilvl w:val="0"/>
          <w:numId w:val="15"/>
        </w:numPr>
      </w:pPr>
      <w:r w:rsidRPr="00B044F9">
        <w:rPr>
          <w:b/>
          <w:bCs/>
        </w:rPr>
        <w:t>Result:</w:t>
      </w:r>
      <w:r w:rsidRPr="00B044F9">
        <w:t xml:space="preserve"> This optimization stabilized the model, bringing the final error rate to a robust </w:t>
      </w:r>
      <w:r w:rsidRPr="00B044F9">
        <w:rPr>
          <w:b/>
          <w:bCs/>
        </w:rPr>
        <w:t>37.13%</w:t>
      </w:r>
      <w:r w:rsidRPr="00B044F9">
        <w:t>.</w:t>
      </w:r>
    </w:p>
    <w:p w14:paraId="6901B07C" w14:textId="12784B74" w:rsidR="00B044F9" w:rsidRPr="00B044F9" w:rsidRDefault="00B044F9" w:rsidP="00B044F9">
      <w:pPr>
        <w:pStyle w:val="ListParagraph"/>
        <w:ind w:left="1211"/>
      </w:pPr>
      <w:r w:rsidRPr="00B044F9">
        <w:rPr>
          <w:noProof/>
        </w:rPr>
        <w:drawing>
          <wp:inline distT="0" distB="0" distL="0" distR="0" wp14:anchorId="2BF35930" wp14:editId="30E8B214">
            <wp:extent cx="4799278" cy="2341245"/>
            <wp:effectExtent l="0" t="0" r="1905" b="1905"/>
            <wp:docPr id="4579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44371" name=""/>
                    <pic:cNvPicPr/>
                  </pic:nvPicPr>
                  <pic:blipFill>
                    <a:blip r:embed="rId23"/>
                    <a:stretch>
                      <a:fillRect/>
                    </a:stretch>
                  </pic:blipFill>
                  <pic:spPr>
                    <a:xfrm>
                      <a:off x="0" y="0"/>
                      <a:ext cx="4805489" cy="2344275"/>
                    </a:xfrm>
                    <a:prstGeom prst="rect">
                      <a:avLst/>
                    </a:prstGeom>
                  </pic:spPr>
                </pic:pic>
              </a:graphicData>
            </a:graphic>
          </wp:inline>
        </w:drawing>
      </w:r>
    </w:p>
    <w:p w14:paraId="5ADAFE27" w14:textId="4E692F73" w:rsidR="00B044F9" w:rsidRPr="00B044F9" w:rsidRDefault="00B044F9" w:rsidP="00B044F9">
      <w:pPr>
        <w:pStyle w:val="ListParagraph"/>
        <w:numPr>
          <w:ilvl w:val="0"/>
          <w:numId w:val="1"/>
        </w:numPr>
        <w:rPr>
          <w:b/>
          <w:bCs/>
        </w:rPr>
      </w:pPr>
      <w:r w:rsidRPr="00B044F9">
        <w:rPr>
          <w:b/>
          <w:bCs/>
        </w:rPr>
        <w:t>Comparison: Actual vs. Predicted Charts</w:t>
      </w:r>
    </w:p>
    <w:p w14:paraId="1E550532" w14:textId="7A64AAE5" w:rsidR="00B044F9" w:rsidRPr="00B044F9" w:rsidRDefault="00B044F9" w:rsidP="00B044F9">
      <w:pPr>
        <w:pStyle w:val="ListParagraph"/>
        <w:numPr>
          <w:ilvl w:val="0"/>
          <w:numId w:val="16"/>
        </w:numPr>
      </w:pPr>
      <w:r w:rsidRPr="00B044F9">
        <w:t>A scatter plot analysis was conducted to visualize the relationship between the actual bank spend and the model’s forecasts.</w:t>
      </w:r>
    </w:p>
    <w:p w14:paraId="3EB51FA3" w14:textId="77777777" w:rsidR="00B044F9" w:rsidRPr="00B044F9" w:rsidRDefault="00B044F9" w:rsidP="00B044F9">
      <w:pPr>
        <w:pStyle w:val="ListParagraph"/>
        <w:numPr>
          <w:ilvl w:val="0"/>
          <w:numId w:val="16"/>
        </w:numPr>
      </w:pPr>
      <w:r w:rsidRPr="00B044F9">
        <w:rPr>
          <w:b/>
          <w:bCs/>
        </w:rPr>
        <w:t>The Diagonal Test:</w:t>
      </w:r>
      <w:r w:rsidRPr="00B044F9">
        <w:t xml:space="preserve"> A 45-degree reference line was used to measure bias.</w:t>
      </w:r>
    </w:p>
    <w:p w14:paraId="458B8D33" w14:textId="434FD469" w:rsidR="00B044F9" w:rsidRDefault="00B044F9" w:rsidP="00B044F9">
      <w:pPr>
        <w:pStyle w:val="ListParagraph"/>
        <w:numPr>
          <w:ilvl w:val="0"/>
          <w:numId w:val="16"/>
        </w:numPr>
      </w:pPr>
      <w:r w:rsidRPr="00B044F9">
        <w:rPr>
          <w:b/>
          <w:bCs/>
        </w:rPr>
        <w:t>Findings:</w:t>
      </w:r>
      <w:r w:rsidRPr="00B044F9">
        <w:t xml:space="preserve"> The model showed high accuracy in the </w:t>
      </w:r>
      <w:r w:rsidRPr="00B044F9">
        <w:rPr>
          <w:b/>
          <w:bCs/>
        </w:rPr>
        <w:t>5,000 to 20,000</w:t>
      </w:r>
      <w:r w:rsidRPr="00B044F9">
        <w:t xml:space="preserve"> range (the core </w:t>
      </w:r>
      <w:r w:rsidR="00307F40">
        <w:t>Customer</w:t>
      </w:r>
      <w:r w:rsidRPr="00B044F9">
        <w:t xml:space="preserve"> base). While it exhibited a conservative bias for extreme high-spenders (near the 40,000 cap), the overall alignment confirmed that the model effectively captured the "Normal" spending </w:t>
      </w:r>
      <w:proofErr w:type="spellStart"/>
      <w:r w:rsidRPr="00B044F9">
        <w:t>behavior</w:t>
      </w:r>
      <w:proofErr w:type="spellEnd"/>
      <w:r w:rsidRPr="00B044F9">
        <w:t xml:space="preserve"> of the bank's population.</w:t>
      </w:r>
    </w:p>
    <w:p w14:paraId="4979FC3D" w14:textId="77777777" w:rsidR="00B044F9" w:rsidRDefault="00B044F9" w:rsidP="00B044F9">
      <w:pPr>
        <w:pStyle w:val="ListParagraph"/>
        <w:ind w:left="1211"/>
        <w:rPr>
          <w:b/>
          <w:bCs/>
        </w:rPr>
      </w:pPr>
    </w:p>
    <w:p w14:paraId="7C0F16F5" w14:textId="3D8F987E" w:rsidR="00B044F9" w:rsidRPr="00B044F9" w:rsidRDefault="00B044F9" w:rsidP="00B044F9">
      <w:pPr>
        <w:pStyle w:val="ListParagraph"/>
        <w:ind w:left="1211"/>
      </w:pPr>
      <w:r w:rsidRPr="00B044F9">
        <w:rPr>
          <w:noProof/>
        </w:rPr>
        <w:lastRenderedPageBreak/>
        <w:drawing>
          <wp:inline distT="0" distB="0" distL="0" distR="0" wp14:anchorId="48D9F27D" wp14:editId="065EB290">
            <wp:extent cx="5731510" cy="3129045"/>
            <wp:effectExtent l="0" t="0" r="2540" b="0"/>
            <wp:docPr id="16083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61206" name=""/>
                    <pic:cNvPicPr/>
                  </pic:nvPicPr>
                  <pic:blipFill>
                    <a:blip r:embed="rId24"/>
                    <a:stretch>
                      <a:fillRect/>
                    </a:stretch>
                  </pic:blipFill>
                  <pic:spPr>
                    <a:xfrm>
                      <a:off x="0" y="0"/>
                      <a:ext cx="5734690" cy="3130781"/>
                    </a:xfrm>
                    <a:prstGeom prst="rect">
                      <a:avLst/>
                    </a:prstGeom>
                  </pic:spPr>
                </pic:pic>
              </a:graphicData>
            </a:graphic>
          </wp:inline>
        </w:drawing>
      </w:r>
    </w:p>
    <w:p w14:paraId="15B4C754" w14:textId="63393626" w:rsidR="00B044F9" w:rsidRPr="00B044F9" w:rsidRDefault="00B044F9" w:rsidP="00B044F9">
      <w:pPr>
        <w:pStyle w:val="ListParagraph"/>
        <w:numPr>
          <w:ilvl w:val="0"/>
          <w:numId w:val="1"/>
        </w:numPr>
        <w:rPr>
          <w:b/>
          <w:bCs/>
        </w:rPr>
      </w:pPr>
      <w:r w:rsidRPr="00B044F9">
        <w:rPr>
          <w:b/>
          <w:bCs/>
        </w:rPr>
        <w:t>Prediction on Missing Data</w:t>
      </w:r>
    </w:p>
    <w:p w14:paraId="534FA746" w14:textId="77777777" w:rsidR="00B044F9" w:rsidRPr="00B044F9" w:rsidRDefault="00B044F9" w:rsidP="00B044F9">
      <w:pPr>
        <w:pStyle w:val="ListParagraph"/>
        <w:numPr>
          <w:ilvl w:val="0"/>
          <w:numId w:val="17"/>
        </w:numPr>
      </w:pPr>
      <w:r w:rsidRPr="00B044F9">
        <w:t xml:space="preserve">The finalized model was deployed on the </w:t>
      </w:r>
      <w:proofErr w:type="spellStart"/>
      <w:r w:rsidRPr="00B044F9">
        <w:t>credit_missing</w:t>
      </w:r>
      <w:proofErr w:type="spellEnd"/>
      <w:r w:rsidRPr="00B044F9">
        <w:t xml:space="preserve"> dataset containing 5,000 records.</w:t>
      </w:r>
    </w:p>
    <w:p w14:paraId="31D10664" w14:textId="77777777" w:rsidR="00B044F9" w:rsidRPr="00B044F9" w:rsidRDefault="00B044F9" w:rsidP="00B044F9">
      <w:pPr>
        <w:pStyle w:val="ListParagraph"/>
        <w:numPr>
          <w:ilvl w:val="0"/>
          <w:numId w:val="17"/>
        </w:numPr>
      </w:pPr>
      <w:r w:rsidRPr="00B044F9">
        <w:rPr>
          <w:b/>
          <w:bCs/>
        </w:rPr>
        <w:t>Pipeline Alignment:</w:t>
      </w:r>
      <w:r w:rsidRPr="00B044F9">
        <w:t xml:space="preserve"> The missing data was subjected to the exact same preprocessing and feature selection (Top 10 features) used during training.</w:t>
      </w:r>
    </w:p>
    <w:p w14:paraId="3AEEFBA0" w14:textId="2765AFE9" w:rsidR="00B044F9" w:rsidRDefault="00B044F9" w:rsidP="00B044F9">
      <w:pPr>
        <w:pStyle w:val="ListParagraph"/>
        <w:numPr>
          <w:ilvl w:val="0"/>
          <w:numId w:val="17"/>
        </w:numPr>
      </w:pPr>
      <w:r w:rsidRPr="00B044F9">
        <w:rPr>
          <w:b/>
          <w:bCs/>
        </w:rPr>
        <w:t>Outcome:</w:t>
      </w:r>
      <w:r w:rsidRPr="00B044F9">
        <w:t xml:space="preserve"> The model generated a final consumption forecast for each </w:t>
      </w:r>
      <w:r w:rsidR="00307F40">
        <w:t>Customer</w:t>
      </w:r>
      <w:r w:rsidRPr="00B044F9">
        <w:t xml:space="preserve"> ID, which was then exported to Credit_Consumption_Predictions.csv for business use.</w:t>
      </w:r>
    </w:p>
    <w:p w14:paraId="211778F5" w14:textId="0877037E" w:rsidR="00D15FCA" w:rsidRPr="00B044F9" w:rsidRDefault="00D15FCA" w:rsidP="00D15FCA">
      <w:r w:rsidRPr="00D15FCA">
        <w:rPr>
          <w:noProof/>
        </w:rPr>
        <w:drawing>
          <wp:inline distT="0" distB="0" distL="0" distR="0" wp14:anchorId="58CDABA6" wp14:editId="63B9D675">
            <wp:extent cx="5731510" cy="1786516"/>
            <wp:effectExtent l="0" t="0" r="2540" b="4445"/>
            <wp:docPr id="19431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247" name=""/>
                    <pic:cNvPicPr/>
                  </pic:nvPicPr>
                  <pic:blipFill>
                    <a:blip r:embed="rId25"/>
                    <a:stretch>
                      <a:fillRect/>
                    </a:stretch>
                  </pic:blipFill>
                  <pic:spPr>
                    <a:xfrm>
                      <a:off x="0" y="0"/>
                      <a:ext cx="5738491" cy="1788692"/>
                    </a:xfrm>
                    <a:prstGeom prst="rect">
                      <a:avLst/>
                    </a:prstGeom>
                  </pic:spPr>
                </pic:pic>
              </a:graphicData>
            </a:graphic>
          </wp:inline>
        </w:drawing>
      </w:r>
    </w:p>
    <w:p w14:paraId="7D380608" w14:textId="357385BA" w:rsidR="00B044F9" w:rsidRPr="00B044F9" w:rsidRDefault="00B044F9" w:rsidP="00B044F9">
      <w:pPr>
        <w:pStyle w:val="ListParagraph"/>
        <w:numPr>
          <w:ilvl w:val="0"/>
          <w:numId w:val="1"/>
        </w:numPr>
        <w:rPr>
          <w:b/>
          <w:bCs/>
        </w:rPr>
      </w:pPr>
      <w:r w:rsidRPr="00B044F9">
        <w:rPr>
          <w:b/>
          <w:bCs/>
        </w:rPr>
        <w:t xml:space="preserve"> Final Validation (Distribution Comparison)</w:t>
      </w:r>
    </w:p>
    <w:p w14:paraId="694C6A19" w14:textId="77777777" w:rsidR="00B044F9" w:rsidRPr="00B044F9" w:rsidRDefault="00B044F9" w:rsidP="00B044F9">
      <w:pPr>
        <w:pStyle w:val="ListParagraph"/>
        <w:numPr>
          <w:ilvl w:val="0"/>
          <w:numId w:val="17"/>
        </w:numPr>
      </w:pPr>
      <w:r w:rsidRPr="00B044F9">
        <w:t>To ensure the model's "logic" was consistent, we compared the distribution of the predicted values against the historical training data.</w:t>
      </w:r>
    </w:p>
    <w:p w14:paraId="338F3167" w14:textId="77777777" w:rsidR="00B044F9" w:rsidRPr="00B044F9" w:rsidRDefault="00B044F9" w:rsidP="00B044F9">
      <w:pPr>
        <w:pStyle w:val="ListParagraph"/>
        <w:numPr>
          <w:ilvl w:val="0"/>
          <w:numId w:val="17"/>
        </w:numPr>
      </w:pPr>
      <w:r w:rsidRPr="00B044F9">
        <w:rPr>
          <w:b/>
          <w:bCs/>
        </w:rPr>
        <w:t>The Histogram Check:</w:t>
      </w:r>
      <w:r w:rsidRPr="00B044F9">
        <w:t xml:space="preserve"> The overlap between the </w:t>
      </w:r>
      <w:r w:rsidRPr="00B044F9">
        <w:rPr>
          <w:b/>
          <w:bCs/>
        </w:rPr>
        <w:t>Predicted Spend</w:t>
      </w:r>
      <w:r w:rsidRPr="00B044F9">
        <w:t xml:space="preserve"> and </w:t>
      </w:r>
      <w:r w:rsidRPr="00B044F9">
        <w:rPr>
          <w:b/>
          <w:bCs/>
        </w:rPr>
        <w:t>Actual Spend</w:t>
      </w:r>
      <w:r w:rsidRPr="00B044F9">
        <w:t xml:space="preserve"> distributions confirmed that the model successfully mirrored real-world spending habits.</w:t>
      </w:r>
    </w:p>
    <w:p w14:paraId="17670A70" w14:textId="701D72DC" w:rsidR="00400D8B" w:rsidRPr="00B044F9" w:rsidRDefault="00D15FCA" w:rsidP="00B044F9">
      <w:pPr>
        <w:pStyle w:val="ListParagraph"/>
        <w:ind w:left="502"/>
      </w:pPr>
      <w:r w:rsidRPr="00D15FCA">
        <w:rPr>
          <w:noProof/>
        </w:rPr>
        <w:lastRenderedPageBreak/>
        <w:drawing>
          <wp:inline distT="0" distB="0" distL="0" distR="0" wp14:anchorId="34CC56F6" wp14:editId="121F0A50">
            <wp:extent cx="5731510" cy="4187825"/>
            <wp:effectExtent l="0" t="0" r="2540" b="3175"/>
            <wp:docPr id="9300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3578" name=""/>
                    <pic:cNvPicPr/>
                  </pic:nvPicPr>
                  <pic:blipFill>
                    <a:blip r:embed="rId26"/>
                    <a:stretch>
                      <a:fillRect/>
                    </a:stretch>
                  </pic:blipFill>
                  <pic:spPr>
                    <a:xfrm>
                      <a:off x="0" y="0"/>
                      <a:ext cx="5731510" cy="4187825"/>
                    </a:xfrm>
                    <a:prstGeom prst="rect">
                      <a:avLst/>
                    </a:prstGeom>
                  </pic:spPr>
                </pic:pic>
              </a:graphicData>
            </a:graphic>
          </wp:inline>
        </w:drawing>
      </w:r>
    </w:p>
    <w:sectPr w:rsidR="00400D8B" w:rsidRPr="00B04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0FE"/>
    <w:multiLevelType w:val="multilevel"/>
    <w:tmpl w:val="45F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B6440"/>
    <w:multiLevelType w:val="multilevel"/>
    <w:tmpl w:val="5DD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4D04"/>
    <w:multiLevelType w:val="multilevel"/>
    <w:tmpl w:val="A89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2388B"/>
    <w:multiLevelType w:val="multilevel"/>
    <w:tmpl w:val="B8D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5798D"/>
    <w:multiLevelType w:val="multilevel"/>
    <w:tmpl w:val="B02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3228E"/>
    <w:multiLevelType w:val="hybridMultilevel"/>
    <w:tmpl w:val="8BC2FFF4"/>
    <w:lvl w:ilvl="0" w:tplc="40090001">
      <w:start w:val="1"/>
      <w:numFmt w:val="bullet"/>
      <w:lvlText w:val=""/>
      <w:lvlJc w:val="left"/>
      <w:pPr>
        <w:ind w:left="1211" w:hanging="360"/>
      </w:pPr>
      <w:rPr>
        <w:rFonts w:ascii="Symbol" w:hAnsi="Symbol" w:hint="default"/>
      </w:rPr>
    </w:lvl>
    <w:lvl w:ilvl="1" w:tplc="FFFFFFFF" w:tentative="1">
      <w:start w:val="1"/>
      <w:numFmt w:val="bullet"/>
      <w:lvlText w:val="o"/>
      <w:lvlJc w:val="left"/>
      <w:pPr>
        <w:ind w:left="511" w:hanging="360"/>
      </w:pPr>
      <w:rPr>
        <w:rFonts w:ascii="Courier New" w:hAnsi="Courier New" w:cs="Courier New" w:hint="default"/>
      </w:rPr>
    </w:lvl>
    <w:lvl w:ilvl="2" w:tplc="FFFFFFFF" w:tentative="1">
      <w:start w:val="1"/>
      <w:numFmt w:val="bullet"/>
      <w:lvlText w:val=""/>
      <w:lvlJc w:val="left"/>
      <w:pPr>
        <w:ind w:left="1231" w:hanging="360"/>
      </w:pPr>
      <w:rPr>
        <w:rFonts w:ascii="Wingdings" w:hAnsi="Wingdings" w:hint="default"/>
      </w:rPr>
    </w:lvl>
    <w:lvl w:ilvl="3" w:tplc="FFFFFFFF" w:tentative="1">
      <w:start w:val="1"/>
      <w:numFmt w:val="bullet"/>
      <w:lvlText w:val=""/>
      <w:lvlJc w:val="left"/>
      <w:pPr>
        <w:ind w:left="1951" w:hanging="360"/>
      </w:pPr>
      <w:rPr>
        <w:rFonts w:ascii="Symbol" w:hAnsi="Symbol" w:hint="default"/>
      </w:rPr>
    </w:lvl>
    <w:lvl w:ilvl="4" w:tplc="FFFFFFFF" w:tentative="1">
      <w:start w:val="1"/>
      <w:numFmt w:val="bullet"/>
      <w:lvlText w:val="o"/>
      <w:lvlJc w:val="left"/>
      <w:pPr>
        <w:ind w:left="2671" w:hanging="360"/>
      </w:pPr>
      <w:rPr>
        <w:rFonts w:ascii="Courier New" w:hAnsi="Courier New" w:cs="Courier New" w:hint="default"/>
      </w:rPr>
    </w:lvl>
    <w:lvl w:ilvl="5" w:tplc="FFFFFFFF" w:tentative="1">
      <w:start w:val="1"/>
      <w:numFmt w:val="bullet"/>
      <w:lvlText w:val=""/>
      <w:lvlJc w:val="left"/>
      <w:pPr>
        <w:ind w:left="3391" w:hanging="360"/>
      </w:pPr>
      <w:rPr>
        <w:rFonts w:ascii="Wingdings" w:hAnsi="Wingdings" w:hint="default"/>
      </w:rPr>
    </w:lvl>
    <w:lvl w:ilvl="6" w:tplc="FFFFFFFF" w:tentative="1">
      <w:start w:val="1"/>
      <w:numFmt w:val="bullet"/>
      <w:lvlText w:val=""/>
      <w:lvlJc w:val="left"/>
      <w:pPr>
        <w:ind w:left="4111" w:hanging="360"/>
      </w:pPr>
      <w:rPr>
        <w:rFonts w:ascii="Symbol" w:hAnsi="Symbol" w:hint="default"/>
      </w:rPr>
    </w:lvl>
    <w:lvl w:ilvl="7" w:tplc="FFFFFFFF" w:tentative="1">
      <w:start w:val="1"/>
      <w:numFmt w:val="bullet"/>
      <w:lvlText w:val="o"/>
      <w:lvlJc w:val="left"/>
      <w:pPr>
        <w:ind w:left="4831" w:hanging="360"/>
      </w:pPr>
      <w:rPr>
        <w:rFonts w:ascii="Courier New" w:hAnsi="Courier New" w:cs="Courier New" w:hint="default"/>
      </w:rPr>
    </w:lvl>
    <w:lvl w:ilvl="8" w:tplc="FFFFFFFF" w:tentative="1">
      <w:start w:val="1"/>
      <w:numFmt w:val="bullet"/>
      <w:lvlText w:val=""/>
      <w:lvlJc w:val="left"/>
      <w:pPr>
        <w:ind w:left="5551" w:hanging="360"/>
      </w:pPr>
      <w:rPr>
        <w:rFonts w:ascii="Wingdings" w:hAnsi="Wingdings" w:hint="default"/>
      </w:rPr>
    </w:lvl>
  </w:abstractNum>
  <w:abstractNum w:abstractNumId="6" w15:restartNumberingAfterBreak="0">
    <w:nsid w:val="351076CF"/>
    <w:multiLevelType w:val="hybridMultilevel"/>
    <w:tmpl w:val="D988C2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83E70BF"/>
    <w:multiLevelType w:val="hybridMultilevel"/>
    <w:tmpl w:val="87C2B4B6"/>
    <w:lvl w:ilvl="0" w:tplc="6DF85C12">
      <w:start w:val="1"/>
      <w:numFmt w:val="bullet"/>
      <w:lvlText w:val=""/>
      <w:lvlJc w:val="left"/>
      <w:pPr>
        <w:ind w:left="820" w:hanging="360"/>
      </w:pPr>
      <w:rPr>
        <w:rFonts w:ascii="Symbol" w:eastAsiaTheme="minorHAnsi" w:hAnsi="Symbol" w:cs="Latha"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8" w15:restartNumberingAfterBreak="0">
    <w:nsid w:val="418D0690"/>
    <w:multiLevelType w:val="hybridMultilevel"/>
    <w:tmpl w:val="E29659A0"/>
    <w:lvl w:ilvl="0" w:tplc="40090001">
      <w:start w:val="1"/>
      <w:numFmt w:val="bullet"/>
      <w:lvlText w:val=""/>
      <w:lvlJc w:val="left"/>
      <w:pPr>
        <w:ind w:left="1211" w:hanging="360"/>
      </w:pPr>
      <w:rPr>
        <w:rFonts w:ascii="Symbol" w:hAnsi="Symbol" w:hint="default"/>
      </w:rPr>
    </w:lvl>
    <w:lvl w:ilvl="1" w:tplc="FFFFFFFF" w:tentative="1">
      <w:start w:val="1"/>
      <w:numFmt w:val="bullet"/>
      <w:lvlText w:val="o"/>
      <w:lvlJc w:val="left"/>
      <w:pPr>
        <w:ind w:left="511" w:hanging="360"/>
      </w:pPr>
      <w:rPr>
        <w:rFonts w:ascii="Courier New" w:hAnsi="Courier New" w:cs="Courier New" w:hint="default"/>
      </w:rPr>
    </w:lvl>
    <w:lvl w:ilvl="2" w:tplc="FFFFFFFF" w:tentative="1">
      <w:start w:val="1"/>
      <w:numFmt w:val="bullet"/>
      <w:lvlText w:val=""/>
      <w:lvlJc w:val="left"/>
      <w:pPr>
        <w:ind w:left="1231" w:hanging="360"/>
      </w:pPr>
      <w:rPr>
        <w:rFonts w:ascii="Wingdings" w:hAnsi="Wingdings" w:hint="default"/>
      </w:rPr>
    </w:lvl>
    <w:lvl w:ilvl="3" w:tplc="FFFFFFFF" w:tentative="1">
      <w:start w:val="1"/>
      <w:numFmt w:val="bullet"/>
      <w:lvlText w:val=""/>
      <w:lvlJc w:val="left"/>
      <w:pPr>
        <w:ind w:left="1951" w:hanging="360"/>
      </w:pPr>
      <w:rPr>
        <w:rFonts w:ascii="Symbol" w:hAnsi="Symbol" w:hint="default"/>
      </w:rPr>
    </w:lvl>
    <w:lvl w:ilvl="4" w:tplc="FFFFFFFF" w:tentative="1">
      <w:start w:val="1"/>
      <w:numFmt w:val="bullet"/>
      <w:lvlText w:val="o"/>
      <w:lvlJc w:val="left"/>
      <w:pPr>
        <w:ind w:left="2671" w:hanging="360"/>
      </w:pPr>
      <w:rPr>
        <w:rFonts w:ascii="Courier New" w:hAnsi="Courier New" w:cs="Courier New" w:hint="default"/>
      </w:rPr>
    </w:lvl>
    <w:lvl w:ilvl="5" w:tplc="FFFFFFFF" w:tentative="1">
      <w:start w:val="1"/>
      <w:numFmt w:val="bullet"/>
      <w:lvlText w:val=""/>
      <w:lvlJc w:val="left"/>
      <w:pPr>
        <w:ind w:left="3391" w:hanging="360"/>
      </w:pPr>
      <w:rPr>
        <w:rFonts w:ascii="Wingdings" w:hAnsi="Wingdings" w:hint="default"/>
      </w:rPr>
    </w:lvl>
    <w:lvl w:ilvl="6" w:tplc="FFFFFFFF" w:tentative="1">
      <w:start w:val="1"/>
      <w:numFmt w:val="bullet"/>
      <w:lvlText w:val=""/>
      <w:lvlJc w:val="left"/>
      <w:pPr>
        <w:ind w:left="4111" w:hanging="360"/>
      </w:pPr>
      <w:rPr>
        <w:rFonts w:ascii="Symbol" w:hAnsi="Symbol" w:hint="default"/>
      </w:rPr>
    </w:lvl>
    <w:lvl w:ilvl="7" w:tplc="FFFFFFFF" w:tentative="1">
      <w:start w:val="1"/>
      <w:numFmt w:val="bullet"/>
      <w:lvlText w:val="o"/>
      <w:lvlJc w:val="left"/>
      <w:pPr>
        <w:ind w:left="4831" w:hanging="360"/>
      </w:pPr>
      <w:rPr>
        <w:rFonts w:ascii="Courier New" w:hAnsi="Courier New" w:cs="Courier New" w:hint="default"/>
      </w:rPr>
    </w:lvl>
    <w:lvl w:ilvl="8" w:tplc="FFFFFFFF" w:tentative="1">
      <w:start w:val="1"/>
      <w:numFmt w:val="bullet"/>
      <w:lvlText w:val=""/>
      <w:lvlJc w:val="left"/>
      <w:pPr>
        <w:ind w:left="5551" w:hanging="360"/>
      </w:pPr>
      <w:rPr>
        <w:rFonts w:ascii="Wingdings" w:hAnsi="Wingdings" w:hint="default"/>
      </w:rPr>
    </w:lvl>
  </w:abstractNum>
  <w:abstractNum w:abstractNumId="9" w15:restartNumberingAfterBreak="0">
    <w:nsid w:val="42382E79"/>
    <w:multiLevelType w:val="hybridMultilevel"/>
    <w:tmpl w:val="AE0EF8E2"/>
    <w:lvl w:ilvl="0" w:tplc="A9746358">
      <w:start w:val="1"/>
      <w:numFmt w:val="bullet"/>
      <w:lvlText w:val=""/>
      <w:lvlJc w:val="left"/>
      <w:pPr>
        <w:ind w:left="502" w:hanging="360"/>
      </w:pPr>
      <w:rPr>
        <w:rFonts w:ascii="Wingdings" w:eastAsiaTheme="minorHAnsi" w:hAnsi="Wingdings" w:cs="Latha" w:hint="default"/>
      </w:rPr>
    </w:lvl>
    <w:lvl w:ilvl="1" w:tplc="40090003" w:tentative="1">
      <w:start w:val="1"/>
      <w:numFmt w:val="bullet"/>
      <w:lvlText w:val="o"/>
      <w:lvlJc w:val="left"/>
      <w:pPr>
        <w:ind w:left="-56" w:hanging="360"/>
      </w:pPr>
      <w:rPr>
        <w:rFonts w:ascii="Courier New" w:hAnsi="Courier New" w:cs="Courier New" w:hint="default"/>
      </w:rPr>
    </w:lvl>
    <w:lvl w:ilvl="2" w:tplc="40090005" w:tentative="1">
      <w:start w:val="1"/>
      <w:numFmt w:val="bullet"/>
      <w:lvlText w:val=""/>
      <w:lvlJc w:val="left"/>
      <w:pPr>
        <w:ind w:left="664" w:hanging="360"/>
      </w:pPr>
      <w:rPr>
        <w:rFonts w:ascii="Wingdings" w:hAnsi="Wingdings" w:hint="default"/>
      </w:rPr>
    </w:lvl>
    <w:lvl w:ilvl="3" w:tplc="40090001" w:tentative="1">
      <w:start w:val="1"/>
      <w:numFmt w:val="bullet"/>
      <w:lvlText w:val=""/>
      <w:lvlJc w:val="left"/>
      <w:pPr>
        <w:ind w:left="1384" w:hanging="360"/>
      </w:pPr>
      <w:rPr>
        <w:rFonts w:ascii="Symbol" w:hAnsi="Symbol" w:hint="default"/>
      </w:rPr>
    </w:lvl>
    <w:lvl w:ilvl="4" w:tplc="40090003" w:tentative="1">
      <w:start w:val="1"/>
      <w:numFmt w:val="bullet"/>
      <w:lvlText w:val="o"/>
      <w:lvlJc w:val="left"/>
      <w:pPr>
        <w:ind w:left="2104" w:hanging="360"/>
      </w:pPr>
      <w:rPr>
        <w:rFonts w:ascii="Courier New" w:hAnsi="Courier New" w:cs="Courier New" w:hint="default"/>
      </w:rPr>
    </w:lvl>
    <w:lvl w:ilvl="5" w:tplc="40090005" w:tentative="1">
      <w:start w:val="1"/>
      <w:numFmt w:val="bullet"/>
      <w:lvlText w:val=""/>
      <w:lvlJc w:val="left"/>
      <w:pPr>
        <w:ind w:left="2824" w:hanging="360"/>
      </w:pPr>
      <w:rPr>
        <w:rFonts w:ascii="Wingdings" w:hAnsi="Wingdings" w:hint="default"/>
      </w:rPr>
    </w:lvl>
    <w:lvl w:ilvl="6" w:tplc="40090001" w:tentative="1">
      <w:start w:val="1"/>
      <w:numFmt w:val="bullet"/>
      <w:lvlText w:val=""/>
      <w:lvlJc w:val="left"/>
      <w:pPr>
        <w:ind w:left="3544" w:hanging="360"/>
      </w:pPr>
      <w:rPr>
        <w:rFonts w:ascii="Symbol" w:hAnsi="Symbol" w:hint="default"/>
      </w:rPr>
    </w:lvl>
    <w:lvl w:ilvl="7" w:tplc="40090003" w:tentative="1">
      <w:start w:val="1"/>
      <w:numFmt w:val="bullet"/>
      <w:lvlText w:val="o"/>
      <w:lvlJc w:val="left"/>
      <w:pPr>
        <w:ind w:left="4264" w:hanging="360"/>
      </w:pPr>
      <w:rPr>
        <w:rFonts w:ascii="Courier New" w:hAnsi="Courier New" w:cs="Courier New" w:hint="default"/>
      </w:rPr>
    </w:lvl>
    <w:lvl w:ilvl="8" w:tplc="40090005" w:tentative="1">
      <w:start w:val="1"/>
      <w:numFmt w:val="bullet"/>
      <w:lvlText w:val=""/>
      <w:lvlJc w:val="left"/>
      <w:pPr>
        <w:ind w:left="4984" w:hanging="360"/>
      </w:pPr>
      <w:rPr>
        <w:rFonts w:ascii="Wingdings" w:hAnsi="Wingdings" w:hint="default"/>
      </w:rPr>
    </w:lvl>
  </w:abstractNum>
  <w:abstractNum w:abstractNumId="10" w15:restartNumberingAfterBreak="0">
    <w:nsid w:val="44A47F75"/>
    <w:multiLevelType w:val="multilevel"/>
    <w:tmpl w:val="E9E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26260"/>
    <w:multiLevelType w:val="hybridMultilevel"/>
    <w:tmpl w:val="E53858DC"/>
    <w:lvl w:ilvl="0" w:tplc="51CEE2F8">
      <w:start w:val="1"/>
      <w:numFmt w:val="bullet"/>
      <w:lvlText w:val=""/>
      <w:lvlJc w:val="left"/>
      <w:pPr>
        <w:ind w:left="1353" w:hanging="360"/>
      </w:pPr>
      <w:rPr>
        <w:rFonts w:ascii="Symbol" w:eastAsiaTheme="minorHAnsi" w:hAnsi="Symbol" w:cs="Latha" w:hint="default"/>
        <w:b/>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2" w15:restartNumberingAfterBreak="0">
    <w:nsid w:val="600A3048"/>
    <w:multiLevelType w:val="hybridMultilevel"/>
    <w:tmpl w:val="4C8CFD0C"/>
    <w:lvl w:ilvl="0" w:tplc="40090001">
      <w:start w:val="1"/>
      <w:numFmt w:val="bullet"/>
      <w:lvlText w:val=""/>
      <w:lvlJc w:val="left"/>
      <w:pPr>
        <w:ind w:left="1211" w:hanging="360"/>
      </w:pPr>
      <w:rPr>
        <w:rFonts w:ascii="Symbol" w:hAnsi="Symbol" w:hint="default"/>
      </w:rPr>
    </w:lvl>
    <w:lvl w:ilvl="1" w:tplc="FFFFFFFF" w:tentative="1">
      <w:start w:val="1"/>
      <w:numFmt w:val="bullet"/>
      <w:lvlText w:val="o"/>
      <w:lvlJc w:val="left"/>
      <w:pPr>
        <w:ind w:left="511" w:hanging="360"/>
      </w:pPr>
      <w:rPr>
        <w:rFonts w:ascii="Courier New" w:hAnsi="Courier New" w:cs="Courier New" w:hint="default"/>
      </w:rPr>
    </w:lvl>
    <w:lvl w:ilvl="2" w:tplc="FFFFFFFF" w:tentative="1">
      <w:start w:val="1"/>
      <w:numFmt w:val="bullet"/>
      <w:lvlText w:val=""/>
      <w:lvlJc w:val="left"/>
      <w:pPr>
        <w:ind w:left="1231" w:hanging="360"/>
      </w:pPr>
      <w:rPr>
        <w:rFonts w:ascii="Wingdings" w:hAnsi="Wingdings" w:hint="default"/>
      </w:rPr>
    </w:lvl>
    <w:lvl w:ilvl="3" w:tplc="FFFFFFFF" w:tentative="1">
      <w:start w:val="1"/>
      <w:numFmt w:val="bullet"/>
      <w:lvlText w:val=""/>
      <w:lvlJc w:val="left"/>
      <w:pPr>
        <w:ind w:left="1951" w:hanging="360"/>
      </w:pPr>
      <w:rPr>
        <w:rFonts w:ascii="Symbol" w:hAnsi="Symbol" w:hint="default"/>
      </w:rPr>
    </w:lvl>
    <w:lvl w:ilvl="4" w:tplc="FFFFFFFF" w:tentative="1">
      <w:start w:val="1"/>
      <w:numFmt w:val="bullet"/>
      <w:lvlText w:val="o"/>
      <w:lvlJc w:val="left"/>
      <w:pPr>
        <w:ind w:left="2671" w:hanging="360"/>
      </w:pPr>
      <w:rPr>
        <w:rFonts w:ascii="Courier New" w:hAnsi="Courier New" w:cs="Courier New" w:hint="default"/>
      </w:rPr>
    </w:lvl>
    <w:lvl w:ilvl="5" w:tplc="FFFFFFFF" w:tentative="1">
      <w:start w:val="1"/>
      <w:numFmt w:val="bullet"/>
      <w:lvlText w:val=""/>
      <w:lvlJc w:val="left"/>
      <w:pPr>
        <w:ind w:left="3391" w:hanging="360"/>
      </w:pPr>
      <w:rPr>
        <w:rFonts w:ascii="Wingdings" w:hAnsi="Wingdings" w:hint="default"/>
      </w:rPr>
    </w:lvl>
    <w:lvl w:ilvl="6" w:tplc="FFFFFFFF" w:tentative="1">
      <w:start w:val="1"/>
      <w:numFmt w:val="bullet"/>
      <w:lvlText w:val=""/>
      <w:lvlJc w:val="left"/>
      <w:pPr>
        <w:ind w:left="4111" w:hanging="360"/>
      </w:pPr>
      <w:rPr>
        <w:rFonts w:ascii="Symbol" w:hAnsi="Symbol" w:hint="default"/>
      </w:rPr>
    </w:lvl>
    <w:lvl w:ilvl="7" w:tplc="FFFFFFFF" w:tentative="1">
      <w:start w:val="1"/>
      <w:numFmt w:val="bullet"/>
      <w:lvlText w:val="o"/>
      <w:lvlJc w:val="left"/>
      <w:pPr>
        <w:ind w:left="4831" w:hanging="360"/>
      </w:pPr>
      <w:rPr>
        <w:rFonts w:ascii="Courier New" w:hAnsi="Courier New" w:cs="Courier New" w:hint="default"/>
      </w:rPr>
    </w:lvl>
    <w:lvl w:ilvl="8" w:tplc="FFFFFFFF" w:tentative="1">
      <w:start w:val="1"/>
      <w:numFmt w:val="bullet"/>
      <w:lvlText w:val=""/>
      <w:lvlJc w:val="left"/>
      <w:pPr>
        <w:ind w:left="5551" w:hanging="360"/>
      </w:pPr>
      <w:rPr>
        <w:rFonts w:ascii="Wingdings" w:hAnsi="Wingdings" w:hint="default"/>
      </w:rPr>
    </w:lvl>
  </w:abstractNum>
  <w:abstractNum w:abstractNumId="13" w15:restartNumberingAfterBreak="0">
    <w:nsid w:val="68FD1056"/>
    <w:multiLevelType w:val="multilevel"/>
    <w:tmpl w:val="B86C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75695"/>
    <w:multiLevelType w:val="hybridMultilevel"/>
    <w:tmpl w:val="0A76B7AA"/>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227" w:hanging="360"/>
      </w:pPr>
      <w:rPr>
        <w:rFonts w:ascii="Courier New" w:hAnsi="Courier New" w:cs="Courier New" w:hint="default"/>
      </w:rPr>
    </w:lvl>
    <w:lvl w:ilvl="2" w:tplc="FFFFFFFF" w:tentative="1">
      <w:start w:val="1"/>
      <w:numFmt w:val="bullet"/>
      <w:lvlText w:val=""/>
      <w:lvlJc w:val="left"/>
      <w:pPr>
        <w:ind w:left="947" w:hanging="360"/>
      </w:pPr>
      <w:rPr>
        <w:rFonts w:ascii="Wingdings" w:hAnsi="Wingdings" w:hint="default"/>
      </w:rPr>
    </w:lvl>
    <w:lvl w:ilvl="3" w:tplc="FFFFFFFF" w:tentative="1">
      <w:start w:val="1"/>
      <w:numFmt w:val="bullet"/>
      <w:lvlText w:val=""/>
      <w:lvlJc w:val="left"/>
      <w:pPr>
        <w:ind w:left="1667" w:hanging="360"/>
      </w:pPr>
      <w:rPr>
        <w:rFonts w:ascii="Symbol" w:hAnsi="Symbol" w:hint="default"/>
      </w:rPr>
    </w:lvl>
    <w:lvl w:ilvl="4" w:tplc="FFFFFFFF" w:tentative="1">
      <w:start w:val="1"/>
      <w:numFmt w:val="bullet"/>
      <w:lvlText w:val="o"/>
      <w:lvlJc w:val="left"/>
      <w:pPr>
        <w:ind w:left="2387" w:hanging="360"/>
      </w:pPr>
      <w:rPr>
        <w:rFonts w:ascii="Courier New" w:hAnsi="Courier New" w:cs="Courier New" w:hint="default"/>
      </w:rPr>
    </w:lvl>
    <w:lvl w:ilvl="5" w:tplc="FFFFFFFF" w:tentative="1">
      <w:start w:val="1"/>
      <w:numFmt w:val="bullet"/>
      <w:lvlText w:val=""/>
      <w:lvlJc w:val="left"/>
      <w:pPr>
        <w:ind w:left="3107" w:hanging="360"/>
      </w:pPr>
      <w:rPr>
        <w:rFonts w:ascii="Wingdings" w:hAnsi="Wingdings" w:hint="default"/>
      </w:rPr>
    </w:lvl>
    <w:lvl w:ilvl="6" w:tplc="FFFFFFFF" w:tentative="1">
      <w:start w:val="1"/>
      <w:numFmt w:val="bullet"/>
      <w:lvlText w:val=""/>
      <w:lvlJc w:val="left"/>
      <w:pPr>
        <w:ind w:left="3827" w:hanging="360"/>
      </w:pPr>
      <w:rPr>
        <w:rFonts w:ascii="Symbol" w:hAnsi="Symbol" w:hint="default"/>
      </w:rPr>
    </w:lvl>
    <w:lvl w:ilvl="7" w:tplc="FFFFFFFF" w:tentative="1">
      <w:start w:val="1"/>
      <w:numFmt w:val="bullet"/>
      <w:lvlText w:val="o"/>
      <w:lvlJc w:val="left"/>
      <w:pPr>
        <w:ind w:left="4547" w:hanging="360"/>
      </w:pPr>
      <w:rPr>
        <w:rFonts w:ascii="Courier New" w:hAnsi="Courier New" w:cs="Courier New" w:hint="default"/>
      </w:rPr>
    </w:lvl>
    <w:lvl w:ilvl="8" w:tplc="FFFFFFFF" w:tentative="1">
      <w:start w:val="1"/>
      <w:numFmt w:val="bullet"/>
      <w:lvlText w:val=""/>
      <w:lvlJc w:val="left"/>
      <w:pPr>
        <w:ind w:left="5267" w:hanging="360"/>
      </w:pPr>
      <w:rPr>
        <w:rFonts w:ascii="Wingdings" w:hAnsi="Wingdings" w:hint="default"/>
      </w:rPr>
    </w:lvl>
  </w:abstractNum>
  <w:abstractNum w:abstractNumId="15" w15:restartNumberingAfterBreak="0">
    <w:nsid w:val="7219039D"/>
    <w:multiLevelType w:val="multilevel"/>
    <w:tmpl w:val="BD6C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37DAC"/>
    <w:multiLevelType w:val="multilevel"/>
    <w:tmpl w:val="E13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648849">
    <w:abstractNumId w:val="9"/>
  </w:num>
  <w:num w:numId="2" w16cid:durableId="1039235543">
    <w:abstractNumId w:val="16"/>
  </w:num>
  <w:num w:numId="3" w16cid:durableId="100227951">
    <w:abstractNumId w:val="15"/>
  </w:num>
  <w:num w:numId="4" w16cid:durableId="1042098649">
    <w:abstractNumId w:val="0"/>
  </w:num>
  <w:num w:numId="5" w16cid:durableId="1974796662">
    <w:abstractNumId w:val="3"/>
  </w:num>
  <w:num w:numId="6" w16cid:durableId="1756438747">
    <w:abstractNumId w:val="7"/>
  </w:num>
  <w:num w:numId="7" w16cid:durableId="95291036">
    <w:abstractNumId w:val="6"/>
  </w:num>
  <w:num w:numId="8" w16cid:durableId="1166702130">
    <w:abstractNumId w:val="11"/>
  </w:num>
  <w:num w:numId="9" w16cid:durableId="1319766819">
    <w:abstractNumId w:val="13"/>
  </w:num>
  <w:num w:numId="10" w16cid:durableId="337074982">
    <w:abstractNumId w:val="1"/>
  </w:num>
  <w:num w:numId="11" w16cid:durableId="200552404">
    <w:abstractNumId w:val="2"/>
  </w:num>
  <w:num w:numId="12" w16cid:durableId="1804495783">
    <w:abstractNumId w:val="4"/>
  </w:num>
  <w:num w:numId="13" w16cid:durableId="1687901996">
    <w:abstractNumId w:val="10"/>
  </w:num>
  <w:num w:numId="14" w16cid:durableId="1560434500">
    <w:abstractNumId w:val="14"/>
  </w:num>
  <w:num w:numId="15" w16cid:durableId="1821802165">
    <w:abstractNumId w:val="5"/>
  </w:num>
  <w:num w:numId="16" w16cid:durableId="1763986479">
    <w:abstractNumId w:val="8"/>
  </w:num>
  <w:num w:numId="17" w16cid:durableId="21449991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CB"/>
    <w:rsid w:val="000E151C"/>
    <w:rsid w:val="001412E4"/>
    <w:rsid w:val="00231314"/>
    <w:rsid w:val="0024235C"/>
    <w:rsid w:val="002A072B"/>
    <w:rsid w:val="00307F40"/>
    <w:rsid w:val="00323569"/>
    <w:rsid w:val="00400D8B"/>
    <w:rsid w:val="004577BE"/>
    <w:rsid w:val="004E00A4"/>
    <w:rsid w:val="004E010A"/>
    <w:rsid w:val="004F01FD"/>
    <w:rsid w:val="005D79FB"/>
    <w:rsid w:val="00651BC2"/>
    <w:rsid w:val="00682CB1"/>
    <w:rsid w:val="006B0A9F"/>
    <w:rsid w:val="007C39C2"/>
    <w:rsid w:val="00876C19"/>
    <w:rsid w:val="00903CC4"/>
    <w:rsid w:val="009179BF"/>
    <w:rsid w:val="009864BC"/>
    <w:rsid w:val="00A277C2"/>
    <w:rsid w:val="00B044F9"/>
    <w:rsid w:val="00B34AF0"/>
    <w:rsid w:val="00D15FCA"/>
    <w:rsid w:val="00D60BCB"/>
    <w:rsid w:val="00DA3FF3"/>
    <w:rsid w:val="00DC554A"/>
    <w:rsid w:val="00DE4FD0"/>
    <w:rsid w:val="00E221E4"/>
    <w:rsid w:val="00E77392"/>
    <w:rsid w:val="00E85CA1"/>
    <w:rsid w:val="00EE23E3"/>
    <w:rsid w:val="00F02B27"/>
    <w:rsid w:val="00F335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3D72"/>
  <w15:chartTrackingRefBased/>
  <w15:docId w15:val="{725F01FE-9FEF-4F84-B747-DEB2E905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D60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0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BCB"/>
    <w:rPr>
      <w:rFonts w:eastAsiaTheme="majorEastAsia" w:cstheme="majorBidi"/>
      <w:color w:val="272727" w:themeColor="text1" w:themeTint="D8"/>
    </w:rPr>
  </w:style>
  <w:style w:type="paragraph" w:styleId="Title">
    <w:name w:val="Title"/>
    <w:basedOn w:val="Normal"/>
    <w:next w:val="Normal"/>
    <w:link w:val="TitleChar"/>
    <w:uiPriority w:val="10"/>
    <w:qFormat/>
    <w:rsid w:val="00D60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CB"/>
    <w:pPr>
      <w:spacing w:before="160"/>
      <w:jc w:val="center"/>
    </w:pPr>
    <w:rPr>
      <w:i/>
      <w:iCs/>
      <w:color w:val="404040" w:themeColor="text1" w:themeTint="BF"/>
    </w:rPr>
  </w:style>
  <w:style w:type="character" w:customStyle="1" w:styleId="QuoteChar">
    <w:name w:val="Quote Char"/>
    <w:basedOn w:val="DefaultParagraphFont"/>
    <w:link w:val="Quote"/>
    <w:uiPriority w:val="29"/>
    <w:rsid w:val="00D60BCB"/>
    <w:rPr>
      <w:rFonts w:cs="Latha"/>
      <w:i/>
      <w:iCs/>
      <w:color w:val="404040" w:themeColor="text1" w:themeTint="BF"/>
    </w:rPr>
  </w:style>
  <w:style w:type="paragraph" w:styleId="ListParagraph">
    <w:name w:val="List Paragraph"/>
    <w:basedOn w:val="Normal"/>
    <w:uiPriority w:val="34"/>
    <w:qFormat/>
    <w:rsid w:val="00D60BCB"/>
    <w:pPr>
      <w:ind w:left="720"/>
      <w:contextualSpacing/>
    </w:pPr>
  </w:style>
  <w:style w:type="character" w:styleId="IntenseEmphasis">
    <w:name w:val="Intense Emphasis"/>
    <w:basedOn w:val="DefaultParagraphFont"/>
    <w:uiPriority w:val="21"/>
    <w:qFormat/>
    <w:rsid w:val="00D60BCB"/>
    <w:rPr>
      <w:i/>
      <w:iCs/>
      <w:color w:val="2F5496" w:themeColor="accent1" w:themeShade="BF"/>
    </w:rPr>
  </w:style>
  <w:style w:type="paragraph" w:styleId="IntenseQuote">
    <w:name w:val="Intense Quote"/>
    <w:basedOn w:val="Normal"/>
    <w:next w:val="Normal"/>
    <w:link w:val="IntenseQuoteChar"/>
    <w:uiPriority w:val="30"/>
    <w:qFormat/>
    <w:rsid w:val="00D60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BCB"/>
    <w:rPr>
      <w:rFonts w:cs="Latha"/>
      <w:i/>
      <w:iCs/>
      <w:color w:val="2F5496" w:themeColor="accent1" w:themeShade="BF"/>
    </w:rPr>
  </w:style>
  <w:style w:type="character" w:styleId="IntenseReference">
    <w:name w:val="Intense Reference"/>
    <w:basedOn w:val="DefaultParagraphFont"/>
    <w:uiPriority w:val="32"/>
    <w:qFormat/>
    <w:rsid w:val="00D60BCB"/>
    <w:rPr>
      <w:b/>
      <w:bCs/>
      <w:smallCaps/>
      <w:color w:val="2F5496" w:themeColor="accent1" w:themeShade="BF"/>
      <w:spacing w:val="5"/>
    </w:rPr>
  </w:style>
  <w:style w:type="paragraph" w:styleId="NormalWeb">
    <w:name w:val="Normal (Web)"/>
    <w:basedOn w:val="Normal"/>
    <w:uiPriority w:val="99"/>
    <w:semiHidden/>
    <w:unhideWhenUsed/>
    <w:rsid w:val="004E00A4"/>
    <w:pPr>
      <w:spacing w:before="100" w:beforeAutospacing="1" w:after="100" w:afterAutospacing="1" w:line="240" w:lineRule="auto"/>
    </w:pPr>
    <w:rPr>
      <w:rFonts w:ascii="Times New Roman" w:eastAsiaTheme="minorEastAsia" w:hAnsi="Times New Roman" w:cs="Times New Roman"/>
      <w:kern w:val="0"/>
      <w:sz w:val="24"/>
      <w:szCs w:val="24"/>
      <w:lang w:eastAsia="en-IN"/>
      <w14:ligatures w14:val="none"/>
    </w:rPr>
  </w:style>
  <w:style w:type="character" w:styleId="Strong">
    <w:name w:val="Strong"/>
    <w:basedOn w:val="DefaultParagraphFont"/>
    <w:uiPriority w:val="22"/>
    <w:qFormat/>
    <w:rsid w:val="004E00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A271DB-A836-4C39-9479-861FD7349EE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376</TotalTime>
  <Pages>10</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Jaganathan</dc:creator>
  <cp:keywords/>
  <dc:description/>
  <cp:lastModifiedBy>Vignesh Jaganathan</cp:lastModifiedBy>
  <cp:revision>9</cp:revision>
  <dcterms:created xsi:type="dcterms:W3CDTF">2026-04-18T05:56:00Z</dcterms:created>
  <dcterms:modified xsi:type="dcterms:W3CDTF">2026-05-02T17:47:00Z</dcterms:modified>
</cp:coreProperties>
</file>