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ONEHR-589 US-A10: Post internal opportunity visible to benched employees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4 passed, 1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UT-589-01 - A Manager posts an opportunity (role, required skills from the taxonomy, duration)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UT-589-01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OpportunityController.post -&gt; OpportunityService.post (POST /api/opportunities); BenchOpportunitiesPage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Manager posts an opportunity (role, required skills from the taxonomy, duration)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Manager &gt; Internal Opportunities</w:t>
              <w:br/>
            </w:r>
            <w:r>
              <w:rPr>
                <w:b w:val="0"/>
              </w:rPr>
              <w:t>2. Enter "QA: Java developer for report automation", 4 weeks, skills Java and SQL</w:t>
              <w:br/>
            </w:r>
            <w:r>
              <w:rPr>
                <w:b w:val="0"/>
              </w:rPr>
              <w:t>3. Click "Post opportunity"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opportunity appears as OPEN, posted by the manager, with its skills.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Shown as OPEN, 4 weeks, posted by Narendra Reddy, skills Java and SQL, 0 interested.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Manager filling the form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380047-tnczm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2 - Posted - OPEN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399613-ixwbmq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UT-589-02 - A title and at least one skill are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UT-589-02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BenchOpportunitiesPage.PostForm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title and at least one skill are required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Click "Post opportunity" with an empty title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message; nothing posted.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"Give the opportunity a title" (executed earlier the same day as HR Admin).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Validation message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7833270-d0nr4f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UT-589-03 - Only HR or a Manager can post - an Employee cannot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UT-589-03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OpportunityService.post (RBAC)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HR or a Manager can post - an Employee cannot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Employee open Internal Opportunities</w:t>
              <w:br/>
            </w:r>
            <w:r>
              <w:rPr>
                <w:b w:val="0"/>
              </w:rPr>
              <w:t>2. Call POST /api/opportunities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 post form on the page; the API answers 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Employee page has no form (only the list); POST returns 403. An empty or malformed body now returns 400 (was 500 - defect D5).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D5)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Employee page - list only, no post form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423958-jffrx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UT-589-04 - Visibility: only employees on bench see OPEN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UT-589-04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OpportunityService.list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Visibility: only employees on bench see OPEN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the Employee while NOT on bench, call GET /api/opportunities</w:t>
              <w:br/>
            </w:r>
            <w:r>
              <w:rPr>
                <w:b w:val="0"/>
              </w:rPr>
              <w:t>2. HR marks the Employee on bench</w:t>
              <w:br/>
            </w:r>
            <w:r>
              <w:rPr>
                <w:b w:val="0"/>
              </w:rPr>
              <w:t>3. As Employee open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Not on bench: empty. On bench: only OPEN opportunities (closed ones hidden).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Not on bench: []. On bench: only "QA: Java developer for report automation" (OPEN); the earlier CLOSED opportunity is not listed.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5 - Benched employee sees only OPEN opportunities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423958-jffrx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UT-589-05 - Opportunities have an open / closed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UT-589-05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Internal Opportunities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InternalOpportunity.status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Opportunities have an open / closed state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Compare an open and a closed opportunity as 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Status badges OPEN and CLOSED; closed shows who it was assigned to.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OPEN for the new one; CLOSED "assigned to Chandrasekhar G" after assignment.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6 - HR view - OPEN with Assign, and CLOSED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018658-ikwb6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rPr>
          <w:b/>
          <w:i w:val="0"/>
          <w:color w:val="1F4E78"/>
          <w:sz w:val="24"/>
        </w:rPr>
        <w:t>Defects found by this QA run (all fixed and re-tested)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D5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An invalid enum value (bench reason "VACATION"), an empty body or malformed JSON returned 500 instead of 400 (unreadable bodies were not mapped in GlobalExceptionHandler).</w:t>
              <w:br/>
            </w:r>
            <w:r>
              <w:rPr>
                <w:b w:val="0"/>
              </w:rPr>
              <w:t>Resolution: Fixed globally with a 400 handler (+ unit test). Re-verified on three endpoints.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