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8B01B" w14:textId="226C46D7" w:rsidR="005F4F3C" w:rsidRPr="005F4F3C" w:rsidRDefault="005F4F3C" w:rsidP="005F4F3C">
      <w:pPr>
        <w:spacing w:line="240" w:lineRule="auto"/>
        <w:rPr>
          <w:rFonts w:ascii="Times New Roman" w:hAnsi="Times New Roman" w:cs="Times New Roman"/>
          <w:lang w:val="en-US"/>
        </w:rPr>
      </w:pPr>
    </w:p>
    <w:p w14:paraId="0A38EAC8" w14:textId="77777777" w:rsidR="005F4F3C" w:rsidRPr="005F4F3C" w:rsidRDefault="005F4F3C" w:rsidP="005F4F3C">
      <w:pPr>
        <w:spacing w:line="240" w:lineRule="auto"/>
        <w:rPr>
          <w:rFonts w:ascii="Times New Roman" w:hAnsi="Times New Roman" w:cs="Times New Roman"/>
          <w:b/>
          <w:bCs/>
          <w:lang w:val="en-US"/>
        </w:rPr>
      </w:pPr>
      <w:r w:rsidRPr="005F4F3C">
        <w:rPr>
          <w:rFonts w:ascii="Times New Roman" w:hAnsi="Times New Roman" w:cs="Times New Roman"/>
          <w:b/>
          <w:bCs/>
          <w:lang w:val="en-US"/>
        </w:rPr>
        <w:t>Abstract:</w:t>
      </w:r>
    </w:p>
    <w:p w14:paraId="4493AE82"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Banks receive a lot of applications for issuance of credit cards. Many of them are rejected for many reasons, like high-loan balances, low-income levels, or too many inquiries on an individual’s credit report. Manually analyzing these applications is error-prone and a </w:t>
      </w:r>
      <w:proofErr w:type="gramStart"/>
      <w:r w:rsidRPr="005F4F3C">
        <w:rPr>
          <w:rFonts w:ascii="Times New Roman" w:hAnsi="Times New Roman" w:cs="Times New Roman"/>
          <w:lang w:val="en-US"/>
        </w:rPr>
        <w:t>time consuming</w:t>
      </w:r>
      <w:proofErr w:type="gramEnd"/>
      <w:r w:rsidRPr="005F4F3C">
        <w:rPr>
          <w:rFonts w:ascii="Times New Roman" w:hAnsi="Times New Roman" w:cs="Times New Roman"/>
          <w:lang w:val="en-US"/>
        </w:rPr>
        <w:t xml:space="preserve"> process. This task can be automated with the power of machine learning. In this project, we will build an automatic credit card approval predictor using machine learning techniques, just like the real banks do. </w:t>
      </w:r>
    </w:p>
    <w:p w14:paraId="709A7F60"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 </w:t>
      </w:r>
    </w:p>
    <w:p w14:paraId="72157105" w14:textId="77777777" w:rsidR="005F4F3C" w:rsidRPr="005F4F3C" w:rsidRDefault="005F4F3C" w:rsidP="005F4F3C">
      <w:pPr>
        <w:spacing w:line="240" w:lineRule="auto"/>
        <w:rPr>
          <w:rFonts w:ascii="Times New Roman" w:hAnsi="Times New Roman" w:cs="Times New Roman"/>
          <w:b/>
          <w:bCs/>
          <w:lang w:val="en-US"/>
        </w:rPr>
      </w:pPr>
      <w:r w:rsidRPr="005F4F3C">
        <w:rPr>
          <w:rFonts w:ascii="Times New Roman" w:hAnsi="Times New Roman" w:cs="Times New Roman"/>
          <w:b/>
          <w:bCs/>
          <w:lang w:val="en-US"/>
        </w:rPr>
        <w:t xml:space="preserve">Problem Statement: </w:t>
      </w:r>
    </w:p>
    <w:p w14:paraId="3B9DC36E"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The task is to analyze and build a predictive model that can accurately determine whether a credit card application should be approved or rejected based on various applicant attributes and historical credit data. The goal is to develop a model that can assist financial institutions in making informed decisions while minimizing the risk of default and maximizing profitability. </w:t>
      </w:r>
    </w:p>
    <w:p w14:paraId="2E5F1B1E"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 </w:t>
      </w:r>
    </w:p>
    <w:p w14:paraId="11A024AB"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They have given a problem to identify the customers segments which are eligible for Credit Card approval, so that they can specifically target these customers. </w:t>
      </w:r>
    </w:p>
    <w:p w14:paraId="47AB74A2" w14:textId="77777777" w:rsidR="005F4F3C" w:rsidRPr="005F4F3C" w:rsidRDefault="005F4F3C" w:rsidP="005F4F3C">
      <w:pPr>
        <w:spacing w:line="240" w:lineRule="auto"/>
        <w:rPr>
          <w:rFonts w:ascii="Times New Roman" w:hAnsi="Times New Roman" w:cs="Times New Roman"/>
          <w:b/>
          <w:bCs/>
          <w:lang w:val="en-US"/>
        </w:rPr>
      </w:pPr>
      <w:r w:rsidRPr="005F4F3C">
        <w:rPr>
          <w:rFonts w:ascii="Times New Roman" w:hAnsi="Times New Roman" w:cs="Times New Roman"/>
          <w:bCs/>
          <w:lang w:val="en-US"/>
        </w:rPr>
        <w:br/>
      </w:r>
      <w:r w:rsidRPr="005F4F3C">
        <w:rPr>
          <w:rFonts w:ascii="Times New Roman" w:hAnsi="Times New Roman" w:cs="Times New Roman"/>
          <w:b/>
          <w:bCs/>
          <w:lang w:val="en-US"/>
        </w:rPr>
        <w:t xml:space="preserve">Variable Description: </w:t>
      </w:r>
    </w:p>
    <w:p w14:paraId="17A653C1" w14:textId="77777777" w:rsidR="005F4F3C" w:rsidRPr="005F4F3C" w:rsidRDefault="005F4F3C" w:rsidP="005F4F3C">
      <w:pPr>
        <w:spacing w:line="240" w:lineRule="auto"/>
        <w:rPr>
          <w:rFonts w:ascii="Times New Roman" w:hAnsi="Times New Roman" w:cs="Times New Roman"/>
          <w:b/>
          <w:lang w:val="en-US"/>
        </w:rPr>
      </w:pPr>
    </w:p>
    <w:p w14:paraId="62E7D1FA"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b/>
          <w:lang w:val="en-US"/>
        </w:rPr>
        <w:t xml:space="preserve">File - Application Record.csv </w:t>
      </w:r>
    </w:p>
    <w:p w14:paraId="726F4CDE"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b/>
          <w:lang w:val="en-US"/>
        </w:rPr>
        <w:t xml:space="preserve"> </w:t>
      </w:r>
    </w:p>
    <w:tbl>
      <w:tblPr>
        <w:tblW w:w="9004" w:type="dxa"/>
        <w:tblInd w:w="139" w:type="dxa"/>
        <w:tblCellMar>
          <w:top w:w="16" w:type="dxa"/>
          <w:left w:w="7" w:type="dxa"/>
          <w:right w:w="72" w:type="dxa"/>
        </w:tblCellMar>
        <w:tblLook w:val="04A0" w:firstRow="1" w:lastRow="0" w:firstColumn="1" w:lastColumn="0" w:noHBand="0" w:noVBand="1"/>
      </w:tblPr>
      <w:tblGrid>
        <w:gridCol w:w="3015"/>
        <w:gridCol w:w="5989"/>
      </w:tblGrid>
      <w:tr w:rsidR="005F4F3C" w:rsidRPr="005F4F3C" w14:paraId="5656F0EF" w14:textId="77777777" w:rsidTr="005F4F3C">
        <w:trPr>
          <w:trHeight w:val="502"/>
        </w:trPr>
        <w:tc>
          <w:tcPr>
            <w:tcW w:w="3015" w:type="dxa"/>
            <w:tcBorders>
              <w:top w:val="single" w:sz="8" w:space="0" w:color="000000"/>
              <w:left w:val="single" w:sz="8" w:space="0" w:color="000000"/>
              <w:bottom w:val="single" w:sz="8" w:space="0" w:color="000000"/>
              <w:right w:val="single" w:sz="8" w:space="0" w:color="000000"/>
            </w:tcBorders>
            <w:vAlign w:val="center"/>
            <w:hideMark/>
          </w:tcPr>
          <w:p w14:paraId="32E4D3D0"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Column </w:t>
            </w:r>
          </w:p>
        </w:tc>
        <w:tc>
          <w:tcPr>
            <w:tcW w:w="5989" w:type="dxa"/>
            <w:tcBorders>
              <w:top w:val="single" w:sz="8" w:space="0" w:color="000000"/>
              <w:left w:val="single" w:sz="8" w:space="0" w:color="000000"/>
              <w:bottom w:val="single" w:sz="8" w:space="0" w:color="000000"/>
              <w:right w:val="single" w:sz="8" w:space="0" w:color="000000"/>
            </w:tcBorders>
            <w:vAlign w:val="center"/>
            <w:hideMark/>
          </w:tcPr>
          <w:p w14:paraId="0F9EB373"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                                 Description </w:t>
            </w:r>
          </w:p>
        </w:tc>
      </w:tr>
      <w:tr w:rsidR="005F4F3C" w:rsidRPr="005F4F3C" w14:paraId="0FAB947A" w14:textId="77777777" w:rsidTr="005F4F3C">
        <w:trPr>
          <w:trHeight w:val="542"/>
        </w:trPr>
        <w:tc>
          <w:tcPr>
            <w:tcW w:w="3015" w:type="dxa"/>
            <w:tcBorders>
              <w:top w:val="single" w:sz="8" w:space="0" w:color="000000"/>
              <w:left w:val="single" w:sz="8" w:space="0" w:color="000000"/>
              <w:bottom w:val="single" w:sz="8" w:space="0" w:color="000000"/>
              <w:right w:val="single" w:sz="8" w:space="0" w:color="000000"/>
            </w:tcBorders>
            <w:vAlign w:val="center"/>
            <w:hideMark/>
          </w:tcPr>
          <w:p w14:paraId="6065D677"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 ID </w:t>
            </w:r>
          </w:p>
        </w:tc>
        <w:tc>
          <w:tcPr>
            <w:tcW w:w="5989" w:type="dxa"/>
            <w:tcBorders>
              <w:top w:val="single" w:sz="8" w:space="0" w:color="000000"/>
              <w:left w:val="single" w:sz="8" w:space="0" w:color="000000"/>
              <w:bottom w:val="single" w:sz="8" w:space="0" w:color="000000"/>
              <w:right w:val="single" w:sz="8" w:space="0" w:color="000000"/>
            </w:tcBorders>
            <w:vAlign w:val="center"/>
            <w:hideMark/>
          </w:tcPr>
          <w:p w14:paraId="3DE184AC"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Unique Id of the row  </w:t>
            </w:r>
          </w:p>
        </w:tc>
      </w:tr>
      <w:tr w:rsidR="005F4F3C" w:rsidRPr="005F4F3C" w14:paraId="5B6999A0" w14:textId="77777777" w:rsidTr="005F4F3C">
        <w:trPr>
          <w:trHeight w:val="545"/>
        </w:trPr>
        <w:tc>
          <w:tcPr>
            <w:tcW w:w="3015" w:type="dxa"/>
            <w:tcBorders>
              <w:top w:val="single" w:sz="8" w:space="0" w:color="000000"/>
              <w:left w:val="single" w:sz="8" w:space="0" w:color="000000"/>
              <w:bottom w:val="single" w:sz="8" w:space="0" w:color="000000"/>
              <w:right w:val="single" w:sz="8" w:space="0" w:color="000000"/>
            </w:tcBorders>
            <w:vAlign w:val="center"/>
            <w:hideMark/>
          </w:tcPr>
          <w:p w14:paraId="446BC591"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CODE_GENDER </w:t>
            </w:r>
          </w:p>
        </w:tc>
        <w:tc>
          <w:tcPr>
            <w:tcW w:w="5989" w:type="dxa"/>
            <w:tcBorders>
              <w:top w:val="single" w:sz="8" w:space="0" w:color="000000"/>
              <w:left w:val="single" w:sz="8" w:space="0" w:color="000000"/>
              <w:bottom w:val="single" w:sz="8" w:space="0" w:color="000000"/>
              <w:right w:val="single" w:sz="8" w:space="0" w:color="000000"/>
            </w:tcBorders>
            <w:vAlign w:val="center"/>
            <w:hideMark/>
          </w:tcPr>
          <w:p w14:paraId="75871CD2"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Gender of the applicant. M is male and F is female.  </w:t>
            </w:r>
          </w:p>
        </w:tc>
      </w:tr>
      <w:tr w:rsidR="005F4F3C" w:rsidRPr="005F4F3C" w14:paraId="21ED4898" w14:textId="77777777" w:rsidTr="005F4F3C">
        <w:trPr>
          <w:trHeight w:val="403"/>
        </w:trPr>
        <w:tc>
          <w:tcPr>
            <w:tcW w:w="0" w:type="auto"/>
            <w:tcBorders>
              <w:top w:val="nil"/>
              <w:left w:val="single" w:sz="8" w:space="0" w:color="000000"/>
              <w:bottom w:val="single" w:sz="8" w:space="0" w:color="000000"/>
              <w:right w:val="single" w:sz="8" w:space="0" w:color="000000"/>
            </w:tcBorders>
            <w:hideMark/>
          </w:tcPr>
          <w:p w14:paraId="7D377A58"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FLAG_OWN_CAR</w:t>
            </w:r>
          </w:p>
        </w:tc>
        <w:tc>
          <w:tcPr>
            <w:tcW w:w="5989" w:type="dxa"/>
            <w:tcBorders>
              <w:top w:val="nil"/>
              <w:left w:val="single" w:sz="8" w:space="0" w:color="000000"/>
              <w:bottom w:val="single" w:sz="8" w:space="0" w:color="000000"/>
              <w:right w:val="single" w:sz="8" w:space="0" w:color="000000"/>
            </w:tcBorders>
            <w:hideMark/>
          </w:tcPr>
          <w:p w14:paraId="545D7F66"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  Is an applicant with a car? Y is Yes and N is NO.</w:t>
            </w:r>
          </w:p>
        </w:tc>
      </w:tr>
      <w:tr w:rsidR="005F4F3C" w:rsidRPr="005F4F3C" w14:paraId="2CE4C860" w14:textId="77777777" w:rsidTr="005F4F3C">
        <w:trPr>
          <w:trHeight w:val="543"/>
        </w:trPr>
        <w:tc>
          <w:tcPr>
            <w:tcW w:w="3015" w:type="dxa"/>
            <w:tcBorders>
              <w:top w:val="single" w:sz="8" w:space="0" w:color="000000"/>
              <w:left w:val="single" w:sz="8" w:space="0" w:color="000000"/>
              <w:bottom w:val="single" w:sz="8" w:space="0" w:color="000000"/>
              <w:right w:val="single" w:sz="8" w:space="0" w:color="000000"/>
            </w:tcBorders>
            <w:vAlign w:val="center"/>
            <w:hideMark/>
          </w:tcPr>
          <w:p w14:paraId="2706AF36"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FLAG_OWN_REALTY </w:t>
            </w:r>
          </w:p>
        </w:tc>
        <w:tc>
          <w:tcPr>
            <w:tcW w:w="5989" w:type="dxa"/>
            <w:tcBorders>
              <w:top w:val="single" w:sz="8" w:space="0" w:color="000000"/>
              <w:left w:val="single" w:sz="8" w:space="0" w:color="000000"/>
              <w:bottom w:val="single" w:sz="8" w:space="0" w:color="000000"/>
              <w:right w:val="single" w:sz="8" w:space="0" w:color="000000"/>
            </w:tcBorders>
            <w:vAlign w:val="center"/>
            <w:hideMark/>
          </w:tcPr>
          <w:p w14:paraId="467C62BD"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Is an applicant with realty? Y is Yes and N is No. </w:t>
            </w:r>
          </w:p>
        </w:tc>
      </w:tr>
      <w:tr w:rsidR="005F4F3C" w:rsidRPr="005F4F3C" w14:paraId="5FACF12B" w14:textId="77777777" w:rsidTr="005F4F3C">
        <w:trPr>
          <w:trHeight w:val="542"/>
        </w:trPr>
        <w:tc>
          <w:tcPr>
            <w:tcW w:w="3015" w:type="dxa"/>
            <w:tcBorders>
              <w:top w:val="single" w:sz="8" w:space="0" w:color="000000"/>
              <w:left w:val="single" w:sz="8" w:space="0" w:color="000000"/>
              <w:bottom w:val="single" w:sz="8" w:space="0" w:color="000000"/>
              <w:right w:val="single" w:sz="8" w:space="0" w:color="000000"/>
            </w:tcBorders>
            <w:vAlign w:val="center"/>
            <w:hideMark/>
          </w:tcPr>
          <w:p w14:paraId="5FE7CAF0"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CNT_CHILDREN </w:t>
            </w:r>
          </w:p>
        </w:tc>
        <w:tc>
          <w:tcPr>
            <w:tcW w:w="5989" w:type="dxa"/>
            <w:tcBorders>
              <w:top w:val="single" w:sz="8" w:space="0" w:color="000000"/>
              <w:left w:val="single" w:sz="8" w:space="0" w:color="000000"/>
              <w:bottom w:val="single" w:sz="8" w:space="0" w:color="000000"/>
              <w:right w:val="single" w:sz="8" w:space="0" w:color="000000"/>
            </w:tcBorders>
            <w:vAlign w:val="center"/>
            <w:hideMark/>
          </w:tcPr>
          <w:p w14:paraId="5A613EA4"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Count of children. </w:t>
            </w:r>
          </w:p>
        </w:tc>
      </w:tr>
      <w:tr w:rsidR="005F4F3C" w:rsidRPr="005F4F3C" w14:paraId="14F92E9C" w14:textId="77777777" w:rsidTr="005F4F3C">
        <w:trPr>
          <w:trHeight w:val="542"/>
        </w:trPr>
        <w:tc>
          <w:tcPr>
            <w:tcW w:w="3015" w:type="dxa"/>
            <w:tcBorders>
              <w:top w:val="single" w:sz="8" w:space="0" w:color="000000"/>
              <w:left w:val="single" w:sz="8" w:space="0" w:color="000000"/>
              <w:bottom w:val="single" w:sz="8" w:space="0" w:color="000000"/>
              <w:right w:val="single" w:sz="8" w:space="0" w:color="000000"/>
            </w:tcBorders>
            <w:vAlign w:val="center"/>
            <w:hideMark/>
          </w:tcPr>
          <w:p w14:paraId="08ACE56D"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AMT_INCOME_TOTAL </w:t>
            </w:r>
          </w:p>
        </w:tc>
        <w:tc>
          <w:tcPr>
            <w:tcW w:w="5989" w:type="dxa"/>
            <w:tcBorders>
              <w:top w:val="single" w:sz="8" w:space="0" w:color="000000"/>
              <w:left w:val="single" w:sz="8" w:space="0" w:color="000000"/>
              <w:bottom w:val="single" w:sz="8" w:space="0" w:color="000000"/>
              <w:right w:val="single" w:sz="8" w:space="0" w:color="000000"/>
            </w:tcBorders>
            <w:vAlign w:val="center"/>
            <w:hideMark/>
          </w:tcPr>
          <w:p w14:paraId="6BEA422A"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the amount of the income. </w:t>
            </w:r>
          </w:p>
        </w:tc>
      </w:tr>
      <w:tr w:rsidR="005F4F3C" w:rsidRPr="005F4F3C" w14:paraId="34330CD8" w14:textId="77777777" w:rsidTr="005F4F3C">
        <w:trPr>
          <w:trHeight w:val="545"/>
        </w:trPr>
        <w:tc>
          <w:tcPr>
            <w:tcW w:w="3015" w:type="dxa"/>
            <w:tcBorders>
              <w:top w:val="single" w:sz="8" w:space="0" w:color="000000"/>
              <w:left w:val="single" w:sz="8" w:space="0" w:color="000000"/>
              <w:bottom w:val="single" w:sz="8" w:space="0" w:color="000000"/>
              <w:right w:val="single" w:sz="8" w:space="0" w:color="000000"/>
            </w:tcBorders>
            <w:vAlign w:val="center"/>
            <w:hideMark/>
          </w:tcPr>
          <w:p w14:paraId="367DD922"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NAME_INCOME_TYPE </w:t>
            </w:r>
          </w:p>
        </w:tc>
        <w:tc>
          <w:tcPr>
            <w:tcW w:w="5989" w:type="dxa"/>
            <w:tcBorders>
              <w:top w:val="single" w:sz="8" w:space="0" w:color="000000"/>
              <w:left w:val="single" w:sz="8" w:space="0" w:color="000000"/>
              <w:bottom w:val="single" w:sz="8" w:space="0" w:color="000000"/>
              <w:right w:val="single" w:sz="8" w:space="0" w:color="000000"/>
            </w:tcBorders>
            <w:vAlign w:val="center"/>
            <w:hideMark/>
          </w:tcPr>
          <w:p w14:paraId="14FFCB9D"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The type of income (5 types in total). </w:t>
            </w:r>
          </w:p>
        </w:tc>
      </w:tr>
      <w:tr w:rsidR="005F4F3C" w:rsidRPr="005F4F3C" w14:paraId="4BFC4779" w14:textId="77777777" w:rsidTr="005F4F3C">
        <w:trPr>
          <w:trHeight w:val="542"/>
        </w:trPr>
        <w:tc>
          <w:tcPr>
            <w:tcW w:w="3015" w:type="dxa"/>
            <w:tcBorders>
              <w:top w:val="single" w:sz="8" w:space="0" w:color="000000"/>
              <w:left w:val="single" w:sz="8" w:space="0" w:color="000000"/>
              <w:bottom w:val="single" w:sz="8" w:space="0" w:color="000000"/>
              <w:right w:val="single" w:sz="8" w:space="0" w:color="000000"/>
            </w:tcBorders>
            <w:vAlign w:val="center"/>
            <w:hideMark/>
          </w:tcPr>
          <w:p w14:paraId="258086E6"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NAME_EDUCATION_TYPE </w:t>
            </w:r>
          </w:p>
        </w:tc>
        <w:tc>
          <w:tcPr>
            <w:tcW w:w="5989" w:type="dxa"/>
            <w:tcBorders>
              <w:top w:val="single" w:sz="8" w:space="0" w:color="000000"/>
              <w:left w:val="single" w:sz="8" w:space="0" w:color="000000"/>
              <w:bottom w:val="single" w:sz="8" w:space="0" w:color="000000"/>
              <w:right w:val="single" w:sz="8" w:space="0" w:color="000000"/>
            </w:tcBorders>
            <w:vAlign w:val="center"/>
            <w:hideMark/>
          </w:tcPr>
          <w:p w14:paraId="4EC3E385"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The type of education (5 types in total). </w:t>
            </w:r>
          </w:p>
        </w:tc>
      </w:tr>
      <w:tr w:rsidR="005F4F3C" w:rsidRPr="005F4F3C" w14:paraId="3F807DE4" w14:textId="77777777" w:rsidTr="005F4F3C">
        <w:trPr>
          <w:trHeight w:val="542"/>
        </w:trPr>
        <w:tc>
          <w:tcPr>
            <w:tcW w:w="3015" w:type="dxa"/>
            <w:tcBorders>
              <w:top w:val="single" w:sz="8" w:space="0" w:color="000000"/>
              <w:left w:val="single" w:sz="8" w:space="0" w:color="000000"/>
              <w:bottom w:val="single" w:sz="8" w:space="0" w:color="000000"/>
              <w:right w:val="single" w:sz="8" w:space="0" w:color="000000"/>
            </w:tcBorders>
            <w:vAlign w:val="center"/>
            <w:hideMark/>
          </w:tcPr>
          <w:p w14:paraId="284EC4DA"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NAME_FAMILY_STATUS </w:t>
            </w:r>
          </w:p>
        </w:tc>
        <w:tc>
          <w:tcPr>
            <w:tcW w:w="5989" w:type="dxa"/>
            <w:tcBorders>
              <w:top w:val="single" w:sz="8" w:space="0" w:color="000000"/>
              <w:left w:val="single" w:sz="8" w:space="0" w:color="000000"/>
              <w:bottom w:val="single" w:sz="8" w:space="0" w:color="000000"/>
              <w:right w:val="single" w:sz="8" w:space="0" w:color="000000"/>
            </w:tcBorders>
            <w:vAlign w:val="center"/>
            <w:hideMark/>
          </w:tcPr>
          <w:p w14:paraId="70E29524"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The type of family status (6 types in total). </w:t>
            </w:r>
          </w:p>
        </w:tc>
      </w:tr>
    </w:tbl>
    <w:p w14:paraId="3F6A5863"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b/>
          <w:lang w:val="en-US"/>
        </w:rPr>
        <w:t xml:space="preserve"> </w:t>
      </w:r>
    </w:p>
    <w:tbl>
      <w:tblPr>
        <w:tblW w:w="9006" w:type="dxa"/>
        <w:tblInd w:w="139" w:type="dxa"/>
        <w:tblCellMar>
          <w:top w:w="110" w:type="dxa"/>
          <w:left w:w="5" w:type="dxa"/>
          <w:bottom w:w="4" w:type="dxa"/>
          <w:right w:w="115" w:type="dxa"/>
        </w:tblCellMar>
        <w:tblLook w:val="04A0" w:firstRow="1" w:lastRow="0" w:firstColumn="1" w:lastColumn="0" w:noHBand="0" w:noVBand="1"/>
      </w:tblPr>
      <w:tblGrid>
        <w:gridCol w:w="2653"/>
        <w:gridCol w:w="6353"/>
      </w:tblGrid>
      <w:tr w:rsidR="005F4F3C" w:rsidRPr="005F4F3C" w14:paraId="7836FE6D" w14:textId="77777777" w:rsidTr="005F4F3C">
        <w:trPr>
          <w:trHeight w:val="509"/>
        </w:trPr>
        <w:tc>
          <w:tcPr>
            <w:tcW w:w="2653" w:type="dxa"/>
            <w:tcBorders>
              <w:top w:val="single" w:sz="8" w:space="0" w:color="000000"/>
              <w:left w:val="single" w:sz="8" w:space="0" w:color="000000"/>
              <w:bottom w:val="single" w:sz="8" w:space="0" w:color="000000"/>
              <w:right w:val="single" w:sz="8" w:space="0" w:color="000000"/>
            </w:tcBorders>
            <w:vAlign w:val="center"/>
            <w:hideMark/>
          </w:tcPr>
          <w:p w14:paraId="6DCDAF85"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lastRenderedPageBreak/>
              <w:t xml:space="preserve">DAYS_BIRTH </w:t>
            </w:r>
          </w:p>
        </w:tc>
        <w:tc>
          <w:tcPr>
            <w:tcW w:w="6354" w:type="dxa"/>
            <w:tcBorders>
              <w:top w:val="single" w:sz="8" w:space="0" w:color="000000"/>
              <w:left w:val="single" w:sz="8" w:space="0" w:color="000000"/>
              <w:bottom w:val="single" w:sz="8" w:space="0" w:color="000000"/>
              <w:right w:val="single" w:sz="8" w:space="0" w:color="000000"/>
            </w:tcBorders>
            <w:vAlign w:val="center"/>
            <w:hideMark/>
          </w:tcPr>
          <w:p w14:paraId="06D36E31"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The number of the days from birth (Negative values). </w:t>
            </w:r>
          </w:p>
        </w:tc>
      </w:tr>
      <w:tr w:rsidR="005F4F3C" w:rsidRPr="005F4F3C" w14:paraId="0C70D25C" w14:textId="77777777" w:rsidTr="005F4F3C">
        <w:trPr>
          <w:trHeight w:val="706"/>
        </w:trPr>
        <w:tc>
          <w:tcPr>
            <w:tcW w:w="2653" w:type="dxa"/>
            <w:tcBorders>
              <w:top w:val="single" w:sz="8" w:space="0" w:color="000000"/>
              <w:left w:val="single" w:sz="8" w:space="0" w:color="000000"/>
              <w:bottom w:val="single" w:sz="8" w:space="0" w:color="000000"/>
              <w:right w:val="single" w:sz="8" w:space="0" w:color="000000"/>
            </w:tcBorders>
            <w:hideMark/>
          </w:tcPr>
          <w:p w14:paraId="70CB9760"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DAYS_EMPLOYED </w:t>
            </w:r>
          </w:p>
        </w:tc>
        <w:tc>
          <w:tcPr>
            <w:tcW w:w="6354" w:type="dxa"/>
            <w:tcBorders>
              <w:top w:val="single" w:sz="8" w:space="0" w:color="000000"/>
              <w:left w:val="single" w:sz="8" w:space="0" w:color="000000"/>
              <w:bottom w:val="single" w:sz="8" w:space="0" w:color="000000"/>
              <w:right w:val="single" w:sz="8" w:space="0" w:color="000000"/>
            </w:tcBorders>
            <w:hideMark/>
          </w:tcPr>
          <w:p w14:paraId="4D7B40C6"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The number of the days from employment (Negative values). This column has error values. </w:t>
            </w:r>
          </w:p>
        </w:tc>
      </w:tr>
      <w:tr w:rsidR="005F4F3C" w:rsidRPr="005F4F3C" w14:paraId="1656A284" w14:textId="77777777" w:rsidTr="005F4F3C">
        <w:trPr>
          <w:trHeight w:val="463"/>
        </w:trPr>
        <w:tc>
          <w:tcPr>
            <w:tcW w:w="2653" w:type="dxa"/>
            <w:tcBorders>
              <w:top w:val="single" w:sz="8" w:space="0" w:color="000000"/>
              <w:left w:val="single" w:sz="8" w:space="0" w:color="000000"/>
              <w:bottom w:val="single" w:sz="8" w:space="0" w:color="000000"/>
              <w:right w:val="single" w:sz="8" w:space="0" w:color="000000"/>
            </w:tcBorders>
            <w:vAlign w:val="center"/>
            <w:hideMark/>
          </w:tcPr>
          <w:p w14:paraId="5F42D283"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 FLAG_MOBIL </w:t>
            </w:r>
          </w:p>
        </w:tc>
        <w:tc>
          <w:tcPr>
            <w:tcW w:w="6354" w:type="dxa"/>
            <w:tcBorders>
              <w:top w:val="single" w:sz="8" w:space="0" w:color="000000"/>
              <w:left w:val="single" w:sz="8" w:space="0" w:color="000000"/>
              <w:bottom w:val="single" w:sz="8" w:space="0" w:color="000000"/>
              <w:right w:val="single" w:sz="8" w:space="0" w:color="000000"/>
            </w:tcBorders>
            <w:vAlign w:val="center"/>
            <w:hideMark/>
          </w:tcPr>
          <w:p w14:paraId="2192C32F"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Is an applicant with a mobile? 1 is True and 0 is False </w:t>
            </w:r>
          </w:p>
        </w:tc>
      </w:tr>
      <w:tr w:rsidR="005F4F3C" w:rsidRPr="005F4F3C" w14:paraId="047D8270" w14:textId="77777777" w:rsidTr="005F4F3C">
        <w:trPr>
          <w:trHeight w:val="542"/>
        </w:trPr>
        <w:tc>
          <w:tcPr>
            <w:tcW w:w="2653" w:type="dxa"/>
            <w:tcBorders>
              <w:top w:val="single" w:sz="8" w:space="0" w:color="000000"/>
              <w:left w:val="single" w:sz="8" w:space="0" w:color="000000"/>
              <w:bottom w:val="single" w:sz="4" w:space="0" w:color="000000"/>
              <w:right w:val="single" w:sz="8" w:space="0" w:color="000000"/>
            </w:tcBorders>
            <w:vAlign w:val="center"/>
            <w:hideMark/>
          </w:tcPr>
          <w:p w14:paraId="14A55D86"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FLAG_WORK_PHONE </w:t>
            </w:r>
          </w:p>
        </w:tc>
        <w:tc>
          <w:tcPr>
            <w:tcW w:w="6354" w:type="dxa"/>
            <w:tcBorders>
              <w:top w:val="single" w:sz="8" w:space="0" w:color="000000"/>
              <w:left w:val="single" w:sz="8" w:space="0" w:color="000000"/>
              <w:bottom w:val="single" w:sz="4" w:space="0" w:color="000000"/>
              <w:right w:val="single" w:sz="8" w:space="0" w:color="000000"/>
            </w:tcBorders>
            <w:vAlign w:val="center"/>
            <w:hideMark/>
          </w:tcPr>
          <w:p w14:paraId="2701A0AB"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Is an applicant with a work phone? 1 is True and 0 is False. </w:t>
            </w:r>
          </w:p>
        </w:tc>
      </w:tr>
      <w:tr w:rsidR="005F4F3C" w:rsidRPr="005F4F3C" w14:paraId="7C48D0AB" w14:textId="77777777" w:rsidTr="005F4F3C">
        <w:trPr>
          <w:trHeight w:val="411"/>
        </w:trPr>
        <w:tc>
          <w:tcPr>
            <w:tcW w:w="2653" w:type="dxa"/>
            <w:tcBorders>
              <w:top w:val="single" w:sz="4" w:space="0" w:color="000000"/>
              <w:left w:val="single" w:sz="4" w:space="0" w:color="000000"/>
              <w:bottom w:val="single" w:sz="4" w:space="0" w:color="000000"/>
              <w:right w:val="single" w:sz="4" w:space="0" w:color="000000"/>
            </w:tcBorders>
            <w:vAlign w:val="bottom"/>
            <w:hideMark/>
          </w:tcPr>
          <w:p w14:paraId="5E01ACA5"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FLAG_PHONE </w:t>
            </w:r>
          </w:p>
        </w:tc>
        <w:tc>
          <w:tcPr>
            <w:tcW w:w="6354" w:type="dxa"/>
            <w:tcBorders>
              <w:top w:val="single" w:sz="4" w:space="0" w:color="000000"/>
              <w:left w:val="single" w:sz="4" w:space="0" w:color="000000"/>
              <w:bottom w:val="single" w:sz="4" w:space="0" w:color="000000"/>
              <w:right w:val="single" w:sz="4" w:space="0" w:color="000000"/>
            </w:tcBorders>
            <w:hideMark/>
          </w:tcPr>
          <w:p w14:paraId="01492B5C"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 Is an applicant with a phone? 1 is True and 0 is False. </w:t>
            </w:r>
          </w:p>
          <w:p w14:paraId="6F110DBC"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 </w:t>
            </w:r>
          </w:p>
        </w:tc>
      </w:tr>
      <w:tr w:rsidR="005F4F3C" w:rsidRPr="005F4F3C" w14:paraId="16FF44F0" w14:textId="77777777" w:rsidTr="005F4F3C">
        <w:trPr>
          <w:trHeight w:val="519"/>
        </w:trPr>
        <w:tc>
          <w:tcPr>
            <w:tcW w:w="2653" w:type="dxa"/>
            <w:tcBorders>
              <w:top w:val="single" w:sz="4" w:space="0" w:color="000000"/>
              <w:left w:val="single" w:sz="4" w:space="0" w:color="000000"/>
              <w:bottom w:val="single" w:sz="4" w:space="0" w:color="000000"/>
              <w:right w:val="single" w:sz="4" w:space="0" w:color="000000"/>
            </w:tcBorders>
            <w:hideMark/>
          </w:tcPr>
          <w:p w14:paraId="107A20BE"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FLAG_EMAIL </w:t>
            </w:r>
          </w:p>
        </w:tc>
        <w:tc>
          <w:tcPr>
            <w:tcW w:w="6354" w:type="dxa"/>
            <w:tcBorders>
              <w:top w:val="single" w:sz="4" w:space="0" w:color="000000"/>
              <w:left w:val="single" w:sz="4" w:space="0" w:color="000000"/>
              <w:bottom w:val="single" w:sz="4" w:space="0" w:color="000000"/>
              <w:right w:val="single" w:sz="4" w:space="0" w:color="000000"/>
            </w:tcBorders>
            <w:vAlign w:val="bottom"/>
            <w:hideMark/>
          </w:tcPr>
          <w:p w14:paraId="3846CCCD"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Is an applicant with an email? 1 is True and 0 is False.   </w:t>
            </w:r>
          </w:p>
          <w:p w14:paraId="0F2B9BA8"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 </w:t>
            </w:r>
          </w:p>
        </w:tc>
      </w:tr>
      <w:tr w:rsidR="005F4F3C" w:rsidRPr="005F4F3C" w14:paraId="15AE5322" w14:textId="77777777" w:rsidTr="005F4F3C">
        <w:trPr>
          <w:trHeight w:val="591"/>
        </w:trPr>
        <w:tc>
          <w:tcPr>
            <w:tcW w:w="2653" w:type="dxa"/>
            <w:tcBorders>
              <w:top w:val="single" w:sz="4" w:space="0" w:color="000000"/>
              <w:left w:val="single" w:sz="4" w:space="0" w:color="000000"/>
              <w:bottom w:val="single" w:sz="4" w:space="0" w:color="000000"/>
              <w:right w:val="single" w:sz="4" w:space="0" w:color="000000"/>
            </w:tcBorders>
            <w:hideMark/>
          </w:tcPr>
          <w:p w14:paraId="5A047AE9"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OCCUPATION_TYPE </w:t>
            </w:r>
          </w:p>
        </w:tc>
        <w:tc>
          <w:tcPr>
            <w:tcW w:w="6354" w:type="dxa"/>
            <w:tcBorders>
              <w:top w:val="single" w:sz="4" w:space="0" w:color="000000"/>
              <w:left w:val="single" w:sz="4" w:space="0" w:color="000000"/>
              <w:bottom w:val="single" w:sz="4" w:space="0" w:color="000000"/>
              <w:right w:val="single" w:sz="4" w:space="0" w:color="000000"/>
            </w:tcBorders>
            <w:vAlign w:val="bottom"/>
            <w:hideMark/>
          </w:tcPr>
          <w:p w14:paraId="78EC20AC"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The type of occupation (19 types in total). This column has missing values. </w:t>
            </w:r>
          </w:p>
        </w:tc>
      </w:tr>
      <w:tr w:rsidR="005F4F3C" w:rsidRPr="005F4F3C" w14:paraId="659DCBE5" w14:textId="77777777" w:rsidTr="005F4F3C">
        <w:trPr>
          <w:trHeight w:val="475"/>
        </w:trPr>
        <w:tc>
          <w:tcPr>
            <w:tcW w:w="2653" w:type="dxa"/>
            <w:tcBorders>
              <w:top w:val="single" w:sz="4" w:space="0" w:color="000000"/>
              <w:left w:val="single" w:sz="4" w:space="0" w:color="000000"/>
              <w:bottom w:val="single" w:sz="4" w:space="0" w:color="000000"/>
              <w:right w:val="single" w:sz="4" w:space="0" w:color="000000"/>
            </w:tcBorders>
            <w:vAlign w:val="center"/>
            <w:hideMark/>
          </w:tcPr>
          <w:p w14:paraId="5BB80183"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CNT_FAM_MEMBERS </w:t>
            </w:r>
          </w:p>
        </w:tc>
        <w:tc>
          <w:tcPr>
            <w:tcW w:w="6354" w:type="dxa"/>
            <w:tcBorders>
              <w:top w:val="single" w:sz="4" w:space="0" w:color="000000"/>
              <w:left w:val="single" w:sz="4" w:space="0" w:color="000000"/>
              <w:bottom w:val="single" w:sz="4" w:space="0" w:color="000000"/>
              <w:right w:val="single" w:sz="4" w:space="0" w:color="000000"/>
            </w:tcBorders>
            <w:vAlign w:val="center"/>
            <w:hideMark/>
          </w:tcPr>
          <w:p w14:paraId="3D1EE757"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 The count of family members. </w:t>
            </w:r>
          </w:p>
        </w:tc>
      </w:tr>
    </w:tbl>
    <w:p w14:paraId="71A4017B"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b/>
          <w:i/>
          <w:lang w:val="en-US"/>
        </w:rPr>
        <w:t xml:space="preserve"> </w:t>
      </w:r>
    </w:p>
    <w:p w14:paraId="3BD9BE1A" w14:textId="77777777" w:rsidR="005F4F3C" w:rsidRPr="005F4F3C" w:rsidRDefault="005F4F3C" w:rsidP="005F4F3C">
      <w:pPr>
        <w:spacing w:line="240" w:lineRule="auto"/>
        <w:rPr>
          <w:rFonts w:ascii="Times New Roman" w:hAnsi="Times New Roman" w:cs="Times New Roman"/>
          <w:b/>
          <w:lang w:val="en-US"/>
        </w:rPr>
      </w:pPr>
      <w:r w:rsidRPr="005F4F3C">
        <w:rPr>
          <w:rFonts w:ascii="Times New Roman" w:hAnsi="Times New Roman" w:cs="Times New Roman"/>
          <w:b/>
          <w:lang w:val="en-US"/>
        </w:rPr>
        <w:t xml:space="preserve">File - Credit Record.csv </w:t>
      </w:r>
    </w:p>
    <w:p w14:paraId="2B5EAD02" w14:textId="77777777" w:rsidR="005F4F3C" w:rsidRPr="005F4F3C" w:rsidRDefault="005F4F3C" w:rsidP="005F4F3C">
      <w:pPr>
        <w:spacing w:line="240" w:lineRule="auto"/>
        <w:rPr>
          <w:rFonts w:ascii="Times New Roman" w:hAnsi="Times New Roman" w:cs="Times New Roman"/>
          <w:b/>
          <w:lang w:val="en-US"/>
        </w:rPr>
      </w:pPr>
      <w:r w:rsidRPr="005F4F3C">
        <w:rPr>
          <w:rFonts w:ascii="Times New Roman" w:hAnsi="Times New Roman" w:cs="Times New Roman"/>
          <w:b/>
          <w:lang w:val="en-US"/>
        </w:rPr>
        <w:t xml:space="preserve"> </w:t>
      </w:r>
    </w:p>
    <w:tbl>
      <w:tblPr>
        <w:tblW w:w="9343" w:type="dxa"/>
        <w:tblInd w:w="5" w:type="dxa"/>
        <w:tblCellMar>
          <w:top w:w="11" w:type="dxa"/>
          <w:bottom w:w="4" w:type="dxa"/>
          <w:right w:w="115" w:type="dxa"/>
        </w:tblCellMar>
        <w:tblLook w:val="04A0" w:firstRow="1" w:lastRow="0" w:firstColumn="1" w:lastColumn="0" w:noHBand="0" w:noVBand="1"/>
      </w:tblPr>
      <w:tblGrid>
        <w:gridCol w:w="2787"/>
        <w:gridCol w:w="6556"/>
      </w:tblGrid>
      <w:tr w:rsidR="005F4F3C" w:rsidRPr="005F4F3C" w14:paraId="6C232ABD" w14:textId="77777777" w:rsidTr="005F4F3C">
        <w:trPr>
          <w:trHeight w:val="710"/>
        </w:trPr>
        <w:tc>
          <w:tcPr>
            <w:tcW w:w="2787" w:type="dxa"/>
            <w:tcBorders>
              <w:top w:val="single" w:sz="4" w:space="0" w:color="000000"/>
              <w:left w:val="single" w:sz="4" w:space="0" w:color="000000"/>
              <w:bottom w:val="single" w:sz="4" w:space="0" w:color="000000"/>
              <w:right w:val="single" w:sz="4" w:space="0" w:color="000000"/>
            </w:tcBorders>
            <w:hideMark/>
          </w:tcPr>
          <w:p w14:paraId="6A1FFD17"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ID </w:t>
            </w:r>
          </w:p>
        </w:tc>
        <w:tc>
          <w:tcPr>
            <w:tcW w:w="6556" w:type="dxa"/>
            <w:tcBorders>
              <w:top w:val="single" w:sz="4" w:space="0" w:color="000000"/>
              <w:left w:val="single" w:sz="4" w:space="0" w:color="000000"/>
              <w:bottom w:val="single" w:sz="4" w:space="0" w:color="000000"/>
              <w:right w:val="single" w:sz="4" w:space="0" w:color="000000"/>
            </w:tcBorders>
            <w:vAlign w:val="bottom"/>
            <w:hideMark/>
          </w:tcPr>
          <w:p w14:paraId="683D539D"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Unique Id of the row in application record. </w:t>
            </w:r>
          </w:p>
          <w:p w14:paraId="13BD9C55"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 </w:t>
            </w:r>
          </w:p>
        </w:tc>
      </w:tr>
      <w:tr w:rsidR="005F4F3C" w:rsidRPr="005F4F3C" w14:paraId="7D46C80C" w14:textId="77777777" w:rsidTr="005F4F3C">
        <w:trPr>
          <w:trHeight w:val="264"/>
        </w:trPr>
        <w:tc>
          <w:tcPr>
            <w:tcW w:w="2787" w:type="dxa"/>
            <w:tcBorders>
              <w:top w:val="single" w:sz="4" w:space="0" w:color="000000"/>
              <w:left w:val="single" w:sz="4" w:space="0" w:color="000000"/>
              <w:bottom w:val="single" w:sz="4" w:space="0" w:color="000000"/>
              <w:right w:val="single" w:sz="4" w:space="0" w:color="000000"/>
            </w:tcBorders>
            <w:hideMark/>
          </w:tcPr>
          <w:p w14:paraId="1C2B87E7"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MONTHS_BALANCE </w:t>
            </w:r>
          </w:p>
        </w:tc>
        <w:tc>
          <w:tcPr>
            <w:tcW w:w="6556" w:type="dxa"/>
            <w:tcBorders>
              <w:top w:val="single" w:sz="4" w:space="0" w:color="000000"/>
              <w:left w:val="single" w:sz="4" w:space="0" w:color="000000"/>
              <w:bottom w:val="single" w:sz="4" w:space="0" w:color="000000"/>
              <w:right w:val="single" w:sz="4" w:space="0" w:color="000000"/>
            </w:tcBorders>
            <w:hideMark/>
          </w:tcPr>
          <w:p w14:paraId="4D096A7B"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The number of months from record time. </w:t>
            </w:r>
          </w:p>
        </w:tc>
      </w:tr>
      <w:tr w:rsidR="005F4F3C" w:rsidRPr="005F4F3C" w14:paraId="4F937B8A" w14:textId="77777777" w:rsidTr="005F4F3C">
        <w:trPr>
          <w:trHeight w:val="2522"/>
        </w:trPr>
        <w:tc>
          <w:tcPr>
            <w:tcW w:w="2787" w:type="dxa"/>
            <w:tcBorders>
              <w:top w:val="single" w:sz="4" w:space="0" w:color="000000"/>
              <w:left w:val="single" w:sz="4" w:space="0" w:color="000000"/>
              <w:bottom w:val="single" w:sz="4" w:space="0" w:color="000000"/>
              <w:right w:val="single" w:sz="4" w:space="0" w:color="000000"/>
            </w:tcBorders>
            <w:hideMark/>
          </w:tcPr>
          <w:p w14:paraId="1F756C9F"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STATUS </w:t>
            </w:r>
          </w:p>
        </w:tc>
        <w:tc>
          <w:tcPr>
            <w:tcW w:w="6556" w:type="dxa"/>
            <w:tcBorders>
              <w:top w:val="single" w:sz="4" w:space="0" w:color="000000"/>
              <w:left w:val="single" w:sz="4" w:space="0" w:color="000000"/>
              <w:bottom w:val="single" w:sz="4" w:space="0" w:color="000000"/>
              <w:right w:val="single" w:sz="4" w:space="0" w:color="000000"/>
            </w:tcBorders>
            <w:hideMark/>
          </w:tcPr>
          <w:p w14:paraId="76D4D7C4"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Credit status for this month. </w:t>
            </w:r>
          </w:p>
          <w:p w14:paraId="5E666965"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X: No loan for the month </w:t>
            </w:r>
          </w:p>
          <w:p w14:paraId="19E636D0"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C: paid off that month </w:t>
            </w:r>
          </w:p>
          <w:p w14:paraId="2FD18B5A"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0: 1-29 days past due </w:t>
            </w:r>
          </w:p>
          <w:p w14:paraId="14DBC19B"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1: 30-59 days past due </w:t>
            </w:r>
          </w:p>
          <w:p w14:paraId="4D9F1CD7"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2: 60-89 days overdue </w:t>
            </w:r>
          </w:p>
          <w:p w14:paraId="6C225385"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3: 90-119 days overdue </w:t>
            </w:r>
          </w:p>
          <w:p w14:paraId="7BEB1956"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4: 120-149 days overdue </w:t>
            </w:r>
          </w:p>
          <w:p w14:paraId="0537FA8C"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5: Overdue or bad debts, write-offs for more than 150 days </w:t>
            </w:r>
          </w:p>
        </w:tc>
      </w:tr>
    </w:tbl>
    <w:p w14:paraId="67F73D30"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b/>
          <w:lang w:val="en-US"/>
        </w:rPr>
        <w:t xml:space="preserve"> </w:t>
      </w:r>
    </w:p>
    <w:p w14:paraId="12F35566" w14:textId="77777777" w:rsidR="005F4F3C" w:rsidRPr="005F4F3C" w:rsidRDefault="005F4F3C" w:rsidP="005F4F3C">
      <w:pPr>
        <w:spacing w:line="240" w:lineRule="auto"/>
        <w:rPr>
          <w:rFonts w:ascii="Times New Roman" w:hAnsi="Times New Roman" w:cs="Times New Roman"/>
          <w:b/>
          <w:bCs/>
          <w:lang w:val="en-US"/>
        </w:rPr>
      </w:pPr>
      <w:r w:rsidRPr="005F4F3C">
        <w:rPr>
          <w:rFonts w:ascii="Times New Roman" w:hAnsi="Times New Roman" w:cs="Times New Roman"/>
          <w:b/>
          <w:bCs/>
          <w:lang w:val="en-US"/>
        </w:rPr>
        <w:t xml:space="preserve">Note – </w:t>
      </w:r>
    </w:p>
    <w:p w14:paraId="1C1FE04E" w14:textId="77777777" w:rsidR="005F4F3C" w:rsidRPr="005F4F3C" w:rsidRDefault="005F4F3C" w:rsidP="005F4F3C">
      <w:pPr>
        <w:numPr>
          <w:ilvl w:val="0"/>
          <w:numId w:val="1"/>
        </w:numPr>
        <w:spacing w:line="240" w:lineRule="auto"/>
        <w:rPr>
          <w:rFonts w:ascii="Times New Roman" w:hAnsi="Times New Roman" w:cs="Times New Roman"/>
          <w:lang w:val="en-US"/>
        </w:rPr>
      </w:pPr>
      <w:r w:rsidRPr="005F4F3C">
        <w:rPr>
          <w:rFonts w:ascii="Times New Roman" w:hAnsi="Times New Roman" w:cs="Times New Roman"/>
          <w:lang w:val="en-US"/>
        </w:rPr>
        <w:t xml:space="preserve">DAYS_BIRTH ---&gt; Count backwards from current day (0), -1 means yesterday. </w:t>
      </w:r>
    </w:p>
    <w:p w14:paraId="0DECD74C" w14:textId="77777777" w:rsidR="005F4F3C" w:rsidRPr="005F4F3C" w:rsidRDefault="005F4F3C" w:rsidP="005F4F3C">
      <w:pPr>
        <w:numPr>
          <w:ilvl w:val="0"/>
          <w:numId w:val="1"/>
        </w:numPr>
        <w:spacing w:line="240" w:lineRule="auto"/>
        <w:rPr>
          <w:rFonts w:ascii="Times New Roman" w:hAnsi="Times New Roman" w:cs="Times New Roman"/>
          <w:lang w:val="en-US"/>
        </w:rPr>
      </w:pPr>
      <w:r w:rsidRPr="005F4F3C">
        <w:rPr>
          <w:rFonts w:ascii="Times New Roman" w:hAnsi="Times New Roman" w:cs="Times New Roman"/>
          <w:lang w:val="en-US"/>
        </w:rPr>
        <w:lastRenderedPageBreak/>
        <w:t xml:space="preserve">DAYS_EMPLOYED ---&gt; Count backwards from current day (0). If positive, it means the person currently unemployed. </w:t>
      </w:r>
    </w:p>
    <w:p w14:paraId="520C329C" w14:textId="77777777" w:rsidR="005F4F3C" w:rsidRPr="005F4F3C" w:rsidRDefault="005F4F3C" w:rsidP="005F4F3C">
      <w:pPr>
        <w:numPr>
          <w:ilvl w:val="0"/>
          <w:numId w:val="1"/>
        </w:numPr>
        <w:spacing w:line="240" w:lineRule="auto"/>
        <w:rPr>
          <w:rFonts w:ascii="Times New Roman" w:hAnsi="Times New Roman" w:cs="Times New Roman"/>
          <w:lang w:val="en-US"/>
        </w:rPr>
      </w:pPr>
      <w:r w:rsidRPr="005F4F3C">
        <w:rPr>
          <w:rFonts w:ascii="Times New Roman" w:hAnsi="Times New Roman" w:cs="Times New Roman"/>
          <w:lang w:val="en-US"/>
        </w:rPr>
        <w:t xml:space="preserve">MONTHS_BALANCE ---&gt; The month of the extracted data is the starting point, backwards, 0 is the current month, -1 is the previous month, and so on. </w:t>
      </w:r>
    </w:p>
    <w:p w14:paraId="38FE66C2" w14:textId="77777777" w:rsidR="005F4F3C" w:rsidRPr="005F4F3C" w:rsidRDefault="005F4F3C" w:rsidP="005F4F3C">
      <w:pPr>
        <w:numPr>
          <w:ilvl w:val="0"/>
          <w:numId w:val="1"/>
        </w:numPr>
        <w:spacing w:line="240" w:lineRule="auto"/>
        <w:rPr>
          <w:rFonts w:ascii="Times New Roman" w:hAnsi="Times New Roman" w:cs="Times New Roman"/>
          <w:lang w:val="en-US"/>
        </w:rPr>
      </w:pPr>
      <w:r w:rsidRPr="005F4F3C">
        <w:rPr>
          <w:rFonts w:ascii="Times New Roman" w:hAnsi="Times New Roman" w:cs="Times New Roman"/>
          <w:lang w:val="en-US"/>
        </w:rPr>
        <w:t xml:space="preserve">STATUS ---&gt; 0: 1-29 days past due 1: 30-59 days past due 2: 60-89 days overdue 3: 90-119 days overdue 4: 120-149 days overdue 5: Overdue or bad debts, </w:t>
      </w:r>
      <w:proofErr w:type="spellStart"/>
      <w:r w:rsidRPr="005F4F3C">
        <w:rPr>
          <w:rFonts w:ascii="Times New Roman" w:hAnsi="Times New Roman" w:cs="Times New Roman"/>
          <w:lang w:val="en-US"/>
        </w:rPr>
        <w:t>writeoffs</w:t>
      </w:r>
      <w:proofErr w:type="spellEnd"/>
      <w:r w:rsidRPr="005F4F3C">
        <w:rPr>
          <w:rFonts w:ascii="Times New Roman" w:hAnsi="Times New Roman" w:cs="Times New Roman"/>
          <w:lang w:val="en-US"/>
        </w:rPr>
        <w:t xml:space="preserve"> for more than 150 days C: paid off that month X: No loan for the month </w:t>
      </w:r>
    </w:p>
    <w:p w14:paraId="12B90363"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br w:type="page"/>
      </w:r>
    </w:p>
    <w:p w14:paraId="5EC39773" w14:textId="77777777" w:rsidR="005F4F3C" w:rsidRPr="005F4F3C" w:rsidRDefault="005F4F3C" w:rsidP="005F4F3C">
      <w:pPr>
        <w:spacing w:line="240" w:lineRule="auto"/>
        <w:rPr>
          <w:rFonts w:ascii="Times New Roman" w:hAnsi="Times New Roman" w:cs="Times New Roman"/>
          <w:lang w:val="en-US"/>
        </w:rPr>
      </w:pPr>
    </w:p>
    <w:p w14:paraId="1095F03F"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b/>
          <w:lang w:val="en-US"/>
        </w:rPr>
        <w:t xml:space="preserve"> </w:t>
      </w:r>
    </w:p>
    <w:p w14:paraId="632E4FB7"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b/>
          <w:lang w:val="en-US"/>
        </w:rPr>
        <w:t xml:space="preserve">Scope: </w:t>
      </w:r>
    </w:p>
    <w:p w14:paraId="02B50D7B" w14:textId="77777777" w:rsidR="005F4F3C" w:rsidRPr="005F4F3C" w:rsidRDefault="005F4F3C" w:rsidP="005F4F3C">
      <w:pPr>
        <w:numPr>
          <w:ilvl w:val="0"/>
          <w:numId w:val="1"/>
        </w:numPr>
        <w:spacing w:line="240" w:lineRule="auto"/>
        <w:rPr>
          <w:rFonts w:ascii="Times New Roman" w:hAnsi="Times New Roman" w:cs="Times New Roman"/>
          <w:lang w:val="en-US"/>
        </w:rPr>
      </w:pPr>
      <w:r w:rsidRPr="005F4F3C">
        <w:rPr>
          <w:rFonts w:ascii="Times New Roman" w:hAnsi="Times New Roman" w:cs="Times New Roman"/>
          <w:lang w:val="en-US"/>
        </w:rPr>
        <w:t xml:space="preserve">Understand data by performing exploratory data analysis </w:t>
      </w:r>
    </w:p>
    <w:p w14:paraId="76D2CDAB" w14:textId="77777777" w:rsidR="005F4F3C" w:rsidRPr="005F4F3C" w:rsidRDefault="005F4F3C" w:rsidP="005F4F3C">
      <w:pPr>
        <w:numPr>
          <w:ilvl w:val="0"/>
          <w:numId w:val="1"/>
        </w:numPr>
        <w:spacing w:line="240" w:lineRule="auto"/>
        <w:rPr>
          <w:rFonts w:ascii="Times New Roman" w:hAnsi="Times New Roman" w:cs="Times New Roman"/>
          <w:lang w:val="en-US"/>
        </w:rPr>
      </w:pPr>
      <w:r w:rsidRPr="005F4F3C">
        <w:rPr>
          <w:rFonts w:ascii="Times New Roman" w:hAnsi="Times New Roman" w:cs="Times New Roman"/>
          <w:lang w:val="en-US"/>
        </w:rPr>
        <w:t xml:space="preserve">Training and building classification algorithm to predict if a customer will be approved with credit card or not </w:t>
      </w:r>
    </w:p>
    <w:p w14:paraId="10291CDA" w14:textId="77777777" w:rsidR="005F4F3C" w:rsidRPr="005F4F3C" w:rsidRDefault="005F4F3C" w:rsidP="005F4F3C">
      <w:pPr>
        <w:numPr>
          <w:ilvl w:val="0"/>
          <w:numId w:val="1"/>
        </w:numPr>
        <w:spacing w:line="240" w:lineRule="auto"/>
        <w:rPr>
          <w:rFonts w:ascii="Times New Roman" w:hAnsi="Times New Roman" w:cs="Times New Roman"/>
          <w:lang w:val="en-US"/>
        </w:rPr>
      </w:pPr>
      <w:r w:rsidRPr="005F4F3C">
        <w:rPr>
          <w:rFonts w:ascii="Times New Roman" w:hAnsi="Times New Roman" w:cs="Times New Roman"/>
          <w:lang w:val="en-US"/>
        </w:rPr>
        <w:t xml:space="preserve">Understand feature importance and improve the model </w:t>
      </w:r>
    </w:p>
    <w:p w14:paraId="144487D4" w14:textId="77777777" w:rsidR="005F4F3C" w:rsidRPr="005F4F3C" w:rsidRDefault="005F4F3C" w:rsidP="005F4F3C">
      <w:pPr>
        <w:numPr>
          <w:ilvl w:val="0"/>
          <w:numId w:val="1"/>
        </w:numPr>
        <w:spacing w:line="240" w:lineRule="auto"/>
        <w:rPr>
          <w:rFonts w:ascii="Times New Roman" w:hAnsi="Times New Roman" w:cs="Times New Roman"/>
          <w:lang w:val="en-US"/>
        </w:rPr>
      </w:pPr>
      <w:r w:rsidRPr="005F4F3C">
        <w:rPr>
          <w:rFonts w:ascii="Times New Roman" w:hAnsi="Times New Roman" w:cs="Times New Roman"/>
          <w:lang w:val="en-US"/>
        </w:rPr>
        <w:t xml:space="preserve">Understand various model performance metrics and measure the performance of each model </w:t>
      </w:r>
    </w:p>
    <w:p w14:paraId="241B7F13"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 </w:t>
      </w:r>
    </w:p>
    <w:p w14:paraId="4DE6B213"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b/>
          <w:lang w:val="en-US"/>
        </w:rPr>
        <w:t xml:space="preserve">   Objective &amp; Learning Outcome: </w:t>
      </w:r>
    </w:p>
    <w:p w14:paraId="264A6942"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The objective is to train a machine learning model using the provided dataset to predict the approval outcome for new credit card applications accurately. The model should generalize well to unseen data and provide a reliable assessment of the creditworthiness of applicants. </w:t>
      </w:r>
    </w:p>
    <w:p w14:paraId="0FB4C11A" w14:textId="77777777" w:rsidR="005F4F3C" w:rsidRPr="005F4F3C" w:rsidRDefault="005F4F3C" w:rsidP="005F4F3C">
      <w:pPr>
        <w:spacing w:line="240" w:lineRule="auto"/>
        <w:rPr>
          <w:rFonts w:ascii="Times New Roman" w:hAnsi="Times New Roman" w:cs="Times New Roman"/>
          <w:lang w:val="en-US"/>
        </w:rPr>
      </w:pPr>
      <w:r w:rsidRPr="005F4F3C">
        <w:rPr>
          <w:rFonts w:ascii="Times New Roman" w:hAnsi="Times New Roman" w:cs="Times New Roman"/>
          <w:lang w:val="en-US"/>
        </w:rPr>
        <w:t xml:space="preserve">Students should be able to predict credit card approval from records with the help of a classification model. They should also be able to perform EDA and re-build the model and check if there is any significant change in the predictive scores. </w:t>
      </w:r>
    </w:p>
    <w:p w14:paraId="55283FB5" w14:textId="77777777" w:rsidR="00CE618E" w:rsidRPr="005F4F3C" w:rsidRDefault="00CE618E" w:rsidP="005F4F3C">
      <w:pPr>
        <w:spacing w:line="240" w:lineRule="auto"/>
        <w:rPr>
          <w:rFonts w:ascii="Times New Roman" w:hAnsi="Times New Roman" w:cs="Times New Roman"/>
        </w:rPr>
      </w:pPr>
    </w:p>
    <w:sectPr w:rsidR="00CE618E" w:rsidRPr="005F4F3C" w:rsidSect="005F4F3C">
      <w:headerReference w:type="default" r:id="rId7"/>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2A1CC" w14:textId="77777777" w:rsidR="005F4F3C" w:rsidRDefault="005F4F3C" w:rsidP="005F4F3C">
      <w:pPr>
        <w:spacing w:after="0" w:line="240" w:lineRule="auto"/>
      </w:pPr>
      <w:r>
        <w:separator/>
      </w:r>
    </w:p>
  </w:endnote>
  <w:endnote w:type="continuationSeparator" w:id="0">
    <w:p w14:paraId="50926957" w14:textId="77777777" w:rsidR="005F4F3C" w:rsidRDefault="005F4F3C" w:rsidP="005F4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F3961" w14:textId="77777777" w:rsidR="005F4F3C" w:rsidRDefault="005F4F3C" w:rsidP="005F4F3C">
      <w:pPr>
        <w:spacing w:after="0" w:line="240" w:lineRule="auto"/>
      </w:pPr>
      <w:r>
        <w:separator/>
      </w:r>
    </w:p>
  </w:footnote>
  <w:footnote w:type="continuationSeparator" w:id="0">
    <w:p w14:paraId="2F37D8B6" w14:textId="77777777" w:rsidR="005F4F3C" w:rsidRDefault="005F4F3C" w:rsidP="005F4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85E2D" w14:textId="77777777" w:rsidR="005F4F3C" w:rsidRPr="005F4F3C" w:rsidRDefault="005F4F3C" w:rsidP="005F4F3C">
    <w:pPr>
      <w:spacing w:line="240" w:lineRule="auto"/>
      <w:jc w:val="center"/>
      <w:rPr>
        <w:rFonts w:ascii="Times New Roman" w:hAnsi="Times New Roman" w:cs="Times New Roman"/>
        <w:sz w:val="44"/>
        <w:szCs w:val="44"/>
        <w:lang w:val="en-US"/>
      </w:rPr>
    </w:pPr>
    <w:r w:rsidRPr="005F4F3C">
      <w:rPr>
        <w:rFonts w:ascii="Times New Roman" w:hAnsi="Times New Roman" w:cs="Times New Roman"/>
        <w:b/>
        <w:sz w:val="44"/>
        <w:szCs w:val="44"/>
        <w:lang w:val="en-US"/>
      </w:rPr>
      <w:t>Credit Card Approval Prediction</w:t>
    </w:r>
  </w:p>
  <w:p w14:paraId="138A72A9" w14:textId="77777777" w:rsidR="005F4F3C" w:rsidRDefault="005F4F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C019E7"/>
    <w:multiLevelType w:val="hybridMultilevel"/>
    <w:tmpl w:val="DB8C3DE8"/>
    <w:lvl w:ilvl="0" w:tplc="6E3C792E">
      <w:start w:val="1"/>
      <w:numFmt w:val="bullet"/>
      <w:lvlText w:val="●"/>
      <w:lvlJc w:val="left"/>
      <w:pPr>
        <w:ind w:left="926"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61C2D1D2">
      <w:start w:val="1"/>
      <w:numFmt w:val="bullet"/>
      <w:lvlText w:val="o"/>
      <w:lvlJc w:val="left"/>
      <w:pPr>
        <w:ind w:left="166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2" w:tplc="1C7C4B30">
      <w:start w:val="1"/>
      <w:numFmt w:val="bullet"/>
      <w:lvlText w:val="▪"/>
      <w:lvlJc w:val="left"/>
      <w:pPr>
        <w:ind w:left="238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3" w:tplc="E9B6A342">
      <w:start w:val="1"/>
      <w:numFmt w:val="bullet"/>
      <w:lvlText w:val="•"/>
      <w:lvlJc w:val="left"/>
      <w:pPr>
        <w:ind w:left="310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90BCF4A8">
      <w:start w:val="1"/>
      <w:numFmt w:val="bullet"/>
      <w:lvlText w:val="o"/>
      <w:lvlJc w:val="left"/>
      <w:pPr>
        <w:ind w:left="382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5" w:tplc="8A80DC3C">
      <w:start w:val="1"/>
      <w:numFmt w:val="bullet"/>
      <w:lvlText w:val="▪"/>
      <w:lvlJc w:val="left"/>
      <w:pPr>
        <w:ind w:left="454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6" w:tplc="ABF09EFA">
      <w:start w:val="1"/>
      <w:numFmt w:val="bullet"/>
      <w:lvlText w:val="•"/>
      <w:lvlJc w:val="left"/>
      <w:pPr>
        <w:ind w:left="526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6C0A256A">
      <w:start w:val="1"/>
      <w:numFmt w:val="bullet"/>
      <w:lvlText w:val="o"/>
      <w:lvlJc w:val="left"/>
      <w:pPr>
        <w:ind w:left="598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8" w:tplc="BB38C5E0">
      <w:start w:val="1"/>
      <w:numFmt w:val="bullet"/>
      <w:lvlText w:val="▪"/>
      <w:lvlJc w:val="left"/>
      <w:pPr>
        <w:ind w:left="670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abstractNum>
  <w:num w:numId="1" w16cid:durableId="170440137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4F3C"/>
    <w:rsid w:val="005F4F3C"/>
    <w:rsid w:val="00C25CAB"/>
    <w:rsid w:val="00CE618E"/>
    <w:rsid w:val="00D9565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8F7F"/>
  <w15:chartTrackingRefBased/>
  <w15:docId w15:val="{2AFBF913-0C53-4A83-AD10-7C9C2F18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F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F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F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F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F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F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F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F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F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F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F3C"/>
    <w:rPr>
      <w:rFonts w:eastAsiaTheme="majorEastAsia" w:cstheme="majorBidi"/>
      <w:color w:val="272727" w:themeColor="text1" w:themeTint="D8"/>
    </w:rPr>
  </w:style>
  <w:style w:type="paragraph" w:styleId="Title">
    <w:name w:val="Title"/>
    <w:basedOn w:val="Normal"/>
    <w:next w:val="Normal"/>
    <w:link w:val="TitleChar"/>
    <w:uiPriority w:val="10"/>
    <w:qFormat/>
    <w:rsid w:val="005F4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F3C"/>
    <w:pPr>
      <w:spacing w:before="160"/>
      <w:jc w:val="center"/>
    </w:pPr>
    <w:rPr>
      <w:i/>
      <w:iCs/>
      <w:color w:val="404040" w:themeColor="text1" w:themeTint="BF"/>
    </w:rPr>
  </w:style>
  <w:style w:type="character" w:customStyle="1" w:styleId="QuoteChar">
    <w:name w:val="Quote Char"/>
    <w:basedOn w:val="DefaultParagraphFont"/>
    <w:link w:val="Quote"/>
    <w:uiPriority w:val="29"/>
    <w:rsid w:val="005F4F3C"/>
    <w:rPr>
      <w:i/>
      <w:iCs/>
      <w:color w:val="404040" w:themeColor="text1" w:themeTint="BF"/>
    </w:rPr>
  </w:style>
  <w:style w:type="paragraph" w:styleId="ListParagraph">
    <w:name w:val="List Paragraph"/>
    <w:basedOn w:val="Normal"/>
    <w:uiPriority w:val="34"/>
    <w:qFormat/>
    <w:rsid w:val="005F4F3C"/>
    <w:pPr>
      <w:ind w:left="720"/>
      <w:contextualSpacing/>
    </w:pPr>
  </w:style>
  <w:style w:type="character" w:styleId="IntenseEmphasis">
    <w:name w:val="Intense Emphasis"/>
    <w:basedOn w:val="DefaultParagraphFont"/>
    <w:uiPriority w:val="21"/>
    <w:qFormat/>
    <w:rsid w:val="005F4F3C"/>
    <w:rPr>
      <w:i/>
      <w:iCs/>
      <w:color w:val="2F5496" w:themeColor="accent1" w:themeShade="BF"/>
    </w:rPr>
  </w:style>
  <w:style w:type="paragraph" w:styleId="IntenseQuote">
    <w:name w:val="Intense Quote"/>
    <w:basedOn w:val="Normal"/>
    <w:next w:val="Normal"/>
    <w:link w:val="IntenseQuoteChar"/>
    <w:uiPriority w:val="30"/>
    <w:qFormat/>
    <w:rsid w:val="005F4F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F3C"/>
    <w:rPr>
      <w:i/>
      <w:iCs/>
      <w:color w:val="2F5496" w:themeColor="accent1" w:themeShade="BF"/>
    </w:rPr>
  </w:style>
  <w:style w:type="character" w:styleId="IntenseReference">
    <w:name w:val="Intense Reference"/>
    <w:basedOn w:val="DefaultParagraphFont"/>
    <w:uiPriority w:val="32"/>
    <w:qFormat/>
    <w:rsid w:val="005F4F3C"/>
    <w:rPr>
      <w:b/>
      <w:bCs/>
      <w:smallCaps/>
      <w:color w:val="2F5496" w:themeColor="accent1" w:themeShade="BF"/>
      <w:spacing w:val="5"/>
    </w:rPr>
  </w:style>
  <w:style w:type="paragraph" w:styleId="Header">
    <w:name w:val="header"/>
    <w:basedOn w:val="Normal"/>
    <w:link w:val="HeaderChar"/>
    <w:uiPriority w:val="99"/>
    <w:unhideWhenUsed/>
    <w:rsid w:val="005F4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F3C"/>
  </w:style>
  <w:style w:type="paragraph" w:styleId="Footer">
    <w:name w:val="footer"/>
    <w:basedOn w:val="Normal"/>
    <w:link w:val="FooterChar"/>
    <w:uiPriority w:val="99"/>
    <w:unhideWhenUsed/>
    <w:rsid w:val="005F4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343">
      <w:bodyDiv w:val="1"/>
      <w:marLeft w:val="0"/>
      <w:marRight w:val="0"/>
      <w:marTop w:val="0"/>
      <w:marBottom w:val="0"/>
      <w:divBdr>
        <w:top w:val="none" w:sz="0" w:space="0" w:color="auto"/>
        <w:left w:val="none" w:sz="0" w:space="0" w:color="auto"/>
        <w:bottom w:val="none" w:sz="0" w:space="0" w:color="auto"/>
        <w:right w:val="none" w:sz="0" w:space="0" w:color="auto"/>
      </w:divBdr>
    </w:div>
    <w:div w:id="43139430">
      <w:bodyDiv w:val="1"/>
      <w:marLeft w:val="0"/>
      <w:marRight w:val="0"/>
      <w:marTop w:val="0"/>
      <w:marBottom w:val="0"/>
      <w:divBdr>
        <w:top w:val="none" w:sz="0" w:space="0" w:color="auto"/>
        <w:left w:val="none" w:sz="0" w:space="0" w:color="auto"/>
        <w:bottom w:val="none" w:sz="0" w:space="0" w:color="auto"/>
        <w:right w:val="none" w:sz="0" w:space="0" w:color="auto"/>
      </w:divBdr>
    </w:div>
    <w:div w:id="907494539">
      <w:bodyDiv w:val="1"/>
      <w:marLeft w:val="0"/>
      <w:marRight w:val="0"/>
      <w:marTop w:val="0"/>
      <w:marBottom w:val="0"/>
      <w:divBdr>
        <w:top w:val="none" w:sz="0" w:space="0" w:color="auto"/>
        <w:left w:val="none" w:sz="0" w:space="0" w:color="auto"/>
        <w:bottom w:val="none" w:sz="0" w:space="0" w:color="auto"/>
        <w:right w:val="none" w:sz="0" w:space="0" w:color="auto"/>
      </w:divBdr>
    </w:div>
    <w:div w:id="100382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vignesh</dc:creator>
  <cp:keywords/>
  <dc:description/>
  <cp:lastModifiedBy>vignesh vignesh</cp:lastModifiedBy>
  <cp:revision>1</cp:revision>
  <dcterms:created xsi:type="dcterms:W3CDTF">2025-01-28T16:47:00Z</dcterms:created>
  <dcterms:modified xsi:type="dcterms:W3CDTF">2025-01-28T16:53:00Z</dcterms:modified>
</cp:coreProperties>
</file>