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10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6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SWTID1741329481147832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FitFlex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5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LEADER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Vignesh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Deepak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Dhanush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Somesh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RA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Tharun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style0"/>
        <w:spacing w:after="160" w:lineRule="auto" w:line="259"/>
        <w:rPr/>
      </w:pPr>
      <w:r>
        <w:rPr/>
        <w:t>Use the below template to create product backlog and sprint schedule</w:t>
      </w:r>
    </w:p>
    <w:tbl>
      <w:tblPr>
        <w:tblStyle w:val="style4105"/>
        <w:tblW w:w="10440" w:type="dxa"/>
        <w:jc w:val="left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rPr>
          <w:cantSplit w:val="false"/>
          <w:trHeight w:val="266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style4106"/>
        <w:tblW w:w="10305" w:type="dxa"/>
        <w:jc w:val="left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cantSplit w:val="false"/>
          <w:trHeight w:val="248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</w:tr>
    </w:tbl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328</Words>
  <Characters>1655</Characters>
  <Application>WPS Office</Application>
  <Paragraphs>165</Paragraphs>
  <CharactersWithSpaces>1853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2025-03-08T14:35:03Z</dcterms:created>
  <dc:creator>WPS Office</dc:creator>
  <lastModifiedBy>22031116AI</lastModifiedBy>
  <dcterms:modified xsi:type="dcterms:W3CDTF">2025-03-08T14:35:03Z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a4c0edafd7ad4eb59c70612ec9a22096</vt:lpwstr>
  </property>
</Properties>
</file>