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674A7" w14:textId="02CE86C4" w:rsidR="009A0B16" w:rsidRPr="001B5998" w:rsidRDefault="009A0B16" w:rsidP="002700BB">
      <w:pPr>
        <w:spacing w:before="120" w:after="120"/>
        <w:jc w:val="center"/>
        <w:rPr>
          <w:rFonts w:cstheme="minorHAnsi"/>
          <w:b/>
          <w:bCs/>
          <w:color w:val="000000" w:themeColor="text1"/>
          <w:sz w:val="20"/>
          <w:szCs w:val="20"/>
          <w:lang w:val="en-US"/>
        </w:rPr>
      </w:pPr>
      <w:r w:rsidRPr="001B5998">
        <w:rPr>
          <w:rFonts w:cstheme="minorHAnsi"/>
          <w:b/>
          <w:bCs/>
          <w:color w:val="000000" w:themeColor="text1"/>
          <w:sz w:val="20"/>
          <w:szCs w:val="20"/>
          <w:lang w:val="en-US"/>
        </w:rPr>
        <w:t>CSE 256 Assignment 3 Report</w:t>
      </w:r>
    </w:p>
    <w:p w14:paraId="08D5F2FA" w14:textId="77777777" w:rsidR="009A0B16" w:rsidRPr="001B5998" w:rsidRDefault="009A0B16" w:rsidP="002700BB">
      <w:pPr>
        <w:pBdr>
          <w:bottom w:val="single" w:sz="6" w:space="1" w:color="auto"/>
        </w:pBdr>
        <w:spacing w:before="120" w:after="120"/>
        <w:jc w:val="center"/>
        <w:rPr>
          <w:rFonts w:cstheme="minorHAnsi"/>
          <w:b/>
          <w:bCs/>
          <w:color w:val="000000" w:themeColor="text1"/>
          <w:sz w:val="20"/>
          <w:szCs w:val="20"/>
          <w:lang w:val="en-US"/>
        </w:rPr>
      </w:pPr>
      <w:r w:rsidRPr="001B5998">
        <w:rPr>
          <w:rFonts w:cstheme="minorHAnsi"/>
          <w:b/>
          <w:bCs/>
          <w:color w:val="000000" w:themeColor="text1"/>
          <w:sz w:val="20"/>
          <w:szCs w:val="20"/>
          <w:lang w:val="en-US"/>
        </w:rPr>
        <w:t>Vignesh Nanda Kumar: A59010704</w:t>
      </w:r>
    </w:p>
    <w:p w14:paraId="47FC1460" w14:textId="77777777" w:rsidR="009A0B16" w:rsidRPr="001B5998" w:rsidRDefault="009A0B16" w:rsidP="002700BB">
      <w:pPr>
        <w:spacing w:before="120" w:after="120"/>
        <w:jc w:val="both"/>
        <w:rPr>
          <w:rFonts w:cstheme="minorHAnsi"/>
          <w:sz w:val="20"/>
          <w:szCs w:val="20"/>
          <w:lang w:val="en-US"/>
        </w:rPr>
      </w:pPr>
    </w:p>
    <w:p w14:paraId="2711DD5C" w14:textId="78DFFDF9" w:rsidR="00C66EE7" w:rsidRPr="001B5998" w:rsidRDefault="00C66EE7" w:rsidP="002700BB">
      <w:pPr>
        <w:spacing w:before="120" w:after="120"/>
        <w:jc w:val="both"/>
        <w:rPr>
          <w:rFonts w:cstheme="minorHAnsi"/>
          <w:sz w:val="20"/>
          <w:szCs w:val="20"/>
          <w:lang w:val="en-US"/>
        </w:rPr>
      </w:pPr>
      <w:r w:rsidRPr="001B5998">
        <w:rPr>
          <w:rFonts w:cstheme="minorHAnsi"/>
          <w:sz w:val="20"/>
          <w:szCs w:val="20"/>
          <w:lang w:val="en-US"/>
        </w:rPr>
        <w:t>The report is about analyzing different n-gram language models. I will be analyzing texts from different domains using the unigram and trigram model with linear interpolation smoothing.</w:t>
      </w:r>
    </w:p>
    <w:p w14:paraId="22072AFB" w14:textId="441F28BA" w:rsidR="000D4532" w:rsidRPr="001B5998" w:rsidRDefault="00EF25FE"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b/>
          <w:bCs/>
          <w:sz w:val="20"/>
          <w:szCs w:val="20"/>
        </w:rPr>
        <w:t>2</w:t>
      </w:r>
      <w:r w:rsidR="00C66EE7" w:rsidRPr="001B5998">
        <w:rPr>
          <w:rFonts w:asciiTheme="minorHAnsi" w:hAnsiTheme="minorHAnsi" w:cstheme="minorHAnsi"/>
          <w:b/>
          <w:bCs/>
          <w:sz w:val="20"/>
          <w:szCs w:val="20"/>
        </w:rPr>
        <w:t xml:space="preserve"> Unigram Language Model Analysis </w:t>
      </w:r>
    </w:p>
    <w:p w14:paraId="428AAE2B" w14:textId="29E882D7" w:rsidR="00EF25FE" w:rsidRPr="001B5998" w:rsidRDefault="00EF25FE"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b/>
          <w:bCs/>
          <w:sz w:val="20"/>
          <w:szCs w:val="20"/>
        </w:rPr>
        <w:t xml:space="preserve">2.1 Analysis on In-Domain Text: </w:t>
      </w:r>
      <w:r w:rsidRPr="001B5998">
        <w:rPr>
          <w:rFonts w:asciiTheme="minorHAnsi" w:hAnsiTheme="minorHAnsi" w:cstheme="minorHAnsi"/>
          <w:sz w:val="20"/>
          <w:szCs w:val="20"/>
        </w:rPr>
        <w:t xml:space="preserve">For this experiment, I took different proportions of training data for all the 3 datasets and trained the model on the proportion of training data and computed the perplexity on the corresponding </w:t>
      </w:r>
      <w:r w:rsidR="00047238">
        <w:rPr>
          <w:rFonts w:asciiTheme="minorHAnsi" w:hAnsiTheme="minorHAnsi" w:cstheme="minorHAnsi"/>
          <w:sz w:val="20"/>
          <w:szCs w:val="20"/>
        </w:rPr>
        <w:t xml:space="preserve">train, dev and </w:t>
      </w:r>
      <w:r w:rsidRPr="001B5998">
        <w:rPr>
          <w:rFonts w:asciiTheme="minorHAnsi" w:hAnsiTheme="minorHAnsi" w:cstheme="minorHAnsi"/>
          <w:sz w:val="20"/>
          <w:szCs w:val="20"/>
        </w:rPr>
        <w:t>test datasets. Figure 1 shows the results.</w:t>
      </w:r>
    </w:p>
    <w:p w14:paraId="0A189F0A" w14:textId="0938B5ED" w:rsidR="00EF25FE" w:rsidRPr="001B5998" w:rsidRDefault="00B14418" w:rsidP="002700BB">
      <w:pPr>
        <w:pStyle w:val="NormalWeb"/>
        <w:spacing w:before="120" w:beforeAutospacing="0" w:after="120" w:afterAutospacing="0"/>
        <w:jc w:val="center"/>
        <w:rPr>
          <w:rFonts w:asciiTheme="minorHAnsi" w:hAnsiTheme="minorHAnsi" w:cstheme="minorHAnsi"/>
          <w:sz w:val="20"/>
          <w:szCs w:val="20"/>
        </w:rPr>
      </w:pPr>
      <w:r w:rsidRPr="00B14418">
        <w:rPr>
          <w:rFonts w:asciiTheme="minorHAnsi" w:hAnsiTheme="minorHAnsi" w:cstheme="minorHAnsi"/>
          <w:sz w:val="20"/>
          <w:szCs w:val="20"/>
        </w:rPr>
        <w:drawing>
          <wp:inline distT="0" distB="0" distL="0" distR="0" wp14:anchorId="0D34181A" wp14:editId="18EEDC29">
            <wp:extent cx="1828800" cy="1221970"/>
            <wp:effectExtent l="12700" t="12700" r="12700" b="1016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5"/>
                    <a:stretch>
                      <a:fillRect/>
                    </a:stretch>
                  </pic:blipFill>
                  <pic:spPr>
                    <a:xfrm>
                      <a:off x="0" y="0"/>
                      <a:ext cx="1869922" cy="1249447"/>
                    </a:xfrm>
                    <a:prstGeom prst="rect">
                      <a:avLst/>
                    </a:prstGeom>
                    <a:ln>
                      <a:solidFill>
                        <a:schemeClr val="tx1"/>
                      </a:solidFill>
                    </a:ln>
                  </pic:spPr>
                </pic:pic>
              </a:graphicData>
            </a:graphic>
          </wp:inline>
        </w:drawing>
      </w:r>
      <w:r w:rsidRPr="00B14418">
        <w:rPr>
          <w:noProof/>
        </w:rPr>
        <w:t xml:space="preserve"> </w:t>
      </w:r>
      <w:r w:rsidRPr="00B14418">
        <w:rPr>
          <w:rFonts w:asciiTheme="minorHAnsi" w:hAnsiTheme="minorHAnsi" w:cstheme="minorHAnsi"/>
          <w:sz w:val="20"/>
          <w:szCs w:val="20"/>
        </w:rPr>
        <w:drawing>
          <wp:inline distT="0" distB="0" distL="0" distR="0" wp14:anchorId="5B37CAF6" wp14:editId="614A8C82">
            <wp:extent cx="1828800" cy="1221970"/>
            <wp:effectExtent l="12700" t="12700" r="12700" b="1016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stretch>
                      <a:fillRect/>
                    </a:stretch>
                  </pic:blipFill>
                  <pic:spPr>
                    <a:xfrm>
                      <a:off x="0" y="0"/>
                      <a:ext cx="1866180" cy="1246947"/>
                    </a:xfrm>
                    <a:prstGeom prst="rect">
                      <a:avLst/>
                    </a:prstGeom>
                    <a:ln>
                      <a:solidFill>
                        <a:schemeClr val="tx1"/>
                      </a:solidFill>
                    </a:ln>
                  </pic:spPr>
                </pic:pic>
              </a:graphicData>
            </a:graphic>
          </wp:inline>
        </w:drawing>
      </w:r>
      <w:r>
        <w:rPr>
          <w:noProof/>
        </w:rPr>
        <w:t xml:space="preserve"> </w:t>
      </w:r>
      <w:r w:rsidR="00EF25FE" w:rsidRPr="001B5998">
        <w:rPr>
          <w:rFonts w:asciiTheme="minorHAnsi" w:hAnsiTheme="minorHAnsi" w:cstheme="minorHAnsi"/>
          <w:noProof/>
          <w:sz w:val="20"/>
          <w:szCs w:val="20"/>
        </w:rPr>
        <w:drawing>
          <wp:inline distT="0" distB="0" distL="0" distR="0" wp14:anchorId="190000CF" wp14:editId="0F23782B">
            <wp:extent cx="1802653" cy="1201768"/>
            <wp:effectExtent l="12700" t="12700" r="13970" b="177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1927524" cy="1285015"/>
                    </a:xfrm>
                    <a:prstGeom prst="rect">
                      <a:avLst/>
                    </a:prstGeom>
                    <a:ln>
                      <a:solidFill>
                        <a:schemeClr val="tx1"/>
                      </a:solidFill>
                    </a:ln>
                  </pic:spPr>
                </pic:pic>
              </a:graphicData>
            </a:graphic>
          </wp:inline>
        </w:drawing>
      </w:r>
    </w:p>
    <w:p w14:paraId="03FBC44E" w14:textId="47639F59" w:rsidR="00EF25FE" w:rsidRPr="001B5998" w:rsidRDefault="00EF25FE" w:rsidP="002700BB">
      <w:pPr>
        <w:pStyle w:val="NormalWeb"/>
        <w:spacing w:before="120" w:beforeAutospacing="0" w:after="120" w:afterAutospacing="0"/>
        <w:jc w:val="center"/>
        <w:rPr>
          <w:rFonts w:asciiTheme="minorHAnsi" w:hAnsiTheme="minorHAnsi" w:cstheme="minorHAnsi"/>
          <w:sz w:val="20"/>
          <w:szCs w:val="20"/>
        </w:rPr>
      </w:pPr>
      <w:r w:rsidRPr="001B5998">
        <w:rPr>
          <w:rFonts w:asciiTheme="minorHAnsi" w:hAnsiTheme="minorHAnsi" w:cstheme="minorHAnsi"/>
          <w:sz w:val="20"/>
          <w:szCs w:val="20"/>
        </w:rPr>
        <w:t xml:space="preserve">Figure 1: </w:t>
      </w:r>
      <w:r w:rsidR="00B14418" w:rsidRPr="00B14418">
        <w:rPr>
          <w:rFonts w:asciiTheme="minorHAnsi" w:hAnsiTheme="minorHAnsi" w:cstheme="minorHAnsi"/>
          <w:sz w:val="20"/>
          <w:szCs w:val="20"/>
          <w:u w:val="single"/>
        </w:rPr>
        <w:t xml:space="preserve">Train, Dev and </w:t>
      </w:r>
      <w:r w:rsidRPr="00B14418">
        <w:rPr>
          <w:rFonts w:asciiTheme="minorHAnsi" w:hAnsiTheme="minorHAnsi" w:cstheme="minorHAnsi"/>
          <w:sz w:val="20"/>
          <w:szCs w:val="20"/>
          <w:u w:val="single"/>
        </w:rPr>
        <w:t>Test</w:t>
      </w:r>
      <w:r w:rsidRPr="001B5998">
        <w:rPr>
          <w:rFonts w:asciiTheme="minorHAnsi" w:hAnsiTheme="minorHAnsi" w:cstheme="minorHAnsi"/>
          <w:sz w:val="20"/>
          <w:szCs w:val="20"/>
          <w:u w:val="single"/>
        </w:rPr>
        <w:t xml:space="preserve"> perplexity vs Proportion of data trained on</w:t>
      </w:r>
    </w:p>
    <w:p w14:paraId="1385EE6A" w14:textId="4A1187D9" w:rsidR="00EF25FE" w:rsidRPr="001B5998" w:rsidRDefault="00EF25FE"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I have two main observations from the graph</w:t>
      </w:r>
      <w:r w:rsidR="00DC55F4">
        <w:rPr>
          <w:rFonts w:asciiTheme="minorHAnsi" w:hAnsiTheme="minorHAnsi" w:cstheme="minorHAnsi"/>
          <w:sz w:val="20"/>
          <w:szCs w:val="20"/>
        </w:rPr>
        <w:t>s</w:t>
      </w:r>
      <w:r w:rsidRPr="001B5998">
        <w:rPr>
          <w:rFonts w:asciiTheme="minorHAnsi" w:hAnsiTheme="minorHAnsi" w:cstheme="minorHAnsi"/>
          <w:sz w:val="20"/>
          <w:szCs w:val="20"/>
        </w:rPr>
        <w:t xml:space="preserve">. The first one is that on increasing the proportion of training data, the test perplexity decreases which is because the model learns more with more training data and hence is able to perform better on the test data. The second observation is that </w:t>
      </w:r>
      <w:r w:rsidR="00EB57B0" w:rsidRPr="001B5998">
        <w:rPr>
          <w:rFonts w:asciiTheme="minorHAnsi" w:hAnsiTheme="minorHAnsi" w:cstheme="minorHAnsi"/>
          <w:sz w:val="20"/>
          <w:szCs w:val="20"/>
        </w:rPr>
        <w:t>Gutenberg dataset has much less test perplexity compared to Brown and Reuters. This is because the total number of training sentences in Gutenberg dataset (68740) is larger than the number of training sentences in Brown (39802) and Reuters (38169). So, with more training data, the training on Gutenberg dataset generates better models.</w:t>
      </w:r>
    </w:p>
    <w:p w14:paraId="57846A5A" w14:textId="0B2089C8" w:rsidR="003C5D1D" w:rsidRPr="001B5998" w:rsidRDefault="003C5D1D" w:rsidP="002700BB">
      <w:pPr>
        <w:pStyle w:val="NormalWeb"/>
        <w:spacing w:before="120" w:beforeAutospacing="0" w:after="12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2.2 Analysis on Out-of-Domain Text</w:t>
      </w:r>
      <w:r w:rsidR="00005D32" w:rsidRPr="001B5998">
        <w:rPr>
          <w:rFonts w:asciiTheme="minorHAnsi" w:hAnsiTheme="minorHAnsi" w:cstheme="minorHAnsi"/>
          <w:b/>
          <w:bCs/>
          <w:sz w:val="20"/>
          <w:szCs w:val="20"/>
        </w:rPr>
        <w:t xml:space="preserve">: </w:t>
      </w:r>
      <w:r w:rsidRPr="001B5998">
        <w:rPr>
          <w:rFonts w:asciiTheme="minorHAnsi" w:hAnsiTheme="minorHAnsi" w:cstheme="minorHAnsi"/>
          <w:sz w:val="20"/>
          <w:szCs w:val="20"/>
        </w:rPr>
        <w:t xml:space="preserve">Table 1 shows the perplexity of data “x” obtained using model trained on data “y”. </w:t>
      </w:r>
    </w:p>
    <w:tbl>
      <w:tblPr>
        <w:tblStyle w:val="TableGrid"/>
        <w:tblW w:w="0" w:type="auto"/>
        <w:tblLook w:val="04A0" w:firstRow="1" w:lastRow="0" w:firstColumn="1" w:lastColumn="0" w:noHBand="0" w:noVBand="1"/>
      </w:tblPr>
      <w:tblGrid>
        <w:gridCol w:w="2254"/>
        <w:gridCol w:w="2254"/>
        <w:gridCol w:w="2254"/>
        <w:gridCol w:w="2254"/>
      </w:tblGrid>
      <w:tr w:rsidR="003C5D1D" w:rsidRPr="001B5998" w14:paraId="6E9F7F79" w14:textId="77777777" w:rsidTr="003C5D1D">
        <w:tc>
          <w:tcPr>
            <w:tcW w:w="2254" w:type="dxa"/>
          </w:tcPr>
          <w:p w14:paraId="6AAC93A2" w14:textId="7FBEE072" w:rsidR="003C5D1D" w:rsidRPr="00A04A19" w:rsidRDefault="00EC1DB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Train</w:t>
            </w:r>
          </w:p>
        </w:tc>
        <w:tc>
          <w:tcPr>
            <w:tcW w:w="2254" w:type="dxa"/>
          </w:tcPr>
          <w:p w14:paraId="79A8A163" w14:textId="50C44828" w:rsidR="003C5D1D" w:rsidRPr="00A04A19" w:rsidRDefault="00EC1DB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Brown</w:t>
            </w:r>
            <w:r w:rsidR="00D92D6B" w:rsidRPr="00A04A19">
              <w:rPr>
                <w:rFonts w:asciiTheme="minorHAnsi" w:hAnsiTheme="minorHAnsi" w:cstheme="minorHAnsi"/>
                <w:b/>
                <w:bCs/>
                <w:sz w:val="18"/>
                <w:szCs w:val="18"/>
              </w:rPr>
              <w:t xml:space="preserve"> Data</w:t>
            </w:r>
          </w:p>
        </w:tc>
        <w:tc>
          <w:tcPr>
            <w:tcW w:w="2254" w:type="dxa"/>
          </w:tcPr>
          <w:p w14:paraId="5544569D" w14:textId="296C4D77" w:rsidR="003C5D1D" w:rsidRPr="00A04A19" w:rsidRDefault="00EC1DB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Reuters</w:t>
            </w:r>
            <w:r w:rsidR="00D92D6B" w:rsidRPr="00A04A19">
              <w:rPr>
                <w:rFonts w:asciiTheme="minorHAnsi" w:hAnsiTheme="minorHAnsi" w:cstheme="minorHAnsi"/>
                <w:b/>
                <w:bCs/>
                <w:sz w:val="18"/>
                <w:szCs w:val="18"/>
              </w:rPr>
              <w:t xml:space="preserve"> Data</w:t>
            </w:r>
          </w:p>
        </w:tc>
        <w:tc>
          <w:tcPr>
            <w:tcW w:w="2254" w:type="dxa"/>
          </w:tcPr>
          <w:p w14:paraId="39BBA46B" w14:textId="705E543A" w:rsidR="003C5D1D" w:rsidRPr="00A04A19" w:rsidRDefault="00EC1DB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Gutenberg</w:t>
            </w:r>
            <w:r w:rsidR="00D92D6B" w:rsidRPr="00A04A19">
              <w:rPr>
                <w:rFonts w:asciiTheme="minorHAnsi" w:hAnsiTheme="minorHAnsi" w:cstheme="minorHAnsi"/>
                <w:b/>
                <w:bCs/>
                <w:sz w:val="18"/>
                <w:szCs w:val="18"/>
              </w:rPr>
              <w:t xml:space="preserve"> Data</w:t>
            </w:r>
          </w:p>
        </w:tc>
      </w:tr>
      <w:tr w:rsidR="003C5D1D" w:rsidRPr="001B5998" w14:paraId="5030B197" w14:textId="77777777" w:rsidTr="003C5D1D">
        <w:tc>
          <w:tcPr>
            <w:tcW w:w="2254" w:type="dxa"/>
          </w:tcPr>
          <w:p w14:paraId="77EA46A8" w14:textId="0DC0778D" w:rsidR="003C5D1D" w:rsidRPr="00A04A19" w:rsidRDefault="003C5D1D"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Brown</w:t>
            </w:r>
            <w:r w:rsidR="00C46747" w:rsidRPr="00A04A19">
              <w:rPr>
                <w:rFonts w:asciiTheme="minorHAnsi" w:hAnsiTheme="minorHAnsi" w:cstheme="minorHAnsi"/>
                <w:sz w:val="18"/>
                <w:szCs w:val="18"/>
              </w:rPr>
              <w:t xml:space="preserve"> Model</w:t>
            </w:r>
          </w:p>
        </w:tc>
        <w:tc>
          <w:tcPr>
            <w:tcW w:w="2254" w:type="dxa"/>
          </w:tcPr>
          <w:p w14:paraId="71A5850D" w14:textId="4F1C2CE0" w:rsidR="003C5D1D" w:rsidRPr="00A04A19" w:rsidRDefault="00D052FA"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1513.80</w:t>
            </w:r>
          </w:p>
        </w:tc>
        <w:tc>
          <w:tcPr>
            <w:tcW w:w="2254" w:type="dxa"/>
          </w:tcPr>
          <w:p w14:paraId="75EE44D2" w14:textId="1800824A" w:rsidR="003C5D1D" w:rsidRPr="00A04A19" w:rsidRDefault="00D052FA"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6780.82</w:t>
            </w:r>
          </w:p>
        </w:tc>
        <w:tc>
          <w:tcPr>
            <w:tcW w:w="2254" w:type="dxa"/>
          </w:tcPr>
          <w:p w14:paraId="50D32B4B" w14:textId="2FCEC585" w:rsidR="003C5D1D" w:rsidRPr="00A04A19" w:rsidRDefault="00D052FA"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1758.0</w:t>
            </w:r>
            <w:r w:rsidR="00C46747" w:rsidRPr="00A04A19">
              <w:rPr>
                <w:rFonts w:asciiTheme="minorHAnsi" w:hAnsiTheme="minorHAnsi" w:cstheme="minorHAnsi"/>
                <w:sz w:val="18"/>
                <w:szCs w:val="18"/>
              </w:rPr>
              <w:t>6</w:t>
            </w:r>
          </w:p>
        </w:tc>
      </w:tr>
      <w:tr w:rsidR="003C5D1D" w:rsidRPr="001B5998" w14:paraId="2F6F6AE1" w14:textId="77777777" w:rsidTr="003C5D1D">
        <w:tc>
          <w:tcPr>
            <w:tcW w:w="2254" w:type="dxa"/>
          </w:tcPr>
          <w:p w14:paraId="7719C36C" w14:textId="6ED41F51" w:rsidR="003C5D1D" w:rsidRPr="00A04A19" w:rsidRDefault="00EC1DB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Reuters</w:t>
            </w:r>
            <w:r w:rsidR="00D92D6B" w:rsidRPr="00A04A19">
              <w:rPr>
                <w:rFonts w:asciiTheme="minorHAnsi" w:hAnsiTheme="minorHAnsi" w:cstheme="minorHAnsi"/>
                <w:sz w:val="18"/>
                <w:szCs w:val="18"/>
              </w:rPr>
              <w:t xml:space="preserve"> Model</w:t>
            </w:r>
          </w:p>
        </w:tc>
        <w:tc>
          <w:tcPr>
            <w:tcW w:w="2254" w:type="dxa"/>
          </w:tcPr>
          <w:p w14:paraId="326AF0B5" w14:textId="1D03FDF0" w:rsidR="003C5D1D" w:rsidRPr="00A04A19" w:rsidRDefault="00D052FA"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3806.39</w:t>
            </w:r>
          </w:p>
        </w:tc>
        <w:tc>
          <w:tcPr>
            <w:tcW w:w="2254" w:type="dxa"/>
          </w:tcPr>
          <w:p w14:paraId="4BA12DF0" w14:textId="141A982C" w:rsidR="003C5D1D" w:rsidRPr="00A04A19" w:rsidRDefault="00D052FA"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1471.21</w:t>
            </w:r>
          </w:p>
        </w:tc>
        <w:tc>
          <w:tcPr>
            <w:tcW w:w="2254" w:type="dxa"/>
          </w:tcPr>
          <w:p w14:paraId="016C3665" w14:textId="536BBE1A" w:rsidR="003C5D1D" w:rsidRPr="00A04A19" w:rsidRDefault="00D052FA"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4882.80</w:t>
            </w:r>
          </w:p>
        </w:tc>
      </w:tr>
      <w:tr w:rsidR="003C5D1D" w:rsidRPr="001B5998" w14:paraId="60F0F87C" w14:textId="77777777" w:rsidTr="003C5D1D">
        <w:tc>
          <w:tcPr>
            <w:tcW w:w="2254" w:type="dxa"/>
          </w:tcPr>
          <w:p w14:paraId="6063F754" w14:textId="6EBCE219" w:rsidR="003C5D1D" w:rsidRPr="00A04A19" w:rsidRDefault="00EC1DB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Gutenberg</w:t>
            </w:r>
            <w:r w:rsidR="00D92D6B" w:rsidRPr="00A04A19">
              <w:rPr>
                <w:rFonts w:asciiTheme="minorHAnsi" w:hAnsiTheme="minorHAnsi" w:cstheme="minorHAnsi"/>
                <w:sz w:val="18"/>
                <w:szCs w:val="18"/>
              </w:rPr>
              <w:t xml:space="preserve"> Model</w:t>
            </w:r>
          </w:p>
        </w:tc>
        <w:tc>
          <w:tcPr>
            <w:tcW w:w="2254" w:type="dxa"/>
          </w:tcPr>
          <w:p w14:paraId="761442B1" w14:textId="0438E23A" w:rsidR="003C5D1D" w:rsidRPr="00A04A19" w:rsidRDefault="00D052FA"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2616.57</w:t>
            </w:r>
          </w:p>
        </w:tc>
        <w:tc>
          <w:tcPr>
            <w:tcW w:w="2254" w:type="dxa"/>
          </w:tcPr>
          <w:p w14:paraId="024F7B7D" w14:textId="4DC0D5F7" w:rsidR="003C5D1D" w:rsidRPr="00A04A19" w:rsidRDefault="00D052FA"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12420.13</w:t>
            </w:r>
          </w:p>
        </w:tc>
        <w:tc>
          <w:tcPr>
            <w:tcW w:w="2254" w:type="dxa"/>
          </w:tcPr>
          <w:p w14:paraId="3E410F33" w14:textId="63B36D73" w:rsidR="003C5D1D" w:rsidRPr="00A04A19" w:rsidRDefault="00D052FA"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982.57</w:t>
            </w:r>
          </w:p>
        </w:tc>
      </w:tr>
      <w:tr w:rsidR="00005D32" w:rsidRPr="001B5998" w14:paraId="061F934B" w14:textId="77777777" w:rsidTr="00005D32">
        <w:tc>
          <w:tcPr>
            <w:tcW w:w="2254" w:type="dxa"/>
          </w:tcPr>
          <w:p w14:paraId="64181CAF" w14:textId="77777777" w:rsidR="00005D32" w:rsidRPr="00A04A19" w:rsidRDefault="00005D3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Dev</w:t>
            </w:r>
          </w:p>
        </w:tc>
        <w:tc>
          <w:tcPr>
            <w:tcW w:w="2254" w:type="dxa"/>
          </w:tcPr>
          <w:p w14:paraId="0C115AFE" w14:textId="77777777" w:rsidR="00005D32" w:rsidRPr="00A04A19" w:rsidRDefault="00005D3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Brown Data</w:t>
            </w:r>
          </w:p>
        </w:tc>
        <w:tc>
          <w:tcPr>
            <w:tcW w:w="2254" w:type="dxa"/>
          </w:tcPr>
          <w:p w14:paraId="10DC6797" w14:textId="77777777" w:rsidR="00005D32" w:rsidRPr="00A04A19" w:rsidRDefault="00005D3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Reuters Data</w:t>
            </w:r>
          </w:p>
        </w:tc>
        <w:tc>
          <w:tcPr>
            <w:tcW w:w="2254" w:type="dxa"/>
          </w:tcPr>
          <w:p w14:paraId="727ED0DD" w14:textId="77777777" w:rsidR="00005D32" w:rsidRPr="00A04A19" w:rsidRDefault="00005D3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Gutenberg Data</w:t>
            </w:r>
          </w:p>
        </w:tc>
      </w:tr>
      <w:tr w:rsidR="00005D32" w:rsidRPr="001B5998" w14:paraId="79C96BB0" w14:textId="77777777" w:rsidTr="00005D32">
        <w:tc>
          <w:tcPr>
            <w:tcW w:w="2254" w:type="dxa"/>
          </w:tcPr>
          <w:p w14:paraId="04625208"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Brown Model</w:t>
            </w:r>
          </w:p>
        </w:tc>
        <w:tc>
          <w:tcPr>
            <w:tcW w:w="2254" w:type="dxa"/>
          </w:tcPr>
          <w:p w14:paraId="4AF1AFB5"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1589.38</w:t>
            </w:r>
          </w:p>
        </w:tc>
        <w:tc>
          <w:tcPr>
            <w:tcW w:w="2254" w:type="dxa"/>
          </w:tcPr>
          <w:p w14:paraId="34EE9270"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6675.63</w:t>
            </w:r>
          </w:p>
        </w:tc>
        <w:tc>
          <w:tcPr>
            <w:tcW w:w="2254" w:type="dxa"/>
          </w:tcPr>
          <w:p w14:paraId="3F74AACE"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1739.41</w:t>
            </w:r>
          </w:p>
        </w:tc>
      </w:tr>
      <w:tr w:rsidR="00005D32" w:rsidRPr="001B5998" w14:paraId="5849AE06" w14:textId="77777777" w:rsidTr="00005D32">
        <w:tc>
          <w:tcPr>
            <w:tcW w:w="2254" w:type="dxa"/>
          </w:tcPr>
          <w:p w14:paraId="3F352A63"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Reuters Model</w:t>
            </w:r>
          </w:p>
        </w:tc>
        <w:tc>
          <w:tcPr>
            <w:tcW w:w="2254" w:type="dxa"/>
          </w:tcPr>
          <w:p w14:paraId="75A7DDB8"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3808.87</w:t>
            </w:r>
          </w:p>
        </w:tc>
        <w:tc>
          <w:tcPr>
            <w:tcW w:w="2254" w:type="dxa"/>
          </w:tcPr>
          <w:p w14:paraId="43F1E02B"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1479.09</w:t>
            </w:r>
          </w:p>
        </w:tc>
        <w:tc>
          <w:tcPr>
            <w:tcW w:w="2254" w:type="dxa"/>
          </w:tcPr>
          <w:p w14:paraId="3131A312"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4833.88</w:t>
            </w:r>
          </w:p>
        </w:tc>
      </w:tr>
      <w:tr w:rsidR="00005D32" w:rsidRPr="001B5998" w14:paraId="1836AC7A" w14:textId="77777777" w:rsidTr="00005D32">
        <w:tc>
          <w:tcPr>
            <w:tcW w:w="2254" w:type="dxa"/>
          </w:tcPr>
          <w:p w14:paraId="1DA5F6C5"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Gutenberg Model</w:t>
            </w:r>
          </w:p>
        </w:tc>
        <w:tc>
          <w:tcPr>
            <w:tcW w:w="2254" w:type="dxa"/>
          </w:tcPr>
          <w:p w14:paraId="02F8AE33"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2604.28</w:t>
            </w:r>
          </w:p>
        </w:tc>
        <w:tc>
          <w:tcPr>
            <w:tcW w:w="2254" w:type="dxa"/>
          </w:tcPr>
          <w:p w14:paraId="193F8AB5"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12256.3</w:t>
            </w:r>
          </w:p>
        </w:tc>
        <w:tc>
          <w:tcPr>
            <w:tcW w:w="2254" w:type="dxa"/>
          </w:tcPr>
          <w:p w14:paraId="35B913BB"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991.5</w:t>
            </w:r>
          </w:p>
        </w:tc>
      </w:tr>
      <w:tr w:rsidR="00005D32" w:rsidRPr="001B5998" w14:paraId="6D427FBC" w14:textId="77777777" w:rsidTr="00005D32">
        <w:tc>
          <w:tcPr>
            <w:tcW w:w="2254" w:type="dxa"/>
          </w:tcPr>
          <w:p w14:paraId="469CD1FF" w14:textId="77777777" w:rsidR="00005D32" w:rsidRPr="00A04A19" w:rsidRDefault="00005D3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Test</w:t>
            </w:r>
          </w:p>
        </w:tc>
        <w:tc>
          <w:tcPr>
            <w:tcW w:w="2254" w:type="dxa"/>
          </w:tcPr>
          <w:p w14:paraId="0930EC05" w14:textId="77777777" w:rsidR="00005D32" w:rsidRPr="00A04A19" w:rsidRDefault="00005D3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Brown Data</w:t>
            </w:r>
          </w:p>
        </w:tc>
        <w:tc>
          <w:tcPr>
            <w:tcW w:w="2254" w:type="dxa"/>
          </w:tcPr>
          <w:p w14:paraId="34DB4120" w14:textId="77777777" w:rsidR="00005D32" w:rsidRPr="00A04A19" w:rsidRDefault="00005D3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Reuters Data</w:t>
            </w:r>
          </w:p>
        </w:tc>
        <w:tc>
          <w:tcPr>
            <w:tcW w:w="2254" w:type="dxa"/>
          </w:tcPr>
          <w:p w14:paraId="5A5E4323" w14:textId="77777777" w:rsidR="00005D32" w:rsidRPr="00A04A19" w:rsidRDefault="00005D32" w:rsidP="00701614">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Gutenberg Data</w:t>
            </w:r>
          </w:p>
        </w:tc>
      </w:tr>
      <w:tr w:rsidR="00005D32" w:rsidRPr="001B5998" w14:paraId="4B2E97A9" w14:textId="77777777" w:rsidTr="00005D32">
        <w:tc>
          <w:tcPr>
            <w:tcW w:w="2254" w:type="dxa"/>
          </w:tcPr>
          <w:p w14:paraId="2B2B5053"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Brown Model</w:t>
            </w:r>
          </w:p>
        </w:tc>
        <w:tc>
          <w:tcPr>
            <w:tcW w:w="2254" w:type="dxa"/>
          </w:tcPr>
          <w:p w14:paraId="37B551E6"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1604.2</w:t>
            </w:r>
          </w:p>
        </w:tc>
        <w:tc>
          <w:tcPr>
            <w:tcW w:w="2254" w:type="dxa"/>
          </w:tcPr>
          <w:p w14:paraId="4213C4EA"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6736.6</w:t>
            </w:r>
          </w:p>
        </w:tc>
        <w:tc>
          <w:tcPr>
            <w:tcW w:w="2254" w:type="dxa"/>
          </w:tcPr>
          <w:p w14:paraId="0B760F1E"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1762.01</w:t>
            </w:r>
          </w:p>
        </w:tc>
      </w:tr>
      <w:tr w:rsidR="00005D32" w:rsidRPr="001B5998" w14:paraId="3F23BB00" w14:textId="77777777" w:rsidTr="00005D32">
        <w:tc>
          <w:tcPr>
            <w:tcW w:w="2254" w:type="dxa"/>
          </w:tcPr>
          <w:p w14:paraId="557D1D36"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Reuters Model</w:t>
            </w:r>
          </w:p>
        </w:tc>
        <w:tc>
          <w:tcPr>
            <w:tcW w:w="2254" w:type="dxa"/>
          </w:tcPr>
          <w:p w14:paraId="3BD69342"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3865.16</w:t>
            </w:r>
          </w:p>
        </w:tc>
        <w:tc>
          <w:tcPr>
            <w:tcW w:w="2254" w:type="dxa"/>
          </w:tcPr>
          <w:p w14:paraId="31DC215F"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1500.69</w:t>
            </w:r>
          </w:p>
        </w:tc>
        <w:tc>
          <w:tcPr>
            <w:tcW w:w="2254" w:type="dxa"/>
          </w:tcPr>
          <w:p w14:paraId="64F8FD8B"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4887.47</w:t>
            </w:r>
          </w:p>
        </w:tc>
      </w:tr>
      <w:tr w:rsidR="00005D32" w:rsidRPr="001B5998" w14:paraId="450A9F16" w14:textId="77777777" w:rsidTr="00005D32">
        <w:tc>
          <w:tcPr>
            <w:tcW w:w="2254" w:type="dxa"/>
          </w:tcPr>
          <w:p w14:paraId="58C9D25B"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Gutenberg Model</w:t>
            </w:r>
          </w:p>
        </w:tc>
        <w:tc>
          <w:tcPr>
            <w:tcW w:w="2254" w:type="dxa"/>
          </w:tcPr>
          <w:p w14:paraId="5197C15A"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2626.05</w:t>
            </w:r>
          </w:p>
        </w:tc>
        <w:tc>
          <w:tcPr>
            <w:tcW w:w="2254" w:type="dxa"/>
          </w:tcPr>
          <w:p w14:paraId="45E180CC"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12392.5</w:t>
            </w:r>
          </w:p>
        </w:tc>
        <w:tc>
          <w:tcPr>
            <w:tcW w:w="2254" w:type="dxa"/>
          </w:tcPr>
          <w:p w14:paraId="7716E98C" w14:textId="77777777" w:rsidR="00005D32" w:rsidRPr="00A04A19" w:rsidRDefault="00005D32" w:rsidP="00701614">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1005.79</w:t>
            </w:r>
          </w:p>
        </w:tc>
      </w:tr>
    </w:tbl>
    <w:p w14:paraId="6BD8C823" w14:textId="198F402F" w:rsidR="00EC1DB2" w:rsidRPr="001563F5" w:rsidRDefault="00C46747" w:rsidP="00701614">
      <w:pPr>
        <w:pStyle w:val="NormalWeb"/>
        <w:spacing w:before="0" w:beforeAutospacing="0" w:after="0" w:afterAutospacing="0"/>
        <w:jc w:val="center"/>
        <w:rPr>
          <w:rFonts w:asciiTheme="minorHAnsi" w:hAnsiTheme="minorHAnsi" w:cstheme="minorHAnsi"/>
          <w:sz w:val="20"/>
          <w:szCs w:val="20"/>
          <w:u w:val="single"/>
        </w:rPr>
      </w:pPr>
      <w:r w:rsidRPr="001B5998">
        <w:rPr>
          <w:rFonts w:asciiTheme="minorHAnsi" w:hAnsiTheme="minorHAnsi" w:cstheme="minorHAnsi"/>
          <w:sz w:val="20"/>
          <w:szCs w:val="20"/>
        </w:rPr>
        <w:t xml:space="preserve">Table 1: </w:t>
      </w:r>
      <w:r w:rsidRPr="001563F5">
        <w:rPr>
          <w:rFonts w:asciiTheme="minorHAnsi" w:hAnsiTheme="minorHAnsi" w:cstheme="minorHAnsi"/>
          <w:sz w:val="20"/>
          <w:szCs w:val="20"/>
          <w:u w:val="single"/>
        </w:rPr>
        <w:t>Perplexity of Unigram model on different datasets</w:t>
      </w:r>
    </w:p>
    <w:p w14:paraId="279E1418" w14:textId="37B40D04" w:rsidR="00D92D6B" w:rsidRDefault="00D92D6B"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From the results we can see that the Brown model is able to give similar performance (slightly worse) on the Gutenberg dataset for all train, dev and test datasets. But on the Reuters data, the Brown model performs extremely bad. The Reuters model is not able to generalize well to the Brown and the Gutenberg datasets. The Gutenberg model is also performing not that good on the Brown dataset and extremely bad on the Reuters dataset. This trend shows that the Unigram model in general trained on one domain’s dataset does not generalize well on another domain’s text</w:t>
      </w:r>
      <w:r w:rsidR="00FF0A2C" w:rsidRPr="001B5998">
        <w:rPr>
          <w:rFonts w:asciiTheme="minorHAnsi" w:hAnsiTheme="minorHAnsi" w:cstheme="minorHAnsi"/>
          <w:sz w:val="20"/>
          <w:szCs w:val="20"/>
        </w:rPr>
        <w:t xml:space="preserve">. This is because the Unigram model does not consider the past context during prediction. The performance is further worsened by the fact that </w:t>
      </w:r>
      <w:r w:rsidR="00E574D2" w:rsidRPr="001B5998">
        <w:rPr>
          <w:rFonts w:asciiTheme="minorHAnsi" w:hAnsiTheme="minorHAnsi" w:cstheme="minorHAnsi"/>
          <w:sz w:val="20"/>
          <w:szCs w:val="20"/>
        </w:rPr>
        <w:t>the three datasets belong to different domains and hence can contain different vocabulary. Just the Brown model is able to give slightly acceptable performance on other domains because of its domain being corpus for present day American English (covering majority of the English words).</w:t>
      </w:r>
    </w:p>
    <w:p w14:paraId="116426D3" w14:textId="77777777" w:rsidR="002546A4" w:rsidRPr="001B5998" w:rsidRDefault="002546A4" w:rsidP="002700BB">
      <w:pPr>
        <w:pStyle w:val="NormalWeb"/>
        <w:spacing w:before="120" w:beforeAutospacing="0" w:after="120" w:afterAutospacing="0"/>
        <w:jc w:val="both"/>
        <w:rPr>
          <w:rFonts w:asciiTheme="minorHAnsi" w:hAnsiTheme="minorHAnsi" w:cstheme="minorHAnsi"/>
          <w:sz w:val="20"/>
          <w:szCs w:val="20"/>
        </w:rPr>
      </w:pPr>
    </w:p>
    <w:p w14:paraId="5AA181BA" w14:textId="765D2A76" w:rsidR="00C66EE7" w:rsidRPr="001B5998" w:rsidRDefault="00682329"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b/>
          <w:bCs/>
          <w:sz w:val="20"/>
          <w:szCs w:val="20"/>
        </w:rPr>
        <w:lastRenderedPageBreak/>
        <w:t>3</w:t>
      </w:r>
      <w:r w:rsidR="00C66EE7" w:rsidRPr="001B5998">
        <w:rPr>
          <w:rFonts w:asciiTheme="minorHAnsi" w:hAnsiTheme="minorHAnsi" w:cstheme="minorHAnsi"/>
          <w:b/>
          <w:bCs/>
          <w:sz w:val="20"/>
          <w:szCs w:val="20"/>
        </w:rPr>
        <w:t xml:space="preserve"> Context-aware LM: Implementation</w:t>
      </w:r>
    </w:p>
    <w:p w14:paraId="7E635AAB" w14:textId="1D729981" w:rsidR="00682329" w:rsidRPr="001B5998" w:rsidRDefault="00C866A8"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The language model that I implemented is a Trigram model with linear interpolation based smoothing. For implementing the trigram model, the algorithm I followed is as given:</w:t>
      </w:r>
    </w:p>
    <w:p w14:paraId="4EE75AE2" w14:textId="3E7E6881" w:rsidR="00C866A8" w:rsidRPr="001B5998" w:rsidRDefault="00C866A8" w:rsidP="002700BB">
      <w:pPr>
        <w:pStyle w:val="NormalWeb"/>
        <w:numPr>
          <w:ilvl w:val="0"/>
          <w:numId w:val="1"/>
        </w:numPr>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Computing n-gram counts: I first compute the unigram counts to get the vocabulary. Using the unigram counts, I find out the rare words in the corpus (</w:t>
      </w:r>
      <w:r w:rsidRPr="001B5998">
        <w:rPr>
          <w:rFonts w:asciiTheme="minorHAnsi" w:hAnsiTheme="minorHAnsi" w:cstheme="minorHAnsi"/>
          <w:b/>
          <w:bCs/>
          <w:sz w:val="20"/>
          <w:szCs w:val="20"/>
        </w:rPr>
        <w:t>Hyperparameter: Unknown cut off</w:t>
      </w:r>
      <w:r w:rsidRPr="001B5998">
        <w:rPr>
          <w:rFonts w:asciiTheme="minorHAnsi" w:hAnsiTheme="minorHAnsi" w:cstheme="minorHAnsi"/>
          <w:sz w:val="20"/>
          <w:szCs w:val="20"/>
        </w:rPr>
        <w:t xml:space="preserve">). A word is considered rare if the frequency of the word is &lt;= unknown cut off. </w:t>
      </w:r>
      <w:r w:rsidR="00EC7F44">
        <w:rPr>
          <w:rFonts w:asciiTheme="minorHAnsi" w:hAnsiTheme="minorHAnsi" w:cstheme="minorHAnsi"/>
          <w:sz w:val="20"/>
          <w:szCs w:val="20"/>
        </w:rPr>
        <w:t>R</w:t>
      </w:r>
      <w:r w:rsidR="0014697B" w:rsidRPr="001B5998">
        <w:rPr>
          <w:rFonts w:asciiTheme="minorHAnsi" w:hAnsiTheme="minorHAnsi" w:cstheme="minorHAnsi"/>
          <w:sz w:val="20"/>
          <w:szCs w:val="20"/>
        </w:rPr>
        <w:t>are words are removed from the corpus and their counts are assigned to the “UNK” (unknown) word to handle OOV words. I tried randomly removing some rare words</w:t>
      </w:r>
      <w:r w:rsidR="002165F0" w:rsidRPr="001B5998">
        <w:rPr>
          <w:rFonts w:asciiTheme="minorHAnsi" w:hAnsiTheme="minorHAnsi" w:cstheme="minorHAnsi"/>
          <w:sz w:val="20"/>
          <w:szCs w:val="20"/>
        </w:rPr>
        <w:t xml:space="preserve"> (using a coin flip strategy)</w:t>
      </w:r>
      <w:r w:rsidR="0014697B" w:rsidRPr="001B5998">
        <w:rPr>
          <w:rFonts w:asciiTheme="minorHAnsi" w:hAnsiTheme="minorHAnsi" w:cstheme="minorHAnsi"/>
          <w:sz w:val="20"/>
          <w:szCs w:val="20"/>
        </w:rPr>
        <w:t>.</w:t>
      </w:r>
      <w:r w:rsidR="00231FFB" w:rsidRPr="001B5998">
        <w:rPr>
          <w:rFonts w:asciiTheme="minorHAnsi" w:hAnsiTheme="minorHAnsi" w:cstheme="minorHAnsi"/>
          <w:sz w:val="20"/>
          <w:szCs w:val="20"/>
        </w:rPr>
        <w:t xml:space="preserve"> </w:t>
      </w:r>
      <w:r w:rsidR="00007D58">
        <w:rPr>
          <w:rFonts w:asciiTheme="minorHAnsi" w:hAnsiTheme="minorHAnsi" w:cstheme="minorHAnsi"/>
          <w:sz w:val="20"/>
          <w:szCs w:val="20"/>
        </w:rPr>
        <w:t xml:space="preserve">All rare words are not removed because then the sentence generation process will generate a lot of UNKs. </w:t>
      </w:r>
      <w:r w:rsidR="00231FFB" w:rsidRPr="001B5998">
        <w:rPr>
          <w:rFonts w:asciiTheme="minorHAnsi" w:hAnsiTheme="minorHAnsi" w:cstheme="minorHAnsi"/>
          <w:sz w:val="20"/>
          <w:szCs w:val="20"/>
        </w:rPr>
        <w:t>After the vocabulary is set, I compute the bigram and trigram counts (adding start of sentence * and end of sentence words for simplifying counting).</w:t>
      </w:r>
      <w:r w:rsidR="00EC7F44">
        <w:rPr>
          <w:rFonts w:asciiTheme="minorHAnsi" w:hAnsiTheme="minorHAnsi" w:cstheme="minorHAnsi"/>
          <w:sz w:val="20"/>
          <w:szCs w:val="20"/>
        </w:rPr>
        <w:t xml:space="preserve"> </w:t>
      </w:r>
    </w:p>
    <w:p w14:paraId="1F32984B" w14:textId="5923B404" w:rsidR="00D92413" w:rsidRPr="001B5998" w:rsidRDefault="00D92413" w:rsidP="00CE3B37">
      <w:pPr>
        <w:pStyle w:val="NormalWeb"/>
        <w:spacing w:before="0" w:beforeAutospacing="0" w:after="0" w:afterAutospacing="0"/>
        <w:ind w:left="360"/>
        <w:rPr>
          <w:rFonts w:asciiTheme="minorHAnsi" w:hAnsiTheme="minorHAnsi" w:cstheme="minorHAnsi"/>
          <w:noProof/>
          <w:sz w:val="20"/>
          <w:szCs w:val="20"/>
        </w:rPr>
      </w:pPr>
      <w:r w:rsidRPr="001B5998">
        <w:rPr>
          <w:rFonts w:asciiTheme="minorHAnsi" w:hAnsiTheme="minorHAnsi" w:cstheme="minorHAnsi"/>
          <w:noProof/>
          <w:sz w:val="20"/>
          <w:szCs w:val="20"/>
        </w:rPr>
        <w:drawing>
          <wp:inline distT="0" distB="0" distL="0" distR="0" wp14:anchorId="7892ED8A" wp14:editId="6E931C5E">
            <wp:extent cx="833606" cy="292354"/>
            <wp:effectExtent l="12700" t="12700" r="1778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8474" cy="308090"/>
                    </a:xfrm>
                    <a:prstGeom prst="rect">
                      <a:avLst/>
                    </a:prstGeom>
                    <a:ln>
                      <a:solidFill>
                        <a:schemeClr val="tx1"/>
                      </a:solidFill>
                    </a:ln>
                  </pic:spPr>
                </pic:pic>
              </a:graphicData>
            </a:graphic>
          </wp:inline>
        </w:drawing>
      </w:r>
      <w:r w:rsidRPr="001B5998">
        <w:rPr>
          <w:rFonts w:asciiTheme="minorHAnsi" w:hAnsiTheme="minorHAnsi" w:cstheme="minorHAnsi"/>
          <w:noProof/>
          <w:sz w:val="20"/>
          <w:szCs w:val="20"/>
        </w:rPr>
        <w:t xml:space="preserve">  </w:t>
      </w:r>
      <w:r w:rsidRPr="001B5998">
        <w:rPr>
          <w:rFonts w:asciiTheme="minorHAnsi" w:hAnsiTheme="minorHAnsi" w:cstheme="minorHAnsi"/>
          <w:noProof/>
          <w:sz w:val="20"/>
          <w:szCs w:val="20"/>
        </w:rPr>
        <w:drawing>
          <wp:inline distT="0" distB="0" distL="0" distR="0" wp14:anchorId="418D1602" wp14:editId="1B49EDFE">
            <wp:extent cx="1118680" cy="227345"/>
            <wp:effectExtent l="12700" t="12700" r="1206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9744" cy="256013"/>
                    </a:xfrm>
                    <a:prstGeom prst="rect">
                      <a:avLst/>
                    </a:prstGeom>
                    <a:ln>
                      <a:solidFill>
                        <a:schemeClr val="tx1"/>
                      </a:solidFill>
                    </a:ln>
                  </pic:spPr>
                </pic:pic>
              </a:graphicData>
            </a:graphic>
          </wp:inline>
        </w:drawing>
      </w:r>
      <w:r w:rsidRPr="001B5998">
        <w:rPr>
          <w:rFonts w:asciiTheme="minorHAnsi" w:hAnsiTheme="minorHAnsi" w:cstheme="minorHAnsi"/>
          <w:noProof/>
          <w:sz w:val="20"/>
          <w:szCs w:val="20"/>
        </w:rPr>
        <w:t xml:space="preserve">  </w:t>
      </w:r>
      <w:r w:rsidRPr="001B5998">
        <w:rPr>
          <w:rFonts w:asciiTheme="minorHAnsi" w:hAnsiTheme="minorHAnsi" w:cstheme="minorHAnsi"/>
          <w:noProof/>
          <w:sz w:val="20"/>
          <w:szCs w:val="20"/>
        </w:rPr>
        <w:drawing>
          <wp:inline distT="0" distB="0" distL="0" distR="0" wp14:anchorId="78FEFFC1" wp14:editId="657F186C">
            <wp:extent cx="1884193" cy="303996"/>
            <wp:effectExtent l="12700" t="12700" r="8255" b="1397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2322319" cy="374683"/>
                    </a:xfrm>
                    <a:prstGeom prst="rect">
                      <a:avLst/>
                    </a:prstGeom>
                    <a:ln>
                      <a:solidFill>
                        <a:schemeClr val="tx1"/>
                      </a:solidFill>
                    </a:ln>
                  </pic:spPr>
                </pic:pic>
              </a:graphicData>
            </a:graphic>
          </wp:inline>
        </w:drawing>
      </w:r>
    </w:p>
    <w:p w14:paraId="789C4A49" w14:textId="49BDD6FE" w:rsidR="00D92413" w:rsidRPr="001B5998" w:rsidRDefault="00D92413" w:rsidP="00CE3B37">
      <w:pPr>
        <w:pStyle w:val="NormalWeb"/>
        <w:spacing w:before="0" w:beforeAutospacing="0" w:after="0" w:afterAutospacing="0"/>
        <w:ind w:firstLine="360"/>
        <w:rPr>
          <w:rFonts w:asciiTheme="minorHAnsi" w:hAnsiTheme="minorHAnsi" w:cstheme="minorHAnsi"/>
          <w:noProof/>
          <w:sz w:val="20"/>
          <w:szCs w:val="20"/>
        </w:rPr>
      </w:pPr>
      <w:r w:rsidRPr="001B5998">
        <w:rPr>
          <w:rFonts w:asciiTheme="minorHAnsi" w:hAnsiTheme="minorHAnsi" w:cstheme="minorHAnsi"/>
          <w:noProof/>
          <w:sz w:val="20"/>
          <w:szCs w:val="20"/>
        </w:rPr>
        <w:t xml:space="preserve">Unigram MLE       </w:t>
      </w:r>
      <w:r w:rsidR="00CE3B37">
        <w:rPr>
          <w:rFonts w:asciiTheme="minorHAnsi" w:hAnsiTheme="minorHAnsi" w:cstheme="minorHAnsi"/>
          <w:noProof/>
          <w:sz w:val="20"/>
          <w:szCs w:val="20"/>
        </w:rPr>
        <w:tab/>
      </w:r>
      <w:r w:rsidRPr="001B5998">
        <w:rPr>
          <w:rFonts w:asciiTheme="minorHAnsi" w:hAnsiTheme="minorHAnsi" w:cstheme="minorHAnsi"/>
          <w:noProof/>
          <w:sz w:val="20"/>
          <w:szCs w:val="20"/>
        </w:rPr>
        <w:t>Bigram MLE</w:t>
      </w:r>
      <w:r w:rsidRPr="001B5998">
        <w:rPr>
          <w:rFonts w:asciiTheme="minorHAnsi" w:hAnsiTheme="minorHAnsi" w:cstheme="minorHAnsi"/>
          <w:noProof/>
          <w:sz w:val="20"/>
          <w:szCs w:val="20"/>
        </w:rPr>
        <w:tab/>
      </w:r>
      <w:r w:rsidRPr="001B5998">
        <w:rPr>
          <w:rFonts w:asciiTheme="minorHAnsi" w:hAnsiTheme="minorHAnsi" w:cstheme="minorHAnsi"/>
          <w:noProof/>
          <w:sz w:val="20"/>
          <w:szCs w:val="20"/>
        </w:rPr>
        <w:tab/>
        <w:t>Trigram MLE</w:t>
      </w:r>
    </w:p>
    <w:p w14:paraId="29D710A5" w14:textId="5EB190AF" w:rsidR="00D92413" w:rsidRPr="001B5998" w:rsidRDefault="00D92413" w:rsidP="00CE3B37">
      <w:pPr>
        <w:pStyle w:val="NormalWeb"/>
        <w:spacing w:before="0" w:beforeAutospacing="0" w:after="0" w:afterAutospacing="0"/>
        <w:ind w:left="360"/>
        <w:rPr>
          <w:rFonts w:asciiTheme="minorHAnsi" w:hAnsiTheme="minorHAnsi" w:cstheme="minorHAnsi"/>
          <w:sz w:val="20"/>
          <w:szCs w:val="20"/>
        </w:rPr>
      </w:pPr>
      <w:r w:rsidRPr="001B5998">
        <w:rPr>
          <w:rFonts w:asciiTheme="minorHAnsi" w:hAnsiTheme="minorHAnsi" w:cstheme="minorHAnsi"/>
          <w:noProof/>
          <w:sz w:val="20"/>
          <w:szCs w:val="20"/>
        </w:rPr>
        <w:drawing>
          <wp:inline distT="0" distB="0" distL="0" distR="0" wp14:anchorId="106F4921" wp14:editId="045B31CE">
            <wp:extent cx="2023353" cy="578581"/>
            <wp:effectExtent l="12700" t="12700" r="889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592" cy="615537"/>
                    </a:xfrm>
                    <a:prstGeom prst="rect">
                      <a:avLst/>
                    </a:prstGeom>
                    <a:ln>
                      <a:solidFill>
                        <a:schemeClr val="tx1"/>
                      </a:solidFill>
                    </a:ln>
                  </pic:spPr>
                </pic:pic>
              </a:graphicData>
            </a:graphic>
          </wp:inline>
        </w:drawing>
      </w:r>
      <w:r w:rsidR="00CE3B37" w:rsidRPr="00CE3B37">
        <w:rPr>
          <w:noProof/>
        </w:rPr>
        <w:t xml:space="preserve"> </w:t>
      </w:r>
      <w:r w:rsidR="00CE3B37" w:rsidRPr="00CE3B37">
        <w:rPr>
          <w:rFonts w:asciiTheme="minorHAnsi" w:hAnsiTheme="minorHAnsi" w:cstheme="minorHAnsi"/>
          <w:sz w:val="20"/>
          <w:szCs w:val="20"/>
        </w:rPr>
        <w:drawing>
          <wp:inline distT="0" distB="0" distL="0" distR="0" wp14:anchorId="27EFC98E" wp14:editId="6EB335F8">
            <wp:extent cx="2377440" cy="1345283"/>
            <wp:effectExtent l="12700" t="12700" r="10160" b="139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2549245" cy="1442500"/>
                    </a:xfrm>
                    <a:prstGeom prst="rect">
                      <a:avLst/>
                    </a:prstGeom>
                    <a:ln>
                      <a:solidFill>
                        <a:schemeClr val="tx1"/>
                      </a:solidFill>
                    </a:ln>
                  </pic:spPr>
                </pic:pic>
              </a:graphicData>
            </a:graphic>
          </wp:inline>
        </w:drawing>
      </w:r>
    </w:p>
    <w:p w14:paraId="7CC3321D" w14:textId="7CF40031" w:rsidR="007467CF" w:rsidRPr="00CE3B37" w:rsidRDefault="001B5998" w:rsidP="00CE3B37">
      <w:pPr>
        <w:pStyle w:val="NormalWeb"/>
        <w:spacing w:before="0" w:beforeAutospacing="0" w:after="0" w:afterAutospacing="0"/>
        <w:ind w:left="360"/>
        <w:rPr>
          <w:rFonts w:asciiTheme="minorHAnsi" w:hAnsiTheme="minorHAnsi" w:cstheme="minorHAnsi"/>
          <w:sz w:val="20"/>
          <w:szCs w:val="20"/>
        </w:rPr>
      </w:pPr>
      <w:r w:rsidRPr="001563F5">
        <w:rPr>
          <w:rFonts w:asciiTheme="minorHAnsi" w:hAnsiTheme="minorHAnsi" w:cstheme="minorHAnsi"/>
          <w:sz w:val="20"/>
          <w:szCs w:val="20"/>
          <w:u w:val="single"/>
        </w:rPr>
        <w:t>Linear Interpolation formulation</w:t>
      </w:r>
      <w:r w:rsidR="00CE3B37">
        <w:rPr>
          <w:rFonts w:asciiTheme="minorHAnsi" w:hAnsiTheme="minorHAnsi" w:cstheme="minorHAnsi"/>
          <w:sz w:val="20"/>
          <w:szCs w:val="20"/>
        </w:rPr>
        <w:tab/>
      </w:r>
      <w:r w:rsidR="00CE3B37">
        <w:rPr>
          <w:rFonts w:asciiTheme="minorHAnsi" w:hAnsiTheme="minorHAnsi" w:cstheme="minorHAnsi"/>
          <w:sz w:val="20"/>
          <w:szCs w:val="20"/>
        </w:rPr>
        <w:tab/>
      </w:r>
      <w:r w:rsidR="00CE3B37" w:rsidRPr="00CE3B37">
        <w:rPr>
          <w:rFonts w:asciiTheme="minorHAnsi" w:hAnsiTheme="minorHAnsi" w:cstheme="minorHAnsi"/>
          <w:sz w:val="20"/>
          <w:szCs w:val="20"/>
          <w:u w:val="single"/>
        </w:rPr>
        <w:t>Algorithm Pseudocode</w:t>
      </w:r>
    </w:p>
    <w:p w14:paraId="6D5F0E1C" w14:textId="753FC68A" w:rsidR="00231FFB" w:rsidRPr="001B5998" w:rsidRDefault="00231FFB" w:rsidP="002700BB">
      <w:pPr>
        <w:pStyle w:val="NormalWeb"/>
        <w:numPr>
          <w:ilvl w:val="0"/>
          <w:numId w:val="1"/>
        </w:numPr>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Computing norm: For the linear interpolation smoothing technique, the norm method is not required because we need to first find out the sum in proportion of lambdas and then take logarithm which can be done in the conditional probability computation function.</w:t>
      </w:r>
      <w:r w:rsidR="00EC7F44" w:rsidRPr="00EC7F44">
        <w:rPr>
          <w:rFonts w:asciiTheme="minorHAnsi" w:hAnsiTheme="minorHAnsi" w:cstheme="minorHAnsi"/>
          <w:sz w:val="20"/>
          <w:szCs w:val="20"/>
        </w:rPr>
        <w:t xml:space="preserve"> </w:t>
      </w:r>
      <w:r w:rsidR="00EC7F44">
        <w:rPr>
          <w:rFonts w:asciiTheme="minorHAnsi" w:hAnsiTheme="minorHAnsi" w:cstheme="minorHAnsi"/>
          <w:sz w:val="20"/>
          <w:szCs w:val="20"/>
        </w:rPr>
        <w:t xml:space="preserve">The </w:t>
      </w:r>
      <w:r w:rsidR="00EC7F44">
        <w:rPr>
          <w:rFonts w:asciiTheme="minorHAnsi" w:hAnsiTheme="minorHAnsi" w:cstheme="minorHAnsi"/>
          <w:sz w:val="20"/>
          <w:szCs w:val="20"/>
        </w:rPr>
        <w:t>above</w:t>
      </w:r>
      <w:r w:rsidR="00EC7F44">
        <w:rPr>
          <w:rFonts w:asciiTheme="minorHAnsi" w:hAnsiTheme="minorHAnsi" w:cstheme="minorHAnsi"/>
          <w:sz w:val="20"/>
          <w:szCs w:val="20"/>
        </w:rPr>
        <w:t xml:space="preserve"> equations give the formulation for the linear interpolation method.</w:t>
      </w:r>
    </w:p>
    <w:p w14:paraId="1261B415" w14:textId="68BA9C54" w:rsidR="00231FFB" w:rsidRPr="001B5998" w:rsidRDefault="00231FFB" w:rsidP="002700BB">
      <w:pPr>
        <w:pStyle w:val="NormalWeb"/>
        <w:numPr>
          <w:ilvl w:val="0"/>
          <w:numId w:val="1"/>
        </w:numPr>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 xml:space="preserve">Computing conditional probability: This function finds out the probability of a word given its past context (previous). Since the </w:t>
      </w:r>
      <w:r w:rsidR="003F1DE2" w:rsidRPr="001B5998">
        <w:rPr>
          <w:rFonts w:asciiTheme="minorHAnsi" w:hAnsiTheme="minorHAnsi" w:cstheme="minorHAnsi"/>
          <w:sz w:val="20"/>
          <w:szCs w:val="20"/>
        </w:rPr>
        <w:t>linear interpolation method is used, I compute the unigram, bigram and trigram probabilities first. The words and the context words are pre-processed to “UNK” if any word is OOV. For all n-gram probabilities, if the n-gram is present, the probability is non-zero else the probability will be 0.</w:t>
      </w:r>
      <w:r w:rsidR="007326A8" w:rsidRPr="001B5998">
        <w:rPr>
          <w:rFonts w:asciiTheme="minorHAnsi" w:hAnsiTheme="minorHAnsi" w:cstheme="minorHAnsi"/>
          <w:sz w:val="20"/>
          <w:szCs w:val="20"/>
        </w:rPr>
        <w:t xml:space="preserve"> The final probability will be computed using the </w:t>
      </w:r>
      <w:r w:rsidR="007326A8" w:rsidRPr="001B5998">
        <w:rPr>
          <w:rFonts w:asciiTheme="minorHAnsi" w:hAnsiTheme="minorHAnsi" w:cstheme="minorHAnsi"/>
          <w:b/>
          <w:bCs/>
          <w:sz w:val="20"/>
          <w:szCs w:val="20"/>
        </w:rPr>
        <w:t>lambda values</w:t>
      </w:r>
      <w:r w:rsidR="007326A8" w:rsidRPr="001B5998">
        <w:rPr>
          <w:rFonts w:asciiTheme="minorHAnsi" w:hAnsiTheme="minorHAnsi" w:cstheme="minorHAnsi"/>
          <w:sz w:val="20"/>
          <w:szCs w:val="20"/>
        </w:rPr>
        <w:t xml:space="preserve"> (hyperparameter) and is given using the below equation. This probability is given to log function for further use.</w:t>
      </w:r>
    </w:p>
    <w:p w14:paraId="2ECEE653" w14:textId="67F9B128" w:rsidR="00950851" w:rsidRPr="001B5998" w:rsidRDefault="007326A8"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 xml:space="preserve">Using the above algorithm, I implemented the trigram model with linear interpolation smoothing. The hyperparameters in this algorithm </w:t>
      </w:r>
      <w:r w:rsidR="006E5B52" w:rsidRPr="001B5998">
        <w:rPr>
          <w:rFonts w:asciiTheme="minorHAnsi" w:hAnsiTheme="minorHAnsi" w:cstheme="minorHAnsi"/>
          <w:sz w:val="20"/>
          <w:szCs w:val="20"/>
        </w:rPr>
        <w:t xml:space="preserve">are the </w:t>
      </w:r>
      <w:r w:rsidR="006E5B52" w:rsidRPr="00EC7F44">
        <w:rPr>
          <w:rFonts w:asciiTheme="minorHAnsi" w:hAnsiTheme="minorHAnsi" w:cstheme="minorHAnsi"/>
          <w:b/>
          <w:bCs/>
          <w:sz w:val="20"/>
          <w:szCs w:val="20"/>
        </w:rPr>
        <w:t xml:space="preserve">lambda values </w:t>
      </w:r>
      <w:r w:rsidR="006E5B52" w:rsidRPr="00661F33">
        <w:rPr>
          <w:rFonts w:asciiTheme="minorHAnsi" w:hAnsiTheme="minorHAnsi" w:cstheme="minorHAnsi"/>
          <w:sz w:val="20"/>
          <w:szCs w:val="20"/>
        </w:rPr>
        <w:t>and the</w:t>
      </w:r>
      <w:r w:rsidR="006E5B52" w:rsidRPr="00EC7F44">
        <w:rPr>
          <w:rFonts w:asciiTheme="minorHAnsi" w:hAnsiTheme="minorHAnsi" w:cstheme="minorHAnsi"/>
          <w:b/>
          <w:bCs/>
          <w:sz w:val="20"/>
          <w:szCs w:val="20"/>
        </w:rPr>
        <w:t xml:space="preserve"> unknown cut</w:t>
      </w:r>
      <w:r w:rsidR="00CE7360" w:rsidRPr="00EC7F44">
        <w:rPr>
          <w:rFonts w:asciiTheme="minorHAnsi" w:hAnsiTheme="minorHAnsi" w:cstheme="minorHAnsi"/>
          <w:b/>
          <w:bCs/>
          <w:sz w:val="20"/>
          <w:szCs w:val="20"/>
        </w:rPr>
        <w:t xml:space="preserve"> </w:t>
      </w:r>
      <w:r w:rsidR="006E5B52" w:rsidRPr="00EC7F44">
        <w:rPr>
          <w:rFonts w:asciiTheme="minorHAnsi" w:hAnsiTheme="minorHAnsi" w:cstheme="minorHAnsi"/>
          <w:b/>
          <w:bCs/>
          <w:sz w:val="20"/>
          <w:szCs w:val="20"/>
        </w:rPr>
        <w:t>off</w:t>
      </w:r>
      <w:r w:rsidR="006E5B52" w:rsidRPr="001B5998">
        <w:rPr>
          <w:rFonts w:asciiTheme="minorHAnsi" w:hAnsiTheme="minorHAnsi" w:cstheme="minorHAnsi"/>
          <w:sz w:val="20"/>
          <w:szCs w:val="20"/>
        </w:rPr>
        <w:t xml:space="preserve">. </w:t>
      </w:r>
    </w:p>
    <w:p w14:paraId="43055871" w14:textId="3F1ECDC7" w:rsidR="00950851" w:rsidRPr="001B5998" w:rsidRDefault="00950851"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b/>
          <w:bCs/>
          <w:sz w:val="20"/>
          <w:szCs w:val="20"/>
        </w:rPr>
        <w:t>3.1 Context-aware LM: Analysis of In-Domain Text</w:t>
      </w:r>
    </w:p>
    <w:p w14:paraId="00FAA147" w14:textId="7EA1E241" w:rsidR="00C66EE7" w:rsidRPr="001B5998" w:rsidRDefault="006E5B52"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To find out the best hyperparameter combination</w:t>
      </w:r>
      <w:r w:rsidR="007C096B" w:rsidRPr="001B5998">
        <w:rPr>
          <w:rFonts w:asciiTheme="minorHAnsi" w:hAnsiTheme="minorHAnsi" w:cstheme="minorHAnsi"/>
          <w:sz w:val="20"/>
          <w:szCs w:val="20"/>
        </w:rPr>
        <w:t xml:space="preserve"> I took up different lambda values ranging from giving unigram model the largest weight to the trigram model being given the largest weight. And the unknown cut</w:t>
      </w:r>
      <w:r w:rsidR="00CE7360" w:rsidRPr="001B5998">
        <w:rPr>
          <w:rFonts w:asciiTheme="minorHAnsi" w:hAnsiTheme="minorHAnsi" w:cstheme="minorHAnsi"/>
          <w:sz w:val="20"/>
          <w:szCs w:val="20"/>
        </w:rPr>
        <w:t xml:space="preserve"> </w:t>
      </w:r>
      <w:r w:rsidR="007C096B" w:rsidRPr="001B5998">
        <w:rPr>
          <w:rFonts w:asciiTheme="minorHAnsi" w:hAnsiTheme="minorHAnsi" w:cstheme="minorHAnsi"/>
          <w:sz w:val="20"/>
          <w:szCs w:val="20"/>
        </w:rPr>
        <w:t>off was varied between 1 to 20. I did a grid search over these parameters</w:t>
      </w:r>
      <w:r w:rsidR="00993C39" w:rsidRPr="001B5998">
        <w:rPr>
          <w:rFonts w:asciiTheme="minorHAnsi" w:hAnsiTheme="minorHAnsi" w:cstheme="minorHAnsi"/>
          <w:sz w:val="20"/>
          <w:szCs w:val="20"/>
        </w:rPr>
        <w:t xml:space="preserve"> and evaluating the performance on the dev dataset</w:t>
      </w:r>
      <w:r w:rsidR="007C096B" w:rsidRPr="001B5998">
        <w:rPr>
          <w:rFonts w:asciiTheme="minorHAnsi" w:hAnsiTheme="minorHAnsi" w:cstheme="minorHAnsi"/>
          <w:sz w:val="20"/>
          <w:szCs w:val="20"/>
        </w:rPr>
        <w:t>.  The best configuration was found to be lambda values = [0.33, 0.33, 0.34] (equal weights to the three n-gram models) and unk</w:t>
      </w:r>
      <w:r w:rsidR="00CE7360" w:rsidRPr="001B5998">
        <w:rPr>
          <w:rFonts w:asciiTheme="minorHAnsi" w:hAnsiTheme="minorHAnsi" w:cstheme="minorHAnsi"/>
          <w:sz w:val="20"/>
          <w:szCs w:val="20"/>
        </w:rPr>
        <w:t>n</w:t>
      </w:r>
      <w:r w:rsidR="007C096B" w:rsidRPr="001B5998">
        <w:rPr>
          <w:rFonts w:asciiTheme="minorHAnsi" w:hAnsiTheme="minorHAnsi" w:cstheme="minorHAnsi"/>
          <w:sz w:val="20"/>
          <w:szCs w:val="20"/>
        </w:rPr>
        <w:t>own cut</w:t>
      </w:r>
      <w:r w:rsidR="00CE7360" w:rsidRPr="001B5998">
        <w:rPr>
          <w:rFonts w:asciiTheme="minorHAnsi" w:hAnsiTheme="minorHAnsi" w:cstheme="minorHAnsi"/>
          <w:sz w:val="20"/>
          <w:szCs w:val="20"/>
        </w:rPr>
        <w:t xml:space="preserve"> </w:t>
      </w:r>
      <w:r w:rsidR="007C096B" w:rsidRPr="001B5998">
        <w:rPr>
          <w:rFonts w:asciiTheme="minorHAnsi" w:hAnsiTheme="minorHAnsi" w:cstheme="minorHAnsi"/>
          <w:sz w:val="20"/>
          <w:szCs w:val="20"/>
        </w:rPr>
        <w:t>off = 10.0. This makes sense to not have extreme values for lambda because that can give skewed importance to different models. Also unknown value cannot be too high then we will get lot of UNK token during sampling and also it cannot be too low because that leads to bad dev perplexity.</w:t>
      </w:r>
    </w:p>
    <w:tbl>
      <w:tblPr>
        <w:tblStyle w:val="TableGrid"/>
        <w:tblW w:w="0" w:type="auto"/>
        <w:tblLook w:val="04A0" w:firstRow="1" w:lastRow="0" w:firstColumn="1" w:lastColumn="0" w:noHBand="0" w:noVBand="1"/>
      </w:tblPr>
      <w:tblGrid>
        <w:gridCol w:w="2254"/>
        <w:gridCol w:w="2254"/>
        <w:gridCol w:w="2254"/>
        <w:gridCol w:w="2254"/>
      </w:tblGrid>
      <w:tr w:rsidR="001D6A7B" w:rsidRPr="001B5998" w14:paraId="152547E6" w14:textId="77777777" w:rsidTr="001D6A7B">
        <w:tc>
          <w:tcPr>
            <w:tcW w:w="2254" w:type="dxa"/>
          </w:tcPr>
          <w:p w14:paraId="334E3E0B" w14:textId="06B4CEA2" w:rsidR="001D6A7B" w:rsidRPr="001B5998" w:rsidRDefault="001D6A7B"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Dataset</w:t>
            </w:r>
            <w:r w:rsidR="00371714" w:rsidRPr="001B5998">
              <w:rPr>
                <w:rFonts w:asciiTheme="minorHAnsi" w:hAnsiTheme="minorHAnsi" w:cstheme="minorHAnsi"/>
                <w:sz w:val="18"/>
                <w:szCs w:val="18"/>
              </w:rPr>
              <w:t>/Model</w:t>
            </w:r>
          </w:p>
        </w:tc>
        <w:tc>
          <w:tcPr>
            <w:tcW w:w="2254" w:type="dxa"/>
          </w:tcPr>
          <w:p w14:paraId="5BAEEDDB" w14:textId="157F0140"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Unigram</w:t>
            </w:r>
          </w:p>
        </w:tc>
        <w:tc>
          <w:tcPr>
            <w:tcW w:w="2254" w:type="dxa"/>
          </w:tcPr>
          <w:p w14:paraId="60E7DDCC" w14:textId="43381A71"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Trigram Base model</w:t>
            </w:r>
          </w:p>
        </w:tc>
        <w:tc>
          <w:tcPr>
            <w:tcW w:w="2254" w:type="dxa"/>
          </w:tcPr>
          <w:p w14:paraId="3A34C2E3" w14:textId="21868B43"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Trigram tuned model</w:t>
            </w:r>
          </w:p>
        </w:tc>
      </w:tr>
      <w:tr w:rsidR="001D6A7B" w:rsidRPr="001B5998" w14:paraId="4150C0B5" w14:textId="77777777" w:rsidTr="001D6A7B">
        <w:tc>
          <w:tcPr>
            <w:tcW w:w="2254" w:type="dxa"/>
          </w:tcPr>
          <w:p w14:paraId="5243F654" w14:textId="3873937F"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Brown</w:t>
            </w:r>
          </w:p>
        </w:tc>
        <w:tc>
          <w:tcPr>
            <w:tcW w:w="2254" w:type="dxa"/>
          </w:tcPr>
          <w:p w14:paraId="144DE210" w14:textId="7AF62076"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1604.19</w:t>
            </w:r>
          </w:p>
        </w:tc>
        <w:tc>
          <w:tcPr>
            <w:tcW w:w="2254" w:type="dxa"/>
          </w:tcPr>
          <w:p w14:paraId="0AE648B9" w14:textId="6120F350"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1</w:t>
            </w:r>
            <w:r w:rsidR="00E369FF" w:rsidRPr="001B5998">
              <w:rPr>
                <w:rFonts w:asciiTheme="minorHAnsi" w:hAnsiTheme="minorHAnsi" w:cstheme="minorHAnsi"/>
                <w:sz w:val="18"/>
                <w:szCs w:val="18"/>
              </w:rPr>
              <w:t>212.03</w:t>
            </w:r>
          </w:p>
        </w:tc>
        <w:tc>
          <w:tcPr>
            <w:tcW w:w="2254" w:type="dxa"/>
          </w:tcPr>
          <w:p w14:paraId="3F808A91" w14:textId="71464412" w:rsidR="001D6A7B" w:rsidRPr="001B5998" w:rsidRDefault="00E369FF" w:rsidP="00701614">
            <w:pPr>
              <w:pStyle w:val="NormalWeb"/>
              <w:spacing w:before="0" w:beforeAutospacing="0" w:after="0" w:afterAutospacing="0"/>
              <w:jc w:val="both"/>
              <w:rPr>
                <w:rFonts w:asciiTheme="minorHAnsi" w:hAnsiTheme="minorHAnsi" w:cstheme="minorHAnsi"/>
                <w:b/>
                <w:bCs/>
                <w:sz w:val="18"/>
                <w:szCs w:val="18"/>
                <w:highlight w:val="green"/>
              </w:rPr>
            </w:pPr>
            <w:r w:rsidRPr="001B5998">
              <w:rPr>
                <w:rFonts w:asciiTheme="minorHAnsi" w:hAnsiTheme="minorHAnsi" w:cstheme="minorHAnsi"/>
                <w:b/>
                <w:bCs/>
                <w:sz w:val="18"/>
                <w:szCs w:val="18"/>
                <w:highlight w:val="green"/>
              </w:rPr>
              <w:t>607.57</w:t>
            </w:r>
          </w:p>
        </w:tc>
      </w:tr>
      <w:tr w:rsidR="001D6A7B" w:rsidRPr="001B5998" w14:paraId="2329687C" w14:textId="77777777" w:rsidTr="001B5998">
        <w:trPr>
          <w:trHeight w:val="71"/>
        </w:trPr>
        <w:tc>
          <w:tcPr>
            <w:tcW w:w="2254" w:type="dxa"/>
          </w:tcPr>
          <w:p w14:paraId="51FDA609" w14:textId="14C1F79A"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Reuters</w:t>
            </w:r>
          </w:p>
        </w:tc>
        <w:tc>
          <w:tcPr>
            <w:tcW w:w="2254" w:type="dxa"/>
          </w:tcPr>
          <w:p w14:paraId="0AD78FA6" w14:textId="4179A8DA"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1500.69</w:t>
            </w:r>
          </w:p>
        </w:tc>
        <w:tc>
          <w:tcPr>
            <w:tcW w:w="2254" w:type="dxa"/>
          </w:tcPr>
          <w:p w14:paraId="0AAE87C2" w14:textId="7B3AFD30"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2</w:t>
            </w:r>
            <w:r w:rsidR="00E369FF" w:rsidRPr="001B5998">
              <w:rPr>
                <w:rFonts w:asciiTheme="minorHAnsi" w:hAnsiTheme="minorHAnsi" w:cstheme="minorHAnsi"/>
                <w:sz w:val="18"/>
                <w:szCs w:val="18"/>
              </w:rPr>
              <w:t>82.42</w:t>
            </w:r>
          </w:p>
        </w:tc>
        <w:tc>
          <w:tcPr>
            <w:tcW w:w="2254" w:type="dxa"/>
          </w:tcPr>
          <w:p w14:paraId="649AD6A5" w14:textId="1E03C685" w:rsidR="001D6A7B" w:rsidRPr="001B5998" w:rsidRDefault="00E369FF" w:rsidP="00701614">
            <w:pPr>
              <w:pStyle w:val="NormalWeb"/>
              <w:spacing w:before="0" w:beforeAutospacing="0" w:after="0" w:afterAutospacing="0"/>
              <w:jc w:val="both"/>
              <w:rPr>
                <w:rFonts w:asciiTheme="minorHAnsi" w:hAnsiTheme="minorHAnsi" w:cstheme="minorHAnsi"/>
                <w:b/>
                <w:bCs/>
                <w:sz w:val="18"/>
                <w:szCs w:val="18"/>
                <w:highlight w:val="green"/>
              </w:rPr>
            </w:pPr>
            <w:r w:rsidRPr="001B5998">
              <w:rPr>
                <w:rFonts w:asciiTheme="minorHAnsi" w:hAnsiTheme="minorHAnsi" w:cstheme="minorHAnsi"/>
                <w:b/>
                <w:bCs/>
                <w:sz w:val="18"/>
                <w:szCs w:val="18"/>
                <w:highlight w:val="green"/>
              </w:rPr>
              <w:t>209.86</w:t>
            </w:r>
          </w:p>
        </w:tc>
      </w:tr>
      <w:tr w:rsidR="001D6A7B" w:rsidRPr="001B5998" w14:paraId="51A4BBF6" w14:textId="77777777" w:rsidTr="001D6A7B">
        <w:tc>
          <w:tcPr>
            <w:tcW w:w="2254" w:type="dxa"/>
          </w:tcPr>
          <w:p w14:paraId="069A3025" w14:textId="5CA90EA7"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Gutenberg</w:t>
            </w:r>
          </w:p>
        </w:tc>
        <w:tc>
          <w:tcPr>
            <w:tcW w:w="2254" w:type="dxa"/>
          </w:tcPr>
          <w:p w14:paraId="6435BFC6" w14:textId="0A9443E9"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1005.78</w:t>
            </w:r>
          </w:p>
        </w:tc>
        <w:tc>
          <w:tcPr>
            <w:tcW w:w="2254" w:type="dxa"/>
          </w:tcPr>
          <w:p w14:paraId="7D0B01F1" w14:textId="094F0696" w:rsidR="001D6A7B" w:rsidRPr="001B5998" w:rsidRDefault="00371714" w:rsidP="00701614">
            <w:pPr>
              <w:pStyle w:val="NormalWeb"/>
              <w:spacing w:before="0" w:beforeAutospacing="0" w:after="0" w:afterAutospacing="0"/>
              <w:jc w:val="both"/>
              <w:rPr>
                <w:rFonts w:asciiTheme="minorHAnsi" w:hAnsiTheme="minorHAnsi" w:cstheme="minorHAnsi"/>
                <w:sz w:val="18"/>
                <w:szCs w:val="18"/>
              </w:rPr>
            </w:pPr>
            <w:r w:rsidRPr="001B5998">
              <w:rPr>
                <w:rFonts w:asciiTheme="minorHAnsi" w:hAnsiTheme="minorHAnsi" w:cstheme="minorHAnsi"/>
                <w:sz w:val="18"/>
                <w:szCs w:val="18"/>
              </w:rPr>
              <w:t>5</w:t>
            </w:r>
            <w:r w:rsidR="00E369FF" w:rsidRPr="001B5998">
              <w:rPr>
                <w:rFonts w:asciiTheme="minorHAnsi" w:hAnsiTheme="minorHAnsi" w:cstheme="minorHAnsi"/>
                <w:sz w:val="18"/>
                <w:szCs w:val="18"/>
              </w:rPr>
              <w:t>62.62</w:t>
            </w:r>
          </w:p>
        </w:tc>
        <w:tc>
          <w:tcPr>
            <w:tcW w:w="2254" w:type="dxa"/>
          </w:tcPr>
          <w:p w14:paraId="2A5673C9" w14:textId="05C49DA0" w:rsidR="001D6A7B" w:rsidRPr="001B5998" w:rsidRDefault="00E369FF" w:rsidP="00701614">
            <w:pPr>
              <w:pStyle w:val="NormalWeb"/>
              <w:spacing w:before="0" w:beforeAutospacing="0" w:after="0" w:afterAutospacing="0"/>
              <w:jc w:val="both"/>
              <w:rPr>
                <w:rFonts w:asciiTheme="minorHAnsi" w:hAnsiTheme="minorHAnsi" w:cstheme="minorHAnsi"/>
                <w:b/>
                <w:bCs/>
                <w:sz w:val="18"/>
                <w:szCs w:val="18"/>
                <w:highlight w:val="green"/>
              </w:rPr>
            </w:pPr>
            <w:r w:rsidRPr="001B5998">
              <w:rPr>
                <w:rFonts w:asciiTheme="minorHAnsi" w:hAnsiTheme="minorHAnsi" w:cstheme="minorHAnsi"/>
                <w:b/>
                <w:bCs/>
                <w:sz w:val="18"/>
                <w:szCs w:val="18"/>
                <w:highlight w:val="green"/>
              </w:rPr>
              <w:t>384.93</w:t>
            </w:r>
          </w:p>
        </w:tc>
      </w:tr>
    </w:tbl>
    <w:p w14:paraId="558DA174" w14:textId="4C525EB7" w:rsidR="00950851" w:rsidRPr="001563F5" w:rsidRDefault="00371714" w:rsidP="002700BB">
      <w:pPr>
        <w:pStyle w:val="NormalWeb"/>
        <w:spacing w:before="120" w:beforeAutospacing="0" w:after="120" w:afterAutospacing="0"/>
        <w:jc w:val="center"/>
        <w:rPr>
          <w:rFonts w:asciiTheme="minorHAnsi" w:hAnsiTheme="minorHAnsi" w:cstheme="minorHAnsi"/>
          <w:sz w:val="20"/>
          <w:szCs w:val="20"/>
          <w:u w:val="single"/>
        </w:rPr>
      </w:pPr>
      <w:r w:rsidRPr="001B5998">
        <w:rPr>
          <w:rFonts w:asciiTheme="minorHAnsi" w:hAnsiTheme="minorHAnsi" w:cstheme="minorHAnsi"/>
          <w:sz w:val="20"/>
          <w:szCs w:val="20"/>
        </w:rPr>
        <w:t xml:space="preserve">Table 2: </w:t>
      </w:r>
      <w:r w:rsidRPr="001563F5">
        <w:rPr>
          <w:rFonts w:asciiTheme="minorHAnsi" w:hAnsiTheme="minorHAnsi" w:cstheme="minorHAnsi"/>
          <w:sz w:val="20"/>
          <w:szCs w:val="20"/>
          <w:u w:val="single"/>
        </w:rPr>
        <w:t>Test perplexity for different models</w:t>
      </w:r>
    </w:p>
    <w:p w14:paraId="2ECDA9D0" w14:textId="14BC943D" w:rsidR="00950851" w:rsidRPr="001B5998" w:rsidRDefault="00950851"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 xml:space="preserve">Table 2 shows the results of models on the test dataset. It compares the unigram model, trigram base model (with λ1=0.2, λ2=0.3, λ3=0.5, and unknown cutoff = 1.0). The trigram tuned model has hyperparameters: λ1=0.33, λ2=0.33, λ3=0.34, and unknown cutoff = 10.0. I can see that the tuned trigram model with linear </w:t>
      </w:r>
      <w:r w:rsidRPr="001B5998">
        <w:rPr>
          <w:rFonts w:asciiTheme="minorHAnsi" w:hAnsiTheme="minorHAnsi" w:cstheme="minorHAnsi"/>
          <w:sz w:val="20"/>
          <w:szCs w:val="20"/>
        </w:rPr>
        <w:lastRenderedPageBreak/>
        <w:t>interpolation smoothing gives the best test perplexity.</w:t>
      </w:r>
      <w:r w:rsidR="00F457CA" w:rsidRPr="001B5998">
        <w:rPr>
          <w:rFonts w:asciiTheme="minorHAnsi" w:hAnsiTheme="minorHAnsi" w:cstheme="minorHAnsi"/>
          <w:sz w:val="20"/>
          <w:szCs w:val="20"/>
        </w:rPr>
        <w:t xml:space="preserve"> </w:t>
      </w:r>
      <w:r w:rsidR="00B41ADB" w:rsidRPr="001B5998">
        <w:rPr>
          <w:rFonts w:asciiTheme="minorHAnsi" w:hAnsiTheme="minorHAnsi" w:cstheme="minorHAnsi"/>
          <w:sz w:val="20"/>
          <w:szCs w:val="20"/>
        </w:rPr>
        <w:t>Table 3 and Figure 2 shows the hyperparameter tuning results. For Table 3 experiment, the unknown cutoff was fixed at 10</w:t>
      </w:r>
      <w:r w:rsidR="00F7146F" w:rsidRPr="001B5998">
        <w:rPr>
          <w:rFonts w:asciiTheme="minorHAnsi" w:hAnsiTheme="minorHAnsi" w:cstheme="minorHAnsi"/>
          <w:sz w:val="20"/>
          <w:szCs w:val="20"/>
        </w:rPr>
        <w:t xml:space="preserve"> and for Figure 2, the lambdas were fixed at [0.33, 0.33, 0.34]. We can see that having almost equal lambda (taking equal contributions of n-grams) is giving the best performance for all datasets. And a reasonable unknown cut off to select will be 10 because we don’t want a lot of UNK tokens in our sample. But from Figure 2, we can see that on increasing the unknown cut off we get improved dev perplexity because we are adding more rare words in the UNK token set and giving more probability to UNK token.</w:t>
      </w:r>
    </w:p>
    <w:tbl>
      <w:tblPr>
        <w:tblStyle w:val="TableGrid"/>
        <w:tblW w:w="9493" w:type="dxa"/>
        <w:tblLook w:val="04A0" w:firstRow="1" w:lastRow="0" w:firstColumn="1" w:lastColumn="0" w:noHBand="0" w:noVBand="1"/>
      </w:tblPr>
      <w:tblGrid>
        <w:gridCol w:w="2351"/>
        <w:gridCol w:w="2221"/>
        <w:gridCol w:w="2222"/>
        <w:gridCol w:w="2699"/>
      </w:tblGrid>
      <w:tr w:rsidR="00471797" w:rsidRPr="001B5998" w14:paraId="65473A07" w14:textId="1FDF12FD" w:rsidTr="00471797">
        <w:tc>
          <w:tcPr>
            <w:tcW w:w="2351" w:type="dxa"/>
          </w:tcPr>
          <w:p w14:paraId="01648580" w14:textId="4CE98EAE"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[λ1, λ2, λ3]</w:t>
            </w:r>
          </w:p>
        </w:tc>
        <w:tc>
          <w:tcPr>
            <w:tcW w:w="2221" w:type="dxa"/>
          </w:tcPr>
          <w:p w14:paraId="08622199" w14:textId="4D3E85AD"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Brown Dev perplexity</w:t>
            </w:r>
          </w:p>
        </w:tc>
        <w:tc>
          <w:tcPr>
            <w:tcW w:w="2222" w:type="dxa"/>
          </w:tcPr>
          <w:p w14:paraId="37AF907F" w14:textId="7119225E"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Reuters Dev perplexity</w:t>
            </w:r>
          </w:p>
        </w:tc>
        <w:tc>
          <w:tcPr>
            <w:tcW w:w="2699" w:type="dxa"/>
          </w:tcPr>
          <w:p w14:paraId="4BE8266A" w14:textId="2C9020FA"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Gutenberg Dev perplexity</w:t>
            </w:r>
          </w:p>
        </w:tc>
      </w:tr>
      <w:tr w:rsidR="006233E3" w:rsidRPr="001B5998" w14:paraId="2B0329F1" w14:textId="24167FD2" w:rsidTr="00471797">
        <w:tc>
          <w:tcPr>
            <w:tcW w:w="2351" w:type="dxa"/>
          </w:tcPr>
          <w:p w14:paraId="788A17A0" w14:textId="1591DB68" w:rsidR="006233E3" w:rsidRPr="001B5998" w:rsidRDefault="006233E3" w:rsidP="00701614">
            <w:pPr>
              <w:pStyle w:val="NormalWeb"/>
              <w:spacing w:before="0" w:beforeAutospacing="0" w:after="0" w:afterAutospacing="0"/>
              <w:rPr>
                <w:rFonts w:asciiTheme="minorHAnsi" w:hAnsiTheme="minorHAnsi" w:cstheme="minorHAnsi"/>
                <w:b/>
                <w:bCs/>
                <w:sz w:val="18"/>
                <w:szCs w:val="18"/>
              </w:rPr>
            </w:pPr>
            <w:r w:rsidRPr="001B5998">
              <w:rPr>
                <w:rFonts w:asciiTheme="minorHAnsi" w:hAnsiTheme="minorHAnsi" w:cstheme="minorHAnsi"/>
                <w:b/>
                <w:bCs/>
                <w:sz w:val="18"/>
                <w:szCs w:val="18"/>
                <w:highlight w:val="green"/>
              </w:rPr>
              <w:t>[0.33, 0.33, 0.34]</w:t>
            </w:r>
          </w:p>
        </w:tc>
        <w:tc>
          <w:tcPr>
            <w:tcW w:w="2221" w:type="dxa"/>
          </w:tcPr>
          <w:p w14:paraId="64B94358" w14:textId="1344A31A" w:rsidR="006233E3" w:rsidRPr="001B5998" w:rsidRDefault="006233E3" w:rsidP="00701614">
            <w:pPr>
              <w:pStyle w:val="NormalWeb"/>
              <w:spacing w:before="0" w:beforeAutospacing="0" w:after="0" w:afterAutospacing="0"/>
              <w:rPr>
                <w:rFonts w:asciiTheme="minorHAnsi" w:hAnsiTheme="minorHAnsi" w:cstheme="minorHAnsi"/>
                <w:b/>
                <w:bCs/>
                <w:sz w:val="18"/>
                <w:szCs w:val="18"/>
                <w:highlight w:val="green"/>
              </w:rPr>
            </w:pPr>
            <w:r w:rsidRPr="001B5998">
              <w:rPr>
                <w:rFonts w:asciiTheme="minorHAnsi" w:hAnsiTheme="minorHAnsi" w:cstheme="minorHAnsi"/>
                <w:b/>
                <w:bCs/>
                <w:sz w:val="18"/>
                <w:szCs w:val="18"/>
                <w:highlight w:val="green"/>
              </w:rPr>
              <w:t>524.54</w:t>
            </w:r>
          </w:p>
        </w:tc>
        <w:tc>
          <w:tcPr>
            <w:tcW w:w="2222" w:type="dxa"/>
          </w:tcPr>
          <w:p w14:paraId="3259684D" w14:textId="531302BE" w:rsidR="006233E3" w:rsidRPr="001B5998" w:rsidRDefault="006233E3" w:rsidP="00701614">
            <w:pPr>
              <w:pStyle w:val="NormalWeb"/>
              <w:spacing w:before="0" w:beforeAutospacing="0" w:after="0" w:afterAutospacing="0"/>
              <w:rPr>
                <w:rFonts w:asciiTheme="minorHAnsi" w:hAnsiTheme="minorHAnsi" w:cstheme="minorHAnsi"/>
                <w:b/>
                <w:bCs/>
                <w:sz w:val="18"/>
                <w:szCs w:val="18"/>
                <w:highlight w:val="green"/>
              </w:rPr>
            </w:pPr>
            <w:r w:rsidRPr="001B5998">
              <w:rPr>
                <w:rFonts w:asciiTheme="minorHAnsi" w:hAnsiTheme="minorHAnsi" w:cstheme="minorHAnsi"/>
                <w:b/>
                <w:bCs/>
                <w:sz w:val="18"/>
                <w:szCs w:val="18"/>
                <w:highlight w:val="green"/>
              </w:rPr>
              <w:t>205.90</w:t>
            </w:r>
          </w:p>
        </w:tc>
        <w:tc>
          <w:tcPr>
            <w:tcW w:w="2699" w:type="dxa"/>
          </w:tcPr>
          <w:p w14:paraId="0E326C37" w14:textId="402A0F44" w:rsidR="006233E3" w:rsidRPr="001B5998" w:rsidRDefault="006233E3" w:rsidP="00701614">
            <w:pPr>
              <w:pStyle w:val="NormalWeb"/>
              <w:spacing w:before="0" w:beforeAutospacing="0" w:after="0" w:afterAutospacing="0"/>
              <w:rPr>
                <w:rFonts w:asciiTheme="minorHAnsi" w:hAnsiTheme="minorHAnsi" w:cstheme="minorHAnsi"/>
                <w:b/>
                <w:bCs/>
                <w:sz w:val="18"/>
                <w:szCs w:val="18"/>
                <w:highlight w:val="green"/>
              </w:rPr>
            </w:pPr>
            <w:r w:rsidRPr="001B5998">
              <w:rPr>
                <w:rFonts w:asciiTheme="minorHAnsi" w:hAnsiTheme="minorHAnsi" w:cstheme="minorHAnsi"/>
                <w:b/>
                <w:bCs/>
                <w:sz w:val="18"/>
                <w:szCs w:val="18"/>
                <w:highlight w:val="green"/>
              </w:rPr>
              <w:t>379.19</w:t>
            </w:r>
          </w:p>
        </w:tc>
      </w:tr>
      <w:tr w:rsidR="00471797" w:rsidRPr="001B5998" w14:paraId="40D6BB5C" w14:textId="3F6E340D" w:rsidTr="00471797">
        <w:tc>
          <w:tcPr>
            <w:tcW w:w="2351" w:type="dxa"/>
          </w:tcPr>
          <w:p w14:paraId="336CBF78" w14:textId="7C908E7F"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[0.1, 0.3, 0.6]</w:t>
            </w:r>
          </w:p>
        </w:tc>
        <w:tc>
          <w:tcPr>
            <w:tcW w:w="2221" w:type="dxa"/>
          </w:tcPr>
          <w:p w14:paraId="6DFA2BEB" w14:textId="6B03E081"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1020.55</w:t>
            </w:r>
          </w:p>
        </w:tc>
        <w:tc>
          <w:tcPr>
            <w:tcW w:w="2222" w:type="dxa"/>
          </w:tcPr>
          <w:p w14:paraId="3173C198" w14:textId="7190249A"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269.53</w:t>
            </w:r>
          </w:p>
        </w:tc>
        <w:tc>
          <w:tcPr>
            <w:tcW w:w="2699" w:type="dxa"/>
          </w:tcPr>
          <w:p w14:paraId="01CFA7CD" w14:textId="1A18F0FF"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570.84</w:t>
            </w:r>
          </w:p>
        </w:tc>
      </w:tr>
      <w:tr w:rsidR="00471797" w:rsidRPr="001B5998" w14:paraId="38DF38A9" w14:textId="1665051E" w:rsidTr="00471797">
        <w:tc>
          <w:tcPr>
            <w:tcW w:w="2351" w:type="dxa"/>
          </w:tcPr>
          <w:p w14:paraId="08DE9BC8" w14:textId="089FD5B1"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[0.6, 0.3, 0.1]</w:t>
            </w:r>
          </w:p>
        </w:tc>
        <w:tc>
          <w:tcPr>
            <w:tcW w:w="2221" w:type="dxa"/>
          </w:tcPr>
          <w:p w14:paraId="5F0AF596" w14:textId="1CEEB61D" w:rsidR="00471797" w:rsidRPr="001B5998" w:rsidRDefault="006233E3"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592.53</w:t>
            </w:r>
          </w:p>
        </w:tc>
        <w:tc>
          <w:tcPr>
            <w:tcW w:w="2222" w:type="dxa"/>
          </w:tcPr>
          <w:p w14:paraId="427C6298" w14:textId="1B5C854C"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233.82</w:t>
            </w:r>
          </w:p>
        </w:tc>
        <w:tc>
          <w:tcPr>
            <w:tcW w:w="2699" w:type="dxa"/>
          </w:tcPr>
          <w:p w14:paraId="3C8218BB" w14:textId="495DCC0D"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382.20</w:t>
            </w:r>
          </w:p>
        </w:tc>
      </w:tr>
      <w:tr w:rsidR="00471797" w:rsidRPr="001B5998" w14:paraId="5C9BA322" w14:textId="65FB9DB1" w:rsidTr="00471797">
        <w:tc>
          <w:tcPr>
            <w:tcW w:w="2351" w:type="dxa"/>
          </w:tcPr>
          <w:p w14:paraId="668D8442" w14:textId="72D917A8"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[0.3, 0.6, 0.1]</w:t>
            </w:r>
          </w:p>
        </w:tc>
        <w:tc>
          <w:tcPr>
            <w:tcW w:w="2221" w:type="dxa"/>
          </w:tcPr>
          <w:p w14:paraId="5E17C226" w14:textId="5C2D8978"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638.82</w:t>
            </w:r>
          </w:p>
        </w:tc>
        <w:tc>
          <w:tcPr>
            <w:tcW w:w="2222" w:type="dxa"/>
          </w:tcPr>
          <w:p w14:paraId="50801467" w14:textId="4EB5BE6D"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243.77</w:t>
            </w:r>
          </w:p>
        </w:tc>
        <w:tc>
          <w:tcPr>
            <w:tcW w:w="2699" w:type="dxa"/>
          </w:tcPr>
          <w:p w14:paraId="00DD6E64" w14:textId="0CC0F000"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432.60</w:t>
            </w:r>
          </w:p>
        </w:tc>
      </w:tr>
      <w:tr w:rsidR="00471797" w:rsidRPr="001B5998" w14:paraId="59DDD753" w14:textId="49E092B2" w:rsidTr="00471797">
        <w:tc>
          <w:tcPr>
            <w:tcW w:w="2351" w:type="dxa"/>
          </w:tcPr>
          <w:p w14:paraId="59CE48E2" w14:textId="57FCEC5B"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[0.1, 0.6, 0.3]</w:t>
            </w:r>
          </w:p>
        </w:tc>
        <w:tc>
          <w:tcPr>
            <w:tcW w:w="2221" w:type="dxa"/>
          </w:tcPr>
          <w:p w14:paraId="59CEF7C4" w14:textId="0FB06B5C"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1008.48</w:t>
            </w:r>
          </w:p>
        </w:tc>
        <w:tc>
          <w:tcPr>
            <w:tcW w:w="2222" w:type="dxa"/>
          </w:tcPr>
          <w:p w14:paraId="74040918" w14:textId="46CB9BE7"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286.82</w:t>
            </w:r>
          </w:p>
        </w:tc>
        <w:tc>
          <w:tcPr>
            <w:tcW w:w="2699" w:type="dxa"/>
          </w:tcPr>
          <w:p w14:paraId="4768A27D" w14:textId="52FA5EB0"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587.15</w:t>
            </w:r>
          </w:p>
        </w:tc>
      </w:tr>
      <w:tr w:rsidR="00471797" w:rsidRPr="001B5998" w14:paraId="5242B82D" w14:textId="142E62F7" w:rsidTr="00471797">
        <w:tc>
          <w:tcPr>
            <w:tcW w:w="2351" w:type="dxa"/>
          </w:tcPr>
          <w:p w14:paraId="2E9A83DD" w14:textId="240058EE"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[0.9, 0.05, 0.05]</w:t>
            </w:r>
          </w:p>
        </w:tc>
        <w:tc>
          <w:tcPr>
            <w:tcW w:w="2221" w:type="dxa"/>
          </w:tcPr>
          <w:p w14:paraId="78C180A9" w14:textId="1B685368"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574.28</w:t>
            </w:r>
          </w:p>
        </w:tc>
        <w:tc>
          <w:tcPr>
            <w:tcW w:w="2222" w:type="dxa"/>
          </w:tcPr>
          <w:p w14:paraId="3271C942" w14:textId="0FA36284"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338.65</w:t>
            </w:r>
          </w:p>
        </w:tc>
        <w:tc>
          <w:tcPr>
            <w:tcW w:w="2699" w:type="dxa"/>
          </w:tcPr>
          <w:p w14:paraId="52975121" w14:textId="23012453"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457.79</w:t>
            </w:r>
          </w:p>
        </w:tc>
      </w:tr>
      <w:tr w:rsidR="00471797" w:rsidRPr="001B5998" w14:paraId="529FFC14" w14:textId="1210500F" w:rsidTr="00471797">
        <w:tc>
          <w:tcPr>
            <w:tcW w:w="2351" w:type="dxa"/>
          </w:tcPr>
          <w:p w14:paraId="64A06FF6" w14:textId="4268789D"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[0.05, 0.9, 0.05]</w:t>
            </w:r>
          </w:p>
        </w:tc>
        <w:tc>
          <w:tcPr>
            <w:tcW w:w="2221" w:type="dxa"/>
          </w:tcPr>
          <w:p w14:paraId="79F4137E" w14:textId="0D90B58E"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1479.10</w:t>
            </w:r>
          </w:p>
        </w:tc>
        <w:tc>
          <w:tcPr>
            <w:tcW w:w="2222" w:type="dxa"/>
          </w:tcPr>
          <w:p w14:paraId="239CD4E4" w14:textId="17F9CCEC"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445.35</w:t>
            </w:r>
          </w:p>
        </w:tc>
        <w:tc>
          <w:tcPr>
            <w:tcW w:w="2699" w:type="dxa"/>
          </w:tcPr>
          <w:p w14:paraId="16DC0699" w14:textId="6EED94D8"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893.79</w:t>
            </w:r>
          </w:p>
        </w:tc>
      </w:tr>
      <w:tr w:rsidR="00471797" w:rsidRPr="001B5998" w14:paraId="6E5D41BB" w14:textId="11F5E970" w:rsidTr="00471797">
        <w:tc>
          <w:tcPr>
            <w:tcW w:w="2351" w:type="dxa"/>
          </w:tcPr>
          <w:p w14:paraId="2E6ABD36" w14:textId="63726B4B"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[0.05, 0.05, 0.9]</w:t>
            </w:r>
          </w:p>
        </w:tc>
        <w:tc>
          <w:tcPr>
            <w:tcW w:w="2221" w:type="dxa"/>
          </w:tcPr>
          <w:p w14:paraId="4FE990DD" w14:textId="0E552068"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1785.64</w:t>
            </w:r>
          </w:p>
        </w:tc>
        <w:tc>
          <w:tcPr>
            <w:tcW w:w="2222" w:type="dxa"/>
          </w:tcPr>
          <w:p w14:paraId="4E675CBB" w14:textId="06AC2A94"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374.78</w:t>
            </w:r>
          </w:p>
        </w:tc>
        <w:tc>
          <w:tcPr>
            <w:tcW w:w="2699" w:type="dxa"/>
          </w:tcPr>
          <w:p w14:paraId="2209169A" w14:textId="09D6B66E" w:rsidR="00471797" w:rsidRPr="001B5998" w:rsidRDefault="00471797" w:rsidP="00701614">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856.43</w:t>
            </w:r>
          </w:p>
        </w:tc>
      </w:tr>
    </w:tbl>
    <w:p w14:paraId="4DBCB96F" w14:textId="128FB2EC" w:rsidR="00471797" w:rsidRPr="001B5998" w:rsidRDefault="001B5998" w:rsidP="00701614">
      <w:pPr>
        <w:pStyle w:val="NormalWeb"/>
        <w:spacing w:before="0" w:beforeAutospacing="0" w:after="0" w:afterAutospacing="0"/>
        <w:jc w:val="center"/>
        <w:rPr>
          <w:rFonts w:asciiTheme="minorHAnsi" w:hAnsiTheme="minorHAnsi" w:cstheme="minorHAnsi"/>
          <w:sz w:val="20"/>
          <w:szCs w:val="20"/>
          <w:u w:val="single"/>
        </w:rPr>
      </w:pPr>
      <w:r>
        <w:rPr>
          <w:rFonts w:asciiTheme="minorHAnsi" w:hAnsiTheme="minorHAnsi" w:cstheme="minorHAnsi"/>
          <w:sz w:val="20"/>
          <w:szCs w:val="20"/>
        </w:rPr>
        <w:t xml:space="preserve">Table 3: </w:t>
      </w:r>
      <w:r w:rsidRPr="001B5998">
        <w:rPr>
          <w:rFonts w:asciiTheme="minorHAnsi" w:hAnsiTheme="minorHAnsi" w:cstheme="minorHAnsi"/>
          <w:sz w:val="20"/>
          <w:szCs w:val="20"/>
          <w:u w:val="single"/>
        </w:rPr>
        <w:t>Dev perplexity for different Lambda configurations (unknown cut off fixed = 10.0)</w:t>
      </w:r>
    </w:p>
    <w:p w14:paraId="4F344C3B" w14:textId="105BD6CC" w:rsidR="00F457CA" w:rsidRDefault="001B5998" w:rsidP="00701614">
      <w:pPr>
        <w:pStyle w:val="NormalWeb"/>
        <w:spacing w:before="0" w:beforeAutospacing="0" w:after="0" w:afterAutospacing="0"/>
        <w:jc w:val="center"/>
        <w:rPr>
          <w:rFonts w:asciiTheme="minorHAnsi" w:hAnsiTheme="minorHAnsi" w:cstheme="minorHAnsi"/>
          <w:sz w:val="20"/>
          <w:szCs w:val="20"/>
        </w:rPr>
      </w:pPr>
      <w:r w:rsidRPr="001B5998">
        <w:rPr>
          <w:rFonts w:asciiTheme="minorHAnsi" w:hAnsiTheme="minorHAnsi" w:cstheme="minorHAnsi"/>
          <w:noProof/>
          <w:sz w:val="20"/>
          <w:szCs w:val="20"/>
        </w:rPr>
        <w:drawing>
          <wp:inline distT="0" distB="0" distL="0" distR="0" wp14:anchorId="7C08D81D" wp14:editId="3B3933B9">
            <wp:extent cx="2749955" cy="1833305"/>
            <wp:effectExtent l="12700" t="12700" r="1905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2796147" cy="1864100"/>
                    </a:xfrm>
                    <a:prstGeom prst="rect">
                      <a:avLst/>
                    </a:prstGeom>
                    <a:ln>
                      <a:solidFill>
                        <a:schemeClr val="tx1"/>
                      </a:solidFill>
                    </a:ln>
                  </pic:spPr>
                </pic:pic>
              </a:graphicData>
            </a:graphic>
          </wp:inline>
        </w:drawing>
      </w:r>
    </w:p>
    <w:p w14:paraId="771F8C72" w14:textId="7A9619B0" w:rsidR="001B5998" w:rsidRPr="00701614" w:rsidRDefault="001B5998" w:rsidP="002700BB">
      <w:pPr>
        <w:pStyle w:val="NormalWeb"/>
        <w:spacing w:before="120" w:beforeAutospacing="0" w:after="120" w:afterAutospacing="0"/>
        <w:jc w:val="center"/>
        <w:rPr>
          <w:rFonts w:asciiTheme="minorHAnsi" w:hAnsiTheme="minorHAnsi" w:cstheme="minorHAnsi"/>
          <w:sz w:val="20"/>
          <w:szCs w:val="20"/>
        </w:rPr>
      </w:pPr>
      <w:r>
        <w:rPr>
          <w:rFonts w:asciiTheme="minorHAnsi" w:hAnsiTheme="minorHAnsi" w:cstheme="minorHAnsi"/>
          <w:sz w:val="20"/>
          <w:szCs w:val="20"/>
        </w:rPr>
        <w:t xml:space="preserve">Figure 2: </w:t>
      </w:r>
      <w:r w:rsidRPr="00701614">
        <w:rPr>
          <w:rFonts w:asciiTheme="minorHAnsi" w:hAnsiTheme="minorHAnsi" w:cstheme="minorHAnsi"/>
          <w:sz w:val="20"/>
          <w:szCs w:val="20"/>
          <w:u w:val="single"/>
        </w:rPr>
        <w:t>Dev perplexity vs unknown cut off (Lambda fixed : [0.33, 0.33, 0.34])</w:t>
      </w:r>
    </w:p>
    <w:p w14:paraId="56D92476" w14:textId="6886130F" w:rsidR="00C66EE7" w:rsidRPr="00701614" w:rsidRDefault="00701614" w:rsidP="002700BB">
      <w:pPr>
        <w:pStyle w:val="NormalWeb"/>
        <w:spacing w:before="120" w:beforeAutospacing="0" w:after="120" w:afterAutospacing="0"/>
        <w:jc w:val="both"/>
        <w:rPr>
          <w:rFonts w:asciiTheme="minorHAnsi" w:hAnsiTheme="minorHAnsi" w:cstheme="minorHAnsi"/>
          <w:b/>
          <w:bCs/>
          <w:sz w:val="20"/>
          <w:szCs w:val="20"/>
        </w:rPr>
      </w:pPr>
      <w:r w:rsidRPr="00701614">
        <w:rPr>
          <w:rFonts w:asciiTheme="minorHAnsi" w:hAnsiTheme="minorHAnsi" w:cstheme="minorHAnsi"/>
          <w:b/>
          <w:bCs/>
          <w:sz w:val="20"/>
          <w:szCs w:val="20"/>
        </w:rPr>
        <w:t>3.2 E</w:t>
      </w:r>
      <w:r w:rsidR="00C66EE7" w:rsidRPr="00701614">
        <w:rPr>
          <w:rFonts w:asciiTheme="minorHAnsi" w:hAnsiTheme="minorHAnsi" w:cstheme="minorHAnsi"/>
          <w:b/>
          <w:bCs/>
          <w:sz w:val="20"/>
          <w:szCs w:val="20"/>
        </w:rPr>
        <w:t xml:space="preserve">xamples of sampled sentences </w:t>
      </w:r>
    </w:p>
    <w:tbl>
      <w:tblPr>
        <w:tblStyle w:val="TableGrid"/>
        <w:tblW w:w="10060" w:type="dxa"/>
        <w:tblLook w:val="04A0" w:firstRow="1" w:lastRow="0" w:firstColumn="1" w:lastColumn="0" w:noHBand="0" w:noVBand="1"/>
      </w:tblPr>
      <w:tblGrid>
        <w:gridCol w:w="988"/>
        <w:gridCol w:w="1842"/>
        <w:gridCol w:w="7230"/>
      </w:tblGrid>
      <w:tr w:rsidR="00155C2D" w:rsidRPr="001B5998" w14:paraId="3F12654B" w14:textId="44781464" w:rsidTr="00AC48EB">
        <w:tc>
          <w:tcPr>
            <w:tcW w:w="988" w:type="dxa"/>
          </w:tcPr>
          <w:p w14:paraId="20557BAE" w14:textId="4707AA6D"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Trigram Model trained on</w:t>
            </w:r>
          </w:p>
        </w:tc>
        <w:tc>
          <w:tcPr>
            <w:tcW w:w="1842" w:type="dxa"/>
          </w:tcPr>
          <w:p w14:paraId="01D4E157" w14:textId="51966ABE"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Prefix</w:t>
            </w:r>
          </w:p>
        </w:tc>
        <w:tc>
          <w:tcPr>
            <w:tcW w:w="7230" w:type="dxa"/>
          </w:tcPr>
          <w:p w14:paraId="5ED57C67" w14:textId="1289D83D"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Sample sentence</w:t>
            </w:r>
          </w:p>
        </w:tc>
      </w:tr>
      <w:tr w:rsidR="00155C2D" w:rsidRPr="001B5998" w14:paraId="652E6F3C" w14:textId="6D303C12" w:rsidTr="00AC48EB">
        <w:tc>
          <w:tcPr>
            <w:tcW w:w="988" w:type="dxa"/>
          </w:tcPr>
          <w:p w14:paraId="3FC4D1FA" w14:textId="5E48C356"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Brown</w:t>
            </w:r>
          </w:p>
        </w:tc>
        <w:tc>
          <w:tcPr>
            <w:tcW w:w="1842" w:type="dxa"/>
          </w:tcPr>
          <w:p w14:paraId="41C67DB7" w14:textId="39BAADA0"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“At the moment”</w:t>
            </w:r>
          </w:p>
        </w:tc>
        <w:tc>
          <w:tcPr>
            <w:tcW w:w="7230" w:type="dxa"/>
          </w:tcPr>
          <w:p w14:paraId="76D1AEDE" w14:textId="7189625A" w:rsidR="00155C2D" w:rsidRPr="001B5998" w:rsidRDefault="00AC48EB"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 xml:space="preserve">At the moment was postponed when UNK UNK UNK Oh my God lies on her adequate for double in formally enter into the in UNK of this essay to would in principle already unless green 10 center who missed between went to UNK and * Their heads were in the case </w:t>
            </w:r>
            <w:r w:rsidR="0029450A" w:rsidRPr="001B5998">
              <w:rPr>
                <w:rFonts w:asciiTheme="minorHAnsi" w:hAnsiTheme="minorHAnsi" w:cstheme="minorHAnsi"/>
                <w:b/>
                <w:bCs/>
                <w:sz w:val="16"/>
                <w:szCs w:val="16"/>
              </w:rPr>
              <w:t>(S1)</w:t>
            </w:r>
          </w:p>
        </w:tc>
      </w:tr>
      <w:tr w:rsidR="00155C2D" w:rsidRPr="001B5998" w14:paraId="2FDD4654" w14:textId="5FB06DFA" w:rsidTr="00AC48EB">
        <w:tc>
          <w:tcPr>
            <w:tcW w:w="988" w:type="dxa"/>
          </w:tcPr>
          <w:p w14:paraId="416E42EA" w14:textId="77777777"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p>
        </w:tc>
        <w:tc>
          <w:tcPr>
            <w:tcW w:w="1842" w:type="dxa"/>
          </w:tcPr>
          <w:p w14:paraId="1A89626F" w14:textId="648DFC66"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“The company reported”</w:t>
            </w:r>
          </w:p>
        </w:tc>
        <w:tc>
          <w:tcPr>
            <w:tcW w:w="7230" w:type="dxa"/>
          </w:tcPr>
          <w:p w14:paraId="2391EA7B" w14:textId="049C177B" w:rsidR="00155C2D" w:rsidRPr="001B5998" w:rsidRDefault="00AC48EB"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The company reported camera five minutes after the holiday</w:t>
            </w:r>
          </w:p>
        </w:tc>
      </w:tr>
      <w:tr w:rsidR="00155C2D" w:rsidRPr="001B5998" w14:paraId="06A9B84D" w14:textId="2D849971" w:rsidTr="00AC48EB">
        <w:tc>
          <w:tcPr>
            <w:tcW w:w="988" w:type="dxa"/>
          </w:tcPr>
          <w:p w14:paraId="56DFCF98" w14:textId="6799DE9E"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p>
        </w:tc>
        <w:tc>
          <w:tcPr>
            <w:tcW w:w="1842" w:type="dxa"/>
          </w:tcPr>
          <w:p w14:paraId="2378D4DD" w14:textId="2AEDB00D"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“Debt of gratitude”</w:t>
            </w:r>
          </w:p>
        </w:tc>
        <w:tc>
          <w:tcPr>
            <w:tcW w:w="7230" w:type="dxa"/>
          </w:tcPr>
          <w:p w14:paraId="6D8AF36E" w14:textId="6B471B3D" w:rsidR="00155C2D" w:rsidRPr="001B5998" w:rsidRDefault="00AC48EB" w:rsidP="00701614">
            <w:pPr>
              <w:pStyle w:val="NormalWeb"/>
              <w:spacing w:before="0" w:beforeAutospacing="0" w:after="0" w:afterAutospacing="0"/>
              <w:rPr>
                <w:rFonts w:asciiTheme="minorHAnsi" w:hAnsiTheme="minorHAnsi" w:cstheme="minorHAnsi"/>
                <w:sz w:val="16"/>
                <w:szCs w:val="16"/>
              </w:rPr>
            </w:pPr>
            <w:r w:rsidRPr="001B5998">
              <w:rPr>
                <w:rFonts w:asciiTheme="minorHAnsi" w:hAnsiTheme="minorHAnsi" w:cstheme="minorHAnsi"/>
                <w:sz w:val="16"/>
                <w:szCs w:val="16"/>
              </w:rPr>
              <w:t>Debt of gratitude body was buried and is 18</w:t>
            </w:r>
            <w:r w:rsidRPr="00A04A19">
              <w:rPr>
                <w:rFonts w:asciiTheme="minorHAnsi" w:hAnsiTheme="minorHAnsi" w:cstheme="minorHAnsi"/>
                <w:sz w:val="16"/>
                <w:szCs w:val="16"/>
                <w:vertAlign w:val="superscript"/>
              </w:rPr>
              <w:t>th</w:t>
            </w:r>
            <w:r w:rsidRPr="001B5998">
              <w:rPr>
                <w:rFonts w:asciiTheme="minorHAnsi" w:hAnsiTheme="minorHAnsi" w:cstheme="minorHAnsi"/>
                <w:sz w:val="16"/>
                <w:szCs w:val="16"/>
              </w:rPr>
              <w:t xml:space="preserve"> green with 69 and three round total of UNK absurdities is * You 26 * * He even makes the UNK war of UNK</w:t>
            </w:r>
          </w:p>
        </w:tc>
      </w:tr>
      <w:tr w:rsidR="00155C2D" w:rsidRPr="001B5998" w14:paraId="492C6862" w14:textId="77777777" w:rsidTr="00AC48EB">
        <w:tc>
          <w:tcPr>
            <w:tcW w:w="988" w:type="dxa"/>
          </w:tcPr>
          <w:p w14:paraId="68DCA51E" w14:textId="0619070F"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Reuters</w:t>
            </w:r>
          </w:p>
        </w:tc>
        <w:tc>
          <w:tcPr>
            <w:tcW w:w="1842" w:type="dxa"/>
          </w:tcPr>
          <w:p w14:paraId="73B768E8" w14:textId="63DC1D98"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“At the moment”</w:t>
            </w:r>
          </w:p>
        </w:tc>
        <w:tc>
          <w:tcPr>
            <w:tcW w:w="7230" w:type="dxa"/>
          </w:tcPr>
          <w:p w14:paraId="5E407388" w14:textId="18449D67" w:rsidR="00155C2D" w:rsidRPr="001B5998" w:rsidRDefault="00AC48EB"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At the moment was loss mln vs 26 mln official when provisions for currency Incoming orders 22 pct try the rubber</w:t>
            </w:r>
          </w:p>
        </w:tc>
      </w:tr>
      <w:tr w:rsidR="00155C2D" w:rsidRPr="001B5998" w14:paraId="78E02081" w14:textId="77777777" w:rsidTr="00AC48EB">
        <w:tc>
          <w:tcPr>
            <w:tcW w:w="988" w:type="dxa"/>
          </w:tcPr>
          <w:p w14:paraId="6D5B887E" w14:textId="77777777"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p>
        </w:tc>
        <w:tc>
          <w:tcPr>
            <w:tcW w:w="1842" w:type="dxa"/>
          </w:tcPr>
          <w:p w14:paraId="6B902D93" w14:textId="4D05946A"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“The company reported”</w:t>
            </w:r>
          </w:p>
        </w:tc>
        <w:tc>
          <w:tcPr>
            <w:tcW w:w="7230" w:type="dxa"/>
          </w:tcPr>
          <w:p w14:paraId="15315E82" w14:textId="4E62FC73" w:rsidR="00155C2D" w:rsidRPr="001B5998" w:rsidRDefault="00AC48EB"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 xml:space="preserve">The company reported net loss by 50 grams tonne was 42 cts vs which 14 cts Net 337 000 The banks raised dropped pct to 280 36 billion Avg shrs 74 387 billion stg However minister try to tonne Moore Medical pct owned by </w:t>
            </w:r>
            <w:r w:rsidR="0029450A" w:rsidRPr="001B5998">
              <w:rPr>
                <w:rFonts w:asciiTheme="minorHAnsi" w:hAnsiTheme="minorHAnsi" w:cstheme="minorHAnsi"/>
                <w:b/>
                <w:bCs/>
                <w:sz w:val="16"/>
                <w:szCs w:val="16"/>
              </w:rPr>
              <w:t>(S2)</w:t>
            </w:r>
          </w:p>
        </w:tc>
      </w:tr>
      <w:tr w:rsidR="00155C2D" w:rsidRPr="001B5998" w14:paraId="5B8CBBDF" w14:textId="77777777" w:rsidTr="00AC48EB">
        <w:tc>
          <w:tcPr>
            <w:tcW w:w="988" w:type="dxa"/>
          </w:tcPr>
          <w:p w14:paraId="3CF715A2" w14:textId="77777777"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p>
        </w:tc>
        <w:tc>
          <w:tcPr>
            <w:tcW w:w="1842" w:type="dxa"/>
          </w:tcPr>
          <w:p w14:paraId="6E05AFDB" w14:textId="3C73A3DE"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“Debt of gratitude”</w:t>
            </w:r>
          </w:p>
        </w:tc>
        <w:tc>
          <w:tcPr>
            <w:tcW w:w="7230" w:type="dxa"/>
          </w:tcPr>
          <w:p w14:paraId="6B3853C0" w14:textId="6DAA1456" w:rsidR="00155C2D" w:rsidRPr="001B5998" w:rsidRDefault="00AC48EB"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Debt of gratitude vs been Dakota to seven mln Revs 32 mln months does not * MAKES and from 733 one Shr 54 Shr profit saw to Journal last the number of most Continental had operations in UNK MARKET UNK its previously * * The transaction is subject US expansion plans</w:t>
            </w:r>
          </w:p>
        </w:tc>
      </w:tr>
      <w:tr w:rsidR="00155C2D" w:rsidRPr="001B5998" w14:paraId="4D2683CA" w14:textId="77777777" w:rsidTr="00AC48EB">
        <w:tc>
          <w:tcPr>
            <w:tcW w:w="988" w:type="dxa"/>
          </w:tcPr>
          <w:p w14:paraId="69496321" w14:textId="220019EE"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Gutenberg</w:t>
            </w:r>
          </w:p>
        </w:tc>
        <w:tc>
          <w:tcPr>
            <w:tcW w:w="1842" w:type="dxa"/>
          </w:tcPr>
          <w:p w14:paraId="3F6CEA04" w14:textId="64CD6758"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“At the moment”</w:t>
            </w:r>
          </w:p>
        </w:tc>
        <w:tc>
          <w:tcPr>
            <w:tcW w:w="7230" w:type="dxa"/>
          </w:tcPr>
          <w:p w14:paraId="505A6D0D" w14:textId="33256B39" w:rsidR="00155C2D" w:rsidRPr="001B5998" w:rsidRDefault="00AC48EB"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At the moment transgressed he its horsemen bloom say what right as to me when * * Very good so of truth but you De Grey</w:t>
            </w:r>
          </w:p>
        </w:tc>
      </w:tr>
      <w:tr w:rsidR="00155C2D" w:rsidRPr="001B5998" w14:paraId="34DF375E" w14:textId="77777777" w:rsidTr="00AC48EB">
        <w:tc>
          <w:tcPr>
            <w:tcW w:w="988" w:type="dxa"/>
          </w:tcPr>
          <w:p w14:paraId="4351A404" w14:textId="77777777"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p>
        </w:tc>
        <w:tc>
          <w:tcPr>
            <w:tcW w:w="1842" w:type="dxa"/>
          </w:tcPr>
          <w:p w14:paraId="2E0E12D5" w14:textId="7789955D"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“The company reported”</w:t>
            </w:r>
          </w:p>
        </w:tc>
        <w:tc>
          <w:tcPr>
            <w:tcW w:w="7230" w:type="dxa"/>
          </w:tcPr>
          <w:p w14:paraId="6CF54600" w14:textId="3CAD9C6B" w:rsidR="00155C2D" w:rsidRPr="001B5998" w:rsidRDefault="00AC48EB"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The company reported to have been said of to day thee thy no serious are young And</w:t>
            </w:r>
          </w:p>
        </w:tc>
      </w:tr>
      <w:tr w:rsidR="00155C2D" w:rsidRPr="001B5998" w14:paraId="0448A90E" w14:textId="77777777" w:rsidTr="00AC48EB">
        <w:trPr>
          <w:trHeight w:val="58"/>
        </w:trPr>
        <w:tc>
          <w:tcPr>
            <w:tcW w:w="988" w:type="dxa"/>
          </w:tcPr>
          <w:p w14:paraId="37A68C41" w14:textId="77777777"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p>
        </w:tc>
        <w:tc>
          <w:tcPr>
            <w:tcW w:w="1842" w:type="dxa"/>
          </w:tcPr>
          <w:p w14:paraId="0B5F7DDF" w14:textId="0B8B1686" w:rsidR="00155C2D" w:rsidRPr="001B5998" w:rsidRDefault="00155C2D"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“Debt of gratitude”</w:t>
            </w:r>
          </w:p>
        </w:tc>
        <w:tc>
          <w:tcPr>
            <w:tcW w:w="7230" w:type="dxa"/>
          </w:tcPr>
          <w:p w14:paraId="696C88D5" w14:textId="05E288D7" w:rsidR="00155C2D" w:rsidRPr="001B5998" w:rsidRDefault="008F576C" w:rsidP="00701614">
            <w:pPr>
              <w:pStyle w:val="NormalWeb"/>
              <w:spacing w:before="0" w:beforeAutospacing="0" w:after="0" w:afterAutospacing="0"/>
              <w:jc w:val="both"/>
              <w:rPr>
                <w:rFonts w:asciiTheme="minorHAnsi" w:hAnsiTheme="minorHAnsi" w:cstheme="minorHAnsi"/>
                <w:sz w:val="16"/>
                <w:szCs w:val="16"/>
              </w:rPr>
            </w:pPr>
            <w:r w:rsidRPr="001B5998">
              <w:rPr>
                <w:rFonts w:asciiTheme="minorHAnsi" w:hAnsiTheme="minorHAnsi" w:cstheme="minorHAnsi"/>
                <w:sz w:val="16"/>
                <w:szCs w:val="16"/>
              </w:rPr>
              <w:t xml:space="preserve">Debt of gratitude to his companion looking so for is thing of it for earth No more flashing heads of called before the UNK waves pluck it of my UNK down among lands God fool the spiritual put up his coat </w:t>
            </w:r>
            <w:r w:rsidR="00AC48EB" w:rsidRPr="001B5998">
              <w:rPr>
                <w:rFonts w:asciiTheme="minorHAnsi" w:hAnsiTheme="minorHAnsi" w:cstheme="minorHAnsi"/>
                <w:b/>
                <w:bCs/>
                <w:sz w:val="16"/>
                <w:szCs w:val="16"/>
              </w:rPr>
              <w:t>(S3)</w:t>
            </w:r>
          </w:p>
        </w:tc>
      </w:tr>
    </w:tbl>
    <w:p w14:paraId="27BAB0CA" w14:textId="5C37069F" w:rsidR="00022F64" w:rsidRPr="001B5998" w:rsidRDefault="00022F64" w:rsidP="00701614">
      <w:pPr>
        <w:pStyle w:val="NormalWeb"/>
        <w:spacing w:before="0" w:beforeAutospacing="0" w:after="0" w:afterAutospacing="0"/>
        <w:jc w:val="center"/>
        <w:rPr>
          <w:rFonts w:asciiTheme="minorHAnsi" w:hAnsiTheme="minorHAnsi" w:cstheme="minorHAnsi"/>
          <w:sz w:val="20"/>
          <w:szCs w:val="20"/>
        </w:rPr>
      </w:pPr>
      <w:r w:rsidRPr="001B5998">
        <w:rPr>
          <w:rFonts w:asciiTheme="minorHAnsi" w:hAnsiTheme="minorHAnsi" w:cstheme="minorHAnsi"/>
          <w:sz w:val="20"/>
          <w:szCs w:val="20"/>
        </w:rPr>
        <w:t xml:space="preserve">Table </w:t>
      </w:r>
      <w:r w:rsidR="001325E5" w:rsidRPr="001B5998">
        <w:rPr>
          <w:rFonts w:asciiTheme="minorHAnsi" w:hAnsiTheme="minorHAnsi" w:cstheme="minorHAnsi"/>
          <w:sz w:val="20"/>
          <w:szCs w:val="20"/>
        </w:rPr>
        <w:t>3</w:t>
      </w:r>
      <w:r w:rsidR="00701614">
        <w:rPr>
          <w:rFonts w:asciiTheme="minorHAnsi" w:hAnsiTheme="minorHAnsi" w:cstheme="minorHAnsi"/>
          <w:sz w:val="20"/>
          <w:szCs w:val="20"/>
        </w:rPr>
        <w:t xml:space="preserve">: </w:t>
      </w:r>
      <w:r w:rsidR="00701614" w:rsidRPr="001563F5">
        <w:rPr>
          <w:rFonts w:asciiTheme="minorHAnsi" w:hAnsiTheme="minorHAnsi" w:cstheme="minorHAnsi"/>
          <w:sz w:val="20"/>
          <w:szCs w:val="20"/>
          <w:u w:val="single"/>
        </w:rPr>
        <w:t>Examples of sampled sentences</w:t>
      </w:r>
    </w:p>
    <w:p w14:paraId="13371DDD" w14:textId="1EEDE6C4" w:rsidR="000275E4" w:rsidRPr="001B5998" w:rsidRDefault="005806D3"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I took 3 prefixes from the 3 datasets using which I formed sentences. It can be seen from the sentences and the log probability of the sentences given the prefixes, the model is generating sentences from the domain it was trained on. The brown data is generating sentences based on general American English. The Reuters data is generating sentences from the financial world and the Gutenberg data is generating sentences as used by prominent English authors.</w:t>
      </w:r>
      <w:r w:rsidR="002703A2" w:rsidRPr="001B5998">
        <w:rPr>
          <w:rFonts w:asciiTheme="minorHAnsi" w:hAnsiTheme="minorHAnsi" w:cstheme="minorHAnsi"/>
          <w:sz w:val="20"/>
          <w:szCs w:val="20"/>
        </w:rPr>
        <w:t xml:space="preserve"> The sentences give an idea of the domain the model was trained on.</w:t>
      </w:r>
      <w:r w:rsidRPr="001B5998">
        <w:rPr>
          <w:rFonts w:asciiTheme="minorHAnsi" w:hAnsiTheme="minorHAnsi" w:cstheme="minorHAnsi"/>
          <w:sz w:val="20"/>
          <w:szCs w:val="20"/>
        </w:rPr>
        <w:t xml:space="preserve"> </w:t>
      </w:r>
    </w:p>
    <w:tbl>
      <w:tblPr>
        <w:tblStyle w:val="TableGrid"/>
        <w:tblW w:w="0" w:type="auto"/>
        <w:jc w:val="center"/>
        <w:tblLook w:val="04A0" w:firstRow="1" w:lastRow="0" w:firstColumn="1" w:lastColumn="0" w:noHBand="0" w:noVBand="1"/>
      </w:tblPr>
      <w:tblGrid>
        <w:gridCol w:w="1696"/>
        <w:gridCol w:w="1418"/>
        <w:gridCol w:w="1843"/>
      </w:tblGrid>
      <w:tr w:rsidR="00EF4EAD" w:rsidRPr="001B5998" w14:paraId="3CC92484" w14:textId="77777777" w:rsidTr="00D85ED9">
        <w:trPr>
          <w:jc w:val="center"/>
        </w:trPr>
        <w:tc>
          <w:tcPr>
            <w:tcW w:w="1696" w:type="dxa"/>
          </w:tcPr>
          <w:p w14:paraId="154FA8E5" w14:textId="64007CDC"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lastRenderedPageBreak/>
              <w:t>Model</w:t>
            </w:r>
          </w:p>
        </w:tc>
        <w:tc>
          <w:tcPr>
            <w:tcW w:w="1418" w:type="dxa"/>
          </w:tcPr>
          <w:p w14:paraId="2C0F1343" w14:textId="0B283B3D"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Sentence</w:t>
            </w:r>
          </w:p>
        </w:tc>
        <w:tc>
          <w:tcPr>
            <w:tcW w:w="1843" w:type="dxa"/>
          </w:tcPr>
          <w:p w14:paraId="5962C269" w14:textId="1066CC32"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Log prob</w:t>
            </w:r>
          </w:p>
        </w:tc>
      </w:tr>
      <w:tr w:rsidR="00EF4EAD" w:rsidRPr="001B5998" w14:paraId="5B8F4289" w14:textId="77777777" w:rsidTr="00D85ED9">
        <w:trPr>
          <w:jc w:val="center"/>
        </w:trPr>
        <w:tc>
          <w:tcPr>
            <w:tcW w:w="1696" w:type="dxa"/>
          </w:tcPr>
          <w:p w14:paraId="0B8AA4C9" w14:textId="6D9B5D20"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Brown</w:t>
            </w:r>
          </w:p>
        </w:tc>
        <w:tc>
          <w:tcPr>
            <w:tcW w:w="1418" w:type="dxa"/>
          </w:tcPr>
          <w:p w14:paraId="60E07BC6" w14:textId="215DABEE"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S1</w:t>
            </w:r>
          </w:p>
        </w:tc>
        <w:tc>
          <w:tcPr>
            <w:tcW w:w="1843" w:type="dxa"/>
          </w:tcPr>
          <w:p w14:paraId="1EF94315" w14:textId="4451DF12" w:rsidR="00EF4EAD" w:rsidRPr="00D85ED9" w:rsidRDefault="00EF4EAD" w:rsidP="00D85ED9">
            <w:pPr>
              <w:pStyle w:val="NormalWeb"/>
              <w:spacing w:before="0" w:beforeAutospacing="0" w:after="0" w:afterAutospacing="0"/>
              <w:jc w:val="center"/>
              <w:rPr>
                <w:rFonts w:asciiTheme="minorHAnsi" w:hAnsiTheme="minorHAnsi" w:cstheme="minorHAnsi"/>
                <w:sz w:val="16"/>
                <w:szCs w:val="16"/>
                <w:highlight w:val="green"/>
              </w:rPr>
            </w:pPr>
            <w:r w:rsidRPr="00D85ED9">
              <w:rPr>
                <w:rFonts w:asciiTheme="minorHAnsi" w:hAnsiTheme="minorHAnsi" w:cstheme="minorHAnsi"/>
                <w:sz w:val="16"/>
                <w:szCs w:val="16"/>
                <w:highlight w:val="green"/>
              </w:rPr>
              <w:t>-</w:t>
            </w:r>
            <w:r w:rsidR="008F576C" w:rsidRPr="00D85ED9">
              <w:rPr>
                <w:rFonts w:asciiTheme="minorHAnsi" w:hAnsiTheme="minorHAnsi" w:cstheme="minorHAnsi"/>
                <w:sz w:val="16"/>
                <w:szCs w:val="16"/>
                <w:highlight w:val="green"/>
              </w:rPr>
              <w:t>336.13</w:t>
            </w:r>
          </w:p>
        </w:tc>
      </w:tr>
      <w:tr w:rsidR="00EF4EAD" w:rsidRPr="001B5998" w14:paraId="74046683" w14:textId="77777777" w:rsidTr="00D85ED9">
        <w:trPr>
          <w:jc w:val="center"/>
        </w:trPr>
        <w:tc>
          <w:tcPr>
            <w:tcW w:w="1696" w:type="dxa"/>
          </w:tcPr>
          <w:p w14:paraId="21F86DAB" w14:textId="77777777"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p>
        </w:tc>
        <w:tc>
          <w:tcPr>
            <w:tcW w:w="1418" w:type="dxa"/>
          </w:tcPr>
          <w:p w14:paraId="5294022D" w14:textId="1B90EFE0"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S2</w:t>
            </w:r>
          </w:p>
        </w:tc>
        <w:tc>
          <w:tcPr>
            <w:tcW w:w="1843" w:type="dxa"/>
          </w:tcPr>
          <w:p w14:paraId="13245603" w14:textId="6601574F"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w:t>
            </w:r>
            <w:r w:rsidR="008F576C" w:rsidRPr="00D85ED9">
              <w:rPr>
                <w:rFonts w:asciiTheme="minorHAnsi" w:hAnsiTheme="minorHAnsi" w:cstheme="minorHAnsi"/>
                <w:sz w:val="16"/>
                <w:szCs w:val="16"/>
              </w:rPr>
              <w:t>520.33</w:t>
            </w:r>
          </w:p>
        </w:tc>
      </w:tr>
      <w:tr w:rsidR="00EF4EAD" w:rsidRPr="001B5998" w14:paraId="3B569FAC" w14:textId="77777777" w:rsidTr="00D85ED9">
        <w:trPr>
          <w:jc w:val="center"/>
        </w:trPr>
        <w:tc>
          <w:tcPr>
            <w:tcW w:w="1696" w:type="dxa"/>
          </w:tcPr>
          <w:p w14:paraId="67DD9CFC" w14:textId="77777777"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p>
        </w:tc>
        <w:tc>
          <w:tcPr>
            <w:tcW w:w="1418" w:type="dxa"/>
          </w:tcPr>
          <w:p w14:paraId="3BDC50E1" w14:textId="50D9C647"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S3</w:t>
            </w:r>
          </w:p>
        </w:tc>
        <w:tc>
          <w:tcPr>
            <w:tcW w:w="1843" w:type="dxa"/>
          </w:tcPr>
          <w:p w14:paraId="0E179FB5" w14:textId="0B45B337"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w:t>
            </w:r>
            <w:r w:rsidR="008F576C" w:rsidRPr="00D85ED9">
              <w:rPr>
                <w:rFonts w:asciiTheme="minorHAnsi" w:hAnsiTheme="minorHAnsi" w:cstheme="minorHAnsi"/>
                <w:sz w:val="16"/>
                <w:szCs w:val="16"/>
              </w:rPr>
              <w:t>439.56</w:t>
            </w:r>
          </w:p>
        </w:tc>
      </w:tr>
      <w:tr w:rsidR="00EF4EAD" w:rsidRPr="001B5998" w14:paraId="1880B25D" w14:textId="77777777" w:rsidTr="00D85ED9">
        <w:trPr>
          <w:jc w:val="center"/>
        </w:trPr>
        <w:tc>
          <w:tcPr>
            <w:tcW w:w="1696" w:type="dxa"/>
          </w:tcPr>
          <w:p w14:paraId="053856D0" w14:textId="6359193B"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Reuters</w:t>
            </w:r>
          </w:p>
        </w:tc>
        <w:tc>
          <w:tcPr>
            <w:tcW w:w="1418" w:type="dxa"/>
          </w:tcPr>
          <w:p w14:paraId="5D672E6C" w14:textId="14811624"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S1</w:t>
            </w:r>
          </w:p>
        </w:tc>
        <w:tc>
          <w:tcPr>
            <w:tcW w:w="1843" w:type="dxa"/>
          </w:tcPr>
          <w:p w14:paraId="5A6CBC4D" w14:textId="2B6A4AD9"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w:t>
            </w:r>
            <w:r w:rsidR="008F576C" w:rsidRPr="00D85ED9">
              <w:rPr>
                <w:rFonts w:asciiTheme="minorHAnsi" w:hAnsiTheme="minorHAnsi" w:cstheme="minorHAnsi"/>
                <w:sz w:val="16"/>
                <w:szCs w:val="16"/>
              </w:rPr>
              <w:t>518.30</w:t>
            </w:r>
          </w:p>
        </w:tc>
      </w:tr>
      <w:tr w:rsidR="00EF4EAD" w:rsidRPr="001B5998" w14:paraId="2B7D2235" w14:textId="77777777" w:rsidTr="00D85ED9">
        <w:trPr>
          <w:jc w:val="center"/>
        </w:trPr>
        <w:tc>
          <w:tcPr>
            <w:tcW w:w="1696" w:type="dxa"/>
          </w:tcPr>
          <w:p w14:paraId="1C474BD7" w14:textId="77777777"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p>
        </w:tc>
        <w:tc>
          <w:tcPr>
            <w:tcW w:w="1418" w:type="dxa"/>
          </w:tcPr>
          <w:p w14:paraId="76353777" w14:textId="1A20D86F"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S2</w:t>
            </w:r>
          </w:p>
        </w:tc>
        <w:tc>
          <w:tcPr>
            <w:tcW w:w="1843" w:type="dxa"/>
          </w:tcPr>
          <w:p w14:paraId="729DD18E" w14:textId="67CF4AE1" w:rsidR="00EF4EAD" w:rsidRPr="00D85ED9" w:rsidRDefault="008F576C" w:rsidP="00D85ED9">
            <w:pPr>
              <w:pStyle w:val="NormalWeb"/>
              <w:spacing w:before="0" w:beforeAutospacing="0" w:after="0" w:afterAutospacing="0"/>
              <w:jc w:val="center"/>
              <w:rPr>
                <w:rFonts w:asciiTheme="minorHAnsi" w:hAnsiTheme="minorHAnsi" w:cstheme="minorHAnsi"/>
                <w:sz w:val="16"/>
                <w:szCs w:val="16"/>
                <w:highlight w:val="green"/>
              </w:rPr>
            </w:pPr>
            <w:r w:rsidRPr="00D85ED9">
              <w:rPr>
                <w:rFonts w:asciiTheme="minorHAnsi" w:hAnsiTheme="minorHAnsi" w:cstheme="minorHAnsi"/>
                <w:sz w:val="16"/>
                <w:szCs w:val="16"/>
                <w:highlight w:val="green"/>
              </w:rPr>
              <w:t>-331.27</w:t>
            </w:r>
          </w:p>
        </w:tc>
      </w:tr>
      <w:tr w:rsidR="00EF4EAD" w:rsidRPr="001B5998" w14:paraId="3ED7E5BD" w14:textId="77777777" w:rsidTr="00D85ED9">
        <w:trPr>
          <w:jc w:val="center"/>
        </w:trPr>
        <w:tc>
          <w:tcPr>
            <w:tcW w:w="1696" w:type="dxa"/>
          </w:tcPr>
          <w:p w14:paraId="33A6F963" w14:textId="77777777"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p>
        </w:tc>
        <w:tc>
          <w:tcPr>
            <w:tcW w:w="1418" w:type="dxa"/>
          </w:tcPr>
          <w:p w14:paraId="27BA1BD0" w14:textId="1B7D9194"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S3</w:t>
            </w:r>
          </w:p>
        </w:tc>
        <w:tc>
          <w:tcPr>
            <w:tcW w:w="1843" w:type="dxa"/>
          </w:tcPr>
          <w:p w14:paraId="29C9D407" w14:textId="69217DA0" w:rsidR="00EF4EAD" w:rsidRPr="00D85ED9" w:rsidRDefault="008F576C"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-391.37</w:t>
            </w:r>
          </w:p>
        </w:tc>
      </w:tr>
      <w:tr w:rsidR="00EF4EAD" w:rsidRPr="001B5998" w14:paraId="73F6D437" w14:textId="77777777" w:rsidTr="00D85ED9">
        <w:trPr>
          <w:jc w:val="center"/>
        </w:trPr>
        <w:tc>
          <w:tcPr>
            <w:tcW w:w="1696" w:type="dxa"/>
          </w:tcPr>
          <w:p w14:paraId="1FD5C7AF" w14:textId="287A1D00"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Gutenberg</w:t>
            </w:r>
          </w:p>
        </w:tc>
        <w:tc>
          <w:tcPr>
            <w:tcW w:w="1418" w:type="dxa"/>
          </w:tcPr>
          <w:p w14:paraId="675A50A0" w14:textId="6854EF6A"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S1</w:t>
            </w:r>
          </w:p>
        </w:tc>
        <w:tc>
          <w:tcPr>
            <w:tcW w:w="1843" w:type="dxa"/>
          </w:tcPr>
          <w:p w14:paraId="0ED3F1FB" w14:textId="7054A058"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w:t>
            </w:r>
            <w:r w:rsidR="008F576C" w:rsidRPr="00D85ED9">
              <w:rPr>
                <w:rFonts w:asciiTheme="minorHAnsi" w:hAnsiTheme="minorHAnsi" w:cstheme="minorHAnsi"/>
                <w:sz w:val="16"/>
                <w:szCs w:val="16"/>
              </w:rPr>
              <w:t>475.14</w:t>
            </w:r>
          </w:p>
        </w:tc>
      </w:tr>
      <w:tr w:rsidR="00EF4EAD" w:rsidRPr="001B5998" w14:paraId="3ED94B11" w14:textId="77777777" w:rsidTr="00D85ED9">
        <w:trPr>
          <w:jc w:val="center"/>
        </w:trPr>
        <w:tc>
          <w:tcPr>
            <w:tcW w:w="1696" w:type="dxa"/>
          </w:tcPr>
          <w:p w14:paraId="2865F131" w14:textId="77777777"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p>
        </w:tc>
        <w:tc>
          <w:tcPr>
            <w:tcW w:w="1418" w:type="dxa"/>
          </w:tcPr>
          <w:p w14:paraId="69E2A65C" w14:textId="2C5AEF8D"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S2</w:t>
            </w:r>
          </w:p>
        </w:tc>
        <w:tc>
          <w:tcPr>
            <w:tcW w:w="1843" w:type="dxa"/>
          </w:tcPr>
          <w:p w14:paraId="37151527" w14:textId="04D9836F"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w:t>
            </w:r>
            <w:r w:rsidR="008F576C" w:rsidRPr="00D85ED9">
              <w:rPr>
                <w:rFonts w:asciiTheme="minorHAnsi" w:hAnsiTheme="minorHAnsi" w:cstheme="minorHAnsi"/>
                <w:sz w:val="16"/>
                <w:szCs w:val="16"/>
              </w:rPr>
              <w:t>461.24</w:t>
            </w:r>
          </w:p>
        </w:tc>
      </w:tr>
      <w:tr w:rsidR="00EF4EAD" w:rsidRPr="001B5998" w14:paraId="45C30B04" w14:textId="77777777" w:rsidTr="00D85ED9">
        <w:trPr>
          <w:jc w:val="center"/>
        </w:trPr>
        <w:tc>
          <w:tcPr>
            <w:tcW w:w="1696" w:type="dxa"/>
          </w:tcPr>
          <w:p w14:paraId="32CDB45E" w14:textId="77777777"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p>
        </w:tc>
        <w:tc>
          <w:tcPr>
            <w:tcW w:w="1418" w:type="dxa"/>
          </w:tcPr>
          <w:p w14:paraId="188D5198" w14:textId="47E6D478"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rPr>
              <w:t>S3</w:t>
            </w:r>
          </w:p>
        </w:tc>
        <w:tc>
          <w:tcPr>
            <w:tcW w:w="1843" w:type="dxa"/>
          </w:tcPr>
          <w:p w14:paraId="007FE6BA" w14:textId="7680CB65" w:rsidR="00EF4EAD" w:rsidRPr="00D85ED9" w:rsidRDefault="00EF4EAD" w:rsidP="00D85ED9">
            <w:pPr>
              <w:pStyle w:val="NormalWeb"/>
              <w:spacing w:before="0" w:beforeAutospacing="0" w:after="0" w:afterAutospacing="0"/>
              <w:jc w:val="center"/>
              <w:rPr>
                <w:rFonts w:asciiTheme="minorHAnsi" w:hAnsiTheme="minorHAnsi" w:cstheme="minorHAnsi"/>
                <w:sz w:val="16"/>
                <w:szCs w:val="16"/>
              </w:rPr>
            </w:pPr>
            <w:r w:rsidRPr="00D85ED9">
              <w:rPr>
                <w:rFonts w:asciiTheme="minorHAnsi" w:hAnsiTheme="minorHAnsi" w:cstheme="minorHAnsi"/>
                <w:sz w:val="16"/>
                <w:szCs w:val="16"/>
                <w:highlight w:val="green"/>
              </w:rPr>
              <w:t>-</w:t>
            </w:r>
            <w:r w:rsidR="008F576C" w:rsidRPr="00D85ED9">
              <w:rPr>
                <w:rFonts w:asciiTheme="minorHAnsi" w:hAnsiTheme="minorHAnsi" w:cstheme="minorHAnsi"/>
                <w:sz w:val="16"/>
                <w:szCs w:val="16"/>
                <w:highlight w:val="green"/>
              </w:rPr>
              <w:t>342.86</w:t>
            </w:r>
          </w:p>
        </w:tc>
      </w:tr>
    </w:tbl>
    <w:p w14:paraId="727528C7" w14:textId="33EA24D3" w:rsidR="001325E5" w:rsidRPr="001B5998" w:rsidRDefault="001325E5" w:rsidP="002700BB">
      <w:pPr>
        <w:pStyle w:val="NormalWeb"/>
        <w:spacing w:before="120" w:beforeAutospacing="0" w:after="120" w:afterAutospacing="0"/>
        <w:jc w:val="center"/>
        <w:rPr>
          <w:rFonts w:asciiTheme="minorHAnsi" w:hAnsiTheme="minorHAnsi" w:cstheme="minorHAnsi"/>
          <w:sz w:val="20"/>
          <w:szCs w:val="20"/>
        </w:rPr>
      </w:pPr>
      <w:r w:rsidRPr="001B5998">
        <w:rPr>
          <w:rFonts w:asciiTheme="minorHAnsi" w:hAnsiTheme="minorHAnsi" w:cstheme="minorHAnsi"/>
          <w:sz w:val="20"/>
          <w:szCs w:val="20"/>
        </w:rPr>
        <w:t>Table 4</w:t>
      </w:r>
      <w:r w:rsidR="00701614">
        <w:rPr>
          <w:rFonts w:asciiTheme="minorHAnsi" w:hAnsiTheme="minorHAnsi" w:cstheme="minorHAnsi"/>
          <w:sz w:val="20"/>
          <w:szCs w:val="20"/>
        </w:rPr>
        <w:t xml:space="preserve">: </w:t>
      </w:r>
      <w:r w:rsidR="00613CA0" w:rsidRPr="001563F5">
        <w:rPr>
          <w:rFonts w:asciiTheme="minorHAnsi" w:hAnsiTheme="minorHAnsi" w:cstheme="minorHAnsi"/>
          <w:sz w:val="20"/>
          <w:szCs w:val="20"/>
          <w:u w:val="single"/>
        </w:rPr>
        <w:t>Sentence log probabilities for example sentences</w:t>
      </w:r>
    </w:p>
    <w:p w14:paraId="267DFC9E" w14:textId="1BC512F6" w:rsidR="0029450A" w:rsidRPr="001B5998" w:rsidRDefault="00A04816"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I took 3 sentences from the above sample(S1 generated by Brown model, S2 by Reuters and S3 by Gutenberg model) and found the log probability of the sentences (larger the value, more likely that the model generated the sentence). We can see that for the Brown model S1 has the highest value, for Reuters S2 and for Gutenberg S3. This shows that the models generated sentences from its own corpus with high probability.</w:t>
      </w:r>
    </w:p>
    <w:p w14:paraId="6358AC8D" w14:textId="30B8C1BA" w:rsidR="00C66EE7" w:rsidRPr="00701614" w:rsidRDefault="00701614" w:rsidP="002700BB">
      <w:pPr>
        <w:pStyle w:val="NormalWeb"/>
        <w:spacing w:before="120" w:beforeAutospacing="0" w:after="120" w:afterAutospacing="0"/>
        <w:jc w:val="both"/>
        <w:rPr>
          <w:rFonts w:asciiTheme="minorHAnsi" w:hAnsiTheme="minorHAnsi" w:cstheme="minorHAnsi"/>
          <w:b/>
          <w:bCs/>
          <w:sz w:val="20"/>
          <w:szCs w:val="20"/>
        </w:rPr>
      </w:pPr>
      <w:r w:rsidRPr="00701614">
        <w:rPr>
          <w:rFonts w:asciiTheme="minorHAnsi" w:hAnsiTheme="minorHAnsi" w:cstheme="minorHAnsi"/>
          <w:b/>
          <w:bCs/>
          <w:sz w:val="20"/>
          <w:szCs w:val="20"/>
        </w:rPr>
        <w:t>3.3</w:t>
      </w:r>
      <w:r w:rsidR="00C66EE7" w:rsidRPr="00701614">
        <w:rPr>
          <w:rFonts w:asciiTheme="minorHAnsi" w:hAnsiTheme="minorHAnsi" w:cstheme="minorHAnsi"/>
          <w:b/>
          <w:bCs/>
          <w:sz w:val="20"/>
          <w:szCs w:val="20"/>
        </w:rPr>
        <w:t xml:space="preserve"> </w:t>
      </w:r>
      <w:r w:rsidRPr="00701614">
        <w:rPr>
          <w:rFonts w:asciiTheme="minorHAnsi" w:hAnsiTheme="minorHAnsi" w:cstheme="minorHAnsi"/>
          <w:b/>
          <w:bCs/>
          <w:sz w:val="20"/>
          <w:szCs w:val="20"/>
        </w:rPr>
        <w:t xml:space="preserve">Context-aware LM: </w:t>
      </w:r>
      <w:r>
        <w:rPr>
          <w:rFonts w:asciiTheme="minorHAnsi" w:hAnsiTheme="minorHAnsi" w:cstheme="minorHAnsi"/>
          <w:b/>
          <w:bCs/>
          <w:sz w:val="20"/>
          <w:szCs w:val="20"/>
        </w:rPr>
        <w:t xml:space="preserve">Empirical </w:t>
      </w:r>
      <w:r w:rsidRPr="00701614">
        <w:rPr>
          <w:rFonts w:asciiTheme="minorHAnsi" w:hAnsiTheme="minorHAnsi" w:cstheme="minorHAnsi"/>
          <w:b/>
          <w:bCs/>
          <w:sz w:val="20"/>
          <w:szCs w:val="20"/>
        </w:rPr>
        <w:t>Analysis of Out-of-Domain Text</w:t>
      </w:r>
    </w:p>
    <w:tbl>
      <w:tblPr>
        <w:tblStyle w:val="TableGrid"/>
        <w:tblW w:w="0" w:type="auto"/>
        <w:tblLook w:val="04A0" w:firstRow="1" w:lastRow="0" w:firstColumn="1" w:lastColumn="0" w:noHBand="0" w:noVBand="1"/>
      </w:tblPr>
      <w:tblGrid>
        <w:gridCol w:w="2254"/>
        <w:gridCol w:w="2254"/>
        <w:gridCol w:w="2254"/>
        <w:gridCol w:w="2254"/>
      </w:tblGrid>
      <w:tr w:rsidR="00E6399D" w:rsidRPr="001B5998" w14:paraId="55AA4936" w14:textId="77777777" w:rsidTr="001E366B">
        <w:tc>
          <w:tcPr>
            <w:tcW w:w="2254" w:type="dxa"/>
          </w:tcPr>
          <w:p w14:paraId="650BFD81"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Train</w:t>
            </w:r>
          </w:p>
        </w:tc>
        <w:tc>
          <w:tcPr>
            <w:tcW w:w="2254" w:type="dxa"/>
          </w:tcPr>
          <w:p w14:paraId="18091A54"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Brown Data</w:t>
            </w:r>
          </w:p>
        </w:tc>
        <w:tc>
          <w:tcPr>
            <w:tcW w:w="2254" w:type="dxa"/>
          </w:tcPr>
          <w:p w14:paraId="3043C18A"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Reuters Data</w:t>
            </w:r>
          </w:p>
        </w:tc>
        <w:tc>
          <w:tcPr>
            <w:tcW w:w="2254" w:type="dxa"/>
          </w:tcPr>
          <w:p w14:paraId="32648760"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Gutenberg Data</w:t>
            </w:r>
          </w:p>
        </w:tc>
      </w:tr>
      <w:tr w:rsidR="00E6399D" w:rsidRPr="001B5998" w14:paraId="17C31CBD" w14:textId="77777777" w:rsidTr="001E366B">
        <w:tc>
          <w:tcPr>
            <w:tcW w:w="2254" w:type="dxa"/>
          </w:tcPr>
          <w:p w14:paraId="00C78692" w14:textId="77777777"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Brown Model</w:t>
            </w:r>
          </w:p>
        </w:tc>
        <w:tc>
          <w:tcPr>
            <w:tcW w:w="2254" w:type="dxa"/>
          </w:tcPr>
          <w:p w14:paraId="01823C60" w14:textId="40BA0527"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16.31</w:t>
            </w:r>
          </w:p>
        </w:tc>
        <w:tc>
          <w:tcPr>
            <w:tcW w:w="2254" w:type="dxa"/>
          </w:tcPr>
          <w:p w14:paraId="7C52DE3A" w14:textId="72E78244"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673.75</w:t>
            </w:r>
          </w:p>
        </w:tc>
        <w:tc>
          <w:tcPr>
            <w:tcW w:w="2254" w:type="dxa"/>
          </w:tcPr>
          <w:p w14:paraId="12245AFB" w14:textId="088EA594"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676.85</w:t>
            </w:r>
          </w:p>
        </w:tc>
      </w:tr>
      <w:tr w:rsidR="00E6399D" w:rsidRPr="001B5998" w14:paraId="35BA7AE7" w14:textId="77777777" w:rsidTr="001E366B">
        <w:tc>
          <w:tcPr>
            <w:tcW w:w="2254" w:type="dxa"/>
          </w:tcPr>
          <w:p w14:paraId="33323210" w14:textId="77777777"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Reuters Model</w:t>
            </w:r>
          </w:p>
        </w:tc>
        <w:tc>
          <w:tcPr>
            <w:tcW w:w="2254" w:type="dxa"/>
          </w:tcPr>
          <w:p w14:paraId="27B75A85" w14:textId="4260657D"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702.43</w:t>
            </w:r>
          </w:p>
        </w:tc>
        <w:tc>
          <w:tcPr>
            <w:tcW w:w="2254" w:type="dxa"/>
          </w:tcPr>
          <w:p w14:paraId="40185777" w14:textId="29669A8C"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15.02</w:t>
            </w:r>
          </w:p>
        </w:tc>
        <w:tc>
          <w:tcPr>
            <w:tcW w:w="2254" w:type="dxa"/>
          </w:tcPr>
          <w:p w14:paraId="00E03E16" w14:textId="6619E965"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770.43</w:t>
            </w:r>
          </w:p>
        </w:tc>
      </w:tr>
      <w:tr w:rsidR="00E6399D" w:rsidRPr="001B5998" w14:paraId="5CE6BA63" w14:textId="77777777" w:rsidTr="001E366B">
        <w:tc>
          <w:tcPr>
            <w:tcW w:w="2254" w:type="dxa"/>
          </w:tcPr>
          <w:p w14:paraId="4E09D080" w14:textId="77777777"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Gutenberg Model</w:t>
            </w:r>
          </w:p>
        </w:tc>
        <w:tc>
          <w:tcPr>
            <w:tcW w:w="2254" w:type="dxa"/>
          </w:tcPr>
          <w:p w14:paraId="6990A8F9" w14:textId="441D8132"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682.95</w:t>
            </w:r>
          </w:p>
        </w:tc>
        <w:tc>
          <w:tcPr>
            <w:tcW w:w="2254" w:type="dxa"/>
          </w:tcPr>
          <w:p w14:paraId="6DAF3691" w14:textId="0DC1ECE3"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808.04</w:t>
            </w:r>
          </w:p>
        </w:tc>
        <w:tc>
          <w:tcPr>
            <w:tcW w:w="2254" w:type="dxa"/>
          </w:tcPr>
          <w:p w14:paraId="75CD37E8" w14:textId="7CE15DE8"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2</w:t>
            </w:r>
            <w:r w:rsidR="00C6337E" w:rsidRPr="00A04A19">
              <w:rPr>
                <w:rFonts w:asciiTheme="minorHAnsi" w:hAnsiTheme="minorHAnsi" w:cstheme="minorHAnsi"/>
                <w:sz w:val="18"/>
                <w:szCs w:val="18"/>
              </w:rPr>
              <w:t>2.09</w:t>
            </w:r>
          </w:p>
        </w:tc>
      </w:tr>
      <w:tr w:rsidR="00E6399D" w:rsidRPr="001B5998" w14:paraId="41595C88" w14:textId="77777777" w:rsidTr="001E366B">
        <w:tc>
          <w:tcPr>
            <w:tcW w:w="2254" w:type="dxa"/>
          </w:tcPr>
          <w:p w14:paraId="1A895297"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Dev</w:t>
            </w:r>
          </w:p>
        </w:tc>
        <w:tc>
          <w:tcPr>
            <w:tcW w:w="2254" w:type="dxa"/>
          </w:tcPr>
          <w:p w14:paraId="2132308A"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Brown Data</w:t>
            </w:r>
          </w:p>
        </w:tc>
        <w:tc>
          <w:tcPr>
            <w:tcW w:w="2254" w:type="dxa"/>
          </w:tcPr>
          <w:p w14:paraId="1D7CF521"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Reuters Data</w:t>
            </w:r>
          </w:p>
        </w:tc>
        <w:tc>
          <w:tcPr>
            <w:tcW w:w="2254" w:type="dxa"/>
          </w:tcPr>
          <w:p w14:paraId="5DD4A20B"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Gutenberg Data</w:t>
            </w:r>
          </w:p>
        </w:tc>
      </w:tr>
      <w:tr w:rsidR="00E6399D" w:rsidRPr="001B5998" w14:paraId="0EE2B0D5" w14:textId="77777777" w:rsidTr="001E366B">
        <w:tc>
          <w:tcPr>
            <w:tcW w:w="2254" w:type="dxa"/>
          </w:tcPr>
          <w:p w14:paraId="1C3FB3C3" w14:textId="77777777"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Brown Model</w:t>
            </w:r>
          </w:p>
        </w:tc>
        <w:tc>
          <w:tcPr>
            <w:tcW w:w="2254" w:type="dxa"/>
          </w:tcPr>
          <w:p w14:paraId="52DFF7F6" w14:textId="31F0C9DD"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603.43</w:t>
            </w:r>
          </w:p>
        </w:tc>
        <w:tc>
          <w:tcPr>
            <w:tcW w:w="2254" w:type="dxa"/>
          </w:tcPr>
          <w:p w14:paraId="75387414" w14:textId="37063278"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673.59</w:t>
            </w:r>
          </w:p>
        </w:tc>
        <w:tc>
          <w:tcPr>
            <w:tcW w:w="2254" w:type="dxa"/>
          </w:tcPr>
          <w:p w14:paraId="11CA09B2" w14:textId="76E87785"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672.36</w:t>
            </w:r>
          </w:p>
        </w:tc>
      </w:tr>
      <w:tr w:rsidR="00E6399D" w:rsidRPr="001B5998" w14:paraId="173E0CBE" w14:textId="77777777" w:rsidTr="001E366B">
        <w:tc>
          <w:tcPr>
            <w:tcW w:w="2254" w:type="dxa"/>
          </w:tcPr>
          <w:p w14:paraId="29A69394" w14:textId="77777777"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Reuters Model</w:t>
            </w:r>
          </w:p>
        </w:tc>
        <w:tc>
          <w:tcPr>
            <w:tcW w:w="2254" w:type="dxa"/>
          </w:tcPr>
          <w:p w14:paraId="76785114" w14:textId="25C49C5D"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698.62</w:t>
            </w:r>
          </w:p>
        </w:tc>
        <w:tc>
          <w:tcPr>
            <w:tcW w:w="2254" w:type="dxa"/>
          </w:tcPr>
          <w:p w14:paraId="00CB74F0" w14:textId="5C79FC71"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206.56</w:t>
            </w:r>
          </w:p>
        </w:tc>
        <w:tc>
          <w:tcPr>
            <w:tcW w:w="2254" w:type="dxa"/>
          </w:tcPr>
          <w:p w14:paraId="1851DAA8" w14:textId="16F5EABB"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774.35</w:t>
            </w:r>
          </w:p>
        </w:tc>
      </w:tr>
      <w:tr w:rsidR="00E6399D" w:rsidRPr="001B5998" w14:paraId="09525DC2" w14:textId="77777777" w:rsidTr="001E366B">
        <w:tc>
          <w:tcPr>
            <w:tcW w:w="2254" w:type="dxa"/>
          </w:tcPr>
          <w:p w14:paraId="427B8C5C" w14:textId="77777777"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Gutenberg Model</w:t>
            </w:r>
          </w:p>
        </w:tc>
        <w:tc>
          <w:tcPr>
            <w:tcW w:w="2254" w:type="dxa"/>
          </w:tcPr>
          <w:p w14:paraId="18C47184" w14:textId="129F7D6C"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677.52</w:t>
            </w:r>
          </w:p>
        </w:tc>
        <w:tc>
          <w:tcPr>
            <w:tcW w:w="2254" w:type="dxa"/>
          </w:tcPr>
          <w:p w14:paraId="434386B5" w14:textId="48FA662E"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814.39</w:t>
            </w:r>
          </w:p>
        </w:tc>
        <w:tc>
          <w:tcPr>
            <w:tcW w:w="2254" w:type="dxa"/>
          </w:tcPr>
          <w:p w14:paraId="1093989C" w14:textId="679EB54A"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38</w:t>
            </w:r>
            <w:r w:rsidR="00AB30C6" w:rsidRPr="00A04A19">
              <w:rPr>
                <w:rFonts w:asciiTheme="minorHAnsi" w:hAnsiTheme="minorHAnsi" w:cstheme="minorHAnsi"/>
                <w:sz w:val="18"/>
                <w:szCs w:val="18"/>
              </w:rPr>
              <w:t>3</w:t>
            </w:r>
            <w:r w:rsidRPr="00A04A19">
              <w:rPr>
                <w:rFonts w:asciiTheme="minorHAnsi" w:hAnsiTheme="minorHAnsi" w:cstheme="minorHAnsi"/>
                <w:sz w:val="18"/>
                <w:szCs w:val="18"/>
              </w:rPr>
              <w:t>.</w:t>
            </w:r>
            <w:r w:rsidR="00AB30C6" w:rsidRPr="00A04A19">
              <w:rPr>
                <w:rFonts w:asciiTheme="minorHAnsi" w:hAnsiTheme="minorHAnsi" w:cstheme="minorHAnsi"/>
                <w:sz w:val="18"/>
                <w:szCs w:val="18"/>
              </w:rPr>
              <w:t>30</w:t>
            </w:r>
          </w:p>
        </w:tc>
      </w:tr>
      <w:tr w:rsidR="00E6399D" w:rsidRPr="001B5998" w14:paraId="4C2BC733" w14:textId="77777777" w:rsidTr="001E366B">
        <w:tc>
          <w:tcPr>
            <w:tcW w:w="2254" w:type="dxa"/>
          </w:tcPr>
          <w:p w14:paraId="37E3A116"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Test</w:t>
            </w:r>
          </w:p>
        </w:tc>
        <w:tc>
          <w:tcPr>
            <w:tcW w:w="2254" w:type="dxa"/>
          </w:tcPr>
          <w:p w14:paraId="32A79904"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Brown Data</w:t>
            </w:r>
          </w:p>
        </w:tc>
        <w:tc>
          <w:tcPr>
            <w:tcW w:w="2254" w:type="dxa"/>
          </w:tcPr>
          <w:p w14:paraId="62A607FE"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Reuters Data</w:t>
            </w:r>
          </w:p>
        </w:tc>
        <w:tc>
          <w:tcPr>
            <w:tcW w:w="2254" w:type="dxa"/>
          </w:tcPr>
          <w:p w14:paraId="168D7770" w14:textId="77777777" w:rsidR="00E6399D" w:rsidRPr="00A04A19" w:rsidRDefault="00E6399D" w:rsidP="00CA5ACB">
            <w:pPr>
              <w:pStyle w:val="NormalWeb"/>
              <w:spacing w:before="0" w:beforeAutospacing="0" w:after="0" w:afterAutospacing="0"/>
              <w:jc w:val="both"/>
              <w:rPr>
                <w:rFonts w:asciiTheme="minorHAnsi" w:hAnsiTheme="minorHAnsi" w:cstheme="minorHAnsi"/>
                <w:b/>
                <w:bCs/>
                <w:sz w:val="18"/>
                <w:szCs w:val="18"/>
              </w:rPr>
            </w:pPr>
            <w:r w:rsidRPr="00A04A19">
              <w:rPr>
                <w:rFonts w:asciiTheme="minorHAnsi" w:hAnsiTheme="minorHAnsi" w:cstheme="minorHAnsi"/>
                <w:b/>
                <w:bCs/>
                <w:sz w:val="18"/>
                <w:szCs w:val="18"/>
              </w:rPr>
              <w:t>Gutenberg Data</w:t>
            </w:r>
          </w:p>
        </w:tc>
      </w:tr>
      <w:tr w:rsidR="00E6399D" w:rsidRPr="001B5998" w14:paraId="2A5F4CDE" w14:textId="77777777" w:rsidTr="001E366B">
        <w:tc>
          <w:tcPr>
            <w:tcW w:w="2254" w:type="dxa"/>
          </w:tcPr>
          <w:p w14:paraId="4685BC41" w14:textId="77777777"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Brown Model</w:t>
            </w:r>
          </w:p>
        </w:tc>
        <w:tc>
          <w:tcPr>
            <w:tcW w:w="2254" w:type="dxa"/>
          </w:tcPr>
          <w:p w14:paraId="1393E375" w14:textId="5EA01547"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61</w:t>
            </w:r>
            <w:r w:rsidR="00AB30C6" w:rsidRPr="00A04A19">
              <w:rPr>
                <w:rFonts w:asciiTheme="minorHAnsi" w:hAnsiTheme="minorHAnsi" w:cstheme="minorHAnsi"/>
                <w:sz w:val="18"/>
                <w:szCs w:val="18"/>
              </w:rPr>
              <w:t>1.38</w:t>
            </w:r>
          </w:p>
        </w:tc>
        <w:tc>
          <w:tcPr>
            <w:tcW w:w="2254" w:type="dxa"/>
          </w:tcPr>
          <w:p w14:paraId="2B89AAD0" w14:textId="2A148794"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669.84</w:t>
            </w:r>
          </w:p>
        </w:tc>
        <w:tc>
          <w:tcPr>
            <w:tcW w:w="2254" w:type="dxa"/>
          </w:tcPr>
          <w:p w14:paraId="5B6AC6F3" w14:textId="7F3B98ED"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672.80</w:t>
            </w:r>
          </w:p>
        </w:tc>
      </w:tr>
      <w:tr w:rsidR="00E6399D" w:rsidRPr="001B5998" w14:paraId="254AB061" w14:textId="77777777" w:rsidTr="001E366B">
        <w:tc>
          <w:tcPr>
            <w:tcW w:w="2254" w:type="dxa"/>
          </w:tcPr>
          <w:p w14:paraId="2514AC67" w14:textId="77777777"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Reuters Model</w:t>
            </w:r>
          </w:p>
        </w:tc>
        <w:tc>
          <w:tcPr>
            <w:tcW w:w="2254" w:type="dxa"/>
          </w:tcPr>
          <w:p w14:paraId="2526B766" w14:textId="1A5D2ADF"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70</w:t>
            </w:r>
            <w:r w:rsidR="00AB30C6" w:rsidRPr="00A04A19">
              <w:rPr>
                <w:rFonts w:asciiTheme="minorHAnsi" w:hAnsiTheme="minorHAnsi" w:cstheme="minorHAnsi"/>
                <w:sz w:val="18"/>
                <w:szCs w:val="18"/>
              </w:rPr>
              <w:t>7</w:t>
            </w:r>
            <w:r w:rsidRPr="00A04A19">
              <w:rPr>
                <w:rFonts w:asciiTheme="minorHAnsi" w:hAnsiTheme="minorHAnsi" w:cstheme="minorHAnsi"/>
                <w:sz w:val="18"/>
                <w:szCs w:val="18"/>
              </w:rPr>
              <w:t>.</w:t>
            </w:r>
            <w:r w:rsidR="00AB30C6" w:rsidRPr="00A04A19">
              <w:rPr>
                <w:rFonts w:asciiTheme="minorHAnsi" w:hAnsiTheme="minorHAnsi" w:cstheme="minorHAnsi"/>
                <w:sz w:val="18"/>
                <w:szCs w:val="18"/>
              </w:rPr>
              <w:t>44</w:t>
            </w:r>
          </w:p>
        </w:tc>
        <w:tc>
          <w:tcPr>
            <w:tcW w:w="2254" w:type="dxa"/>
          </w:tcPr>
          <w:p w14:paraId="59567E93" w14:textId="2E0D2DCC"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210.87</w:t>
            </w:r>
          </w:p>
        </w:tc>
        <w:tc>
          <w:tcPr>
            <w:tcW w:w="2254" w:type="dxa"/>
          </w:tcPr>
          <w:p w14:paraId="6642A1EB" w14:textId="7E744839" w:rsidR="00E6399D" w:rsidRPr="00A04A19" w:rsidRDefault="00C6337E"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765.62</w:t>
            </w:r>
          </w:p>
        </w:tc>
      </w:tr>
      <w:tr w:rsidR="00E6399D" w:rsidRPr="001B5998" w14:paraId="78AC7268" w14:textId="77777777" w:rsidTr="001E366B">
        <w:tc>
          <w:tcPr>
            <w:tcW w:w="2254" w:type="dxa"/>
          </w:tcPr>
          <w:p w14:paraId="3D5D4451" w14:textId="77777777" w:rsidR="00E6399D" w:rsidRPr="00A04A19" w:rsidRDefault="00E6399D"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Gutenberg Model</w:t>
            </w:r>
          </w:p>
        </w:tc>
        <w:tc>
          <w:tcPr>
            <w:tcW w:w="2254" w:type="dxa"/>
          </w:tcPr>
          <w:p w14:paraId="3E12B16A" w14:textId="4060E007" w:rsidR="00E6399D" w:rsidRPr="00A04A19" w:rsidRDefault="00AB30C6"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679.13</w:t>
            </w:r>
          </w:p>
        </w:tc>
        <w:tc>
          <w:tcPr>
            <w:tcW w:w="2254" w:type="dxa"/>
          </w:tcPr>
          <w:p w14:paraId="6E2D0F1D" w14:textId="151889FA" w:rsidR="00E6399D" w:rsidRPr="00A04A19" w:rsidRDefault="00AB30C6"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798.52</w:t>
            </w:r>
          </w:p>
        </w:tc>
        <w:tc>
          <w:tcPr>
            <w:tcW w:w="2254" w:type="dxa"/>
          </w:tcPr>
          <w:p w14:paraId="51A9C30C" w14:textId="737FD46A" w:rsidR="00E6399D" w:rsidRPr="00A04A19" w:rsidRDefault="00AB30C6" w:rsidP="00CA5ACB">
            <w:pPr>
              <w:pStyle w:val="NormalWeb"/>
              <w:spacing w:before="0" w:beforeAutospacing="0" w:after="0" w:afterAutospacing="0"/>
              <w:jc w:val="both"/>
              <w:rPr>
                <w:rFonts w:asciiTheme="minorHAnsi" w:hAnsiTheme="minorHAnsi" w:cstheme="minorHAnsi"/>
                <w:sz w:val="18"/>
                <w:szCs w:val="18"/>
              </w:rPr>
            </w:pPr>
            <w:r w:rsidRPr="00A04A19">
              <w:rPr>
                <w:rFonts w:asciiTheme="minorHAnsi" w:hAnsiTheme="minorHAnsi" w:cstheme="minorHAnsi"/>
                <w:sz w:val="18"/>
                <w:szCs w:val="18"/>
              </w:rPr>
              <w:t>386.31</w:t>
            </w:r>
          </w:p>
        </w:tc>
      </w:tr>
    </w:tbl>
    <w:p w14:paraId="20C5A330" w14:textId="33BF2E6E" w:rsidR="00701614" w:rsidRPr="001563F5" w:rsidRDefault="00701614" w:rsidP="002700BB">
      <w:pPr>
        <w:pStyle w:val="NormalWeb"/>
        <w:spacing w:before="120" w:beforeAutospacing="0" w:after="120" w:afterAutospacing="0"/>
        <w:jc w:val="center"/>
        <w:rPr>
          <w:rFonts w:asciiTheme="minorHAnsi" w:hAnsiTheme="minorHAnsi" w:cstheme="minorHAnsi"/>
          <w:sz w:val="20"/>
          <w:szCs w:val="20"/>
          <w:u w:val="single"/>
        </w:rPr>
      </w:pPr>
      <w:r>
        <w:rPr>
          <w:rFonts w:asciiTheme="minorHAnsi" w:hAnsiTheme="minorHAnsi" w:cstheme="minorHAnsi"/>
          <w:sz w:val="20"/>
          <w:szCs w:val="20"/>
        </w:rPr>
        <w:t>Table 5</w:t>
      </w:r>
      <w:r w:rsidRPr="001563F5">
        <w:rPr>
          <w:rFonts w:asciiTheme="minorHAnsi" w:hAnsiTheme="minorHAnsi" w:cstheme="minorHAnsi"/>
          <w:sz w:val="20"/>
          <w:szCs w:val="20"/>
          <w:u w:val="single"/>
        </w:rPr>
        <w:t xml:space="preserve">: </w:t>
      </w:r>
      <w:r w:rsidR="00CA5ACB" w:rsidRPr="001563F5">
        <w:rPr>
          <w:rFonts w:asciiTheme="minorHAnsi" w:hAnsiTheme="minorHAnsi" w:cstheme="minorHAnsi"/>
          <w:sz w:val="20"/>
          <w:szCs w:val="20"/>
          <w:u w:val="single"/>
        </w:rPr>
        <w:t>Perplexity of Trigram model on different datasets</w:t>
      </w:r>
    </w:p>
    <w:p w14:paraId="4E749DE5" w14:textId="5D1789FE" w:rsidR="00701614" w:rsidRDefault="00252AC7" w:rsidP="002700BB">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From the above results, we can see that the tuned trigram model with linear interpolation smoothing performs much better than the unigram model</w:t>
      </w:r>
      <w:r w:rsidR="00A04A19">
        <w:rPr>
          <w:rFonts w:asciiTheme="minorHAnsi" w:hAnsiTheme="minorHAnsi" w:cstheme="minorHAnsi"/>
          <w:sz w:val="20"/>
          <w:szCs w:val="20"/>
        </w:rPr>
        <w:t xml:space="preserve"> and the trigram baseline</w:t>
      </w:r>
      <w:r w:rsidRPr="001B5998">
        <w:rPr>
          <w:rFonts w:asciiTheme="minorHAnsi" w:hAnsiTheme="minorHAnsi" w:cstheme="minorHAnsi"/>
          <w:sz w:val="20"/>
          <w:szCs w:val="20"/>
        </w:rPr>
        <w:t xml:space="preserve"> in the out of domain cases as well. </w:t>
      </w:r>
      <w:r w:rsidR="00E56FA5" w:rsidRPr="001B5998">
        <w:rPr>
          <w:rFonts w:asciiTheme="minorHAnsi" w:hAnsiTheme="minorHAnsi" w:cstheme="minorHAnsi"/>
          <w:sz w:val="20"/>
          <w:szCs w:val="20"/>
        </w:rPr>
        <w:t xml:space="preserve">I observe that for the training data, the perplexities have reduced but compared to same domain, the perplexities are high. But when I see the results for the dev and test data, the perplexity values are still closer across domain. </w:t>
      </w:r>
      <w:r w:rsidR="00022F64" w:rsidRPr="001B5998">
        <w:rPr>
          <w:rFonts w:asciiTheme="minorHAnsi" w:hAnsiTheme="minorHAnsi" w:cstheme="minorHAnsi"/>
          <w:sz w:val="20"/>
          <w:szCs w:val="20"/>
        </w:rPr>
        <w:t xml:space="preserve"> The trigram model considering the past context along with linear interpolation smoothing is able to generalize well on out of domain cases.</w:t>
      </w:r>
    </w:p>
    <w:p w14:paraId="53AE3EAD" w14:textId="4509D0B9" w:rsidR="00701614" w:rsidRDefault="00701614" w:rsidP="002700BB">
      <w:pPr>
        <w:pStyle w:val="NormalWeb"/>
        <w:spacing w:before="120" w:beforeAutospacing="0" w:after="120" w:afterAutospacing="0"/>
        <w:jc w:val="both"/>
        <w:rPr>
          <w:rFonts w:asciiTheme="minorHAnsi" w:hAnsiTheme="minorHAnsi" w:cstheme="minorHAnsi"/>
          <w:sz w:val="20"/>
          <w:szCs w:val="20"/>
        </w:rPr>
      </w:pPr>
      <w:r w:rsidRPr="006F0FD4">
        <w:rPr>
          <w:rFonts w:asciiTheme="minorHAnsi" w:hAnsiTheme="minorHAnsi" w:cstheme="minorHAnsi"/>
          <w:b/>
          <w:bCs/>
          <w:sz w:val="20"/>
          <w:szCs w:val="20"/>
        </w:rPr>
        <w:t>3.4</w:t>
      </w:r>
      <w:r>
        <w:rPr>
          <w:rFonts w:asciiTheme="minorHAnsi" w:hAnsiTheme="minorHAnsi" w:cstheme="minorHAnsi"/>
          <w:sz w:val="20"/>
          <w:szCs w:val="20"/>
        </w:rPr>
        <w:t xml:space="preserve"> </w:t>
      </w:r>
      <w:r w:rsidRPr="00701614">
        <w:rPr>
          <w:rFonts w:asciiTheme="minorHAnsi" w:hAnsiTheme="minorHAnsi" w:cstheme="minorHAnsi"/>
          <w:b/>
          <w:bCs/>
          <w:sz w:val="20"/>
          <w:szCs w:val="20"/>
        </w:rPr>
        <w:t xml:space="preserve">Context-aware LM: </w:t>
      </w:r>
      <w:r>
        <w:rPr>
          <w:rFonts w:asciiTheme="minorHAnsi" w:hAnsiTheme="minorHAnsi" w:cstheme="minorHAnsi"/>
          <w:b/>
          <w:bCs/>
          <w:sz w:val="20"/>
          <w:szCs w:val="20"/>
        </w:rPr>
        <w:t xml:space="preserve">Qualitative </w:t>
      </w:r>
      <w:r w:rsidRPr="00701614">
        <w:rPr>
          <w:rFonts w:asciiTheme="minorHAnsi" w:hAnsiTheme="minorHAnsi" w:cstheme="minorHAnsi"/>
          <w:b/>
          <w:bCs/>
          <w:sz w:val="20"/>
          <w:szCs w:val="20"/>
        </w:rPr>
        <w:t>Analysis of Out-of-Domain Text</w:t>
      </w:r>
    </w:p>
    <w:p w14:paraId="26FCD137" w14:textId="6ADA4C4E" w:rsidR="00252AC7" w:rsidRPr="001B5998" w:rsidRDefault="00E56FA5" w:rsidP="00A04A19">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For the model trained on brown data, it is able to generalize well on Reuters and Gutenberg data because the Brown data covers present day American English. The Reuters data model is still not able to generalize well on Brown and Gutenberg data because Reuters has a very niche vocabulary of financial news and hence that could contribute to its inability to generalize.</w:t>
      </w:r>
      <w:r w:rsidR="001325E5" w:rsidRPr="001B5998">
        <w:rPr>
          <w:rFonts w:asciiTheme="minorHAnsi" w:hAnsiTheme="minorHAnsi" w:cstheme="minorHAnsi"/>
          <w:sz w:val="20"/>
          <w:szCs w:val="20"/>
        </w:rPr>
        <w:t xml:space="preserve"> We can also verify these claims from Table 4. We see that the Reuters model is able to give a good score to its sentence S2 but a very low log probability for S1 and S3 (sentence generated from Brown and Gutenberg models).</w:t>
      </w:r>
      <w:r w:rsidR="00EB2301" w:rsidRPr="001B5998">
        <w:rPr>
          <w:rFonts w:asciiTheme="minorHAnsi" w:hAnsiTheme="minorHAnsi" w:cstheme="minorHAnsi"/>
          <w:sz w:val="20"/>
          <w:szCs w:val="20"/>
        </w:rPr>
        <w:t xml:space="preserve"> </w:t>
      </w:r>
      <w:r w:rsidR="00A244FE" w:rsidRPr="001B5998">
        <w:rPr>
          <w:rFonts w:asciiTheme="minorHAnsi" w:hAnsiTheme="minorHAnsi" w:cstheme="minorHAnsi"/>
          <w:sz w:val="20"/>
          <w:szCs w:val="20"/>
        </w:rPr>
        <w:t xml:space="preserve">Also for the Gutenberg model we see that it is not able to generalize well to Brown and Reuters </w:t>
      </w:r>
      <w:r w:rsidR="004D2ECC" w:rsidRPr="001B5998">
        <w:rPr>
          <w:rFonts w:asciiTheme="minorHAnsi" w:hAnsiTheme="minorHAnsi" w:cstheme="minorHAnsi"/>
          <w:sz w:val="20"/>
          <w:szCs w:val="20"/>
        </w:rPr>
        <w:t xml:space="preserve">datasets. This is also verified from the sentence log probabilities shown in Table 4. The highest sentence probability is given to the sentence generated using the Gutenberg model (S3). </w:t>
      </w:r>
    </w:p>
    <w:p w14:paraId="35F5A760" w14:textId="223ADC2E" w:rsidR="004D2ECC" w:rsidRPr="001B5998" w:rsidRDefault="004D2ECC" w:rsidP="00A04A19">
      <w:pPr>
        <w:pStyle w:val="NormalWeb"/>
        <w:spacing w:before="120" w:beforeAutospacing="0" w:after="120" w:afterAutospacing="0"/>
        <w:jc w:val="both"/>
        <w:rPr>
          <w:rFonts w:asciiTheme="minorHAnsi" w:hAnsiTheme="minorHAnsi" w:cstheme="minorHAnsi"/>
          <w:sz w:val="20"/>
          <w:szCs w:val="20"/>
        </w:rPr>
      </w:pPr>
      <w:r w:rsidRPr="001B5998">
        <w:rPr>
          <w:rFonts w:asciiTheme="minorHAnsi" w:hAnsiTheme="minorHAnsi" w:cstheme="minorHAnsi"/>
          <w:sz w:val="20"/>
          <w:szCs w:val="20"/>
        </w:rPr>
        <w:t xml:space="preserve">Another way to look at this is </w:t>
      </w:r>
      <w:r w:rsidR="00587CFA" w:rsidRPr="001B5998">
        <w:rPr>
          <w:rFonts w:asciiTheme="minorHAnsi" w:hAnsiTheme="minorHAnsi" w:cstheme="minorHAnsi"/>
          <w:sz w:val="20"/>
          <w:szCs w:val="20"/>
        </w:rPr>
        <w:t xml:space="preserve">by seeing common words between datasets. </w:t>
      </w:r>
      <w:r w:rsidR="005112F5" w:rsidRPr="001B5998">
        <w:rPr>
          <w:rFonts w:asciiTheme="minorHAnsi" w:hAnsiTheme="minorHAnsi" w:cstheme="minorHAnsi"/>
          <w:sz w:val="20"/>
          <w:szCs w:val="20"/>
        </w:rPr>
        <w:t>We can see that Brown and Gutenberg have the maximum words in common which can attribute to the Brown model generalizing well on the Gutenberg dataset. It can also be observed that Reuters and Gutenberg have the least words in common which is reflected in the perplexity results for those datasets (Reuters not able to generalize well on Gutenberg data and vice versa).</w:t>
      </w:r>
    </w:p>
    <w:tbl>
      <w:tblPr>
        <w:tblStyle w:val="TableGrid"/>
        <w:tblW w:w="0" w:type="auto"/>
        <w:tblLook w:val="04A0" w:firstRow="1" w:lastRow="0" w:firstColumn="1" w:lastColumn="0" w:noHBand="0" w:noVBand="1"/>
      </w:tblPr>
      <w:tblGrid>
        <w:gridCol w:w="2254"/>
        <w:gridCol w:w="2254"/>
        <w:gridCol w:w="2254"/>
        <w:gridCol w:w="2254"/>
      </w:tblGrid>
      <w:tr w:rsidR="00732AD9" w:rsidRPr="001B5998" w14:paraId="4FD67A0C" w14:textId="77777777" w:rsidTr="001E366B">
        <w:tc>
          <w:tcPr>
            <w:tcW w:w="2254" w:type="dxa"/>
          </w:tcPr>
          <w:p w14:paraId="47F328C5" w14:textId="77777777" w:rsidR="00732AD9" w:rsidRPr="00A04A19" w:rsidRDefault="00732AD9" w:rsidP="001E366B">
            <w:pPr>
              <w:pStyle w:val="NormalWeb"/>
              <w:jc w:val="both"/>
              <w:rPr>
                <w:rFonts w:asciiTheme="minorHAnsi" w:hAnsiTheme="minorHAnsi" w:cstheme="minorHAnsi"/>
                <w:b/>
                <w:bCs/>
                <w:sz w:val="18"/>
                <w:szCs w:val="18"/>
              </w:rPr>
            </w:pPr>
            <w:r w:rsidRPr="00A04A19">
              <w:rPr>
                <w:rFonts w:asciiTheme="minorHAnsi" w:hAnsiTheme="minorHAnsi" w:cstheme="minorHAnsi"/>
                <w:b/>
                <w:bCs/>
                <w:sz w:val="18"/>
                <w:szCs w:val="18"/>
              </w:rPr>
              <w:t>Train</w:t>
            </w:r>
          </w:p>
        </w:tc>
        <w:tc>
          <w:tcPr>
            <w:tcW w:w="2254" w:type="dxa"/>
          </w:tcPr>
          <w:p w14:paraId="566FEC03" w14:textId="1983AB71" w:rsidR="00732AD9" w:rsidRPr="00A04A19" w:rsidRDefault="00732AD9" w:rsidP="001E366B">
            <w:pPr>
              <w:pStyle w:val="NormalWeb"/>
              <w:jc w:val="both"/>
              <w:rPr>
                <w:rFonts w:asciiTheme="minorHAnsi" w:hAnsiTheme="minorHAnsi" w:cstheme="minorHAnsi"/>
                <w:b/>
                <w:bCs/>
                <w:sz w:val="18"/>
                <w:szCs w:val="18"/>
              </w:rPr>
            </w:pPr>
            <w:r w:rsidRPr="00A04A19">
              <w:rPr>
                <w:rFonts w:asciiTheme="minorHAnsi" w:hAnsiTheme="minorHAnsi" w:cstheme="minorHAnsi"/>
                <w:b/>
                <w:bCs/>
                <w:sz w:val="18"/>
                <w:szCs w:val="18"/>
              </w:rPr>
              <w:t>Brown</w:t>
            </w:r>
          </w:p>
        </w:tc>
        <w:tc>
          <w:tcPr>
            <w:tcW w:w="2254" w:type="dxa"/>
          </w:tcPr>
          <w:p w14:paraId="1EBE1A8A" w14:textId="6B54C831" w:rsidR="00732AD9" w:rsidRPr="00A04A19" w:rsidRDefault="00732AD9" w:rsidP="001E366B">
            <w:pPr>
              <w:pStyle w:val="NormalWeb"/>
              <w:jc w:val="both"/>
              <w:rPr>
                <w:rFonts w:asciiTheme="minorHAnsi" w:hAnsiTheme="minorHAnsi" w:cstheme="minorHAnsi"/>
                <w:b/>
                <w:bCs/>
                <w:sz w:val="18"/>
                <w:szCs w:val="18"/>
              </w:rPr>
            </w:pPr>
            <w:r w:rsidRPr="00A04A19">
              <w:rPr>
                <w:rFonts w:asciiTheme="minorHAnsi" w:hAnsiTheme="minorHAnsi" w:cstheme="minorHAnsi"/>
                <w:b/>
                <w:bCs/>
                <w:sz w:val="18"/>
                <w:szCs w:val="18"/>
              </w:rPr>
              <w:t>Reuters</w:t>
            </w:r>
          </w:p>
        </w:tc>
        <w:tc>
          <w:tcPr>
            <w:tcW w:w="2254" w:type="dxa"/>
          </w:tcPr>
          <w:p w14:paraId="7E0CE5BD" w14:textId="2E90FE35" w:rsidR="00732AD9" w:rsidRPr="00A04A19" w:rsidRDefault="00732AD9" w:rsidP="001E366B">
            <w:pPr>
              <w:pStyle w:val="NormalWeb"/>
              <w:jc w:val="both"/>
              <w:rPr>
                <w:rFonts w:asciiTheme="minorHAnsi" w:hAnsiTheme="minorHAnsi" w:cstheme="minorHAnsi"/>
                <w:b/>
                <w:bCs/>
                <w:sz w:val="18"/>
                <w:szCs w:val="18"/>
              </w:rPr>
            </w:pPr>
            <w:r w:rsidRPr="00A04A19">
              <w:rPr>
                <w:rFonts w:asciiTheme="minorHAnsi" w:hAnsiTheme="minorHAnsi" w:cstheme="minorHAnsi"/>
                <w:b/>
                <w:bCs/>
                <w:sz w:val="18"/>
                <w:szCs w:val="18"/>
              </w:rPr>
              <w:t>Gutenberg</w:t>
            </w:r>
          </w:p>
        </w:tc>
      </w:tr>
      <w:tr w:rsidR="00732AD9" w:rsidRPr="001B5998" w14:paraId="5D38EBA3" w14:textId="77777777" w:rsidTr="001E366B">
        <w:tc>
          <w:tcPr>
            <w:tcW w:w="2254" w:type="dxa"/>
          </w:tcPr>
          <w:p w14:paraId="7214F7E5" w14:textId="29D6FB57" w:rsidR="00732AD9" w:rsidRPr="00A04A19" w:rsidRDefault="00732AD9"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Brown</w:t>
            </w:r>
          </w:p>
        </w:tc>
        <w:tc>
          <w:tcPr>
            <w:tcW w:w="2254" w:type="dxa"/>
          </w:tcPr>
          <w:p w14:paraId="29770EB8" w14:textId="37816174" w:rsidR="00732AD9" w:rsidRPr="00A04A19" w:rsidRDefault="00732AD9"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w:t>
            </w:r>
          </w:p>
        </w:tc>
        <w:tc>
          <w:tcPr>
            <w:tcW w:w="2254" w:type="dxa"/>
          </w:tcPr>
          <w:p w14:paraId="577C6C81" w14:textId="4A02DBB4" w:rsidR="00732AD9" w:rsidRPr="00A04A19" w:rsidRDefault="00587CFA"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6790</w:t>
            </w:r>
          </w:p>
        </w:tc>
        <w:tc>
          <w:tcPr>
            <w:tcW w:w="2254" w:type="dxa"/>
          </w:tcPr>
          <w:p w14:paraId="5B5B6B86" w14:textId="405CDD93" w:rsidR="00732AD9" w:rsidRPr="00A04A19" w:rsidRDefault="00587CFA"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9000</w:t>
            </w:r>
          </w:p>
        </w:tc>
      </w:tr>
      <w:tr w:rsidR="00732AD9" w:rsidRPr="001B5998" w14:paraId="76215F69" w14:textId="77777777" w:rsidTr="001E366B">
        <w:tc>
          <w:tcPr>
            <w:tcW w:w="2254" w:type="dxa"/>
          </w:tcPr>
          <w:p w14:paraId="6BB4C4FF" w14:textId="377506C2" w:rsidR="00732AD9" w:rsidRPr="00A04A19" w:rsidRDefault="00732AD9"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Reuters</w:t>
            </w:r>
          </w:p>
        </w:tc>
        <w:tc>
          <w:tcPr>
            <w:tcW w:w="2254" w:type="dxa"/>
          </w:tcPr>
          <w:p w14:paraId="10F66359" w14:textId="51ADDA25" w:rsidR="00732AD9" w:rsidRPr="00A04A19" w:rsidRDefault="005112F5"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6790</w:t>
            </w:r>
          </w:p>
        </w:tc>
        <w:tc>
          <w:tcPr>
            <w:tcW w:w="2254" w:type="dxa"/>
          </w:tcPr>
          <w:p w14:paraId="574E18C9" w14:textId="6A2206DA" w:rsidR="00732AD9" w:rsidRPr="00A04A19" w:rsidRDefault="00732AD9"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w:t>
            </w:r>
          </w:p>
        </w:tc>
        <w:tc>
          <w:tcPr>
            <w:tcW w:w="2254" w:type="dxa"/>
          </w:tcPr>
          <w:p w14:paraId="6A19AD7C" w14:textId="2C2F94C9" w:rsidR="00732AD9" w:rsidRPr="00A04A19" w:rsidRDefault="005112F5"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5314</w:t>
            </w:r>
          </w:p>
        </w:tc>
      </w:tr>
      <w:tr w:rsidR="00732AD9" w:rsidRPr="001B5998" w14:paraId="65F7908A" w14:textId="77777777" w:rsidTr="001E366B">
        <w:tc>
          <w:tcPr>
            <w:tcW w:w="2254" w:type="dxa"/>
          </w:tcPr>
          <w:p w14:paraId="79563886" w14:textId="1F910543" w:rsidR="00732AD9" w:rsidRPr="00A04A19" w:rsidRDefault="00732AD9"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Gutenberg</w:t>
            </w:r>
          </w:p>
        </w:tc>
        <w:tc>
          <w:tcPr>
            <w:tcW w:w="2254" w:type="dxa"/>
          </w:tcPr>
          <w:p w14:paraId="7BC376C5" w14:textId="13AE5CC9" w:rsidR="00732AD9" w:rsidRPr="00A04A19" w:rsidRDefault="00587CFA"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9000</w:t>
            </w:r>
          </w:p>
        </w:tc>
        <w:tc>
          <w:tcPr>
            <w:tcW w:w="2254" w:type="dxa"/>
          </w:tcPr>
          <w:p w14:paraId="14B05AC8" w14:textId="276806F0" w:rsidR="00732AD9" w:rsidRPr="00A04A19" w:rsidRDefault="005112F5"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5314</w:t>
            </w:r>
          </w:p>
        </w:tc>
        <w:tc>
          <w:tcPr>
            <w:tcW w:w="2254" w:type="dxa"/>
          </w:tcPr>
          <w:p w14:paraId="4C975DD5" w14:textId="6593D640" w:rsidR="00732AD9" w:rsidRPr="00A04A19" w:rsidRDefault="00732AD9" w:rsidP="001E366B">
            <w:pPr>
              <w:pStyle w:val="NormalWeb"/>
              <w:jc w:val="both"/>
              <w:rPr>
                <w:rFonts w:asciiTheme="minorHAnsi" w:hAnsiTheme="minorHAnsi" w:cstheme="minorHAnsi"/>
                <w:sz w:val="18"/>
                <w:szCs w:val="18"/>
              </w:rPr>
            </w:pPr>
            <w:r w:rsidRPr="00A04A19">
              <w:rPr>
                <w:rFonts w:asciiTheme="minorHAnsi" w:hAnsiTheme="minorHAnsi" w:cstheme="minorHAnsi"/>
                <w:sz w:val="18"/>
                <w:szCs w:val="18"/>
              </w:rPr>
              <w:t>-</w:t>
            </w:r>
          </w:p>
        </w:tc>
      </w:tr>
    </w:tbl>
    <w:p w14:paraId="04CAD244" w14:textId="08710D44" w:rsidR="002546A4" w:rsidRDefault="002700BB" w:rsidP="002546A4">
      <w:pPr>
        <w:jc w:val="center"/>
        <w:rPr>
          <w:rFonts w:cstheme="minorHAnsi"/>
          <w:sz w:val="20"/>
          <w:szCs w:val="20"/>
          <w:u w:val="single"/>
          <w:lang w:val="en-US"/>
        </w:rPr>
      </w:pPr>
      <w:r>
        <w:rPr>
          <w:rFonts w:cstheme="minorHAnsi"/>
          <w:sz w:val="20"/>
          <w:szCs w:val="20"/>
          <w:lang w:val="en-US"/>
        </w:rPr>
        <w:t xml:space="preserve">Table 6: </w:t>
      </w:r>
      <w:r w:rsidRPr="001563F5">
        <w:rPr>
          <w:rFonts w:cstheme="minorHAnsi"/>
          <w:sz w:val="20"/>
          <w:szCs w:val="20"/>
          <w:u w:val="single"/>
          <w:lang w:val="en-US"/>
        </w:rPr>
        <w:t>Number of common words between datasets</w:t>
      </w:r>
    </w:p>
    <w:p w14:paraId="74169CBA" w14:textId="77777777" w:rsidR="002546A4" w:rsidRDefault="002546A4" w:rsidP="002546A4">
      <w:pPr>
        <w:rPr>
          <w:rFonts w:cstheme="minorHAnsi"/>
          <w:sz w:val="20"/>
          <w:szCs w:val="20"/>
          <w:u w:val="single"/>
          <w:lang w:val="en-US"/>
        </w:rPr>
      </w:pPr>
    </w:p>
    <w:p w14:paraId="622DC316" w14:textId="10A1FB30" w:rsidR="005B206E" w:rsidRDefault="005B206E" w:rsidP="005B206E">
      <w:pPr>
        <w:rPr>
          <w:rFonts w:cstheme="minorHAnsi"/>
          <w:sz w:val="20"/>
          <w:szCs w:val="20"/>
          <w:u w:val="single"/>
          <w:lang w:val="en-US"/>
        </w:rPr>
      </w:pPr>
    </w:p>
    <w:p w14:paraId="312E0BE6" w14:textId="2F7849E7" w:rsidR="005B206E" w:rsidRPr="005B206E" w:rsidRDefault="005B206E" w:rsidP="005B206E">
      <w:pPr>
        <w:rPr>
          <w:rFonts w:cstheme="minorHAnsi"/>
          <w:b/>
          <w:bCs/>
          <w:sz w:val="20"/>
          <w:szCs w:val="20"/>
          <w:lang w:val="en-US"/>
        </w:rPr>
      </w:pPr>
      <w:r w:rsidRPr="005B206E">
        <w:rPr>
          <w:rFonts w:cstheme="minorHAnsi"/>
          <w:b/>
          <w:bCs/>
          <w:sz w:val="20"/>
          <w:szCs w:val="20"/>
          <w:lang w:val="en-US"/>
        </w:rPr>
        <w:t>4. Adaptation</w:t>
      </w:r>
    </w:p>
    <w:p w14:paraId="17D079F5" w14:textId="2B2C34E0" w:rsidR="00701614" w:rsidRDefault="00701614" w:rsidP="00005D32">
      <w:pPr>
        <w:jc w:val="both"/>
        <w:rPr>
          <w:rFonts w:cstheme="minorHAnsi"/>
          <w:sz w:val="20"/>
          <w:szCs w:val="20"/>
          <w:lang w:val="en-US"/>
        </w:rPr>
      </w:pPr>
    </w:p>
    <w:tbl>
      <w:tblPr>
        <w:tblStyle w:val="TableGrid"/>
        <w:tblW w:w="0" w:type="auto"/>
        <w:tblLook w:val="04A0" w:firstRow="1" w:lastRow="0" w:firstColumn="1" w:lastColumn="0" w:noHBand="0" w:noVBand="1"/>
      </w:tblPr>
      <w:tblGrid>
        <w:gridCol w:w="2254"/>
        <w:gridCol w:w="2254"/>
        <w:gridCol w:w="2254"/>
        <w:gridCol w:w="2254"/>
      </w:tblGrid>
      <w:tr w:rsidR="00383D55" w:rsidRPr="001B5998" w14:paraId="60D1133F" w14:textId="77777777" w:rsidTr="001E366B">
        <w:tc>
          <w:tcPr>
            <w:tcW w:w="2254" w:type="dxa"/>
          </w:tcPr>
          <w:p w14:paraId="6AA70047" w14:textId="77777777" w:rsidR="00383D55" w:rsidRPr="001B5998" w:rsidRDefault="00383D55" w:rsidP="001E366B">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Train</w:t>
            </w:r>
          </w:p>
        </w:tc>
        <w:tc>
          <w:tcPr>
            <w:tcW w:w="2254" w:type="dxa"/>
          </w:tcPr>
          <w:p w14:paraId="23C28ABF" w14:textId="77777777" w:rsidR="00383D55" w:rsidRPr="001B5998" w:rsidRDefault="00383D55" w:rsidP="001E366B">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Brown Data</w:t>
            </w:r>
          </w:p>
        </w:tc>
        <w:tc>
          <w:tcPr>
            <w:tcW w:w="2254" w:type="dxa"/>
          </w:tcPr>
          <w:p w14:paraId="79518AE3" w14:textId="77777777" w:rsidR="00383D55" w:rsidRPr="001B5998" w:rsidRDefault="00383D55" w:rsidP="001E366B">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Reuters Data</w:t>
            </w:r>
          </w:p>
        </w:tc>
        <w:tc>
          <w:tcPr>
            <w:tcW w:w="2254" w:type="dxa"/>
          </w:tcPr>
          <w:p w14:paraId="484A2DEF" w14:textId="77777777" w:rsidR="00383D55" w:rsidRPr="001B5998" w:rsidRDefault="00383D55" w:rsidP="001E366B">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Gutenberg Data</w:t>
            </w:r>
          </w:p>
        </w:tc>
      </w:tr>
      <w:tr w:rsidR="00383D55" w:rsidRPr="001B5998" w14:paraId="782F8DED" w14:textId="77777777" w:rsidTr="001E366B">
        <w:tc>
          <w:tcPr>
            <w:tcW w:w="2254" w:type="dxa"/>
          </w:tcPr>
          <w:p w14:paraId="4FDC4787" w14:textId="77777777" w:rsidR="00383D55" w:rsidRPr="001B5998" w:rsidRDefault="00383D55" w:rsidP="001E366B">
            <w:pPr>
              <w:pStyle w:val="NormalWeb"/>
              <w:spacing w:before="0" w:beforeAutospacing="0" w:after="0" w:afterAutospacing="0"/>
              <w:jc w:val="both"/>
              <w:rPr>
                <w:rFonts w:asciiTheme="minorHAnsi" w:hAnsiTheme="minorHAnsi" w:cstheme="minorHAnsi"/>
                <w:sz w:val="20"/>
                <w:szCs w:val="20"/>
              </w:rPr>
            </w:pPr>
            <w:r w:rsidRPr="001B5998">
              <w:rPr>
                <w:rFonts w:asciiTheme="minorHAnsi" w:hAnsiTheme="minorHAnsi" w:cstheme="minorHAnsi"/>
                <w:sz w:val="20"/>
                <w:szCs w:val="20"/>
              </w:rPr>
              <w:t>Brown Model</w:t>
            </w:r>
          </w:p>
        </w:tc>
        <w:tc>
          <w:tcPr>
            <w:tcW w:w="2254" w:type="dxa"/>
          </w:tcPr>
          <w:p w14:paraId="50B0F89C" w14:textId="1FA14388" w:rsidR="00383D55" w:rsidRPr="00BC21EE" w:rsidRDefault="00BC21EE" w:rsidP="001E366B">
            <w:pPr>
              <w:pStyle w:val="NormalWeb"/>
              <w:spacing w:before="0" w:beforeAutospacing="0" w:after="0" w:afterAutospacing="0"/>
              <w:jc w:val="both"/>
              <w:rPr>
                <w:rFonts w:asciiTheme="minorHAnsi" w:hAnsiTheme="minorHAnsi" w:cstheme="minorHAnsi"/>
                <w:b/>
                <w:bCs/>
                <w:sz w:val="20"/>
                <w:szCs w:val="20"/>
              </w:rPr>
            </w:pPr>
            <w:r w:rsidRPr="00BC21EE">
              <w:rPr>
                <w:rFonts w:asciiTheme="minorHAnsi" w:hAnsiTheme="minorHAnsi" w:cstheme="minorHAnsi"/>
                <w:b/>
                <w:bCs/>
                <w:sz w:val="20"/>
                <w:szCs w:val="20"/>
              </w:rPr>
              <w:t>16.31</w:t>
            </w:r>
          </w:p>
        </w:tc>
        <w:tc>
          <w:tcPr>
            <w:tcW w:w="2254" w:type="dxa"/>
          </w:tcPr>
          <w:p w14:paraId="303E4819" w14:textId="304BC396" w:rsidR="00383D55" w:rsidRPr="001B5998" w:rsidRDefault="00902CD7" w:rsidP="001E366B">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121.06</w:t>
            </w:r>
          </w:p>
        </w:tc>
        <w:tc>
          <w:tcPr>
            <w:tcW w:w="2254" w:type="dxa"/>
          </w:tcPr>
          <w:p w14:paraId="6060AF3C" w14:textId="44419AC0" w:rsidR="00383D55" w:rsidRPr="001B5998" w:rsidRDefault="00714333" w:rsidP="001E366B">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154.84</w:t>
            </w:r>
          </w:p>
        </w:tc>
      </w:tr>
      <w:tr w:rsidR="00383D55" w:rsidRPr="001B5998" w14:paraId="08CCCB0C" w14:textId="77777777" w:rsidTr="001E366B">
        <w:tc>
          <w:tcPr>
            <w:tcW w:w="2254" w:type="dxa"/>
          </w:tcPr>
          <w:p w14:paraId="5364A3F9" w14:textId="77777777" w:rsidR="00383D55" w:rsidRPr="001B5998" w:rsidRDefault="00383D55" w:rsidP="001E366B">
            <w:pPr>
              <w:pStyle w:val="NormalWeb"/>
              <w:spacing w:before="0" w:beforeAutospacing="0" w:after="0" w:afterAutospacing="0"/>
              <w:jc w:val="both"/>
              <w:rPr>
                <w:rFonts w:asciiTheme="minorHAnsi" w:hAnsiTheme="minorHAnsi" w:cstheme="minorHAnsi"/>
                <w:sz w:val="20"/>
                <w:szCs w:val="20"/>
              </w:rPr>
            </w:pPr>
            <w:r w:rsidRPr="001B5998">
              <w:rPr>
                <w:rFonts w:asciiTheme="minorHAnsi" w:hAnsiTheme="minorHAnsi" w:cstheme="minorHAnsi"/>
                <w:sz w:val="20"/>
                <w:szCs w:val="20"/>
              </w:rPr>
              <w:t>Reuters Model</w:t>
            </w:r>
          </w:p>
        </w:tc>
        <w:tc>
          <w:tcPr>
            <w:tcW w:w="2254" w:type="dxa"/>
          </w:tcPr>
          <w:p w14:paraId="56F3706E" w14:textId="38B0736C" w:rsidR="00383D55" w:rsidRPr="001B5998" w:rsidRDefault="00714333" w:rsidP="001E366B">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196.07</w:t>
            </w:r>
          </w:p>
        </w:tc>
        <w:tc>
          <w:tcPr>
            <w:tcW w:w="2254" w:type="dxa"/>
          </w:tcPr>
          <w:p w14:paraId="542D1828" w14:textId="285653A4" w:rsidR="00383D55" w:rsidRPr="00BC21EE" w:rsidRDefault="00BC21EE" w:rsidP="001E366B">
            <w:pPr>
              <w:pStyle w:val="NormalWeb"/>
              <w:spacing w:before="0" w:beforeAutospacing="0" w:after="0" w:afterAutospacing="0"/>
              <w:jc w:val="both"/>
              <w:rPr>
                <w:rFonts w:asciiTheme="minorHAnsi" w:hAnsiTheme="minorHAnsi" w:cstheme="minorHAnsi"/>
                <w:b/>
                <w:bCs/>
                <w:sz w:val="20"/>
                <w:szCs w:val="20"/>
              </w:rPr>
            </w:pPr>
            <w:r w:rsidRPr="00BC21EE">
              <w:rPr>
                <w:rFonts w:asciiTheme="minorHAnsi" w:hAnsiTheme="minorHAnsi" w:cstheme="minorHAnsi"/>
                <w:b/>
                <w:bCs/>
                <w:sz w:val="20"/>
                <w:szCs w:val="20"/>
              </w:rPr>
              <w:t>15.02</w:t>
            </w:r>
          </w:p>
        </w:tc>
        <w:tc>
          <w:tcPr>
            <w:tcW w:w="2254" w:type="dxa"/>
          </w:tcPr>
          <w:p w14:paraId="61049B75" w14:textId="1BE99680" w:rsidR="00383D55" w:rsidRPr="001B5998" w:rsidRDefault="00BC21EE" w:rsidP="001E366B">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166.56</w:t>
            </w:r>
          </w:p>
        </w:tc>
      </w:tr>
      <w:tr w:rsidR="00383D55" w:rsidRPr="001B5998" w14:paraId="37EC6862" w14:textId="77777777" w:rsidTr="001E366B">
        <w:tc>
          <w:tcPr>
            <w:tcW w:w="2254" w:type="dxa"/>
          </w:tcPr>
          <w:p w14:paraId="33964248" w14:textId="77777777" w:rsidR="00383D55" w:rsidRPr="001B5998" w:rsidRDefault="00383D55" w:rsidP="001E366B">
            <w:pPr>
              <w:pStyle w:val="NormalWeb"/>
              <w:spacing w:before="0" w:beforeAutospacing="0" w:after="0" w:afterAutospacing="0"/>
              <w:jc w:val="both"/>
              <w:rPr>
                <w:rFonts w:asciiTheme="minorHAnsi" w:hAnsiTheme="minorHAnsi" w:cstheme="minorHAnsi"/>
                <w:sz w:val="20"/>
                <w:szCs w:val="20"/>
              </w:rPr>
            </w:pPr>
            <w:r w:rsidRPr="001B5998">
              <w:rPr>
                <w:rFonts w:asciiTheme="minorHAnsi" w:hAnsiTheme="minorHAnsi" w:cstheme="minorHAnsi"/>
                <w:sz w:val="20"/>
                <w:szCs w:val="20"/>
              </w:rPr>
              <w:t>Gutenberg Model</w:t>
            </w:r>
          </w:p>
        </w:tc>
        <w:tc>
          <w:tcPr>
            <w:tcW w:w="2254" w:type="dxa"/>
          </w:tcPr>
          <w:p w14:paraId="2679A378" w14:textId="4E2782BD" w:rsidR="00383D55" w:rsidRPr="001B5998" w:rsidRDefault="00BC21EE" w:rsidP="001E366B">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217.69</w:t>
            </w:r>
          </w:p>
        </w:tc>
        <w:tc>
          <w:tcPr>
            <w:tcW w:w="2254" w:type="dxa"/>
          </w:tcPr>
          <w:p w14:paraId="2380E7DF" w14:textId="08755F62" w:rsidR="00383D55" w:rsidRPr="001B5998" w:rsidRDefault="00BC21EE" w:rsidP="001E366B">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140.38</w:t>
            </w:r>
          </w:p>
        </w:tc>
        <w:tc>
          <w:tcPr>
            <w:tcW w:w="2254" w:type="dxa"/>
          </w:tcPr>
          <w:p w14:paraId="234C0F1C" w14:textId="3D7010CE" w:rsidR="00383D55" w:rsidRPr="00BC21EE" w:rsidRDefault="00BC21EE" w:rsidP="001E366B">
            <w:pPr>
              <w:pStyle w:val="NormalWeb"/>
              <w:spacing w:before="0" w:beforeAutospacing="0" w:after="0" w:afterAutospacing="0"/>
              <w:jc w:val="both"/>
              <w:rPr>
                <w:rFonts w:asciiTheme="minorHAnsi" w:hAnsiTheme="minorHAnsi" w:cstheme="minorHAnsi"/>
                <w:b/>
                <w:bCs/>
                <w:sz w:val="20"/>
                <w:szCs w:val="20"/>
              </w:rPr>
            </w:pPr>
            <w:r w:rsidRPr="00BC21EE">
              <w:rPr>
                <w:rFonts w:asciiTheme="minorHAnsi" w:hAnsiTheme="minorHAnsi" w:cstheme="minorHAnsi"/>
                <w:b/>
                <w:bCs/>
                <w:sz w:val="20"/>
                <w:szCs w:val="20"/>
              </w:rPr>
              <w:t>22.09</w:t>
            </w:r>
          </w:p>
        </w:tc>
      </w:tr>
      <w:tr w:rsidR="00383D55" w:rsidRPr="001B5998" w14:paraId="7EFAD109" w14:textId="77777777" w:rsidTr="001E366B">
        <w:tc>
          <w:tcPr>
            <w:tcW w:w="2254" w:type="dxa"/>
          </w:tcPr>
          <w:p w14:paraId="036D4ED2" w14:textId="77777777" w:rsidR="00383D55" w:rsidRPr="001B5998" w:rsidRDefault="00383D55" w:rsidP="001E366B">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Dev</w:t>
            </w:r>
          </w:p>
        </w:tc>
        <w:tc>
          <w:tcPr>
            <w:tcW w:w="2254" w:type="dxa"/>
          </w:tcPr>
          <w:p w14:paraId="13759241" w14:textId="77777777" w:rsidR="00383D55" w:rsidRPr="001B5998" w:rsidRDefault="00383D55" w:rsidP="001E366B">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Brown Data</w:t>
            </w:r>
          </w:p>
        </w:tc>
        <w:tc>
          <w:tcPr>
            <w:tcW w:w="2254" w:type="dxa"/>
          </w:tcPr>
          <w:p w14:paraId="2078716D" w14:textId="77777777" w:rsidR="00383D55" w:rsidRPr="001B5998" w:rsidRDefault="00383D55" w:rsidP="001E366B">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Reuters Data</w:t>
            </w:r>
          </w:p>
        </w:tc>
        <w:tc>
          <w:tcPr>
            <w:tcW w:w="2254" w:type="dxa"/>
          </w:tcPr>
          <w:p w14:paraId="47A423B6" w14:textId="77777777" w:rsidR="00383D55" w:rsidRPr="001B5998" w:rsidRDefault="00383D55" w:rsidP="001E366B">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Gutenberg Data</w:t>
            </w:r>
          </w:p>
        </w:tc>
      </w:tr>
      <w:tr w:rsidR="00714333" w:rsidRPr="001B5998" w14:paraId="0AFAF676" w14:textId="77777777" w:rsidTr="001E366B">
        <w:tc>
          <w:tcPr>
            <w:tcW w:w="2254" w:type="dxa"/>
          </w:tcPr>
          <w:p w14:paraId="773230E4" w14:textId="77777777" w:rsidR="00714333" w:rsidRPr="001B5998" w:rsidRDefault="00714333" w:rsidP="00714333">
            <w:pPr>
              <w:pStyle w:val="NormalWeb"/>
              <w:spacing w:before="0" w:beforeAutospacing="0" w:after="0" w:afterAutospacing="0"/>
              <w:jc w:val="both"/>
              <w:rPr>
                <w:rFonts w:asciiTheme="minorHAnsi" w:hAnsiTheme="minorHAnsi" w:cstheme="minorHAnsi"/>
                <w:sz w:val="20"/>
                <w:szCs w:val="20"/>
              </w:rPr>
            </w:pPr>
            <w:r w:rsidRPr="001B5998">
              <w:rPr>
                <w:rFonts w:asciiTheme="minorHAnsi" w:hAnsiTheme="minorHAnsi" w:cstheme="minorHAnsi"/>
                <w:sz w:val="20"/>
                <w:szCs w:val="20"/>
              </w:rPr>
              <w:t>Brown Model</w:t>
            </w:r>
          </w:p>
        </w:tc>
        <w:tc>
          <w:tcPr>
            <w:tcW w:w="2254" w:type="dxa"/>
          </w:tcPr>
          <w:p w14:paraId="5B8A86F3" w14:textId="26352F61" w:rsidR="00714333" w:rsidRPr="00BC21EE" w:rsidRDefault="00BC21EE" w:rsidP="00714333">
            <w:pPr>
              <w:pStyle w:val="NormalWeb"/>
              <w:spacing w:before="0" w:beforeAutospacing="0" w:after="0" w:afterAutospacing="0"/>
              <w:jc w:val="both"/>
              <w:rPr>
                <w:rFonts w:asciiTheme="minorHAnsi" w:hAnsiTheme="minorHAnsi" w:cstheme="minorHAnsi"/>
                <w:b/>
                <w:bCs/>
                <w:sz w:val="20"/>
                <w:szCs w:val="20"/>
              </w:rPr>
            </w:pPr>
            <w:r w:rsidRPr="00BC21EE">
              <w:rPr>
                <w:rFonts w:asciiTheme="minorHAnsi" w:hAnsiTheme="minorHAnsi" w:cstheme="minorHAnsi"/>
                <w:b/>
                <w:bCs/>
                <w:sz w:val="20"/>
                <w:szCs w:val="20"/>
              </w:rPr>
              <w:t>603.43</w:t>
            </w:r>
          </w:p>
        </w:tc>
        <w:tc>
          <w:tcPr>
            <w:tcW w:w="2254" w:type="dxa"/>
          </w:tcPr>
          <w:p w14:paraId="6C67F64F" w14:textId="510AC4C2" w:rsidR="00714333" w:rsidRPr="001B5998" w:rsidRDefault="00714333" w:rsidP="00714333">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279.61</w:t>
            </w:r>
          </w:p>
        </w:tc>
        <w:tc>
          <w:tcPr>
            <w:tcW w:w="2254" w:type="dxa"/>
          </w:tcPr>
          <w:p w14:paraId="6B613353" w14:textId="6ED1E0DE" w:rsidR="00714333" w:rsidRPr="001B5998" w:rsidRDefault="00714333" w:rsidP="00714333">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355.64</w:t>
            </w:r>
          </w:p>
        </w:tc>
      </w:tr>
      <w:tr w:rsidR="00714333" w:rsidRPr="001B5998" w14:paraId="32097CBE" w14:textId="77777777" w:rsidTr="001E366B">
        <w:tc>
          <w:tcPr>
            <w:tcW w:w="2254" w:type="dxa"/>
          </w:tcPr>
          <w:p w14:paraId="58CDB15B" w14:textId="77777777" w:rsidR="00714333" w:rsidRPr="001B5998" w:rsidRDefault="00714333" w:rsidP="00714333">
            <w:pPr>
              <w:pStyle w:val="NormalWeb"/>
              <w:spacing w:before="0" w:beforeAutospacing="0" w:after="0" w:afterAutospacing="0"/>
              <w:jc w:val="both"/>
              <w:rPr>
                <w:rFonts w:asciiTheme="minorHAnsi" w:hAnsiTheme="minorHAnsi" w:cstheme="minorHAnsi"/>
                <w:sz w:val="20"/>
                <w:szCs w:val="20"/>
              </w:rPr>
            </w:pPr>
            <w:r w:rsidRPr="001B5998">
              <w:rPr>
                <w:rFonts w:asciiTheme="minorHAnsi" w:hAnsiTheme="minorHAnsi" w:cstheme="minorHAnsi"/>
                <w:sz w:val="20"/>
                <w:szCs w:val="20"/>
              </w:rPr>
              <w:t>Reuters Model</w:t>
            </w:r>
          </w:p>
        </w:tc>
        <w:tc>
          <w:tcPr>
            <w:tcW w:w="2254" w:type="dxa"/>
          </w:tcPr>
          <w:p w14:paraId="6619DB81" w14:textId="5F8B4E95" w:rsidR="00714333" w:rsidRPr="001B5998" w:rsidRDefault="004923E5" w:rsidP="00714333">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516.19</w:t>
            </w:r>
          </w:p>
        </w:tc>
        <w:tc>
          <w:tcPr>
            <w:tcW w:w="2254" w:type="dxa"/>
          </w:tcPr>
          <w:p w14:paraId="0906CFD7" w14:textId="53DD023E" w:rsidR="00714333" w:rsidRPr="00BC21EE" w:rsidRDefault="00BC21EE" w:rsidP="00714333">
            <w:pPr>
              <w:pStyle w:val="NormalWeb"/>
              <w:spacing w:before="0" w:beforeAutospacing="0" w:after="0" w:afterAutospacing="0"/>
              <w:jc w:val="both"/>
              <w:rPr>
                <w:rFonts w:asciiTheme="minorHAnsi" w:hAnsiTheme="minorHAnsi" w:cstheme="minorHAnsi"/>
                <w:b/>
                <w:bCs/>
                <w:sz w:val="20"/>
                <w:szCs w:val="20"/>
              </w:rPr>
            </w:pPr>
            <w:r w:rsidRPr="00BC21EE">
              <w:rPr>
                <w:rFonts w:asciiTheme="minorHAnsi" w:hAnsiTheme="minorHAnsi" w:cstheme="minorHAnsi"/>
                <w:b/>
                <w:bCs/>
                <w:sz w:val="20"/>
                <w:szCs w:val="20"/>
              </w:rPr>
              <w:t>673.59</w:t>
            </w:r>
          </w:p>
        </w:tc>
        <w:tc>
          <w:tcPr>
            <w:tcW w:w="2254" w:type="dxa"/>
          </w:tcPr>
          <w:p w14:paraId="656014C3" w14:textId="5B6695E3" w:rsidR="00714333" w:rsidRPr="001B5998" w:rsidRDefault="004923E5" w:rsidP="00714333">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394.60</w:t>
            </w:r>
          </w:p>
        </w:tc>
      </w:tr>
      <w:tr w:rsidR="00714333" w:rsidRPr="001B5998" w14:paraId="4ED9C090" w14:textId="77777777" w:rsidTr="001E366B">
        <w:tc>
          <w:tcPr>
            <w:tcW w:w="2254" w:type="dxa"/>
          </w:tcPr>
          <w:p w14:paraId="31036130" w14:textId="77777777" w:rsidR="00714333" w:rsidRPr="001B5998" w:rsidRDefault="00714333" w:rsidP="00714333">
            <w:pPr>
              <w:pStyle w:val="NormalWeb"/>
              <w:spacing w:before="0" w:beforeAutospacing="0" w:after="0" w:afterAutospacing="0"/>
              <w:jc w:val="both"/>
              <w:rPr>
                <w:rFonts w:asciiTheme="minorHAnsi" w:hAnsiTheme="minorHAnsi" w:cstheme="minorHAnsi"/>
                <w:sz w:val="20"/>
                <w:szCs w:val="20"/>
              </w:rPr>
            </w:pPr>
            <w:r w:rsidRPr="001B5998">
              <w:rPr>
                <w:rFonts w:asciiTheme="minorHAnsi" w:hAnsiTheme="minorHAnsi" w:cstheme="minorHAnsi"/>
                <w:sz w:val="20"/>
                <w:szCs w:val="20"/>
              </w:rPr>
              <w:t>Gutenberg Model</w:t>
            </w:r>
          </w:p>
        </w:tc>
        <w:tc>
          <w:tcPr>
            <w:tcW w:w="2254" w:type="dxa"/>
          </w:tcPr>
          <w:p w14:paraId="69B431F2" w14:textId="1C1ABFA4" w:rsidR="00714333" w:rsidRPr="001B5998" w:rsidRDefault="00BC21EE" w:rsidP="00714333">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564.99</w:t>
            </w:r>
          </w:p>
        </w:tc>
        <w:tc>
          <w:tcPr>
            <w:tcW w:w="2254" w:type="dxa"/>
          </w:tcPr>
          <w:p w14:paraId="40ED0401" w14:textId="4E8DDFF5" w:rsidR="00714333" w:rsidRPr="001B5998" w:rsidRDefault="00BC21EE" w:rsidP="00714333">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326.62</w:t>
            </w:r>
          </w:p>
        </w:tc>
        <w:tc>
          <w:tcPr>
            <w:tcW w:w="2254" w:type="dxa"/>
          </w:tcPr>
          <w:p w14:paraId="5FBF7433" w14:textId="7478792F" w:rsidR="00714333" w:rsidRPr="005B206E" w:rsidRDefault="005B206E" w:rsidP="00714333">
            <w:pPr>
              <w:pStyle w:val="NormalWeb"/>
              <w:spacing w:before="0" w:beforeAutospacing="0" w:after="0" w:afterAutospacing="0"/>
              <w:jc w:val="both"/>
              <w:rPr>
                <w:rFonts w:asciiTheme="minorHAnsi" w:hAnsiTheme="minorHAnsi" w:cstheme="minorHAnsi"/>
                <w:b/>
                <w:bCs/>
                <w:sz w:val="20"/>
                <w:szCs w:val="20"/>
              </w:rPr>
            </w:pPr>
            <w:r w:rsidRPr="005B206E">
              <w:rPr>
                <w:rFonts w:asciiTheme="minorHAnsi" w:hAnsiTheme="minorHAnsi" w:cstheme="minorHAnsi"/>
                <w:b/>
                <w:bCs/>
                <w:sz w:val="20"/>
                <w:szCs w:val="20"/>
              </w:rPr>
              <w:t>383.30</w:t>
            </w:r>
          </w:p>
        </w:tc>
      </w:tr>
      <w:tr w:rsidR="00714333" w:rsidRPr="001B5998" w14:paraId="62F68131" w14:textId="77777777" w:rsidTr="001E366B">
        <w:tc>
          <w:tcPr>
            <w:tcW w:w="2254" w:type="dxa"/>
          </w:tcPr>
          <w:p w14:paraId="12BD2DB4" w14:textId="77777777" w:rsidR="00714333" w:rsidRPr="001B5998" w:rsidRDefault="00714333" w:rsidP="00714333">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Test</w:t>
            </w:r>
          </w:p>
        </w:tc>
        <w:tc>
          <w:tcPr>
            <w:tcW w:w="2254" w:type="dxa"/>
          </w:tcPr>
          <w:p w14:paraId="7E8F209D" w14:textId="77777777" w:rsidR="00714333" w:rsidRPr="001B5998" w:rsidRDefault="00714333" w:rsidP="00714333">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Brown Data</w:t>
            </w:r>
          </w:p>
        </w:tc>
        <w:tc>
          <w:tcPr>
            <w:tcW w:w="2254" w:type="dxa"/>
          </w:tcPr>
          <w:p w14:paraId="53E31926" w14:textId="77777777" w:rsidR="00714333" w:rsidRPr="001B5998" w:rsidRDefault="00714333" w:rsidP="00714333">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Reuters Data</w:t>
            </w:r>
          </w:p>
        </w:tc>
        <w:tc>
          <w:tcPr>
            <w:tcW w:w="2254" w:type="dxa"/>
          </w:tcPr>
          <w:p w14:paraId="4A48B938" w14:textId="77777777" w:rsidR="00714333" w:rsidRPr="001B5998" w:rsidRDefault="00714333" w:rsidP="00714333">
            <w:pPr>
              <w:pStyle w:val="NormalWeb"/>
              <w:spacing w:before="0" w:beforeAutospacing="0" w:after="0" w:afterAutospacing="0"/>
              <w:jc w:val="both"/>
              <w:rPr>
                <w:rFonts w:asciiTheme="minorHAnsi" w:hAnsiTheme="minorHAnsi" w:cstheme="minorHAnsi"/>
                <w:b/>
                <w:bCs/>
                <w:sz w:val="20"/>
                <w:szCs w:val="20"/>
              </w:rPr>
            </w:pPr>
            <w:r w:rsidRPr="001B5998">
              <w:rPr>
                <w:rFonts w:asciiTheme="minorHAnsi" w:hAnsiTheme="minorHAnsi" w:cstheme="minorHAnsi"/>
                <w:b/>
                <w:bCs/>
                <w:sz w:val="20"/>
                <w:szCs w:val="20"/>
              </w:rPr>
              <w:t>Gutenberg Data</w:t>
            </w:r>
          </w:p>
        </w:tc>
      </w:tr>
      <w:tr w:rsidR="00714333" w:rsidRPr="001B5998" w14:paraId="13BFFB06" w14:textId="77777777" w:rsidTr="001E366B">
        <w:tc>
          <w:tcPr>
            <w:tcW w:w="2254" w:type="dxa"/>
          </w:tcPr>
          <w:p w14:paraId="25C72B90" w14:textId="77777777" w:rsidR="00714333" w:rsidRPr="001B5998" w:rsidRDefault="00714333" w:rsidP="00714333">
            <w:pPr>
              <w:pStyle w:val="NormalWeb"/>
              <w:spacing w:before="0" w:beforeAutospacing="0" w:after="0" w:afterAutospacing="0"/>
              <w:jc w:val="both"/>
              <w:rPr>
                <w:rFonts w:asciiTheme="minorHAnsi" w:hAnsiTheme="minorHAnsi" w:cstheme="minorHAnsi"/>
                <w:sz w:val="20"/>
                <w:szCs w:val="20"/>
              </w:rPr>
            </w:pPr>
            <w:r w:rsidRPr="001B5998">
              <w:rPr>
                <w:rFonts w:asciiTheme="minorHAnsi" w:hAnsiTheme="minorHAnsi" w:cstheme="minorHAnsi"/>
                <w:sz w:val="20"/>
                <w:szCs w:val="20"/>
              </w:rPr>
              <w:t>Brown Model</w:t>
            </w:r>
          </w:p>
        </w:tc>
        <w:tc>
          <w:tcPr>
            <w:tcW w:w="2254" w:type="dxa"/>
          </w:tcPr>
          <w:p w14:paraId="64DF0954" w14:textId="6A8398BF" w:rsidR="00714333" w:rsidRPr="00BC21EE" w:rsidRDefault="00BC21EE" w:rsidP="00714333">
            <w:pPr>
              <w:pStyle w:val="NormalWeb"/>
              <w:spacing w:before="0" w:beforeAutospacing="0" w:after="0" w:afterAutospacing="0"/>
              <w:jc w:val="both"/>
              <w:rPr>
                <w:rFonts w:asciiTheme="minorHAnsi" w:hAnsiTheme="minorHAnsi" w:cstheme="minorHAnsi"/>
                <w:b/>
                <w:bCs/>
                <w:sz w:val="20"/>
                <w:szCs w:val="20"/>
              </w:rPr>
            </w:pPr>
            <w:r w:rsidRPr="00BC21EE">
              <w:rPr>
                <w:rFonts w:asciiTheme="minorHAnsi" w:hAnsiTheme="minorHAnsi" w:cstheme="minorHAnsi"/>
                <w:b/>
                <w:bCs/>
                <w:sz w:val="20"/>
                <w:szCs w:val="20"/>
              </w:rPr>
              <w:t>611.38</w:t>
            </w:r>
          </w:p>
        </w:tc>
        <w:tc>
          <w:tcPr>
            <w:tcW w:w="2254" w:type="dxa"/>
          </w:tcPr>
          <w:p w14:paraId="5B75C96F" w14:textId="3CE123F4" w:rsidR="00714333" w:rsidRPr="001B5998" w:rsidRDefault="00714333" w:rsidP="00714333">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281.33</w:t>
            </w:r>
          </w:p>
        </w:tc>
        <w:tc>
          <w:tcPr>
            <w:tcW w:w="2254" w:type="dxa"/>
          </w:tcPr>
          <w:p w14:paraId="50BD9312" w14:textId="317E7FE4" w:rsidR="00714333" w:rsidRPr="001B5998" w:rsidRDefault="00714333" w:rsidP="00714333">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353.56</w:t>
            </w:r>
          </w:p>
        </w:tc>
      </w:tr>
      <w:tr w:rsidR="00714333" w:rsidRPr="001B5998" w14:paraId="027DEA02" w14:textId="77777777" w:rsidTr="001E366B">
        <w:tc>
          <w:tcPr>
            <w:tcW w:w="2254" w:type="dxa"/>
          </w:tcPr>
          <w:p w14:paraId="470DD4B8" w14:textId="77777777" w:rsidR="00714333" w:rsidRPr="001B5998" w:rsidRDefault="00714333" w:rsidP="00714333">
            <w:pPr>
              <w:pStyle w:val="NormalWeb"/>
              <w:spacing w:before="0" w:beforeAutospacing="0" w:after="0" w:afterAutospacing="0"/>
              <w:jc w:val="both"/>
              <w:rPr>
                <w:rFonts w:asciiTheme="minorHAnsi" w:hAnsiTheme="minorHAnsi" w:cstheme="minorHAnsi"/>
                <w:sz w:val="20"/>
                <w:szCs w:val="20"/>
              </w:rPr>
            </w:pPr>
            <w:r w:rsidRPr="001B5998">
              <w:rPr>
                <w:rFonts w:asciiTheme="minorHAnsi" w:hAnsiTheme="minorHAnsi" w:cstheme="minorHAnsi"/>
                <w:sz w:val="20"/>
                <w:szCs w:val="20"/>
              </w:rPr>
              <w:t>Reuters Model</w:t>
            </w:r>
          </w:p>
        </w:tc>
        <w:tc>
          <w:tcPr>
            <w:tcW w:w="2254" w:type="dxa"/>
          </w:tcPr>
          <w:p w14:paraId="78A671E1" w14:textId="52543333" w:rsidR="00714333" w:rsidRPr="001B5998" w:rsidRDefault="004923E5" w:rsidP="00714333">
            <w:pPr>
              <w:pStyle w:val="NormalWeb"/>
              <w:spacing w:before="0" w:beforeAutospacing="0" w:after="0" w:afterAutospacing="0"/>
              <w:jc w:val="both"/>
              <w:rPr>
                <w:rFonts w:asciiTheme="minorHAnsi" w:hAnsiTheme="minorHAnsi" w:cstheme="minorHAnsi"/>
                <w:sz w:val="20"/>
                <w:szCs w:val="20"/>
              </w:rPr>
            </w:pPr>
            <w:r w:rsidRPr="004923E5">
              <w:rPr>
                <w:rFonts w:asciiTheme="minorHAnsi" w:hAnsiTheme="minorHAnsi" w:cstheme="minorHAnsi"/>
                <w:sz w:val="20"/>
                <w:szCs w:val="20"/>
              </w:rPr>
              <w:t>519.09</w:t>
            </w:r>
          </w:p>
        </w:tc>
        <w:tc>
          <w:tcPr>
            <w:tcW w:w="2254" w:type="dxa"/>
          </w:tcPr>
          <w:p w14:paraId="246BB92E" w14:textId="7C40198D" w:rsidR="00714333" w:rsidRPr="00BC21EE" w:rsidRDefault="00BC21EE" w:rsidP="00714333">
            <w:pPr>
              <w:pStyle w:val="NormalWeb"/>
              <w:spacing w:before="0" w:beforeAutospacing="0" w:after="0" w:afterAutospacing="0"/>
              <w:jc w:val="both"/>
              <w:rPr>
                <w:rFonts w:asciiTheme="minorHAnsi" w:hAnsiTheme="minorHAnsi" w:cstheme="minorHAnsi"/>
                <w:b/>
                <w:bCs/>
                <w:sz w:val="20"/>
                <w:szCs w:val="20"/>
              </w:rPr>
            </w:pPr>
            <w:r w:rsidRPr="00BC21EE">
              <w:rPr>
                <w:rFonts w:asciiTheme="minorHAnsi" w:hAnsiTheme="minorHAnsi" w:cstheme="minorHAnsi"/>
                <w:b/>
                <w:bCs/>
                <w:sz w:val="20"/>
                <w:szCs w:val="20"/>
              </w:rPr>
              <w:t>210.87</w:t>
            </w:r>
          </w:p>
        </w:tc>
        <w:tc>
          <w:tcPr>
            <w:tcW w:w="2254" w:type="dxa"/>
          </w:tcPr>
          <w:p w14:paraId="53ABD7AD" w14:textId="74EED744" w:rsidR="00714333" w:rsidRPr="001B5998" w:rsidRDefault="00BC21EE" w:rsidP="00714333">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399.27</w:t>
            </w:r>
          </w:p>
        </w:tc>
      </w:tr>
      <w:tr w:rsidR="00BC21EE" w:rsidRPr="001B5998" w14:paraId="560B2411" w14:textId="77777777" w:rsidTr="001E366B">
        <w:tc>
          <w:tcPr>
            <w:tcW w:w="2254" w:type="dxa"/>
          </w:tcPr>
          <w:p w14:paraId="33870041" w14:textId="77777777" w:rsidR="00BC21EE" w:rsidRPr="001B5998" w:rsidRDefault="00BC21EE" w:rsidP="00BC21EE">
            <w:pPr>
              <w:pStyle w:val="NormalWeb"/>
              <w:spacing w:before="0" w:beforeAutospacing="0" w:after="0" w:afterAutospacing="0"/>
              <w:jc w:val="both"/>
              <w:rPr>
                <w:rFonts w:asciiTheme="minorHAnsi" w:hAnsiTheme="minorHAnsi" w:cstheme="minorHAnsi"/>
                <w:sz w:val="20"/>
                <w:szCs w:val="20"/>
              </w:rPr>
            </w:pPr>
            <w:r w:rsidRPr="001B5998">
              <w:rPr>
                <w:rFonts w:asciiTheme="minorHAnsi" w:hAnsiTheme="minorHAnsi" w:cstheme="minorHAnsi"/>
                <w:sz w:val="20"/>
                <w:szCs w:val="20"/>
              </w:rPr>
              <w:t>Gutenberg Model</w:t>
            </w:r>
          </w:p>
        </w:tc>
        <w:tc>
          <w:tcPr>
            <w:tcW w:w="2254" w:type="dxa"/>
          </w:tcPr>
          <w:p w14:paraId="5D2199ED" w14:textId="215C0F50" w:rsidR="00BC21EE" w:rsidRPr="001B5998" w:rsidRDefault="00BC21EE" w:rsidP="00BC21EE">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568.74</w:t>
            </w:r>
          </w:p>
        </w:tc>
        <w:tc>
          <w:tcPr>
            <w:tcW w:w="2254" w:type="dxa"/>
          </w:tcPr>
          <w:p w14:paraId="6D1B018C" w14:textId="6B1330AC" w:rsidR="00BC21EE" w:rsidRPr="001B5998" w:rsidRDefault="00BC21EE" w:rsidP="00BC21EE">
            <w:pPr>
              <w:pStyle w:val="NormalWeb"/>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330.17</w:t>
            </w:r>
          </w:p>
        </w:tc>
        <w:tc>
          <w:tcPr>
            <w:tcW w:w="2254" w:type="dxa"/>
          </w:tcPr>
          <w:p w14:paraId="401739A4" w14:textId="5C92E821" w:rsidR="00BC21EE" w:rsidRPr="005B206E" w:rsidRDefault="005B206E" w:rsidP="00BC21EE">
            <w:pPr>
              <w:pStyle w:val="NormalWeb"/>
              <w:spacing w:before="0" w:beforeAutospacing="0" w:after="0" w:afterAutospacing="0"/>
              <w:jc w:val="both"/>
              <w:rPr>
                <w:rFonts w:asciiTheme="minorHAnsi" w:hAnsiTheme="minorHAnsi" w:cstheme="minorHAnsi"/>
                <w:b/>
                <w:bCs/>
                <w:sz w:val="20"/>
                <w:szCs w:val="20"/>
              </w:rPr>
            </w:pPr>
            <w:r w:rsidRPr="005B206E">
              <w:rPr>
                <w:rFonts w:asciiTheme="minorHAnsi" w:hAnsiTheme="minorHAnsi" w:cstheme="minorHAnsi"/>
                <w:b/>
                <w:bCs/>
                <w:sz w:val="20"/>
                <w:szCs w:val="20"/>
              </w:rPr>
              <w:t>386.31</w:t>
            </w:r>
          </w:p>
        </w:tc>
      </w:tr>
    </w:tbl>
    <w:p w14:paraId="10121C5C" w14:textId="6D302357" w:rsidR="00383D55" w:rsidRDefault="00383D55" w:rsidP="00005D32">
      <w:pPr>
        <w:jc w:val="both"/>
        <w:rPr>
          <w:rFonts w:cstheme="minorHAnsi"/>
          <w:b/>
          <w:bCs/>
          <w:sz w:val="20"/>
          <w:szCs w:val="20"/>
          <w:u w:val="single"/>
          <w:lang w:val="en-US"/>
        </w:rPr>
      </w:pPr>
    </w:p>
    <w:p w14:paraId="6AC8C54D" w14:textId="59AAF4D4" w:rsidR="00341D7B" w:rsidRPr="00341D7B" w:rsidRDefault="00341D7B" w:rsidP="00005D32">
      <w:pPr>
        <w:jc w:val="both"/>
        <w:rPr>
          <w:rFonts w:cstheme="minorHAnsi"/>
          <w:sz w:val="20"/>
          <w:szCs w:val="20"/>
          <w:lang w:val="en-US"/>
        </w:rPr>
      </w:pPr>
      <w:r>
        <w:rPr>
          <w:rFonts w:cstheme="minorHAnsi"/>
          <w:sz w:val="20"/>
          <w:szCs w:val="20"/>
          <w:lang w:val="en-US"/>
        </w:rPr>
        <w:t xml:space="preserve">The fit corpus function is modular to take as input a partial dataset as well. So, once the models are </w:t>
      </w:r>
      <w:r w:rsidR="005B7056">
        <w:rPr>
          <w:rFonts w:cstheme="minorHAnsi"/>
          <w:sz w:val="20"/>
          <w:szCs w:val="20"/>
          <w:lang w:val="en-US"/>
        </w:rPr>
        <w:t>created,</w:t>
      </w:r>
      <w:r>
        <w:rPr>
          <w:rFonts w:cstheme="minorHAnsi"/>
          <w:sz w:val="20"/>
          <w:szCs w:val="20"/>
          <w:lang w:val="en-US"/>
        </w:rPr>
        <w:t xml:space="preserve"> I designed a function to give a fraction of training data and I will use that partial data (</w:t>
      </w:r>
      <w:r w:rsidR="00902CD7">
        <w:rPr>
          <w:rFonts w:cstheme="minorHAnsi"/>
          <w:sz w:val="20"/>
          <w:szCs w:val="20"/>
          <w:lang w:val="en-US"/>
        </w:rPr>
        <w:t>3</w:t>
      </w:r>
      <w:r>
        <w:rPr>
          <w:rFonts w:cstheme="minorHAnsi"/>
          <w:sz w:val="20"/>
          <w:szCs w:val="20"/>
          <w:lang w:val="en-US"/>
        </w:rPr>
        <w:t>/</w:t>
      </w:r>
      <w:r w:rsidR="00902CD7">
        <w:rPr>
          <w:rFonts w:cstheme="minorHAnsi"/>
          <w:sz w:val="20"/>
          <w:szCs w:val="20"/>
          <w:lang w:val="en-US"/>
        </w:rPr>
        <w:t>10</w:t>
      </w:r>
      <w:r w:rsidRPr="00341D7B">
        <w:rPr>
          <w:rFonts w:cstheme="minorHAnsi"/>
          <w:sz w:val="20"/>
          <w:szCs w:val="20"/>
          <w:vertAlign w:val="superscript"/>
          <w:lang w:val="en-US"/>
        </w:rPr>
        <w:t>th</w:t>
      </w:r>
      <w:r>
        <w:rPr>
          <w:rFonts w:cstheme="minorHAnsi"/>
          <w:sz w:val="20"/>
          <w:szCs w:val="20"/>
          <w:lang w:val="en-US"/>
        </w:rPr>
        <w:t xml:space="preserve"> of original data size) to adapt the model. Table 7 gives the results obtained on adapting the model on a different data. </w:t>
      </w:r>
      <w:r w:rsidR="005B206E">
        <w:rPr>
          <w:rFonts w:cstheme="minorHAnsi"/>
          <w:sz w:val="20"/>
          <w:szCs w:val="20"/>
          <w:lang w:val="en-US"/>
        </w:rPr>
        <w:t>I tried 1/10</w:t>
      </w:r>
      <w:r w:rsidR="005B206E" w:rsidRPr="005B206E">
        <w:rPr>
          <w:rFonts w:cstheme="minorHAnsi"/>
          <w:sz w:val="20"/>
          <w:szCs w:val="20"/>
          <w:vertAlign w:val="superscript"/>
          <w:lang w:val="en-US"/>
        </w:rPr>
        <w:t>th</w:t>
      </w:r>
      <w:r w:rsidR="005B206E">
        <w:rPr>
          <w:rFonts w:cstheme="minorHAnsi"/>
          <w:sz w:val="20"/>
          <w:szCs w:val="20"/>
          <w:lang w:val="en-US"/>
        </w:rPr>
        <w:t>,2/10</w:t>
      </w:r>
      <w:r w:rsidR="005B206E" w:rsidRPr="005B206E">
        <w:rPr>
          <w:rFonts w:cstheme="minorHAnsi"/>
          <w:sz w:val="20"/>
          <w:szCs w:val="20"/>
          <w:vertAlign w:val="superscript"/>
          <w:lang w:val="en-US"/>
        </w:rPr>
        <w:t>th</w:t>
      </w:r>
      <w:r w:rsidR="005B206E">
        <w:rPr>
          <w:rFonts w:cstheme="minorHAnsi"/>
          <w:sz w:val="20"/>
          <w:szCs w:val="20"/>
          <w:lang w:val="en-US"/>
        </w:rPr>
        <w:t xml:space="preserve"> proportions too, but it was with 3/10</w:t>
      </w:r>
      <w:r w:rsidR="005B206E" w:rsidRPr="005B206E">
        <w:rPr>
          <w:rFonts w:cstheme="minorHAnsi"/>
          <w:sz w:val="20"/>
          <w:szCs w:val="20"/>
          <w:vertAlign w:val="superscript"/>
          <w:lang w:val="en-US"/>
        </w:rPr>
        <w:t>th</w:t>
      </w:r>
      <w:r w:rsidR="005B206E">
        <w:rPr>
          <w:rFonts w:cstheme="minorHAnsi"/>
          <w:sz w:val="20"/>
          <w:szCs w:val="20"/>
          <w:lang w:val="en-US"/>
        </w:rPr>
        <w:t xml:space="preserve"> proportion where I was able to find better performance on dev and test datasets. Train performance will not match because it is not the complete training data but with a small proportio</w:t>
      </w:r>
      <w:r w:rsidR="00754DCE">
        <w:rPr>
          <w:rFonts w:cstheme="minorHAnsi"/>
          <w:sz w:val="20"/>
          <w:szCs w:val="20"/>
          <w:lang w:val="en-US"/>
        </w:rPr>
        <w:t xml:space="preserve">n, </w:t>
      </w:r>
      <w:r w:rsidR="005B206E">
        <w:rPr>
          <w:rFonts w:cstheme="minorHAnsi"/>
          <w:sz w:val="20"/>
          <w:szCs w:val="20"/>
          <w:lang w:val="en-US"/>
        </w:rPr>
        <w:t>the model is able to generalize well and able to outperform the dev and test performance when trained on full dataset.</w:t>
      </w:r>
      <w:r w:rsidR="00C97C18">
        <w:rPr>
          <w:rFonts w:cstheme="minorHAnsi"/>
          <w:sz w:val="20"/>
          <w:szCs w:val="20"/>
          <w:lang w:val="en-US"/>
        </w:rPr>
        <w:t xml:space="preserve"> To get closer to the performance when training on corpus B’s full training set, the proportion of training data used can further be increased till the point the performance is acceptable. This is what I did by starting with 1/10</w:t>
      </w:r>
      <w:r w:rsidR="00C97C18" w:rsidRPr="00C97C18">
        <w:rPr>
          <w:rFonts w:cstheme="minorHAnsi"/>
          <w:sz w:val="20"/>
          <w:szCs w:val="20"/>
          <w:vertAlign w:val="superscript"/>
          <w:lang w:val="en-US"/>
        </w:rPr>
        <w:t>th</w:t>
      </w:r>
      <w:r w:rsidR="00C97C18">
        <w:rPr>
          <w:rFonts w:cstheme="minorHAnsi"/>
          <w:sz w:val="20"/>
          <w:szCs w:val="20"/>
          <w:lang w:val="en-US"/>
        </w:rPr>
        <w:t xml:space="preserve"> of the training data and increasing from there.</w:t>
      </w:r>
    </w:p>
    <w:p w14:paraId="4675CA8F" w14:textId="77777777" w:rsidR="00383D55" w:rsidRDefault="00383D55" w:rsidP="00005D32">
      <w:pPr>
        <w:jc w:val="both"/>
        <w:rPr>
          <w:rFonts w:cstheme="minorHAnsi"/>
          <w:b/>
          <w:bCs/>
          <w:sz w:val="20"/>
          <w:szCs w:val="20"/>
          <w:u w:val="single"/>
          <w:lang w:val="en-US"/>
        </w:rPr>
      </w:pPr>
    </w:p>
    <w:p w14:paraId="0B05E4B9" w14:textId="77777777" w:rsidR="00383D55" w:rsidRDefault="00383D55" w:rsidP="00005D32">
      <w:pPr>
        <w:jc w:val="both"/>
        <w:rPr>
          <w:rFonts w:cstheme="minorHAnsi"/>
          <w:b/>
          <w:bCs/>
          <w:sz w:val="20"/>
          <w:szCs w:val="20"/>
          <w:u w:val="single"/>
          <w:lang w:val="en-US"/>
        </w:rPr>
      </w:pPr>
    </w:p>
    <w:p w14:paraId="59F53AD5" w14:textId="2FE8A4C5" w:rsidR="00701614" w:rsidRDefault="00701614" w:rsidP="00005D32">
      <w:pPr>
        <w:jc w:val="both"/>
        <w:rPr>
          <w:rFonts w:cstheme="minorHAnsi"/>
          <w:b/>
          <w:bCs/>
          <w:sz w:val="20"/>
          <w:szCs w:val="20"/>
          <w:u w:val="single"/>
          <w:lang w:val="en-US"/>
        </w:rPr>
      </w:pPr>
      <w:r w:rsidRPr="00701614">
        <w:rPr>
          <w:rFonts w:cstheme="minorHAnsi"/>
          <w:b/>
          <w:bCs/>
          <w:sz w:val="20"/>
          <w:szCs w:val="20"/>
          <w:u w:val="single"/>
          <w:lang w:val="en-US"/>
        </w:rPr>
        <w:t>References</w:t>
      </w:r>
    </w:p>
    <w:p w14:paraId="72254FE7" w14:textId="1C773C5E" w:rsidR="00383D55" w:rsidRPr="00676F4F" w:rsidRDefault="00383D55" w:rsidP="00005D32">
      <w:pPr>
        <w:jc w:val="both"/>
        <w:rPr>
          <w:rFonts w:cstheme="minorHAnsi"/>
          <w:sz w:val="20"/>
          <w:szCs w:val="20"/>
          <w:lang w:val="en-US"/>
        </w:rPr>
      </w:pPr>
    </w:p>
    <w:p w14:paraId="2553A7E9" w14:textId="4DA772A5" w:rsidR="00383D55" w:rsidRPr="00676F4F" w:rsidRDefault="00676F4F" w:rsidP="00676F4F">
      <w:pPr>
        <w:pStyle w:val="ListParagraph"/>
        <w:numPr>
          <w:ilvl w:val="0"/>
          <w:numId w:val="3"/>
        </w:numPr>
        <w:jc w:val="both"/>
        <w:rPr>
          <w:rFonts w:cstheme="minorHAnsi"/>
          <w:sz w:val="20"/>
          <w:szCs w:val="20"/>
          <w:lang w:val="en-US"/>
        </w:rPr>
      </w:pPr>
      <w:r w:rsidRPr="00676F4F">
        <w:rPr>
          <w:rFonts w:cstheme="minorHAnsi"/>
          <w:sz w:val="20"/>
          <w:szCs w:val="20"/>
          <w:lang w:val="en-US"/>
        </w:rPr>
        <w:fldChar w:fldCharType="begin"/>
      </w:r>
      <w:r w:rsidRPr="00676F4F">
        <w:rPr>
          <w:rFonts w:cstheme="minorHAnsi"/>
          <w:sz w:val="20"/>
          <w:szCs w:val="20"/>
          <w:lang w:val="en-US"/>
        </w:rPr>
        <w:instrText xml:space="preserve"> HYPERLINK "https://pynative.com/python-random-sample/" </w:instrText>
      </w:r>
      <w:r w:rsidRPr="00676F4F">
        <w:rPr>
          <w:rFonts w:cstheme="minorHAnsi"/>
          <w:sz w:val="20"/>
          <w:szCs w:val="20"/>
          <w:lang w:val="en-US"/>
        </w:rPr>
        <w:fldChar w:fldCharType="separate"/>
      </w:r>
      <w:r w:rsidRPr="00676F4F">
        <w:rPr>
          <w:rStyle w:val="Hyperlink"/>
          <w:rFonts w:cstheme="minorHAnsi"/>
          <w:sz w:val="20"/>
          <w:szCs w:val="20"/>
          <w:u w:val="none"/>
          <w:lang w:val="en-US"/>
        </w:rPr>
        <w:t>https://pynative.com/python-random-sample/</w:t>
      </w:r>
      <w:r w:rsidRPr="00676F4F">
        <w:rPr>
          <w:rFonts w:cstheme="minorHAnsi"/>
          <w:sz w:val="20"/>
          <w:szCs w:val="20"/>
          <w:lang w:val="en-US"/>
        </w:rPr>
        <w:fldChar w:fldCharType="end"/>
      </w:r>
    </w:p>
    <w:p w14:paraId="2BE605A6" w14:textId="0D46BFF6" w:rsidR="00676F4F" w:rsidRDefault="00676F4F" w:rsidP="00676F4F">
      <w:pPr>
        <w:pStyle w:val="ListParagraph"/>
        <w:numPr>
          <w:ilvl w:val="0"/>
          <w:numId w:val="3"/>
        </w:numPr>
        <w:jc w:val="both"/>
        <w:rPr>
          <w:rFonts w:cstheme="minorHAnsi"/>
          <w:sz w:val="20"/>
          <w:szCs w:val="20"/>
          <w:lang w:val="en-US"/>
        </w:rPr>
      </w:pPr>
      <w:r w:rsidRPr="00676F4F">
        <w:rPr>
          <w:rFonts w:cstheme="minorHAnsi"/>
          <w:sz w:val="20"/>
          <w:szCs w:val="20"/>
          <w:lang w:val="en-US"/>
        </w:rPr>
        <w:t>Lecture slides</w:t>
      </w:r>
    </w:p>
    <w:p w14:paraId="6E3EE84D" w14:textId="30D4513D" w:rsidR="00676F4F" w:rsidRPr="00676F4F" w:rsidRDefault="00C63C56" w:rsidP="00676F4F">
      <w:pPr>
        <w:pStyle w:val="ListParagraph"/>
        <w:numPr>
          <w:ilvl w:val="0"/>
          <w:numId w:val="3"/>
        </w:numPr>
        <w:jc w:val="both"/>
        <w:rPr>
          <w:rFonts w:cstheme="minorHAnsi"/>
          <w:sz w:val="20"/>
          <w:szCs w:val="20"/>
          <w:lang w:val="en-US"/>
        </w:rPr>
      </w:pPr>
      <w:r>
        <w:rPr>
          <w:rFonts w:cstheme="minorHAnsi"/>
          <w:sz w:val="20"/>
          <w:szCs w:val="20"/>
          <w:lang w:val="en-US"/>
        </w:rPr>
        <w:t>Linear interpolation smoothing technique</w:t>
      </w:r>
    </w:p>
    <w:p w14:paraId="41DFD910" w14:textId="77777777" w:rsidR="00676F4F" w:rsidRPr="00701614" w:rsidRDefault="00676F4F" w:rsidP="00005D32">
      <w:pPr>
        <w:jc w:val="both"/>
        <w:rPr>
          <w:rFonts w:cstheme="minorHAnsi"/>
          <w:b/>
          <w:bCs/>
          <w:sz w:val="20"/>
          <w:szCs w:val="20"/>
          <w:u w:val="single"/>
          <w:lang w:val="en-US"/>
        </w:rPr>
      </w:pPr>
    </w:p>
    <w:sectPr w:rsidR="00676F4F" w:rsidRPr="00701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273"/>
    <w:multiLevelType w:val="hybridMultilevel"/>
    <w:tmpl w:val="C11A7D18"/>
    <w:lvl w:ilvl="0" w:tplc="D5B8A60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C6CB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2274EC"/>
    <w:multiLevelType w:val="hybridMultilevel"/>
    <w:tmpl w:val="B9A0E45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1661687496">
    <w:abstractNumId w:val="1"/>
  </w:num>
  <w:num w:numId="2" w16cid:durableId="439182060">
    <w:abstractNumId w:val="2"/>
  </w:num>
  <w:num w:numId="3" w16cid:durableId="167557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E7"/>
    <w:rsid w:val="00005D32"/>
    <w:rsid w:val="00007D58"/>
    <w:rsid w:val="00022F64"/>
    <w:rsid w:val="000275E4"/>
    <w:rsid w:val="00047238"/>
    <w:rsid w:val="00091913"/>
    <w:rsid w:val="000D4532"/>
    <w:rsid w:val="001325E5"/>
    <w:rsid w:val="00145A9C"/>
    <w:rsid w:val="0014697B"/>
    <w:rsid w:val="00155C2D"/>
    <w:rsid w:val="001563F5"/>
    <w:rsid w:val="001939D0"/>
    <w:rsid w:val="001B5998"/>
    <w:rsid w:val="001D6A7B"/>
    <w:rsid w:val="001E2043"/>
    <w:rsid w:val="002165F0"/>
    <w:rsid w:val="00224B56"/>
    <w:rsid w:val="00231FFB"/>
    <w:rsid w:val="00252AC7"/>
    <w:rsid w:val="002546A4"/>
    <w:rsid w:val="002700BB"/>
    <w:rsid w:val="002703A2"/>
    <w:rsid w:val="0029450A"/>
    <w:rsid w:val="00341D7B"/>
    <w:rsid w:val="00371714"/>
    <w:rsid w:val="00383D55"/>
    <w:rsid w:val="003C5D1D"/>
    <w:rsid w:val="003F1DE2"/>
    <w:rsid w:val="00471797"/>
    <w:rsid w:val="004923E5"/>
    <w:rsid w:val="004D2ECC"/>
    <w:rsid w:val="005112F5"/>
    <w:rsid w:val="005612A0"/>
    <w:rsid w:val="005806D3"/>
    <w:rsid w:val="00587CFA"/>
    <w:rsid w:val="005B206E"/>
    <w:rsid w:val="005B7056"/>
    <w:rsid w:val="00613CA0"/>
    <w:rsid w:val="006233E3"/>
    <w:rsid w:val="00661F33"/>
    <w:rsid w:val="00676F4F"/>
    <w:rsid w:val="00682329"/>
    <w:rsid w:val="006E5B52"/>
    <w:rsid w:val="006F0FD4"/>
    <w:rsid w:val="00701614"/>
    <w:rsid w:val="00714333"/>
    <w:rsid w:val="00714D7C"/>
    <w:rsid w:val="007326A8"/>
    <w:rsid w:val="00732AD9"/>
    <w:rsid w:val="00735D1C"/>
    <w:rsid w:val="007467CF"/>
    <w:rsid w:val="00754DCE"/>
    <w:rsid w:val="007C096B"/>
    <w:rsid w:val="007C1975"/>
    <w:rsid w:val="008A4279"/>
    <w:rsid w:val="008C1CC4"/>
    <w:rsid w:val="008F576C"/>
    <w:rsid w:val="00902CD7"/>
    <w:rsid w:val="00950851"/>
    <w:rsid w:val="00993C39"/>
    <w:rsid w:val="009A0B16"/>
    <w:rsid w:val="00A04816"/>
    <w:rsid w:val="00A04A19"/>
    <w:rsid w:val="00A244FE"/>
    <w:rsid w:val="00A526C2"/>
    <w:rsid w:val="00A831E8"/>
    <w:rsid w:val="00AA1F67"/>
    <w:rsid w:val="00AB30C6"/>
    <w:rsid w:val="00AC48EB"/>
    <w:rsid w:val="00B14418"/>
    <w:rsid w:val="00B41ADB"/>
    <w:rsid w:val="00B72366"/>
    <w:rsid w:val="00BC21EE"/>
    <w:rsid w:val="00BF3F8A"/>
    <w:rsid w:val="00C401E5"/>
    <w:rsid w:val="00C44919"/>
    <w:rsid w:val="00C46747"/>
    <w:rsid w:val="00C6337E"/>
    <w:rsid w:val="00C63C56"/>
    <w:rsid w:val="00C66EE7"/>
    <w:rsid w:val="00C866A8"/>
    <w:rsid w:val="00C97C18"/>
    <w:rsid w:val="00CA5ACB"/>
    <w:rsid w:val="00CE3B37"/>
    <w:rsid w:val="00CE7360"/>
    <w:rsid w:val="00D052FA"/>
    <w:rsid w:val="00D20766"/>
    <w:rsid w:val="00D84472"/>
    <w:rsid w:val="00D8482B"/>
    <w:rsid w:val="00D85ED9"/>
    <w:rsid w:val="00D92413"/>
    <w:rsid w:val="00D92D6B"/>
    <w:rsid w:val="00DC55F4"/>
    <w:rsid w:val="00E369FF"/>
    <w:rsid w:val="00E56FA5"/>
    <w:rsid w:val="00E574D2"/>
    <w:rsid w:val="00E6399D"/>
    <w:rsid w:val="00E97D17"/>
    <w:rsid w:val="00EB2301"/>
    <w:rsid w:val="00EB57B0"/>
    <w:rsid w:val="00EC1DB2"/>
    <w:rsid w:val="00EC7F44"/>
    <w:rsid w:val="00EE0E28"/>
    <w:rsid w:val="00EF25FE"/>
    <w:rsid w:val="00EF4EAD"/>
    <w:rsid w:val="00F457CA"/>
    <w:rsid w:val="00F7146F"/>
    <w:rsid w:val="00FA1957"/>
    <w:rsid w:val="00FD0635"/>
    <w:rsid w:val="00FF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C85E90"/>
  <w15:chartTrackingRefBased/>
  <w15:docId w15:val="{CB8CEAD6-1918-1042-8DDA-10201A71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EE7"/>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3C5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6F4F"/>
    <w:rPr>
      <w:color w:val="0563C1" w:themeColor="hyperlink"/>
      <w:u w:val="single"/>
    </w:rPr>
  </w:style>
  <w:style w:type="character" w:styleId="UnresolvedMention">
    <w:name w:val="Unresolved Mention"/>
    <w:basedOn w:val="DefaultParagraphFont"/>
    <w:uiPriority w:val="99"/>
    <w:semiHidden/>
    <w:unhideWhenUsed/>
    <w:rsid w:val="00676F4F"/>
    <w:rPr>
      <w:color w:val="605E5C"/>
      <w:shd w:val="clear" w:color="auto" w:fill="E1DFDD"/>
    </w:rPr>
  </w:style>
  <w:style w:type="paragraph" w:styleId="ListParagraph">
    <w:name w:val="List Paragraph"/>
    <w:basedOn w:val="Normal"/>
    <w:uiPriority w:val="34"/>
    <w:qFormat/>
    <w:rsid w:val="00676F4F"/>
    <w:pPr>
      <w:ind w:left="720"/>
      <w:contextualSpacing/>
    </w:pPr>
  </w:style>
  <w:style w:type="character" w:styleId="FollowedHyperlink">
    <w:name w:val="FollowedHyperlink"/>
    <w:basedOn w:val="DefaultParagraphFont"/>
    <w:uiPriority w:val="99"/>
    <w:semiHidden/>
    <w:unhideWhenUsed/>
    <w:rsid w:val="00676F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997">
      <w:bodyDiv w:val="1"/>
      <w:marLeft w:val="0"/>
      <w:marRight w:val="0"/>
      <w:marTop w:val="0"/>
      <w:marBottom w:val="0"/>
      <w:divBdr>
        <w:top w:val="none" w:sz="0" w:space="0" w:color="auto"/>
        <w:left w:val="none" w:sz="0" w:space="0" w:color="auto"/>
        <w:bottom w:val="none" w:sz="0" w:space="0" w:color="auto"/>
        <w:right w:val="none" w:sz="0" w:space="0" w:color="auto"/>
      </w:divBdr>
    </w:div>
    <w:div w:id="35930005">
      <w:bodyDiv w:val="1"/>
      <w:marLeft w:val="0"/>
      <w:marRight w:val="0"/>
      <w:marTop w:val="0"/>
      <w:marBottom w:val="0"/>
      <w:divBdr>
        <w:top w:val="none" w:sz="0" w:space="0" w:color="auto"/>
        <w:left w:val="none" w:sz="0" w:space="0" w:color="auto"/>
        <w:bottom w:val="none" w:sz="0" w:space="0" w:color="auto"/>
        <w:right w:val="none" w:sz="0" w:space="0" w:color="auto"/>
      </w:divBdr>
      <w:divsChild>
        <w:div w:id="407776062">
          <w:marLeft w:val="0"/>
          <w:marRight w:val="0"/>
          <w:marTop w:val="0"/>
          <w:marBottom w:val="0"/>
          <w:divBdr>
            <w:top w:val="none" w:sz="0" w:space="0" w:color="auto"/>
            <w:left w:val="none" w:sz="0" w:space="0" w:color="auto"/>
            <w:bottom w:val="none" w:sz="0" w:space="0" w:color="auto"/>
            <w:right w:val="none" w:sz="0" w:space="0" w:color="auto"/>
          </w:divBdr>
          <w:divsChild>
            <w:div w:id="422184908">
              <w:marLeft w:val="0"/>
              <w:marRight w:val="0"/>
              <w:marTop w:val="0"/>
              <w:marBottom w:val="0"/>
              <w:divBdr>
                <w:top w:val="none" w:sz="0" w:space="0" w:color="auto"/>
                <w:left w:val="none" w:sz="0" w:space="0" w:color="auto"/>
                <w:bottom w:val="none" w:sz="0" w:space="0" w:color="auto"/>
                <w:right w:val="none" w:sz="0" w:space="0" w:color="auto"/>
              </w:divBdr>
              <w:divsChild>
                <w:div w:id="13180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1994">
      <w:bodyDiv w:val="1"/>
      <w:marLeft w:val="0"/>
      <w:marRight w:val="0"/>
      <w:marTop w:val="0"/>
      <w:marBottom w:val="0"/>
      <w:divBdr>
        <w:top w:val="none" w:sz="0" w:space="0" w:color="auto"/>
        <w:left w:val="none" w:sz="0" w:space="0" w:color="auto"/>
        <w:bottom w:val="none" w:sz="0" w:space="0" w:color="auto"/>
        <w:right w:val="none" w:sz="0" w:space="0" w:color="auto"/>
      </w:divBdr>
    </w:div>
    <w:div w:id="140001032">
      <w:bodyDiv w:val="1"/>
      <w:marLeft w:val="0"/>
      <w:marRight w:val="0"/>
      <w:marTop w:val="0"/>
      <w:marBottom w:val="0"/>
      <w:divBdr>
        <w:top w:val="none" w:sz="0" w:space="0" w:color="auto"/>
        <w:left w:val="none" w:sz="0" w:space="0" w:color="auto"/>
        <w:bottom w:val="none" w:sz="0" w:space="0" w:color="auto"/>
        <w:right w:val="none" w:sz="0" w:space="0" w:color="auto"/>
      </w:divBdr>
      <w:divsChild>
        <w:div w:id="1555310048">
          <w:marLeft w:val="0"/>
          <w:marRight w:val="0"/>
          <w:marTop w:val="0"/>
          <w:marBottom w:val="0"/>
          <w:divBdr>
            <w:top w:val="none" w:sz="0" w:space="0" w:color="auto"/>
            <w:left w:val="none" w:sz="0" w:space="0" w:color="auto"/>
            <w:bottom w:val="none" w:sz="0" w:space="0" w:color="auto"/>
            <w:right w:val="none" w:sz="0" w:space="0" w:color="auto"/>
          </w:divBdr>
          <w:divsChild>
            <w:div w:id="198050558">
              <w:marLeft w:val="0"/>
              <w:marRight w:val="0"/>
              <w:marTop w:val="0"/>
              <w:marBottom w:val="0"/>
              <w:divBdr>
                <w:top w:val="none" w:sz="0" w:space="0" w:color="auto"/>
                <w:left w:val="none" w:sz="0" w:space="0" w:color="auto"/>
                <w:bottom w:val="none" w:sz="0" w:space="0" w:color="auto"/>
                <w:right w:val="none" w:sz="0" w:space="0" w:color="auto"/>
              </w:divBdr>
              <w:divsChild>
                <w:div w:id="19165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0076">
      <w:bodyDiv w:val="1"/>
      <w:marLeft w:val="0"/>
      <w:marRight w:val="0"/>
      <w:marTop w:val="0"/>
      <w:marBottom w:val="0"/>
      <w:divBdr>
        <w:top w:val="none" w:sz="0" w:space="0" w:color="auto"/>
        <w:left w:val="none" w:sz="0" w:space="0" w:color="auto"/>
        <w:bottom w:val="none" w:sz="0" w:space="0" w:color="auto"/>
        <w:right w:val="none" w:sz="0" w:space="0" w:color="auto"/>
      </w:divBdr>
    </w:div>
    <w:div w:id="256333427">
      <w:bodyDiv w:val="1"/>
      <w:marLeft w:val="0"/>
      <w:marRight w:val="0"/>
      <w:marTop w:val="0"/>
      <w:marBottom w:val="0"/>
      <w:divBdr>
        <w:top w:val="none" w:sz="0" w:space="0" w:color="auto"/>
        <w:left w:val="none" w:sz="0" w:space="0" w:color="auto"/>
        <w:bottom w:val="none" w:sz="0" w:space="0" w:color="auto"/>
        <w:right w:val="none" w:sz="0" w:space="0" w:color="auto"/>
      </w:divBdr>
    </w:div>
    <w:div w:id="261113704">
      <w:bodyDiv w:val="1"/>
      <w:marLeft w:val="0"/>
      <w:marRight w:val="0"/>
      <w:marTop w:val="0"/>
      <w:marBottom w:val="0"/>
      <w:divBdr>
        <w:top w:val="none" w:sz="0" w:space="0" w:color="auto"/>
        <w:left w:val="none" w:sz="0" w:space="0" w:color="auto"/>
        <w:bottom w:val="none" w:sz="0" w:space="0" w:color="auto"/>
        <w:right w:val="none" w:sz="0" w:space="0" w:color="auto"/>
      </w:divBdr>
    </w:div>
    <w:div w:id="270821264">
      <w:bodyDiv w:val="1"/>
      <w:marLeft w:val="0"/>
      <w:marRight w:val="0"/>
      <w:marTop w:val="0"/>
      <w:marBottom w:val="0"/>
      <w:divBdr>
        <w:top w:val="none" w:sz="0" w:space="0" w:color="auto"/>
        <w:left w:val="none" w:sz="0" w:space="0" w:color="auto"/>
        <w:bottom w:val="none" w:sz="0" w:space="0" w:color="auto"/>
        <w:right w:val="none" w:sz="0" w:space="0" w:color="auto"/>
      </w:divBdr>
    </w:div>
    <w:div w:id="362677365">
      <w:bodyDiv w:val="1"/>
      <w:marLeft w:val="0"/>
      <w:marRight w:val="0"/>
      <w:marTop w:val="0"/>
      <w:marBottom w:val="0"/>
      <w:divBdr>
        <w:top w:val="none" w:sz="0" w:space="0" w:color="auto"/>
        <w:left w:val="none" w:sz="0" w:space="0" w:color="auto"/>
        <w:bottom w:val="none" w:sz="0" w:space="0" w:color="auto"/>
        <w:right w:val="none" w:sz="0" w:space="0" w:color="auto"/>
      </w:divBdr>
    </w:div>
    <w:div w:id="490826955">
      <w:bodyDiv w:val="1"/>
      <w:marLeft w:val="0"/>
      <w:marRight w:val="0"/>
      <w:marTop w:val="0"/>
      <w:marBottom w:val="0"/>
      <w:divBdr>
        <w:top w:val="none" w:sz="0" w:space="0" w:color="auto"/>
        <w:left w:val="none" w:sz="0" w:space="0" w:color="auto"/>
        <w:bottom w:val="none" w:sz="0" w:space="0" w:color="auto"/>
        <w:right w:val="none" w:sz="0" w:space="0" w:color="auto"/>
      </w:divBdr>
      <w:divsChild>
        <w:div w:id="1176269209">
          <w:marLeft w:val="0"/>
          <w:marRight w:val="0"/>
          <w:marTop w:val="0"/>
          <w:marBottom w:val="0"/>
          <w:divBdr>
            <w:top w:val="none" w:sz="0" w:space="0" w:color="auto"/>
            <w:left w:val="none" w:sz="0" w:space="0" w:color="auto"/>
            <w:bottom w:val="none" w:sz="0" w:space="0" w:color="auto"/>
            <w:right w:val="none" w:sz="0" w:space="0" w:color="auto"/>
          </w:divBdr>
          <w:divsChild>
            <w:div w:id="540820576">
              <w:marLeft w:val="0"/>
              <w:marRight w:val="0"/>
              <w:marTop w:val="0"/>
              <w:marBottom w:val="0"/>
              <w:divBdr>
                <w:top w:val="none" w:sz="0" w:space="0" w:color="auto"/>
                <w:left w:val="none" w:sz="0" w:space="0" w:color="auto"/>
                <w:bottom w:val="none" w:sz="0" w:space="0" w:color="auto"/>
                <w:right w:val="none" w:sz="0" w:space="0" w:color="auto"/>
              </w:divBdr>
              <w:divsChild>
                <w:div w:id="18295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4409">
      <w:bodyDiv w:val="1"/>
      <w:marLeft w:val="0"/>
      <w:marRight w:val="0"/>
      <w:marTop w:val="0"/>
      <w:marBottom w:val="0"/>
      <w:divBdr>
        <w:top w:val="none" w:sz="0" w:space="0" w:color="auto"/>
        <w:left w:val="none" w:sz="0" w:space="0" w:color="auto"/>
        <w:bottom w:val="none" w:sz="0" w:space="0" w:color="auto"/>
        <w:right w:val="none" w:sz="0" w:space="0" w:color="auto"/>
      </w:divBdr>
    </w:div>
    <w:div w:id="577128730">
      <w:bodyDiv w:val="1"/>
      <w:marLeft w:val="0"/>
      <w:marRight w:val="0"/>
      <w:marTop w:val="0"/>
      <w:marBottom w:val="0"/>
      <w:divBdr>
        <w:top w:val="none" w:sz="0" w:space="0" w:color="auto"/>
        <w:left w:val="none" w:sz="0" w:space="0" w:color="auto"/>
        <w:bottom w:val="none" w:sz="0" w:space="0" w:color="auto"/>
        <w:right w:val="none" w:sz="0" w:space="0" w:color="auto"/>
      </w:divBdr>
    </w:div>
    <w:div w:id="605356878">
      <w:bodyDiv w:val="1"/>
      <w:marLeft w:val="0"/>
      <w:marRight w:val="0"/>
      <w:marTop w:val="0"/>
      <w:marBottom w:val="0"/>
      <w:divBdr>
        <w:top w:val="none" w:sz="0" w:space="0" w:color="auto"/>
        <w:left w:val="none" w:sz="0" w:space="0" w:color="auto"/>
        <w:bottom w:val="none" w:sz="0" w:space="0" w:color="auto"/>
        <w:right w:val="none" w:sz="0" w:space="0" w:color="auto"/>
      </w:divBdr>
    </w:div>
    <w:div w:id="845510907">
      <w:bodyDiv w:val="1"/>
      <w:marLeft w:val="0"/>
      <w:marRight w:val="0"/>
      <w:marTop w:val="0"/>
      <w:marBottom w:val="0"/>
      <w:divBdr>
        <w:top w:val="none" w:sz="0" w:space="0" w:color="auto"/>
        <w:left w:val="none" w:sz="0" w:space="0" w:color="auto"/>
        <w:bottom w:val="none" w:sz="0" w:space="0" w:color="auto"/>
        <w:right w:val="none" w:sz="0" w:space="0" w:color="auto"/>
      </w:divBdr>
    </w:div>
    <w:div w:id="945651354">
      <w:bodyDiv w:val="1"/>
      <w:marLeft w:val="0"/>
      <w:marRight w:val="0"/>
      <w:marTop w:val="0"/>
      <w:marBottom w:val="0"/>
      <w:divBdr>
        <w:top w:val="none" w:sz="0" w:space="0" w:color="auto"/>
        <w:left w:val="none" w:sz="0" w:space="0" w:color="auto"/>
        <w:bottom w:val="none" w:sz="0" w:space="0" w:color="auto"/>
        <w:right w:val="none" w:sz="0" w:space="0" w:color="auto"/>
      </w:divBdr>
    </w:div>
    <w:div w:id="973758623">
      <w:bodyDiv w:val="1"/>
      <w:marLeft w:val="0"/>
      <w:marRight w:val="0"/>
      <w:marTop w:val="0"/>
      <w:marBottom w:val="0"/>
      <w:divBdr>
        <w:top w:val="none" w:sz="0" w:space="0" w:color="auto"/>
        <w:left w:val="none" w:sz="0" w:space="0" w:color="auto"/>
        <w:bottom w:val="none" w:sz="0" w:space="0" w:color="auto"/>
        <w:right w:val="none" w:sz="0" w:space="0" w:color="auto"/>
      </w:divBdr>
    </w:div>
    <w:div w:id="1073430158">
      <w:bodyDiv w:val="1"/>
      <w:marLeft w:val="0"/>
      <w:marRight w:val="0"/>
      <w:marTop w:val="0"/>
      <w:marBottom w:val="0"/>
      <w:divBdr>
        <w:top w:val="none" w:sz="0" w:space="0" w:color="auto"/>
        <w:left w:val="none" w:sz="0" w:space="0" w:color="auto"/>
        <w:bottom w:val="none" w:sz="0" w:space="0" w:color="auto"/>
        <w:right w:val="none" w:sz="0" w:space="0" w:color="auto"/>
      </w:divBdr>
    </w:div>
    <w:div w:id="1125585657">
      <w:bodyDiv w:val="1"/>
      <w:marLeft w:val="0"/>
      <w:marRight w:val="0"/>
      <w:marTop w:val="0"/>
      <w:marBottom w:val="0"/>
      <w:divBdr>
        <w:top w:val="none" w:sz="0" w:space="0" w:color="auto"/>
        <w:left w:val="none" w:sz="0" w:space="0" w:color="auto"/>
        <w:bottom w:val="none" w:sz="0" w:space="0" w:color="auto"/>
        <w:right w:val="none" w:sz="0" w:space="0" w:color="auto"/>
      </w:divBdr>
    </w:div>
    <w:div w:id="1140459565">
      <w:bodyDiv w:val="1"/>
      <w:marLeft w:val="0"/>
      <w:marRight w:val="0"/>
      <w:marTop w:val="0"/>
      <w:marBottom w:val="0"/>
      <w:divBdr>
        <w:top w:val="none" w:sz="0" w:space="0" w:color="auto"/>
        <w:left w:val="none" w:sz="0" w:space="0" w:color="auto"/>
        <w:bottom w:val="none" w:sz="0" w:space="0" w:color="auto"/>
        <w:right w:val="none" w:sz="0" w:space="0" w:color="auto"/>
      </w:divBdr>
    </w:div>
    <w:div w:id="1282569084">
      <w:bodyDiv w:val="1"/>
      <w:marLeft w:val="0"/>
      <w:marRight w:val="0"/>
      <w:marTop w:val="0"/>
      <w:marBottom w:val="0"/>
      <w:divBdr>
        <w:top w:val="none" w:sz="0" w:space="0" w:color="auto"/>
        <w:left w:val="none" w:sz="0" w:space="0" w:color="auto"/>
        <w:bottom w:val="none" w:sz="0" w:space="0" w:color="auto"/>
        <w:right w:val="none" w:sz="0" w:space="0" w:color="auto"/>
      </w:divBdr>
    </w:div>
    <w:div w:id="1307129776">
      <w:bodyDiv w:val="1"/>
      <w:marLeft w:val="0"/>
      <w:marRight w:val="0"/>
      <w:marTop w:val="0"/>
      <w:marBottom w:val="0"/>
      <w:divBdr>
        <w:top w:val="none" w:sz="0" w:space="0" w:color="auto"/>
        <w:left w:val="none" w:sz="0" w:space="0" w:color="auto"/>
        <w:bottom w:val="none" w:sz="0" w:space="0" w:color="auto"/>
        <w:right w:val="none" w:sz="0" w:space="0" w:color="auto"/>
      </w:divBdr>
    </w:div>
    <w:div w:id="1439636978">
      <w:bodyDiv w:val="1"/>
      <w:marLeft w:val="0"/>
      <w:marRight w:val="0"/>
      <w:marTop w:val="0"/>
      <w:marBottom w:val="0"/>
      <w:divBdr>
        <w:top w:val="none" w:sz="0" w:space="0" w:color="auto"/>
        <w:left w:val="none" w:sz="0" w:space="0" w:color="auto"/>
        <w:bottom w:val="none" w:sz="0" w:space="0" w:color="auto"/>
        <w:right w:val="none" w:sz="0" w:space="0" w:color="auto"/>
      </w:divBdr>
    </w:div>
    <w:div w:id="1621108574">
      <w:bodyDiv w:val="1"/>
      <w:marLeft w:val="0"/>
      <w:marRight w:val="0"/>
      <w:marTop w:val="0"/>
      <w:marBottom w:val="0"/>
      <w:divBdr>
        <w:top w:val="none" w:sz="0" w:space="0" w:color="auto"/>
        <w:left w:val="none" w:sz="0" w:space="0" w:color="auto"/>
        <w:bottom w:val="none" w:sz="0" w:space="0" w:color="auto"/>
        <w:right w:val="none" w:sz="0" w:space="0" w:color="auto"/>
      </w:divBdr>
    </w:div>
    <w:div w:id="1621838139">
      <w:bodyDiv w:val="1"/>
      <w:marLeft w:val="0"/>
      <w:marRight w:val="0"/>
      <w:marTop w:val="0"/>
      <w:marBottom w:val="0"/>
      <w:divBdr>
        <w:top w:val="none" w:sz="0" w:space="0" w:color="auto"/>
        <w:left w:val="none" w:sz="0" w:space="0" w:color="auto"/>
        <w:bottom w:val="none" w:sz="0" w:space="0" w:color="auto"/>
        <w:right w:val="none" w:sz="0" w:space="0" w:color="auto"/>
      </w:divBdr>
    </w:div>
    <w:div w:id="1649095239">
      <w:bodyDiv w:val="1"/>
      <w:marLeft w:val="0"/>
      <w:marRight w:val="0"/>
      <w:marTop w:val="0"/>
      <w:marBottom w:val="0"/>
      <w:divBdr>
        <w:top w:val="none" w:sz="0" w:space="0" w:color="auto"/>
        <w:left w:val="none" w:sz="0" w:space="0" w:color="auto"/>
        <w:bottom w:val="none" w:sz="0" w:space="0" w:color="auto"/>
        <w:right w:val="none" w:sz="0" w:space="0" w:color="auto"/>
      </w:divBdr>
    </w:div>
    <w:div w:id="1821918483">
      <w:bodyDiv w:val="1"/>
      <w:marLeft w:val="0"/>
      <w:marRight w:val="0"/>
      <w:marTop w:val="0"/>
      <w:marBottom w:val="0"/>
      <w:divBdr>
        <w:top w:val="none" w:sz="0" w:space="0" w:color="auto"/>
        <w:left w:val="none" w:sz="0" w:space="0" w:color="auto"/>
        <w:bottom w:val="none" w:sz="0" w:space="0" w:color="auto"/>
        <w:right w:val="none" w:sz="0" w:space="0" w:color="auto"/>
      </w:divBdr>
    </w:div>
    <w:div w:id="1829782889">
      <w:bodyDiv w:val="1"/>
      <w:marLeft w:val="0"/>
      <w:marRight w:val="0"/>
      <w:marTop w:val="0"/>
      <w:marBottom w:val="0"/>
      <w:divBdr>
        <w:top w:val="none" w:sz="0" w:space="0" w:color="auto"/>
        <w:left w:val="none" w:sz="0" w:space="0" w:color="auto"/>
        <w:bottom w:val="none" w:sz="0" w:space="0" w:color="auto"/>
        <w:right w:val="none" w:sz="0" w:space="0" w:color="auto"/>
      </w:divBdr>
    </w:div>
    <w:div w:id="1848328998">
      <w:bodyDiv w:val="1"/>
      <w:marLeft w:val="0"/>
      <w:marRight w:val="0"/>
      <w:marTop w:val="0"/>
      <w:marBottom w:val="0"/>
      <w:divBdr>
        <w:top w:val="none" w:sz="0" w:space="0" w:color="auto"/>
        <w:left w:val="none" w:sz="0" w:space="0" w:color="auto"/>
        <w:bottom w:val="none" w:sz="0" w:space="0" w:color="auto"/>
        <w:right w:val="none" w:sz="0" w:space="0" w:color="auto"/>
      </w:divBdr>
    </w:div>
    <w:div w:id="1885873479">
      <w:bodyDiv w:val="1"/>
      <w:marLeft w:val="0"/>
      <w:marRight w:val="0"/>
      <w:marTop w:val="0"/>
      <w:marBottom w:val="0"/>
      <w:divBdr>
        <w:top w:val="none" w:sz="0" w:space="0" w:color="auto"/>
        <w:left w:val="none" w:sz="0" w:space="0" w:color="auto"/>
        <w:bottom w:val="none" w:sz="0" w:space="0" w:color="auto"/>
        <w:right w:val="none" w:sz="0" w:space="0" w:color="auto"/>
      </w:divBdr>
    </w:div>
    <w:div w:id="1939408528">
      <w:bodyDiv w:val="1"/>
      <w:marLeft w:val="0"/>
      <w:marRight w:val="0"/>
      <w:marTop w:val="0"/>
      <w:marBottom w:val="0"/>
      <w:divBdr>
        <w:top w:val="none" w:sz="0" w:space="0" w:color="auto"/>
        <w:left w:val="none" w:sz="0" w:space="0" w:color="auto"/>
        <w:bottom w:val="none" w:sz="0" w:space="0" w:color="auto"/>
        <w:right w:val="none" w:sz="0" w:space="0" w:color="auto"/>
      </w:divBdr>
    </w:div>
    <w:div w:id="2101368773">
      <w:bodyDiv w:val="1"/>
      <w:marLeft w:val="0"/>
      <w:marRight w:val="0"/>
      <w:marTop w:val="0"/>
      <w:marBottom w:val="0"/>
      <w:divBdr>
        <w:top w:val="none" w:sz="0" w:space="0" w:color="auto"/>
        <w:left w:val="none" w:sz="0" w:space="0" w:color="auto"/>
        <w:bottom w:val="none" w:sz="0" w:space="0" w:color="auto"/>
        <w:right w:val="none" w:sz="0" w:space="0" w:color="auto"/>
      </w:divBdr>
    </w:div>
    <w:div w:id="213189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Nanda-kumar</dc:creator>
  <cp:keywords/>
  <dc:description/>
  <cp:lastModifiedBy>Vignesh Nanda-kumar</cp:lastModifiedBy>
  <cp:revision>32</cp:revision>
  <cp:lastPrinted>2022-04-26T05:36:00Z</cp:lastPrinted>
  <dcterms:created xsi:type="dcterms:W3CDTF">2022-04-26T05:36:00Z</dcterms:created>
  <dcterms:modified xsi:type="dcterms:W3CDTF">2022-04-27T17:57:00Z</dcterms:modified>
</cp:coreProperties>
</file>