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76F9" w14:textId="4873C695" w:rsidR="00A9125C" w:rsidRPr="00B638DA" w:rsidRDefault="00A9125C" w:rsidP="00B638DA">
      <w:pPr>
        <w:shd w:val="clear" w:color="auto" w:fill="FFFFFF"/>
        <w:spacing w:after="150" w:line="240" w:lineRule="auto"/>
        <w:jc w:val="center"/>
        <w:rPr>
          <w:rFonts w:ascii="Times New Roman" w:eastAsia="Times New Roman" w:hAnsi="Times New Roman" w:cs="Times New Roman"/>
          <w:color w:val="000000" w:themeColor="text1"/>
          <w:sz w:val="40"/>
          <w:szCs w:val="40"/>
          <w:u w:val="single"/>
          <w:lang w:eastAsia="en-IN"/>
        </w:rPr>
      </w:pPr>
      <w:r w:rsidRPr="00B638DA">
        <w:rPr>
          <w:rFonts w:ascii="Times New Roman" w:hAnsi="Times New Roman" w:cs="Times New Roman"/>
          <w:b/>
          <w:bCs/>
          <w:color w:val="292F32"/>
          <w:sz w:val="40"/>
          <w:szCs w:val="40"/>
          <w:u w:val="single"/>
          <w:shd w:val="clear" w:color="auto" w:fill="FFFFFF"/>
        </w:rPr>
        <w:t xml:space="preserve">ICIN Bank </w:t>
      </w:r>
      <w:r w:rsidR="00B638DA" w:rsidRPr="00B638DA">
        <w:rPr>
          <w:rFonts w:ascii="Times New Roman" w:hAnsi="Times New Roman" w:cs="Times New Roman"/>
          <w:b/>
          <w:bCs/>
          <w:color w:val="292F32"/>
          <w:sz w:val="40"/>
          <w:szCs w:val="40"/>
          <w:u w:val="single"/>
          <w:shd w:val="clear" w:color="auto" w:fill="FFFFFF"/>
        </w:rPr>
        <w:t>W</w:t>
      </w:r>
      <w:r w:rsidRPr="00B638DA">
        <w:rPr>
          <w:rFonts w:ascii="Times New Roman" w:hAnsi="Times New Roman" w:cs="Times New Roman"/>
          <w:b/>
          <w:bCs/>
          <w:color w:val="292F32"/>
          <w:sz w:val="40"/>
          <w:szCs w:val="40"/>
          <w:u w:val="single"/>
          <w:shd w:val="clear" w:color="auto" w:fill="FFFFFF"/>
        </w:rPr>
        <w:t>riteup</w:t>
      </w:r>
    </w:p>
    <w:p w14:paraId="03F1ADAD" w14:textId="77777777" w:rsidR="00B638DA" w:rsidRDefault="00B638DA"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p>
    <w:p w14:paraId="7EDDE521" w14:textId="4667E77F" w:rsidR="00B638DA" w:rsidRDefault="00A9125C" w:rsidP="00A9125C">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sidRPr="00B638DA">
        <w:rPr>
          <w:rFonts w:ascii="Times New Roman" w:eastAsia="Times New Roman" w:hAnsi="Times New Roman" w:cs="Times New Roman"/>
          <w:color w:val="000000" w:themeColor="text1"/>
          <w:sz w:val="28"/>
          <w:szCs w:val="28"/>
          <w:lang w:eastAsia="en-IN"/>
        </w:rPr>
        <w:t>Create a dynamic and responsive Java online banking web application to deposit, withdraw, and transfer the money between the accounts.</w:t>
      </w:r>
    </w:p>
    <w:p w14:paraId="1B28C7E2" w14:textId="77777777" w:rsidR="00B638DA" w:rsidRPr="00A9125C" w:rsidRDefault="00B638DA"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p>
    <w:p w14:paraId="5F92F9CE" w14:textId="77777777" w:rsidR="00B638DA" w:rsidRDefault="00A9125C"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B638DA">
        <w:rPr>
          <w:rFonts w:ascii="Times New Roman" w:eastAsia="Times New Roman" w:hAnsi="Times New Roman" w:cs="Times New Roman"/>
          <w:b/>
          <w:bCs/>
          <w:color w:val="000000" w:themeColor="text1"/>
          <w:sz w:val="32"/>
          <w:szCs w:val="32"/>
          <w:lang w:eastAsia="en-IN"/>
        </w:rPr>
        <w:t>Background of the problem statement:</w:t>
      </w:r>
    </w:p>
    <w:p w14:paraId="67374EBD" w14:textId="77777777" w:rsidR="00211CAD" w:rsidRDefault="00B638DA" w:rsidP="00B638DA">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32"/>
          <w:szCs w:val="32"/>
          <w:lang w:eastAsia="en-IN"/>
        </w:rPr>
        <w:tab/>
      </w:r>
      <w:r w:rsidR="00A9125C" w:rsidRPr="00B638DA">
        <w:rPr>
          <w:rFonts w:ascii="Times New Roman" w:eastAsia="Times New Roman" w:hAnsi="Times New Roman" w:cs="Times New Roman"/>
          <w:color w:val="000000" w:themeColor="text1"/>
          <w:sz w:val="28"/>
          <w:szCs w:val="28"/>
          <w:lang w:eastAsia="en-IN"/>
        </w:rPr>
        <w:t>ICIN is one of the top banking firms that accepts deposits from the public for the purpose of lending loans to the public. It also invests an amount in securities.</w:t>
      </w:r>
      <w:r w:rsidRPr="00B638DA">
        <w:rPr>
          <w:rFonts w:ascii="Times New Roman" w:eastAsia="Times New Roman" w:hAnsi="Times New Roman" w:cs="Times New Roman"/>
          <w:color w:val="000000" w:themeColor="text1"/>
          <w:sz w:val="28"/>
          <w:szCs w:val="28"/>
          <w:lang w:eastAsia="en-IN"/>
        </w:rPr>
        <w:t xml:space="preserve"> </w:t>
      </w:r>
      <w:r w:rsidR="00A9125C" w:rsidRPr="00B638DA">
        <w:rPr>
          <w:rFonts w:ascii="Times New Roman" w:eastAsia="Times New Roman" w:hAnsi="Times New Roman" w:cs="Times New Roman"/>
          <w:color w:val="000000" w:themeColor="text1"/>
          <w:sz w:val="28"/>
          <w:szCs w:val="28"/>
          <w:lang w:eastAsia="en-IN"/>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00211CAD">
        <w:rPr>
          <w:rFonts w:ascii="Times New Roman" w:eastAsia="Times New Roman" w:hAnsi="Times New Roman" w:cs="Times New Roman"/>
          <w:color w:val="000000" w:themeColor="text1"/>
          <w:sz w:val="28"/>
          <w:szCs w:val="28"/>
          <w:lang w:eastAsia="en-IN"/>
        </w:rPr>
        <w:t xml:space="preserve"> </w:t>
      </w:r>
    </w:p>
    <w:p w14:paraId="63F71EBC" w14:textId="4FD49E4C" w:rsidR="00B638DA" w:rsidRDefault="00211CAD" w:rsidP="00B638DA">
      <w:pPr>
        <w:shd w:val="clear" w:color="auto" w:fill="FFFFFF"/>
        <w:spacing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b/>
      </w:r>
      <w:r w:rsidR="00A9125C" w:rsidRPr="00B638DA">
        <w:rPr>
          <w:rFonts w:ascii="Times New Roman" w:eastAsia="Times New Roman" w:hAnsi="Times New Roman" w:cs="Times New Roman"/>
          <w:color w:val="000000" w:themeColor="text1"/>
          <w:sz w:val="28"/>
          <w:szCs w:val="28"/>
          <w:lang w:eastAsia="en-IN"/>
        </w:rP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426040A5" w14:textId="77777777" w:rsidR="00B638DA" w:rsidRPr="00A9125C" w:rsidRDefault="00B638DA" w:rsidP="00B638DA">
      <w:pPr>
        <w:shd w:val="clear" w:color="auto" w:fill="FFFFFF"/>
        <w:spacing w:after="150" w:line="240" w:lineRule="auto"/>
        <w:rPr>
          <w:rFonts w:ascii="Times New Roman" w:eastAsia="Times New Roman" w:hAnsi="Times New Roman" w:cs="Times New Roman"/>
          <w:color w:val="000000" w:themeColor="text1"/>
          <w:sz w:val="32"/>
          <w:szCs w:val="32"/>
          <w:lang w:eastAsia="en-IN"/>
        </w:rPr>
      </w:pPr>
    </w:p>
    <w:p w14:paraId="7E4B3AC0" w14:textId="77777777" w:rsidR="00A9125C" w:rsidRPr="00A9125C" w:rsidRDefault="00A9125C" w:rsidP="00A9125C">
      <w:pPr>
        <w:shd w:val="clear" w:color="auto" w:fill="FFFFFF"/>
        <w:spacing w:after="15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b/>
          <w:bCs/>
          <w:color w:val="000000" w:themeColor="text1"/>
          <w:sz w:val="32"/>
          <w:szCs w:val="32"/>
          <w:lang w:eastAsia="en-IN"/>
        </w:rPr>
        <w:t>Features of the application:</w:t>
      </w:r>
    </w:p>
    <w:p w14:paraId="2719DF72"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Registration</w:t>
      </w:r>
    </w:p>
    <w:p w14:paraId="269DF075"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Login</w:t>
      </w:r>
    </w:p>
    <w:p w14:paraId="141E7C64"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Account transactions</w:t>
      </w:r>
    </w:p>
    <w:p w14:paraId="7096D188"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Transfers</w:t>
      </w:r>
    </w:p>
    <w:p w14:paraId="64F13A00"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Savings details</w:t>
      </w:r>
    </w:p>
    <w:p w14:paraId="154B0BE9" w14:textId="77777777" w:rsidR="00A9125C" w:rsidRPr="00A9125C" w:rsidRDefault="00A9125C" w:rsidP="00A9125C">
      <w:pPr>
        <w:numPr>
          <w:ilvl w:val="0"/>
          <w:numId w:val="1"/>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A9125C">
        <w:rPr>
          <w:rFonts w:ascii="Times New Roman" w:eastAsia="Times New Roman" w:hAnsi="Times New Roman" w:cs="Times New Roman"/>
          <w:color w:val="000000" w:themeColor="text1"/>
          <w:sz w:val="32"/>
          <w:szCs w:val="32"/>
          <w:lang w:eastAsia="en-IN"/>
        </w:rPr>
        <w:t>Profile settings</w:t>
      </w:r>
    </w:p>
    <w:p w14:paraId="63E77CE2" w14:textId="78FF3A9A" w:rsidR="00AA7443" w:rsidRPr="00B638DA" w:rsidRDefault="00A9125C" w:rsidP="004507A0">
      <w:pPr>
        <w:numPr>
          <w:ilvl w:val="0"/>
          <w:numId w:val="1"/>
        </w:numPr>
        <w:shd w:val="clear" w:color="auto" w:fill="FFFFFF"/>
        <w:spacing w:after="0" w:line="240" w:lineRule="auto"/>
        <w:rPr>
          <w:rFonts w:ascii="Times New Roman" w:hAnsi="Times New Roman" w:cs="Times New Roman"/>
          <w:color w:val="000000" w:themeColor="text1"/>
          <w:sz w:val="32"/>
          <w:szCs w:val="32"/>
        </w:rPr>
      </w:pPr>
      <w:r w:rsidRPr="00B638DA">
        <w:rPr>
          <w:rFonts w:ascii="Times New Roman" w:eastAsia="Times New Roman" w:hAnsi="Times New Roman" w:cs="Times New Roman"/>
          <w:color w:val="000000" w:themeColor="text1"/>
          <w:sz w:val="32"/>
          <w:szCs w:val="32"/>
          <w:lang w:eastAsia="en-IN"/>
        </w:rPr>
        <w:t>Requesting cheque books</w:t>
      </w:r>
    </w:p>
    <w:sectPr w:rsidR="00AA7443" w:rsidRPr="00B63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E61FD"/>
    <w:multiLevelType w:val="multilevel"/>
    <w:tmpl w:val="E752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6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25C"/>
    <w:rsid w:val="00211CAD"/>
    <w:rsid w:val="002E6F31"/>
    <w:rsid w:val="00A9125C"/>
    <w:rsid w:val="00B638DA"/>
    <w:rsid w:val="00BC2B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5D47"/>
  <w15:chartTrackingRefBased/>
  <w15:docId w15:val="{3D4C5DE7-133E-4267-A89A-4D15457B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2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1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Vignesh Raaj N S</cp:lastModifiedBy>
  <cp:revision>2</cp:revision>
  <dcterms:created xsi:type="dcterms:W3CDTF">2022-04-27T06:00:00Z</dcterms:created>
  <dcterms:modified xsi:type="dcterms:W3CDTF">2022-05-10T15:31:00Z</dcterms:modified>
</cp:coreProperties>
</file>