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F8" w:rsidRPr="00454811" w:rsidRDefault="00454811" w:rsidP="00400473">
      <w:pPr>
        <w:pStyle w:val="NormalWeb"/>
        <w:shd w:val="clear" w:color="auto" w:fill="FFFFFF"/>
        <w:spacing w:before="0" w:beforeAutospacing="0" w:after="375" w:afterAutospacing="0"/>
        <w:jc w:val="both"/>
        <w:rPr>
          <w:b/>
          <w:sz w:val="32"/>
          <w:szCs w:val="32"/>
        </w:rPr>
      </w:pPr>
      <w:r w:rsidRPr="00454811">
        <w:rPr>
          <w:b/>
          <w:sz w:val="32"/>
          <w:szCs w:val="32"/>
        </w:rPr>
        <w:t>ASSIGNMENT 23.3</w:t>
      </w:r>
    </w:p>
    <w:p w:rsidR="008D13F8" w:rsidRPr="00F0773E" w:rsidRDefault="00F0773E" w:rsidP="00F0773E">
      <w:pPr>
        <w:pStyle w:val="NormalWeb"/>
        <w:shd w:val="clear" w:color="auto" w:fill="FFFFFF"/>
        <w:spacing w:before="0" w:beforeAutospacing="0" w:after="375" w:afterAutospacing="0"/>
        <w:jc w:val="both"/>
        <w:rPr>
          <w:b/>
          <w:sz w:val="28"/>
          <w:szCs w:val="28"/>
        </w:rPr>
      </w:pPr>
      <w:r>
        <w:rPr>
          <w:b/>
          <w:sz w:val="28"/>
          <w:szCs w:val="28"/>
        </w:rPr>
        <w:t xml:space="preserve">QUESTION </w:t>
      </w:r>
      <w:proofErr w:type="gramStart"/>
      <w:r>
        <w:rPr>
          <w:b/>
          <w:sz w:val="28"/>
          <w:szCs w:val="28"/>
        </w:rPr>
        <w:t>1 :</w:t>
      </w:r>
      <w:proofErr w:type="gramEnd"/>
      <w:r>
        <w:rPr>
          <w:b/>
          <w:sz w:val="28"/>
          <w:szCs w:val="28"/>
        </w:rPr>
        <w:t xml:space="preserve"> </w:t>
      </w:r>
      <w:r w:rsidR="008D13F8" w:rsidRPr="00F0773E">
        <w:rPr>
          <w:b/>
          <w:sz w:val="28"/>
          <w:szCs w:val="28"/>
        </w:rPr>
        <w:t>Explain Hive Architecture in Brief.</w:t>
      </w:r>
    </w:p>
    <w:p w:rsidR="00F0773E" w:rsidRPr="00F0773E" w:rsidRDefault="00F0773E" w:rsidP="00F0773E">
      <w:pPr>
        <w:shd w:val="clear" w:color="auto" w:fill="FFFFFF"/>
        <w:spacing w:before="300" w:after="300" w:line="240" w:lineRule="auto"/>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There are 3 major components in Hive as shown in the architecture diagram. They are hive clients, hive services and Meta Store. Under hive client, we can have different ways to connect to HIVE SERVER in hive services.</w:t>
      </w:r>
    </w:p>
    <w:p w:rsidR="00F0773E" w:rsidRPr="00F0773E" w:rsidRDefault="00F0773E" w:rsidP="00F0773E">
      <w:pPr>
        <w:shd w:val="clear" w:color="auto" w:fill="FFFFFF"/>
        <w:spacing w:before="300" w:after="300" w:line="240" w:lineRule="auto"/>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These are Thrift client, ODBC driver and JDBC driver. Coming to thrift client, it provides an easy environment to execute the hive commands from a vast range of programming languages. Thrift client bindings for Hive are available for C++, Java, PHP scripts, python scripts and Ruby. Similarly, JDBC and ODBC drivers can be used for communication between hive client and hive servers for compatible options.</w:t>
      </w:r>
    </w:p>
    <w:p w:rsidR="008D13F8" w:rsidRPr="00F0773E" w:rsidRDefault="00F0773E" w:rsidP="008D13F8">
      <w:pPr>
        <w:pStyle w:val="NormalWeb"/>
        <w:shd w:val="clear" w:color="auto" w:fill="FFFFFF"/>
        <w:spacing w:before="0" w:beforeAutospacing="0" w:after="375" w:afterAutospacing="0"/>
        <w:jc w:val="both"/>
        <w:rPr>
          <w:rStyle w:val="Strong"/>
          <w:sz w:val="28"/>
          <w:szCs w:val="28"/>
        </w:rPr>
      </w:pPr>
      <w:r w:rsidRPr="00F0773E">
        <w:rPr>
          <w:noProof/>
          <w:sz w:val="28"/>
          <w:szCs w:val="28"/>
        </w:rPr>
        <w:drawing>
          <wp:inline distT="0" distB="0" distL="0" distR="0">
            <wp:extent cx="5943600" cy="4876238"/>
            <wp:effectExtent l="0" t="0" r="0" b="635"/>
            <wp:docPr id="2" name="Picture 2" descr="Hive quer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query proc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6238"/>
                    </a:xfrm>
                    <a:prstGeom prst="rect">
                      <a:avLst/>
                    </a:prstGeom>
                    <a:noFill/>
                    <a:ln>
                      <a:noFill/>
                    </a:ln>
                  </pic:spPr>
                </pic:pic>
              </a:graphicData>
            </a:graphic>
          </wp:inline>
        </w:drawing>
      </w:r>
    </w:p>
    <w:p w:rsidR="00F0773E" w:rsidRDefault="00F0773E" w:rsidP="00454811">
      <w:pPr>
        <w:pStyle w:val="ListParagraph"/>
        <w:numPr>
          <w:ilvl w:val="0"/>
          <w:numId w:val="5"/>
        </w:numPr>
        <w:shd w:val="clear" w:color="auto" w:fill="FFFFFF"/>
        <w:spacing w:before="300" w:after="300" w:line="240" w:lineRule="auto"/>
        <w:rPr>
          <w:rFonts w:ascii="Times New Roman" w:eastAsia="Times New Roman" w:hAnsi="Times New Roman" w:cs="Times New Roman"/>
          <w:sz w:val="28"/>
          <w:szCs w:val="28"/>
        </w:rPr>
      </w:pPr>
      <w:r w:rsidRPr="00454811">
        <w:rPr>
          <w:rFonts w:ascii="Times New Roman" w:eastAsia="Times New Roman" w:hAnsi="Times New Roman" w:cs="Times New Roman"/>
          <w:sz w:val="28"/>
          <w:szCs w:val="28"/>
        </w:rPr>
        <w:lastRenderedPageBreak/>
        <w:t>HIVESERVER is an API that allows the clients (JDBC) to execute the queries on hive data warehouse and get the desired results. Under hive services driver, compiler and execution engine interact with each other and process the query.</w:t>
      </w:r>
    </w:p>
    <w:p w:rsidR="00454811" w:rsidRPr="00454811" w:rsidRDefault="00454811" w:rsidP="00454811">
      <w:pPr>
        <w:pStyle w:val="ListParagraph"/>
        <w:shd w:val="clear" w:color="auto" w:fill="FFFFFF"/>
        <w:spacing w:before="300" w:after="300" w:line="240" w:lineRule="auto"/>
        <w:ind w:left="540"/>
        <w:rPr>
          <w:rFonts w:ascii="Times New Roman" w:eastAsia="Times New Roman" w:hAnsi="Times New Roman" w:cs="Times New Roman"/>
          <w:sz w:val="28"/>
          <w:szCs w:val="28"/>
        </w:rPr>
      </w:pPr>
    </w:p>
    <w:p w:rsidR="00F0773E" w:rsidRDefault="00F0773E" w:rsidP="00454811">
      <w:pPr>
        <w:pStyle w:val="ListParagraph"/>
        <w:numPr>
          <w:ilvl w:val="0"/>
          <w:numId w:val="5"/>
        </w:numPr>
        <w:shd w:val="clear" w:color="auto" w:fill="FFFFFF"/>
        <w:spacing w:before="300" w:after="300" w:line="240" w:lineRule="auto"/>
        <w:rPr>
          <w:rFonts w:ascii="Times New Roman" w:eastAsia="Times New Roman" w:hAnsi="Times New Roman" w:cs="Times New Roman"/>
          <w:sz w:val="28"/>
          <w:szCs w:val="28"/>
        </w:rPr>
      </w:pPr>
      <w:r w:rsidRPr="00454811">
        <w:rPr>
          <w:rFonts w:ascii="Times New Roman" w:eastAsia="Times New Roman" w:hAnsi="Times New Roman" w:cs="Times New Roman"/>
          <w:sz w:val="28"/>
          <w:szCs w:val="28"/>
        </w:rPr>
        <w:t>The client submits the query via a GUI. The driver receives the queries in the first instance from GUI and it will define session handlers, which will fetch required APIs that is designed with different interfaces like JDBC or ODBC. The compiler creates the plan for the job to be executed. Compiler in turn is in contact with matter and its gets metadata from Meta Store.</w:t>
      </w:r>
    </w:p>
    <w:p w:rsidR="00454811" w:rsidRPr="00454811" w:rsidRDefault="00454811" w:rsidP="00454811">
      <w:pPr>
        <w:pStyle w:val="ListParagraph"/>
        <w:rPr>
          <w:rFonts w:ascii="Times New Roman" w:eastAsia="Times New Roman" w:hAnsi="Times New Roman" w:cs="Times New Roman"/>
          <w:sz w:val="28"/>
          <w:szCs w:val="28"/>
        </w:rPr>
      </w:pPr>
    </w:p>
    <w:p w:rsidR="00454811" w:rsidRPr="00454811" w:rsidRDefault="00454811" w:rsidP="00454811">
      <w:pPr>
        <w:pStyle w:val="ListParagraph"/>
        <w:shd w:val="clear" w:color="auto" w:fill="FFFFFF"/>
        <w:spacing w:before="300" w:after="300" w:line="240" w:lineRule="auto"/>
        <w:ind w:left="540"/>
        <w:rPr>
          <w:rFonts w:ascii="Times New Roman" w:eastAsia="Times New Roman" w:hAnsi="Times New Roman" w:cs="Times New Roman"/>
          <w:sz w:val="28"/>
          <w:szCs w:val="28"/>
        </w:rPr>
      </w:pPr>
    </w:p>
    <w:p w:rsidR="00F0773E" w:rsidRDefault="00F0773E" w:rsidP="00454811">
      <w:pPr>
        <w:pStyle w:val="ListParagraph"/>
        <w:numPr>
          <w:ilvl w:val="0"/>
          <w:numId w:val="5"/>
        </w:numPr>
        <w:shd w:val="clear" w:color="auto" w:fill="FFFFFF"/>
        <w:spacing w:before="300" w:after="300" w:line="240" w:lineRule="auto"/>
        <w:rPr>
          <w:rFonts w:ascii="Times New Roman" w:eastAsia="Times New Roman" w:hAnsi="Times New Roman" w:cs="Times New Roman"/>
          <w:sz w:val="28"/>
          <w:szCs w:val="28"/>
        </w:rPr>
      </w:pPr>
      <w:r w:rsidRPr="00454811">
        <w:rPr>
          <w:rFonts w:ascii="Times New Roman" w:eastAsia="Times New Roman" w:hAnsi="Times New Roman" w:cs="Times New Roman"/>
          <w:sz w:val="28"/>
          <w:szCs w:val="28"/>
        </w:rPr>
        <w:t>Execution Engine (EE) is the key component here to execute a query by directly communicating with Job Tracker, </w:t>
      </w:r>
      <w:r w:rsidRPr="00454811">
        <w:rPr>
          <w:rFonts w:ascii="Times New Roman" w:eastAsia="Times New Roman" w:hAnsi="Times New Roman" w:cs="Times New Roman"/>
          <w:i/>
          <w:iCs/>
          <w:sz w:val="28"/>
          <w:szCs w:val="28"/>
        </w:rPr>
        <w:t>Name Node</w:t>
      </w:r>
      <w:r w:rsidRPr="00454811">
        <w:rPr>
          <w:rFonts w:ascii="Times New Roman" w:eastAsia="Times New Roman" w:hAnsi="Times New Roman" w:cs="Times New Roman"/>
          <w:sz w:val="28"/>
          <w:szCs w:val="28"/>
        </w:rPr>
        <w:t> and </w:t>
      </w:r>
      <w:r w:rsidRPr="00454811">
        <w:rPr>
          <w:rFonts w:ascii="Times New Roman" w:eastAsia="Times New Roman" w:hAnsi="Times New Roman" w:cs="Times New Roman"/>
          <w:i/>
          <w:iCs/>
          <w:sz w:val="28"/>
          <w:szCs w:val="28"/>
        </w:rPr>
        <w:t>Data nodes</w:t>
      </w:r>
      <w:r w:rsidRPr="00454811">
        <w:rPr>
          <w:rFonts w:ascii="Times New Roman" w:eastAsia="Times New Roman" w:hAnsi="Times New Roman" w:cs="Times New Roman"/>
          <w:sz w:val="28"/>
          <w:szCs w:val="28"/>
        </w:rPr>
        <w:t>. As discussed earlier, by running hive query at the backend, it will generate a series of MR (Map Reduce) Jobs. In this scenario, the execution engine plays like a bridge between hive and Hadoop to process the query. For DFS operations, EE contacts Name Node.</w:t>
      </w:r>
    </w:p>
    <w:p w:rsidR="00454811" w:rsidRPr="00454811" w:rsidRDefault="00454811" w:rsidP="00454811">
      <w:pPr>
        <w:pStyle w:val="ListParagraph"/>
        <w:shd w:val="clear" w:color="auto" w:fill="FFFFFF"/>
        <w:spacing w:before="300" w:after="300" w:line="240" w:lineRule="auto"/>
        <w:ind w:left="540"/>
        <w:rPr>
          <w:rFonts w:ascii="Times New Roman" w:eastAsia="Times New Roman" w:hAnsi="Times New Roman" w:cs="Times New Roman"/>
          <w:sz w:val="28"/>
          <w:szCs w:val="28"/>
        </w:rPr>
      </w:pPr>
    </w:p>
    <w:p w:rsidR="00F0773E" w:rsidRDefault="00F0773E" w:rsidP="00454811">
      <w:pPr>
        <w:pStyle w:val="ListParagraph"/>
        <w:numPr>
          <w:ilvl w:val="0"/>
          <w:numId w:val="5"/>
        </w:numPr>
        <w:shd w:val="clear" w:color="auto" w:fill="FFFFFF"/>
        <w:spacing w:before="300" w:after="300" w:line="240" w:lineRule="auto"/>
        <w:rPr>
          <w:rFonts w:ascii="Times New Roman" w:eastAsia="Times New Roman" w:hAnsi="Times New Roman" w:cs="Times New Roman"/>
          <w:sz w:val="28"/>
          <w:szCs w:val="28"/>
        </w:rPr>
      </w:pPr>
      <w:r w:rsidRPr="00454811">
        <w:rPr>
          <w:rFonts w:ascii="Times New Roman" w:eastAsia="Times New Roman" w:hAnsi="Times New Roman" w:cs="Times New Roman"/>
          <w:sz w:val="28"/>
          <w:szCs w:val="28"/>
        </w:rPr>
        <w:t xml:space="preserve">At the end, EE is going to fetch desired results from Data Nodes. EE will be having bi-directional communication with </w:t>
      </w:r>
      <w:proofErr w:type="spellStart"/>
      <w:r w:rsidRPr="00454811">
        <w:rPr>
          <w:rFonts w:ascii="Times New Roman" w:eastAsia="Times New Roman" w:hAnsi="Times New Roman" w:cs="Times New Roman"/>
          <w:sz w:val="28"/>
          <w:szCs w:val="28"/>
        </w:rPr>
        <w:t>Metastore</w:t>
      </w:r>
      <w:proofErr w:type="spellEnd"/>
      <w:r w:rsidRPr="00454811">
        <w:rPr>
          <w:rFonts w:ascii="Times New Roman" w:eastAsia="Times New Roman" w:hAnsi="Times New Roman" w:cs="Times New Roman"/>
          <w:sz w:val="28"/>
          <w:szCs w:val="28"/>
        </w:rPr>
        <w:t>. In hive, side is a framework to serialize and de-serialize input and output data from HDFS to local or vice versa.</w:t>
      </w:r>
    </w:p>
    <w:p w:rsidR="00454811" w:rsidRPr="00454811" w:rsidRDefault="00454811" w:rsidP="00454811">
      <w:pPr>
        <w:pStyle w:val="ListParagraph"/>
        <w:rPr>
          <w:rFonts w:ascii="Times New Roman" w:eastAsia="Times New Roman" w:hAnsi="Times New Roman" w:cs="Times New Roman"/>
          <w:sz w:val="28"/>
          <w:szCs w:val="28"/>
        </w:rPr>
      </w:pPr>
    </w:p>
    <w:p w:rsidR="00454811" w:rsidRPr="00454811" w:rsidRDefault="00454811" w:rsidP="00454811">
      <w:pPr>
        <w:pStyle w:val="ListParagraph"/>
        <w:shd w:val="clear" w:color="auto" w:fill="FFFFFF"/>
        <w:spacing w:before="300" w:after="300" w:line="240" w:lineRule="auto"/>
        <w:ind w:left="540"/>
        <w:rPr>
          <w:rFonts w:ascii="Times New Roman" w:eastAsia="Times New Roman" w:hAnsi="Times New Roman" w:cs="Times New Roman"/>
          <w:sz w:val="28"/>
          <w:szCs w:val="28"/>
        </w:rPr>
      </w:pPr>
    </w:p>
    <w:p w:rsidR="00F0773E" w:rsidRPr="00454811" w:rsidRDefault="00F0773E" w:rsidP="00454811">
      <w:pPr>
        <w:pStyle w:val="ListParagraph"/>
        <w:numPr>
          <w:ilvl w:val="0"/>
          <w:numId w:val="5"/>
        </w:numPr>
        <w:shd w:val="clear" w:color="auto" w:fill="FFFFFF"/>
        <w:spacing w:before="300" w:after="300" w:line="240" w:lineRule="auto"/>
        <w:rPr>
          <w:rFonts w:ascii="Times New Roman" w:eastAsia="Times New Roman" w:hAnsi="Times New Roman" w:cs="Times New Roman"/>
          <w:sz w:val="28"/>
          <w:szCs w:val="28"/>
        </w:rPr>
      </w:pPr>
      <w:proofErr w:type="spellStart"/>
      <w:r w:rsidRPr="00454811">
        <w:rPr>
          <w:rFonts w:ascii="Times New Roman" w:eastAsia="Times New Roman" w:hAnsi="Times New Roman" w:cs="Times New Roman"/>
          <w:sz w:val="28"/>
          <w:szCs w:val="28"/>
        </w:rPr>
        <w:t>Metastore</w:t>
      </w:r>
      <w:proofErr w:type="spellEnd"/>
      <w:r w:rsidRPr="00454811">
        <w:rPr>
          <w:rFonts w:ascii="Times New Roman" w:eastAsia="Times New Roman" w:hAnsi="Times New Roman" w:cs="Times New Roman"/>
          <w:sz w:val="28"/>
          <w:szCs w:val="28"/>
        </w:rPr>
        <w:t xml:space="preserve"> is used for collection of all the Hive metadata and it’s having back up services to backup </w:t>
      </w:r>
      <w:proofErr w:type="gramStart"/>
      <w:r w:rsidRPr="00454811">
        <w:rPr>
          <w:rFonts w:ascii="Times New Roman" w:eastAsia="Times New Roman" w:hAnsi="Times New Roman" w:cs="Times New Roman"/>
          <w:sz w:val="28"/>
          <w:szCs w:val="28"/>
        </w:rPr>
        <w:t>meta</w:t>
      </w:r>
      <w:proofErr w:type="gramEnd"/>
      <w:r w:rsidRPr="00454811">
        <w:rPr>
          <w:rFonts w:ascii="Times New Roman" w:eastAsia="Times New Roman" w:hAnsi="Times New Roman" w:cs="Times New Roman"/>
          <w:sz w:val="28"/>
          <w:szCs w:val="28"/>
        </w:rPr>
        <w:t xml:space="preserve"> store info. The service runs on the same JVM as the services of hive running on. The structural information of tables, their columns, column types and similarly the partition structure information will also be stored in this.</w:t>
      </w:r>
    </w:p>
    <w:p w:rsidR="008D13F8" w:rsidRDefault="008D13F8" w:rsidP="008D13F8">
      <w:pPr>
        <w:pStyle w:val="NormalWeb"/>
        <w:shd w:val="clear" w:color="auto" w:fill="FFFFFF"/>
        <w:spacing w:before="0" w:beforeAutospacing="0" w:after="375" w:afterAutospacing="0"/>
        <w:jc w:val="both"/>
        <w:rPr>
          <w:rStyle w:val="Strong"/>
          <w:sz w:val="28"/>
          <w:szCs w:val="28"/>
        </w:rPr>
      </w:pPr>
    </w:p>
    <w:p w:rsidR="00454811" w:rsidRDefault="00454811" w:rsidP="008D13F8">
      <w:pPr>
        <w:pStyle w:val="NormalWeb"/>
        <w:shd w:val="clear" w:color="auto" w:fill="FFFFFF"/>
        <w:spacing w:before="0" w:beforeAutospacing="0" w:after="375" w:afterAutospacing="0"/>
        <w:jc w:val="both"/>
        <w:rPr>
          <w:rStyle w:val="Strong"/>
          <w:sz w:val="28"/>
          <w:szCs w:val="28"/>
        </w:rPr>
      </w:pPr>
    </w:p>
    <w:p w:rsidR="00454811" w:rsidRDefault="00454811" w:rsidP="008D13F8">
      <w:pPr>
        <w:pStyle w:val="NormalWeb"/>
        <w:shd w:val="clear" w:color="auto" w:fill="FFFFFF"/>
        <w:spacing w:before="0" w:beforeAutospacing="0" w:after="375" w:afterAutospacing="0"/>
        <w:jc w:val="both"/>
        <w:rPr>
          <w:rStyle w:val="Strong"/>
          <w:sz w:val="28"/>
          <w:szCs w:val="28"/>
        </w:rPr>
      </w:pPr>
    </w:p>
    <w:p w:rsidR="00454811" w:rsidRDefault="00454811" w:rsidP="008D13F8">
      <w:pPr>
        <w:pStyle w:val="NormalWeb"/>
        <w:shd w:val="clear" w:color="auto" w:fill="FFFFFF"/>
        <w:spacing w:before="0" w:beforeAutospacing="0" w:after="375" w:afterAutospacing="0"/>
        <w:jc w:val="both"/>
        <w:rPr>
          <w:rStyle w:val="Strong"/>
          <w:sz w:val="28"/>
          <w:szCs w:val="28"/>
        </w:rPr>
      </w:pPr>
    </w:p>
    <w:p w:rsidR="00454811" w:rsidRDefault="00454811" w:rsidP="008D13F8">
      <w:pPr>
        <w:pStyle w:val="NormalWeb"/>
        <w:shd w:val="clear" w:color="auto" w:fill="FFFFFF"/>
        <w:spacing w:before="0" w:beforeAutospacing="0" w:after="375" w:afterAutospacing="0"/>
        <w:jc w:val="both"/>
        <w:rPr>
          <w:rStyle w:val="Strong"/>
          <w:sz w:val="28"/>
          <w:szCs w:val="28"/>
        </w:rPr>
      </w:pPr>
    </w:p>
    <w:p w:rsidR="008D13F8" w:rsidRDefault="00F0773E" w:rsidP="00F0773E">
      <w:pPr>
        <w:pStyle w:val="NormalWeb"/>
        <w:shd w:val="clear" w:color="auto" w:fill="FFFFFF"/>
        <w:spacing w:before="0" w:beforeAutospacing="0" w:after="375" w:afterAutospacing="0"/>
        <w:ind w:left="360"/>
        <w:jc w:val="both"/>
        <w:rPr>
          <w:b/>
          <w:sz w:val="28"/>
          <w:szCs w:val="28"/>
        </w:rPr>
      </w:pPr>
      <w:r>
        <w:rPr>
          <w:b/>
          <w:sz w:val="28"/>
          <w:szCs w:val="28"/>
        </w:rPr>
        <w:lastRenderedPageBreak/>
        <w:t xml:space="preserve">QUESTION </w:t>
      </w:r>
      <w:proofErr w:type="gramStart"/>
      <w:r>
        <w:rPr>
          <w:b/>
          <w:sz w:val="28"/>
          <w:szCs w:val="28"/>
        </w:rPr>
        <w:t>2 :</w:t>
      </w:r>
      <w:proofErr w:type="gramEnd"/>
      <w:r>
        <w:rPr>
          <w:b/>
          <w:sz w:val="28"/>
          <w:szCs w:val="28"/>
        </w:rPr>
        <w:t xml:space="preserve"> </w:t>
      </w:r>
      <w:r w:rsidR="008D13F8" w:rsidRPr="00F0773E">
        <w:rPr>
          <w:b/>
          <w:sz w:val="28"/>
          <w:szCs w:val="28"/>
        </w:rPr>
        <w:t>E</w:t>
      </w:r>
      <w:r w:rsidR="00454811">
        <w:rPr>
          <w:b/>
          <w:sz w:val="28"/>
          <w:szCs w:val="28"/>
        </w:rPr>
        <w:t>xplain Hive Components in brief :-</w:t>
      </w:r>
    </w:p>
    <w:p w:rsidR="00454811" w:rsidRPr="00F0773E" w:rsidRDefault="00454811" w:rsidP="00F0773E">
      <w:pPr>
        <w:pStyle w:val="NormalWeb"/>
        <w:shd w:val="clear" w:color="auto" w:fill="FFFFFF"/>
        <w:spacing w:before="0" w:beforeAutospacing="0" w:after="375" w:afterAutospacing="0"/>
        <w:ind w:left="360"/>
        <w:jc w:val="both"/>
        <w:rPr>
          <w:b/>
          <w:sz w:val="28"/>
          <w:szCs w:val="28"/>
        </w:rPr>
      </w:pPr>
      <w:r>
        <w:rPr>
          <w:b/>
          <w:sz w:val="28"/>
          <w:szCs w:val="28"/>
        </w:rPr>
        <w:t xml:space="preserve">The following are the components of </w:t>
      </w:r>
      <w:proofErr w:type="gramStart"/>
      <w:r>
        <w:rPr>
          <w:b/>
          <w:sz w:val="28"/>
          <w:szCs w:val="28"/>
        </w:rPr>
        <w:t>HIVE :</w:t>
      </w:r>
      <w:proofErr w:type="gramEnd"/>
    </w:p>
    <w:p w:rsidR="00454811" w:rsidRDefault="00F0773E" w:rsidP="00F0773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 xml:space="preserve">UI </w:t>
      </w:r>
      <w:r w:rsidR="00454811">
        <w:rPr>
          <w:rFonts w:ascii="Times New Roman" w:eastAsia="Times New Roman" w:hAnsi="Times New Roman" w:cs="Times New Roman"/>
          <w:sz w:val="28"/>
          <w:szCs w:val="28"/>
        </w:rPr>
        <w:t xml:space="preserve"> :</w:t>
      </w:r>
    </w:p>
    <w:p w:rsidR="00F0773E" w:rsidRDefault="00454811" w:rsidP="00454811">
      <w:pPr>
        <w:shd w:val="clear" w:color="auto" w:fill="FFFFFF"/>
        <w:spacing w:before="100" w:beforeAutospacing="1" w:after="100" w:afterAutospacing="1"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0773E" w:rsidRPr="00F0773E">
        <w:rPr>
          <w:rFonts w:ascii="Times New Roman" w:eastAsia="Times New Roman" w:hAnsi="Times New Roman" w:cs="Times New Roman"/>
          <w:sz w:val="28"/>
          <w:szCs w:val="28"/>
        </w:rPr>
        <w:t xml:space="preserve"> The user interface for users to submit queries and other operations to the system. As of 2011 the system had a command line interface and a web based GUI was being developed.</w:t>
      </w:r>
    </w:p>
    <w:p w:rsidR="00454811" w:rsidRPr="00F0773E" w:rsidRDefault="00454811" w:rsidP="00454811">
      <w:pPr>
        <w:shd w:val="clear" w:color="auto" w:fill="FFFFFF"/>
        <w:spacing w:before="100" w:beforeAutospacing="1" w:after="100" w:afterAutospacing="1" w:line="240" w:lineRule="auto"/>
        <w:ind w:left="1440"/>
        <w:rPr>
          <w:rFonts w:ascii="Times New Roman" w:eastAsia="Times New Roman" w:hAnsi="Times New Roman" w:cs="Times New Roman"/>
          <w:sz w:val="28"/>
          <w:szCs w:val="28"/>
        </w:rPr>
      </w:pPr>
    </w:p>
    <w:p w:rsidR="00454811" w:rsidRDefault="00F0773E" w:rsidP="00F0773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Driver</w:t>
      </w:r>
      <w:r w:rsidR="00454811">
        <w:rPr>
          <w:rFonts w:ascii="Times New Roman" w:eastAsia="Times New Roman" w:hAnsi="Times New Roman" w:cs="Times New Roman"/>
          <w:sz w:val="28"/>
          <w:szCs w:val="28"/>
        </w:rPr>
        <w:t xml:space="preserve"> :-</w:t>
      </w:r>
      <w:r w:rsidRPr="00F0773E">
        <w:rPr>
          <w:rFonts w:ascii="Times New Roman" w:eastAsia="Times New Roman" w:hAnsi="Times New Roman" w:cs="Times New Roman"/>
          <w:sz w:val="28"/>
          <w:szCs w:val="28"/>
        </w:rPr>
        <w:t xml:space="preserve"> </w:t>
      </w:r>
    </w:p>
    <w:p w:rsidR="00F0773E" w:rsidRPr="00F0773E" w:rsidRDefault="00F0773E" w:rsidP="00454811">
      <w:pPr>
        <w:shd w:val="clear" w:color="auto" w:fill="FFFFFF"/>
        <w:spacing w:before="100" w:beforeAutospacing="1" w:after="100" w:afterAutospacing="1" w:line="240" w:lineRule="auto"/>
        <w:ind w:left="1440" w:firstLine="720"/>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The component which receives the queries. This component implements the notion of session handles and provides execute and fetch APIs modeled on JDBC/ODBC interfaces.</w:t>
      </w:r>
    </w:p>
    <w:p w:rsidR="00454811" w:rsidRDefault="00F0773E" w:rsidP="00F0773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 xml:space="preserve">Compiler </w:t>
      </w:r>
      <w:r w:rsidR="00454811">
        <w:rPr>
          <w:rFonts w:ascii="Times New Roman" w:eastAsia="Times New Roman" w:hAnsi="Times New Roman" w:cs="Times New Roman"/>
          <w:sz w:val="28"/>
          <w:szCs w:val="28"/>
        </w:rPr>
        <w:t>:-</w:t>
      </w:r>
      <w:r w:rsidRPr="00F0773E">
        <w:rPr>
          <w:rFonts w:ascii="Times New Roman" w:eastAsia="Times New Roman" w:hAnsi="Times New Roman" w:cs="Times New Roman"/>
          <w:sz w:val="28"/>
          <w:szCs w:val="28"/>
        </w:rPr>
        <w:t xml:space="preserve"> </w:t>
      </w:r>
    </w:p>
    <w:p w:rsidR="00F0773E" w:rsidRPr="00F0773E" w:rsidRDefault="00F0773E" w:rsidP="00454811">
      <w:pPr>
        <w:shd w:val="clear" w:color="auto" w:fill="FFFFFF"/>
        <w:spacing w:before="100" w:beforeAutospacing="1" w:after="100" w:afterAutospacing="1" w:line="240" w:lineRule="auto"/>
        <w:ind w:left="1440" w:firstLine="720"/>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F0773E">
        <w:rPr>
          <w:rFonts w:ascii="Times New Roman" w:eastAsia="Times New Roman" w:hAnsi="Times New Roman" w:cs="Times New Roman"/>
          <w:sz w:val="28"/>
          <w:szCs w:val="28"/>
        </w:rPr>
        <w:t>metastore</w:t>
      </w:r>
      <w:proofErr w:type="spellEnd"/>
      <w:r w:rsidRPr="00F0773E">
        <w:rPr>
          <w:rFonts w:ascii="Times New Roman" w:eastAsia="Times New Roman" w:hAnsi="Times New Roman" w:cs="Times New Roman"/>
          <w:sz w:val="28"/>
          <w:szCs w:val="28"/>
        </w:rPr>
        <w:t>.</w:t>
      </w:r>
    </w:p>
    <w:p w:rsidR="00454811" w:rsidRDefault="00F0773E" w:rsidP="00F0773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F0773E">
        <w:rPr>
          <w:rFonts w:ascii="Times New Roman" w:eastAsia="Times New Roman" w:hAnsi="Times New Roman" w:cs="Times New Roman"/>
          <w:sz w:val="28"/>
          <w:szCs w:val="28"/>
        </w:rPr>
        <w:t>Metastore</w:t>
      </w:r>
      <w:proofErr w:type="spellEnd"/>
      <w:r w:rsidRPr="00F0773E">
        <w:rPr>
          <w:rFonts w:ascii="Times New Roman" w:eastAsia="Times New Roman" w:hAnsi="Times New Roman" w:cs="Times New Roman"/>
          <w:sz w:val="28"/>
          <w:szCs w:val="28"/>
        </w:rPr>
        <w:t xml:space="preserve"> </w:t>
      </w:r>
      <w:r w:rsidR="00454811">
        <w:rPr>
          <w:rFonts w:ascii="Times New Roman" w:eastAsia="Times New Roman" w:hAnsi="Times New Roman" w:cs="Times New Roman"/>
          <w:sz w:val="28"/>
          <w:szCs w:val="28"/>
        </w:rPr>
        <w:t>:-</w:t>
      </w:r>
      <w:r w:rsidRPr="00F0773E">
        <w:rPr>
          <w:rFonts w:ascii="Times New Roman" w:eastAsia="Times New Roman" w:hAnsi="Times New Roman" w:cs="Times New Roman"/>
          <w:sz w:val="28"/>
          <w:szCs w:val="28"/>
        </w:rPr>
        <w:t xml:space="preserve"> </w:t>
      </w:r>
    </w:p>
    <w:p w:rsidR="00F0773E" w:rsidRPr="00F0773E" w:rsidRDefault="00F0773E" w:rsidP="00454811">
      <w:pPr>
        <w:shd w:val="clear" w:color="auto" w:fill="FFFFFF"/>
        <w:spacing w:before="100" w:beforeAutospacing="1" w:after="100" w:afterAutospacing="1" w:line="240" w:lineRule="auto"/>
        <w:ind w:left="1440" w:firstLine="720"/>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 xml:space="preserve">The component that stores all the structure information of the various tables and partitions in the warehouse including column and column type information, the </w:t>
      </w:r>
      <w:proofErr w:type="spellStart"/>
      <w:r w:rsidRPr="00F0773E">
        <w:rPr>
          <w:rFonts w:ascii="Times New Roman" w:eastAsia="Times New Roman" w:hAnsi="Times New Roman" w:cs="Times New Roman"/>
          <w:sz w:val="28"/>
          <w:szCs w:val="28"/>
        </w:rPr>
        <w:t>serializers</w:t>
      </w:r>
      <w:proofErr w:type="spellEnd"/>
      <w:r w:rsidRPr="00F0773E">
        <w:rPr>
          <w:rFonts w:ascii="Times New Roman" w:eastAsia="Times New Roman" w:hAnsi="Times New Roman" w:cs="Times New Roman"/>
          <w:sz w:val="28"/>
          <w:szCs w:val="28"/>
        </w:rPr>
        <w:t xml:space="preserve"> and </w:t>
      </w:r>
      <w:proofErr w:type="spellStart"/>
      <w:r w:rsidRPr="00F0773E">
        <w:rPr>
          <w:rFonts w:ascii="Times New Roman" w:eastAsia="Times New Roman" w:hAnsi="Times New Roman" w:cs="Times New Roman"/>
          <w:sz w:val="28"/>
          <w:szCs w:val="28"/>
        </w:rPr>
        <w:t>deserializers</w:t>
      </w:r>
      <w:proofErr w:type="spellEnd"/>
      <w:r w:rsidRPr="00F0773E">
        <w:rPr>
          <w:rFonts w:ascii="Times New Roman" w:eastAsia="Times New Roman" w:hAnsi="Times New Roman" w:cs="Times New Roman"/>
          <w:sz w:val="28"/>
          <w:szCs w:val="28"/>
        </w:rPr>
        <w:t xml:space="preserve"> necessary to read and write data and the corresponding HDFS files where the data is stored.</w:t>
      </w:r>
    </w:p>
    <w:p w:rsidR="00454811" w:rsidRDefault="00F0773E" w:rsidP="00F0773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F0773E">
        <w:rPr>
          <w:rFonts w:ascii="Times New Roman" w:eastAsia="Times New Roman" w:hAnsi="Times New Roman" w:cs="Times New Roman"/>
          <w:sz w:val="28"/>
          <w:szCs w:val="28"/>
        </w:rPr>
        <w:t xml:space="preserve">Execution Engine </w:t>
      </w:r>
      <w:r w:rsidR="00454811">
        <w:rPr>
          <w:rFonts w:ascii="Times New Roman" w:eastAsia="Times New Roman" w:hAnsi="Times New Roman" w:cs="Times New Roman"/>
          <w:sz w:val="28"/>
          <w:szCs w:val="28"/>
        </w:rPr>
        <w:t>:-</w:t>
      </w:r>
      <w:r w:rsidRPr="00F0773E">
        <w:rPr>
          <w:rFonts w:ascii="Times New Roman" w:eastAsia="Times New Roman" w:hAnsi="Times New Roman" w:cs="Times New Roman"/>
          <w:sz w:val="28"/>
          <w:szCs w:val="28"/>
        </w:rPr>
        <w:t xml:space="preserve"> </w:t>
      </w:r>
    </w:p>
    <w:p w:rsidR="008D13F8" w:rsidRPr="00F0773E" w:rsidRDefault="00F0773E" w:rsidP="00454811">
      <w:pPr>
        <w:shd w:val="clear" w:color="auto" w:fill="FFFFFF"/>
        <w:spacing w:before="100" w:beforeAutospacing="1" w:after="100" w:afterAutospacing="1" w:line="240" w:lineRule="auto"/>
        <w:ind w:left="1440" w:firstLine="720"/>
        <w:rPr>
          <w:rFonts w:ascii="Times New Roman" w:hAnsi="Times New Roman" w:cs="Times New Roman"/>
          <w:sz w:val="28"/>
          <w:szCs w:val="28"/>
        </w:rPr>
      </w:pPr>
      <w:r w:rsidRPr="00F0773E">
        <w:rPr>
          <w:rFonts w:ascii="Times New Roman" w:eastAsia="Times New Roman" w:hAnsi="Times New Roman" w:cs="Times New Roman"/>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bookmarkStart w:id="0" w:name="_GoBack"/>
      <w:bookmarkEnd w:id="0"/>
    </w:p>
    <w:p w:rsidR="00F06811" w:rsidRPr="00F0773E" w:rsidRDefault="00F06811">
      <w:pPr>
        <w:rPr>
          <w:rFonts w:ascii="Times New Roman" w:hAnsi="Times New Roman" w:cs="Times New Roman"/>
          <w:sz w:val="28"/>
          <w:szCs w:val="28"/>
        </w:rPr>
      </w:pPr>
    </w:p>
    <w:sectPr w:rsidR="00F06811" w:rsidRPr="00F07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01A9F"/>
    <w:multiLevelType w:val="hybridMultilevel"/>
    <w:tmpl w:val="FD7E921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4174C26"/>
    <w:multiLevelType w:val="hybridMultilevel"/>
    <w:tmpl w:val="3728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E5FFD"/>
    <w:multiLevelType w:val="hybridMultilevel"/>
    <w:tmpl w:val="9DEE3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414A9"/>
    <w:multiLevelType w:val="hybridMultilevel"/>
    <w:tmpl w:val="838E756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D66BB5"/>
    <w:multiLevelType w:val="multilevel"/>
    <w:tmpl w:val="8850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3"/>
    <w:rsid w:val="00087E85"/>
    <w:rsid w:val="00400473"/>
    <w:rsid w:val="00454811"/>
    <w:rsid w:val="006D3DA1"/>
    <w:rsid w:val="008D13F8"/>
    <w:rsid w:val="00D42A67"/>
    <w:rsid w:val="00F06811"/>
    <w:rsid w:val="00F0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BEBE8-26D6-43DA-98F2-C2E4D09C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473"/>
    <w:rPr>
      <w:b/>
      <w:bCs/>
    </w:rPr>
  </w:style>
  <w:style w:type="character" w:customStyle="1" w:styleId="apple-converted-space">
    <w:name w:val="apple-converted-space"/>
    <w:basedOn w:val="DefaultParagraphFont"/>
    <w:rsid w:val="00400473"/>
  </w:style>
  <w:style w:type="character" w:styleId="Emphasis">
    <w:name w:val="Emphasis"/>
    <w:basedOn w:val="DefaultParagraphFont"/>
    <w:uiPriority w:val="20"/>
    <w:qFormat/>
    <w:rsid w:val="00F0773E"/>
    <w:rPr>
      <w:i/>
      <w:iCs/>
    </w:rPr>
  </w:style>
  <w:style w:type="paragraph" w:styleId="ListParagraph">
    <w:name w:val="List Paragraph"/>
    <w:basedOn w:val="Normal"/>
    <w:uiPriority w:val="34"/>
    <w:qFormat/>
    <w:rsid w:val="0045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5662">
      <w:bodyDiv w:val="1"/>
      <w:marLeft w:val="0"/>
      <w:marRight w:val="0"/>
      <w:marTop w:val="0"/>
      <w:marBottom w:val="0"/>
      <w:divBdr>
        <w:top w:val="none" w:sz="0" w:space="0" w:color="auto"/>
        <w:left w:val="none" w:sz="0" w:space="0" w:color="auto"/>
        <w:bottom w:val="none" w:sz="0" w:space="0" w:color="auto"/>
        <w:right w:val="none" w:sz="0" w:space="0" w:color="auto"/>
      </w:divBdr>
    </w:div>
    <w:div w:id="282614045">
      <w:bodyDiv w:val="1"/>
      <w:marLeft w:val="0"/>
      <w:marRight w:val="0"/>
      <w:marTop w:val="0"/>
      <w:marBottom w:val="0"/>
      <w:divBdr>
        <w:top w:val="none" w:sz="0" w:space="0" w:color="auto"/>
        <w:left w:val="none" w:sz="0" w:space="0" w:color="auto"/>
        <w:bottom w:val="none" w:sz="0" w:space="0" w:color="auto"/>
        <w:right w:val="none" w:sz="0" w:space="0" w:color="auto"/>
      </w:divBdr>
    </w:div>
    <w:div w:id="351956599">
      <w:bodyDiv w:val="1"/>
      <w:marLeft w:val="0"/>
      <w:marRight w:val="0"/>
      <w:marTop w:val="0"/>
      <w:marBottom w:val="0"/>
      <w:divBdr>
        <w:top w:val="none" w:sz="0" w:space="0" w:color="auto"/>
        <w:left w:val="none" w:sz="0" w:space="0" w:color="auto"/>
        <w:bottom w:val="none" w:sz="0" w:space="0" w:color="auto"/>
        <w:right w:val="none" w:sz="0" w:space="0" w:color="auto"/>
      </w:divBdr>
    </w:div>
    <w:div w:id="1579825686">
      <w:bodyDiv w:val="1"/>
      <w:marLeft w:val="0"/>
      <w:marRight w:val="0"/>
      <w:marTop w:val="0"/>
      <w:marBottom w:val="0"/>
      <w:divBdr>
        <w:top w:val="none" w:sz="0" w:space="0" w:color="auto"/>
        <w:left w:val="none" w:sz="0" w:space="0" w:color="auto"/>
        <w:bottom w:val="none" w:sz="0" w:space="0" w:color="auto"/>
        <w:right w:val="none" w:sz="0" w:space="0" w:color="auto"/>
      </w:divBdr>
    </w:div>
    <w:div w:id="192121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Sivakumar, Vignesh (Cognizant)</cp:lastModifiedBy>
  <cp:revision>4</cp:revision>
  <dcterms:created xsi:type="dcterms:W3CDTF">2017-05-10T08:33:00Z</dcterms:created>
  <dcterms:modified xsi:type="dcterms:W3CDTF">2017-05-11T05:30:00Z</dcterms:modified>
</cp:coreProperties>
</file>