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11827"/>
          <w:sz w:val="44"/>
          <w:szCs w:val="44"/>
          <w:rtl w:val="0"/>
        </w:rPr>
        <w:t xml:space="preserve">ZoikoVertex Safety Layer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d7c73"/>
          <w:sz w:val="30"/>
          <w:szCs w:val="30"/>
          <w:rtl w:val="0"/>
        </w:rPr>
        <w:t xml:space="preserve">Document 03 - Policy Control Matrix &amp; Guardrail Enforcement Engine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374151"/>
          <w:sz w:val="24"/>
          <w:szCs w:val="24"/>
          <w:rtl w:val="0"/>
        </w:rPr>
        <w:t xml:space="preserve">Detailed Wireframe and Engineering Build Specification</w:t>
      </w: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11827" w:val="clear"/>
            <w:vAlign w:val="center"/>
          </w:tcPr>
          <w:p w:rsidR="00000000" w:rsidDel="00000000" w:rsidP="00000000" w:rsidRDefault="00000000" w:rsidRPr="00000000" w14:paraId="00000004">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11827" w:val="clear"/>
            <w:vAlign w:val="center"/>
          </w:tcPr>
          <w:p w:rsidR="00000000" w:rsidDel="00000000" w:rsidP="00000000" w:rsidRDefault="00000000" w:rsidRPr="00000000" w14:paraId="00000005">
            <w:pPr>
              <w:rPr/>
            </w:pPr>
            <w:r w:rsidDel="00000000" w:rsidR="00000000" w:rsidRPr="00000000">
              <w:rPr>
                <w:b w:val="1"/>
                <w:bCs w:val="1"/>
                <w:color w:val="ffffff"/>
                <w:sz w:val="16"/>
                <w:szCs w:val="16"/>
                <w:rtl w:val="0"/>
              </w:rPr>
              <w:t xml:space="preserve">Locked Build Direction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rPr/>
            </w:pPr>
            <w:r w:rsidDel="00000000" w:rsidR="00000000" w:rsidRPr="00000000">
              <w:rPr>
                <w:b w:val="0"/>
                <w:bCs w:val="0"/>
                <w:sz w:val="16"/>
                <w:szCs w:val="16"/>
                <w:rtl w:val="0"/>
              </w:rPr>
              <w:t xml:space="preserve">Sequence Position</w:t>
            </w:r>
            <w:r w:rsidDel="00000000" w:rsidR="00000000" w:rsidRPr="00000000">
              <w:rPr>
                <w:rtl w:val="0"/>
              </w:rPr>
            </w:r>
          </w:p>
        </w:tc>
        <w:tc>
          <w:tcPr>
            <w:vAlign w:val="top"/>
          </w:tcPr>
          <w:p w:rsidR="00000000" w:rsidDel="00000000" w:rsidP="00000000" w:rsidRDefault="00000000" w:rsidRPr="00000000" w14:paraId="00000007">
            <w:pPr>
              <w:rPr/>
            </w:pPr>
            <w:r w:rsidDel="00000000" w:rsidR="00000000" w:rsidRPr="00000000">
              <w:rPr>
                <w:b w:val="0"/>
                <w:bCs w:val="0"/>
                <w:sz w:val="16"/>
                <w:szCs w:val="16"/>
                <w:rtl w:val="0"/>
              </w:rPr>
              <w:t xml:space="preserve">Safety Layer Document 03, immediately after Document 02 - Risk Intake &amp; Classification Engine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b w:val="0"/>
                <w:bCs w:val="0"/>
                <w:sz w:val="16"/>
                <w:szCs w:val="16"/>
                <w:rtl w:val="0"/>
              </w:rPr>
              <w:t xml:space="preserve">Primary Purpose</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b w:val="0"/>
                <w:bCs w:val="0"/>
                <w:sz w:val="16"/>
                <w:szCs w:val="16"/>
                <w:rtl w:val="0"/>
              </w:rPr>
              <w:t xml:space="preserve">Translate classified risk signals into visible policy controls, executable guardrails, escalation rules, and safe-action outcomes before any agent, workflow, or publishing surface can proceed.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rPr/>
            </w:pPr>
            <w:r w:rsidDel="00000000" w:rsidR="00000000" w:rsidRPr="00000000">
              <w:rPr>
                <w:b w:val="0"/>
                <w:bCs w:val="0"/>
                <w:sz w:val="16"/>
                <w:szCs w:val="16"/>
                <w:rtl w:val="0"/>
              </w:rPr>
              <w:t xml:space="preserve">Audience</w:t>
            </w:r>
            <w:r w:rsidDel="00000000" w:rsidR="00000000" w:rsidRPr="00000000">
              <w:rPr>
                <w:rtl w:val="0"/>
              </w:rPr>
            </w:r>
          </w:p>
        </w:tc>
        <w:tc>
          <w:tcPr>
            <w:vAlign w:val="top"/>
          </w:tcPr>
          <w:p w:rsidR="00000000" w:rsidDel="00000000" w:rsidP="00000000" w:rsidRDefault="00000000" w:rsidRPr="00000000" w14:paraId="0000000B">
            <w:pPr>
              <w:rPr/>
            </w:pPr>
            <w:r w:rsidDel="00000000" w:rsidR="00000000" w:rsidRPr="00000000">
              <w:rPr>
                <w:b w:val="0"/>
                <w:bCs w:val="0"/>
                <w:sz w:val="16"/>
                <w:szCs w:val="16"/>
                <w:rtl w:val="0"/>
              </w:rPr>
              <w:t xml:space="preserve">Product, engineering, UX, QA, security, compliance, legal, and implementation teams.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rPr/>
            </w:pPr>
            <w:r w:rsidDel="00000000" w:rsidR="00000000" w:rsidRPr="00000000">
              <w:rPr>
                <w:b w:val="0"/>
                <w:bCs w:val="0"/>
                <w:sz w:val="16"/>
                <w:szCs w:val="16"/>
                <w:rtl w:val="0"/>
              </w:rPr>
              <w:t xml:space="preserve">Design Standard</w:t>
            </w:r>
            <w:r w:rsidDel="00000000" w:rsidR="00000000" w:rsidRPr="00000000">
              <w:rPr>
                <w:rtl w:val="0"/>
              </w:rPr>
            </w:r>
          </w:p>
        </w:tc>
        <w:tc>
          <w:tcPr>
            <w:vAlign w:val="top"/>
          </w:tcPr>
          <w:p w:rsidR="00000000" w:rsidDel="00000000" w:rsidP="00000000" w:rsidRDefault="00000000" w:rsidRPr="00000000" w14:paraId="0000000D">
            <w:pPr>
              <w:rPr/>
            </w:pPr>
            <w:r w:rsidDel="00000000" w:rsidR="00000000" w:rsidRPr="00000000">
              <w:rPr>
                <w:b w:val="0"/>
                <w:bCs w:val="0"/>
                <w:sz w:val="16"/>
                <w:szCs w:val="16"/>
                <w:rtl w:val="0"/>
              </w:rPr>
              <w:t xml:space="preserve">Fortune 10 quality; Tier-0 governance; tactile engineering specification; no abstract filler.</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Critical refinement applied: </w:t>
      </w:r>
      <w:r w:rsidDel="00000000" w:rsidR="00000000" w:rsidRPr="00000000">
        <w:rPr>
          <w:rtl w:val="0"/>
        </w:rPr>
        <w:t xml:space="preserve">This document is not a generic policy page. It is the Safety Layer control plane that binds risk classifications to enforceable UI states, backend rules, approval paths, agent permissions, evidence requirements, and release-blocking decisions. The engineering team must treat it as a deterministic execution surface, not merely a compliance reference screen.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Page Mission</w:t>
      </w:r>
    </w:p>
    <w:p w:rsidR="00000000" w:rsidDel="00000000" w:rsidP="00000000" w:rsidRDefault="00000000" w:rsidRPr="00000000" w14:paraId="00000012">
      <w:pPr>
        <w:rPr/>
      </w:pPr>
      <w:r w:rsidDel="00000000" w:rsidR="00000000" w:rsidRPr="00000000">
        <w:rPr>
          <w:rtl w:val="0"/>
        </w:rPr>
        <w:t xml:space="preserve">The Policy Control Matrix &amp; Guardrail Enforcement Engine is the operational center where ZoikoVertex converts safety rules into executable controls. It must show which policy is active, which risk category triggered it, what the system will allow, warn, block, escalate, or quarantine, and what evidence must be retained for later audit.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Make every safety decision traceable from intake signal to policy rule to guardrail action.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Give authorized administrators a tactile way to inspect, simulate, approve, version, and deploy safety controls.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Prevent agents from bypassing brand, legal, regulatory, platform, and executive restrictions.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Expose enough operational detail for engineers, auditors, and enterprise buyers without overwhelming non-technical users.</w:t>
      </w:r>
    </w:p>
    <w:p w:rsidR="00000000" w:rsidDel="00000000" w:rsidP="00000000" w:rsidRDefault="00000000" w:rsidRPr="00000000" w14:paraId="00000017">
      <w:pPr>
        <w:pStyle w:val="Heading1"/>
        <w:rPr/>
      </w:pPr>
      <w:r w:rsidDel="00000000" w:rsidR="00000000" w:rsidRPr="00000000">
        <w:rPr>
          <w:rtl w:val="0"/>
        </w:rPr>
        <w:t xml:space="preserve">2. Position in the Safety Layer Sequence</w:t>
      </w:r>
    </w:p>
    <w:tbl>
      <w:tblPr>
        <w:tblStyle w:val="Table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11827" w:val="clear"/>
            <w:vAlign w:val="center"/>
          </w:tcPr>
          <w:p w:rsidR="00000000" w:rsidDel="00000000" w:rsidP="00000000" w:rsidRDefault="00000000" w:rsidRPr="00000000" w14:paraId="00000018">
            <w:pPr>
              <w:rPr/>
            </w:pPr>
            <w:r w:rsidDel="00000000" w:rsidR="00000000" w:rsidRPr="00000000">
              <w:rPr>
                <w:b w:val="1"/>
                <w:bCs w:val="1"/>
                <w:color w:val="ffffff"/>
                <w:sz w:val="16"/>
                <w:szCs w:val="16"/>
                <w:rtl w:val="0"/>
              </w:rPr>
              <w:t xml:space="preserve">Step</w:t>
            </w:r>
            <w:r w:rsidDel="00000000" w:rsidR="00000000" w:rsidRPr="00000000">
              <w:rPr>
                <w:rtl w:val="0"/>
              </w:rPr>
            </w:r>
          </w:p>
        </w:tc>
        <w:tc>
          <w:tcPr>
            <w:shd w:fill="111827" w:val="clear"/>
            <w:vAlign w:val="center"/>
          </w:tcPr>
          <w:p w:rsidR="00000000" w:rsidDel="00000000" w:rsidP="00000000" w:rsidRDefault="00000000" w:rsidRPr="00000000" w14:paraId="00000019">
            <w:pPr>
              <w:rPr/>
            </w:pPr>
            <w:r w:rsidDel="00000000" w:rsidR="00000000" w:rsidRPr="00000000">
              <w:rPr>
                <w:b w:val="1"/>
                <w:bCs w:val="1"/>
                <w:color w:val="ffffff"/>
                <w:sz w:val="16"/>
                <w:szCs w:val="16"/>
                <w:rtl w:val="0"/>
              </w:rPr>
              <w:t xml:space="preserve">Document</w:t>
            </w:r>
            <w:r w:rsidDel="00000000" w:rsidR="00000000" w:rsidRPr="00000000">
              <w:rPr>
                <w:rtl w:val="0"/>
              </w:rPr>
            </w:r>
          </w:p>
        </w:tc>
        <w:tc>
          <w:tcPr>
            <w:shd w:fill="111827" w:val="clear"/>
            <w:vAlign w:val="center"/>
          </w:tcPr>
          <w:p w:rsidR="00000000" w:rsidDel="00000000" w:rsidP="00000000" w:rsidRDefault="00000000" w:rsidRPr="00000000" w14:paraId="0000001A">
            <w:pPr>
              <w:rPr/>
            </w:pPr>
            <w:r w:rsidDel="00000000" w:rsidR="00000000" w:rsidRPr="00000000">
              <w:rPr>
                <w:b w:val="1"/>
                <w:bCs w:val="1"/>
                <w:color w:val="ffffff"/>
                <w:sz w:val="16"/>
                <w:szCs w:val="16"/>
                <w:rtl w:val="0"/>
              </w:rPr>
              <w:t xml:space="preserve">System Role</w:t>
            </w:r>
            <w:r w:rsidDel="00000000" w:rsidR="00000000" w:rsidRPr="00000000">
              <w:rPr>
                <w:rtl w:val="0"/>
              </w:rPr>
            </w:r>
          </w:p>
        </w:tc>
        <w:tc>
          <w:tcPr>
            <w:shd w:fill="111827" w:val="clear"/>
            <w:vAlign w:val="center"/>
          </w:tcPr>
          <w:p w:rsidR="00000000" w:rsidDel="00000000" w:rsidP="00000000" w:rsidRDefault="00000000" w:rsidRPr="00000000" w14:paraId="0000001B">
            <w:pPr>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rPr/>
            </w:pPr>
            <w:r w:rsidDel="00000000" w:rsidR="00000000" w:rsidRPr="00000000">
              <w:rPr>
                <w:b w:val="0"/>
                <w:bCs w:val="0"/>
                <w:sz w:val="16"/>
                <w:szCs w:val="16"/>
                <w:rtl w:val="0"/>
              </w:rPr>
              <w:t xml:space="preserve">01</w:t>
            </w:r>
            <w:r w:rsidDel="00000000" w:rsidR="00000000" w:rsidRPr="00000000">
              <w:rPr>
                <w:rtl w:val="0"/>
              </w:rPr>
            </w:r>
          </w:p>
        </w:tc>
        <w:tc>
          <w:tcPr>
            <w:vAlign w:val="top"/>
          </w:tcPr>
          <w:p w:rsidR="00000000" w:rsidDel="00000000" w:rsidP="00000000" w:rsidRDefault="00000000" w:rsidRPr="00000000" w14:paraId="0000001D">
            <w:pPr>
              <w:rPr/>
            </w:pPr>
            <w:r w:rsidDel="00000000" w:rsidR="00000000" w:rsidRPr="00000000">
              <w:rPr>
                <w:b w:val="0"/>
                <w:bCs w:val="0"/>
                <w:sz w:val="16"/>
                <w:szCs w:val="16"/>
                <w:rtl w:val="0"/>
              </w:rPr>
              <w:t xml:space="preserve">Safety Layer Overview</w:t>
            </w:r>
            <w:r w:rsidDel="00000000" w:rsidR="00000000" w:rsidRPr="00000000">
              <w:rPr>
                <w:rtl w:val="0"/>
              </w:rPr>
            </w:r>
          </w:p>
        </w:tc>
        <w:tc>
          <w:tcPr>
            <w:vAlign w:val="top"/>
          </w:tcPr>
          <w:p w:rsidR="00000000" w:rsidDel="00000000" w:rsidP="00000000" w:rsidRDefault="00000000" w:rsidRPr="00000000" w14:paraId="0000001E">
            <w:pPr>
              <w:rPr/>
            </w:pPr>
            <w:r w:rsidDel="00000000" w:rsidR="00000000" w:rsidRPr="00000000">
              <w:rPr>
                <w:b w:val="0"/>
                <w:bCs w:val="0"/>
                <w:sz w:val="16"/>
                <w:szCs w:val="16"/>
                <w:rtl w:val="0"/>
              </w:rPr>
              <w:t xml:space="preserve">Defines the Safety Layer operating doctrine, navigation, core surfaces, and global control model.</w:t>
            </w:r>
            <w:r w:rsidDel="00000000" w:rsidR="00000000" w:rsidRPr="00000000">
              <w:rPr>
                <w:rtl w:val="0"/>
              </w:rPr>
            </w:r>
          </w:p>
        </w:tc>
        <w:tc>
          <w:tcPr>
            <w:vAlign w:val="top"/>
          </w:tcPr>
          <w:p w:rsidR="00000000" w:rsidDel="00000000" w:rsidP="00000000" w:rsidRDefault="00000000" w:rsidRPr="00000000" w14:paraId="0000001F">
            <w:pPr>
              <w:rPr/>
            </w:pPr>
            <w:r w:rsidDel="00000000" w:rsidR="00000000" w:rsidRPr="00000000">
              <w:rPr>
                <w:b w:val="0"/>
                <w:bCs w:val="0"/>
                <w:sz w:val="16"/>
                <w:szCs w:val="16"/>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rPr/>
            </w:pPr>
            <w:r w:rsidDel="00000000" w:rsidR="00000000" w:rsidRPr="00000000">
              <w:rPr>
                <w:b w:val="0"/>
                <w:bCs w:val="0"/>
                <w:sz w:val="16"/>
                <w:szCs w:val="16"/>
                <w:rtl w:val="0"/>
              </w:rPr>
              <w:t xml:space="preserve">02</w:t>
            </w:r>
            <w:r w:rsidDel="00000000" w:rsidR="00000000" w:rsidRPr="00000000">
              <w:rPr>
                <w:rtl w:val="0"/>
              </w:rPr>
            </w:r>
          </w:p>
        </w:tc>
        <w:tc>
          <w:tcPr>
            <w:vAlign w:val="top"/>
          </w:tcPr>
          <w:p w:rsidR="00000000" w:rsidDel="00000000" w:rsidP="00000000" w:rsidRDefault="00000000" w:rsidRPr="00000000" w14:paraId="00000021">
            <w:pPr>
              <w:rPr/>
            </w:pPr>
            <w:r w:rsidDel="00000000" w:rsidR="00000000" w:rsidRPr="00000000">
              <w:rPr>
                <w:b w:val="0"/>
                <w:bCs w:val="0"/>
                <w:sz w:val="16"/>
                <w:szCs w:val="16"/>
                <w:rtl w:val="0"/>
              </w:rPr>
              <w:t xml:space="preserve">Risk Intake &amp; Classification Engine</w:t>
            </w:r>
            <w:r w:rsidDel="00000000" w:rsidR="00000000" w:rsidRPr="00000000">
              <w:rPr>
                <w:rtl w:val="0"/>
              </w:rPr>
            </w:r>
          </w:p>
        </w:tc>
        <w:tc>
          <w:tcPr>
            <w:vAlign w:val="top"/>
          </w:tcPr>
          <w:p w:rsidR="00000000" w:rsidDel="00000000" w:rsidP="00000000" w:rsidRDefault="00000000" w:rsidRPr="00000000" w14:paraId="00000022">
            <w:pPr>
              <w:rPr/>
            </w:pPr>
            <w:r w:rsidDel="00000000" w:rsidR="00000000" w:rsidRPr="00000000">
              <w:rPr>
                <w:b w:val="0"/>
                <w:bCs w:val="0"/>
                <w:sz w:val="16"/>
                <w:szCs w:val="16"/>
                <w:rtl w:val="0"/>
              </w:rPr>
              <w:t xml:space="preserve">Captures, normalizes, scores, and classifies risk signals before control enforcement.</w:t>
            </w:r>
            <w:r w:rsidDel="00000000" w:rsidR="00000000" w:rsidRPr="00000000">
              <w:rPr>
                <w:rtl w:val="0"/>
              </w:rPr>
            </w:r>
          </w:p>
        </w:tc>
        <w:tc>
          <w:tcPr>
            <w:vAlign w:val="top"/>
          </w:tcPr>
          <w:p w:rsidR="00000000" w:rsidDel="00000000" w:rsidP="00000000" w:rsidRDefault="00000000" w:rsidRPr="00000000" w14:paraId="00000023">
            <w:pPr>
              <w:rPr/>
            </w:pPr>
            <w:r w:rsidDel="00000000" w:rsidR="00000000" w:rsidRPr="00000000">
              <w:rPr>
                <w:b w:val="0"/>
                <w:bCs w:val="0"/>
                <w:sz w:val="16"/>
                <w:szCs w:val="16"/>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b w:val="0"/>
                <w:bCs w:val="0"/>
                <w:sz w:val="16"/>
                <w:szCs w:val="16"/>
                <w:rtl w:val="0"/>
              </w:rPr>
              <w:t xml:space="preserve">03</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sz w:val="16"/>
                <w:szCs w:val="16"/>
                <w:rtl w:val="0"/>
              </w:rPr>
              <w:t xml:space="preserve">Policy Control Matrix &amp; Guardrail Enforcement Engine</w:t>
            </w:r>
            <w:r w:rsidDel="00000000" w:rsidR="00000000" w:rsidRPr="00000000">
              <w:rPr>
                <w:rtl w:val="0"/>
              </w:rPr>
            </w:r>
          </w:p>
        </w:tc>
        <w:tc>
          <w:tcPr>
            <w:vAlign w:val="top"/>
          </w:tcPr>
          <w:p w:rsidR="00000000" w:rsidDel="00000000" w:rsidP="00000000" w:rsidRDefault="00000000" w:rsidRPr="00000000" w14:paraId="00000026">
            <w:pPr>
              <w:rPr/>
            </w:pPr>
            <w:r w:rsidDel="00000000" w:rsidR="00000000" w:rsidRPr="00000000">
              <w:rPr>
                <w:b w:val="0"/>
                <w:bCs w:val="0"/>
                <w:sz w:val="16"/>
                <w:szCs w:val="16"/>
                <w:rtl w:val="0"/>
              </w:rPr>
              <w:t xml:space="preserve">Maps classified risks to enforceable controls and visible agent constraints.</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sz w:val="16"/>
                <w:szCs w:val="16"/>
                <w:rtl w:val="0"/>
              </w:rPr>
              <w:t xml:space="preserve">This document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rPr/>
            </w:pPr>
            <w:r w:rsidDel="00000000" w:rsidR="00000000" w:rsidRPr="00000000">
              <w:rPr>
                <w:b w:val="0"/>
                <w:bCs w:val="0"/>
                <w:sz w:val="16"/>
                <w:szCs w:val="16"/>
                <w:rtl w:val="0"/>
              </w:rPr>
              <w:t xml:space="preserve">04</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b w:val="0"/>
                <w:bCs w:val="0"/>
                <w:sz w:val="16"/>
                <w:szCs w:val="16"/>
                <w:rtl w:val="0"/>
              </w:rPr>
              <w:t xml:space="preserve">Human Review, Escalation &amp; Override Console</w:t>
            </w:r>
            <w:r w:rsidDel="00000000" w:rsidR="00000000" w:rsidRPr="00000000">
              <w:rPr>
                <w:rtl w:val="0"/>
              </w:rPr>
            </w:r>
          </w:p>
        </w:tc>
        <w:tc>
          <w:tcPr>
            <w:vAlign w:val="top"/>
          </w:tcPr>
          <w:p w:rsidR="00000000" w:rsidDel="00000000" w:rsidP="00000000" w:rsidRDefault="00000000" w:rsidRPr="00000000" w14:paraId="0000002A">
            <w:pPr>
              <w:rPr/>
            </w:pPr>
            <w:r w:rsidDel="00000000" w:rsidR="00000000" w:rsidRPr="00000000">
              <w:rPr>
                <w:b w:val="0"/>
                <w:bCs w:val="0"/>
                <w:sz w:val="16"/>
                <w:szCs w:val="16"/>
                <w:rtl w:val="0"/>
              </w:rPr>
              <w:t xml:space="preserve">Routes blocked, high-risk, or exception cases to accountable human decision-makers.</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sz w:val="16"/>
                <w:szCs w:val="16"/>
                <w:rtl w:val="0"/>
              </w:rPr>
              <w:t xml:space="preserve">Next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rPr/>
            </w:pPr>
            <w:r w:rsidDel="00000000" w:rsidR="00000000" w:rsidRPr="00000000">
              <w:rPr>
                <w:b w:val="0"/>
                <w:bCs w:val="0"/>
                <w:sz w:val="16"/>
                <w:szCs w:val="16"/>
                <w:rtl w:val="0"/>
              </w:rPr>
              <w:t xml:space="preserve">05</w:t>
            </w:r>
            <w:r w:rsidDel="00000000" w:rsidR="00000000" w:rsidRPr="00000000">
              <w:rPr>
                <w:rtl w:val="0"/>
              </w:rPr>
            </w:r>
          </w:p>
        </w:tc>
        <w:tc>
          <w:tcPr>
            <w:vAlign w:val="top"/>
          </w:tcPr>
          <w:p w:rsidR="00000000" w:rsidDel="00000000" w:rsidP="00000000" w:rsidRDefault="00000000" w:rsidRPr="00000000" w14:paraId="0000002D">
            <w:pPr>
              <w:rPr/>
            </w:pPr>
            <w:r w:rsidDel="00000000" w:rsidR="00000000" w:rsidRPr="00000000">
              <w:rPr>
                <w:b w:val="0"/>
                <w:bCs w:val="0"/>
                <w:sz w:val="16"/>
                <w:szCs w:val="16"/>
                <w:rtl w:val="0"/>
              </w:rPr>
              <w:t xml:space="preserve">Evidence, Audit &amp; Forensic Review Hub</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b w:val="0"/>
                <w:bCs w:val="0"/>
                <w:sz w:val="16"/>
                <w:szCs w:val="16"/>
                <w:rtl w:val="0"/>
              </w:rPr>
              <w:t xml:space="preserve">Packages safety decisions, policy versions, user actions, approvals, and output evidence.</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b w:val="0"/>
                <w:bCs w:val="0"/>
                <w:sz w:val="16"/>
                <w:szCs w:val="16"/>
                <w:rtl w:val="0"/>
              </w:rPr>
              <w:t xml:space="preserve">Later</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Primary User Roles and Access Rules</w:t>
      </w:r>
    </w:p>
    <w:tbl>
      <w:tblPr>
        <w:tblStyle w:val="Table3"/>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11827" w:val="clear"/>
            <w:vAlign w:val="center"/>
          </w:tcPr>
          <w:p w:rsidR="00000000" w:rsidDel="00000000" w:rsidP="00000000" w:rsidRDefault="00000000" w:rsidRPr="00000000" w14:paraId="00000032">
            <w:pPr>
              <w:rPr/>
            </w:pPr>
            <w:r w:rsidDel="00000000" w:rsidR="00000000" w:rsidRPr="00000000">
              <w:rPr>
                <w:b w:val="1"/>
                <w:bCs w:val="1"/>
                <w:color w:val="ffffff"/>
                <w:sz w:val="16"/>
                <w:szCs w:val="16"/>
                <w:rtl w:val="0"/>
              </w:rPr>
              <w:t xml:space="preserve">Role</w:t>
            </w:r>
            <w:r w:rsidDel="00000000" w:rsidR="00000000" w:rsidRPr="00000000">
              <w:rPr>
                <w:rtl w:val="0"/>
              </w:rPr>
            </w:r>
          </w:p>
        </w:tc>
        <w:tc>
          <w:tcPr>
            <w:shd w:fill="111827" w:val="clear"/>
            <w:vAlign w:val="center"/>
          </w:tcPr>
          <w:p w:rsidR="00000000" w:rsidDel="00000000" w:rsidP="00000000" w:rsidRDefault="00000000" w:rsidRPr="00000000" w14:paraId="00000033">
            <w:pPr>
              <w:rPr/>
            </w:pPr>
            <w:r w:rsidDel="00000000" w:rsidR="00000000" w:rsidRPr="00000000">
              <w:rPr>
                <w:b w:val="1"/>
                <w:bCs w:val="1"/>
                <w:color w:val="ffffff"/>
                <w:sz w:val="16"/>
                <w:szCs w:val="16"/>
                <w:rtl w:val="0"/>
              </w:rPr>
              <w:t xml:space="preserve">Allowed Actions</w:t>
            </w:r>
            <w:r w:rsidDel="00000000" w:rsidR="00000000" w:rsidRPr="00000000">
              <w:rPr>
                <w:rtl w:val="0"/>
              </w:rPr>
            </w:r>
          </w:p>
        </w:tc>
        <w:tc>
          <w:tcPr>
            <w:shd w:fill="111827" w:val="clear"/>
            <w:vAlign w:val="center"/>
          </w:tcPr>
          <w:p w:rsidR="00000000" w:rsidDel="00000000" w:rsidP="00000000" w:rsidRDefault="00000000" w:rsidRPr="00000000" w14:paraId="00000034">
            <w:pPr>
              <w:rPr/>
            </w:pPr>
            <w:r w:rsidDel="00000000" w:rsidR="00000000" w:rsidRPr="00000000">
              <w:rPr>
                <w:b w:val="1"/>
                <w:bCs w:val="1"/>
                <w:color w:val="ffffff"/>
                <w:sz w:val="16"/>
                <w:szCs w:val="16"/>
                <w:rtl w:val="0"/>
              </w:rPr>
              <w:t xml:space="preserve">Restrictions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rPr/>
            </w:pPr>
            <w:r w:rsidDel="00000000" w:rsidR="00000000" w:rsidRPr="00000000">
              <w:rPr>
                <w:b w:val="0"/>
                <w:bCs w:val="0"/>
                <w:sz w:val="16"/>
                <w:szCs w:val="16"/>
                <w:rtl w:val="0"/>
              </w:rPr>
              <w:t xml:space="preserve">Super Admin</w:t>
            </w:r>
            <w:r w:rsidDel="00000000" w:rsidR="00000000" w:rsidRPr="00000000">
              <w:rPr>
                <w:rtl w:val="0"/>
              </w:rPr>
            </w:r>
          </w:p>
        </w:tc>
        <w:tc>
          <w:tcPr>
            <w:vAlign w:val="top"/>
          </w:tcPr>
          <w:p w:rsidR="00000000" w:rsidDel="00000000" w:rsidP="00000000" w:rsidRDefault="00000000" w:rsidRPr="00000000" w14:paraId="00000036">
            <w:pPr>
              <w:rPr/>
            </w:pPr>
            <w:r w:rsidDel="00000000" w:rsidR="00000000" w:rsidRPr="00000000">
              <w:rPr>
                <w:b w:val="0"/>
                <w:bCs w:val="0"/>
                <w:sz w:val="16"/>
                <w:szCs w:val="16"/>
                <w:rtl w:val="0"/>
              </w:rPr>
              <w:t xml:space="preserve">Create, clone, edit, retire, simulate, approve, and deploy policy rules across tenants, workspaces, brands, and jurisdictions.</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b w:val="0"/>
                <w:bCs w:val="0"/>
                <w:sz w:val="16"/>
                <w:szCs w:val="16"/>
                <w:rtl w:val="0"/>
              </w:rPr>
              <w:t xml:space="preserve">Cannot delete published policy history or audit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rPr/>
            </w:pPr>
            <w:r w:rsidDel="00000000" w:rsidR="00000000" w:rsidRPr="00000000">
              <w:rPr>
                <w:b w:val="0"/>
                <w:bCs w:val="0"/>
                <w:sz w:val="16"/>
                <w:szCs w:val="16"/>
                <w:rtl w:val="0"/>
              </w:rPr>
              <w:t xml:space="preserve">Safety Officer</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b w:val="0"/>
                <w:bCs w:val="0"/>
                <w:sz w:val="16"/>
                <w:szCs w:val="16"/>
                <w:rtl w:val="0"/>
              </w:rPr>
              <w:t xml:space="preserve">Review policy conflicts, validate guardrail behavior, recommend policy changes, approve selected deployment scopes.</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b w:val="0"/>
                <w:bCs w:val="0"/>
                <w:sz w:val="16"/>
                <w:szCs w:val="16"/>
                <w:rtl w:val="0"/>
              </w:rPr>
              <w:t xml:space="preserve">Cannot override legal hold, sanctions, regulated-claim blocks, or executive emergency pause.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rPr/>
            </w:pPr>
            <w:r w:rsidDel="00000000" w:rsidR="00000000" w:rsidRPr="00000000">
              <w:rPr>
                <w:b w:val="0"/>
                <w:bCs w:val="0"/>
                <w:sz w:val="16"/>
                <w:szCs w:val="16"/>
                <w:rtl w:val="0"/>
              </w:rPr>
              <w:t xml:space="preserve">Legal / Compliance Reviewer</w:t>
            </w:r>
            <w:r w:rsidDel="00000000" w:rsidR="00000000" w:rsidRPr="00000000">
              <w:rPr>
                <w:rtl w:val="0"/>
              </w:rPr>
            </w:r>
          </w:p>
        </w:tc>
        <w:tc>
          <w:tcPr>
            <w:vAlign w:val="top"/>
          </w:tcPr>
          <w:p w:rsidR="00000000" w:rsidDel="00000000" w:rsidP="00000000" w:rsidRDefault="00000000" w:rsidRPr="00000000" w14:paraId="0000003C">
            <w:pPr>
              <w:rPr/>
            </w:pPr>
            <w:r w:rsidDel="00000000" w:rsidR="00000000" w:rsidRPr="00000000">
              <w:rPr>
                <w:b w:val="0"/>
                <w:bCs w:val="0"/>
                <w:sz w:val="16"/>
                <w:szCs w:val="16"/>
                <w:rtl w:val="0"/>
              </w:rPr>
              <w:t xml:space="preserve">Inspect rule rationale, evidence obligations, jurisdictional applicability, and escalation requirements.</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sz w:val="16"/>
                <w:szCs w:val="16"/>
                <w:rtl w:val="0"/>
              </w:rPr>
              <w:t xml:space="preserve">Cannot alter runtime agent permissions without delegated admin authority.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pPr>
            <w:r w:rsidDel="00000000" w:rsidR="00000000" w:rsidRPr="00000000">
              <w:rPr>
                <w:b w:val="0"/>
                <w:bCs w:val="0"/>
                <w:sz w:val="16"/>
                <w:szCs w:val="16"/>
                <w:rtl w:val="0"/>
              </w:rPr>
              <w:t xml:space="preserve">Brand Governance Lead</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b w:val="0"/>
                <w:bCs w:val="0"/>
                <w:sz w:val="16"/>
                <w:szCs w:val="16"/>
                <w:rtl w:val="0"/>
              </w:rPr>
              <w:t xml:space="preserve">Review brand-voice, cultural-sensitivity, claims, tone, and asset usage controls.</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sz w:val="16"/>
                <w:szCs w:val="16"/>
                <w:rtl w:val="0"/>
              </w:rPr>
              <w:t xml:space="preserve">Cannot approve legal, financial, medical, or regulated statements alone.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pPr>
            <w:r w:rsidDel="00000000" w:rsidR="00000000" w:rsidRPr="00000000">
              <w:rPr>
                <w:b w:val="0"/>
                <w:bCs w:val="0"/>
                <w:sz w:val="16"/>
                <w:szCs w:val="16"/>
                <w:rtl w:val="0"/>
              </w:rPr>
              <w:t xml:space="preserve">Engineer / QA</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b w:val="0"/>
                <w:bCs w:val="0"/>
                <w:sz w:val="16"/>
                <w:szCs w:val="16"/>
                <w:rtl w:val="0"/>
              </w:rPr>
              <w:t xml:space="preserve">Run simulations, inspect payload mapping, validate API states, and test expected UI behavior.</w:t>
            </w:r>
            <w:r w:rsidDel="00000000" w:rsidR="00000000" w:rsidRPr="00000000">
              <w:rPr>
                <w:rtl w:val="0"/>
              </w:rPr>
            </w:r>
          </w:p>
        </w:tc>
        <w:tc>
          <w:tcPr>
            <w:vAlign w:val="top"/>
          </w:tcPr>
          <w:p w:rsidR="00000000" w:rsidDel="00000000" w:rsidP="00000000" w:rsidRDefault="00000000" w:rsidRPr="00000000" w14:paraId="00000043">
            <w:pPr>
              <w:rPr/>
            </w:pPr>
            <w:r w:rsidDel="00000000" w:rsidR="00000000" w:rsidRPr="00000000">
              <w:rPr>
                <w:b w:val="0"/>
                <w:bCs w:val="0"/>
                <w:sz w:val="16"/>
                <w:szCs w:val="16"/>
                <w:rtl w:val="0"/>
              </w:rPr>
              <w:t xml:space="preserve">Cannot publish live policy changes unless granted deployment authority.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rPr/>
            </w:pPr>
            <w:r w:rsidDel="00000000" w:rsidR="00000000" w:rsidRPr="00000000">
              <w:rPr>
                <w:b w:val="0"/>
                <w:bCs w:val="0"/>
                <w:sz w:val="16"/>
                <w:szCs w:val="16"/>
                <w:rtl w:val="0"/>
              </w:rPr>
              <w:t xml:space="preserve">Agent Operator</w:t>
            </w:r>
            <w:r w:rsidDel="00000000" w:rsidR="00000000" w:rsidRPr="00000000">
              <w:rPr>
                <w:rtl w:val="0"/>
              </w:rPr>
            </w:r>
          </w:p>
        </w:tc>
        <w:tc>
          <w:tcPr>
            <w:vAlign w:val="top"/>
          </w:tcPr>
          <w:p w:rsidR="00000000" w:rsidDel="00000000" w:rsidP="00000000" w:rsidRDefault="00000000" w:rsidRPr="00000000" w14:paraId="00000045">
            <w:pPr>
              <w:rPr/>
            </w:pPr>
            <w:r w:rsidDel="00000000" w:rsidR="00000000" w:rsidRPr="00000000">
              <w:rPr>
                <w:b w:val="0"/>
                <w:bCs w:val="0"/>
                <w:sz w:val="16"/>
                <w:szCs w:val="16"/>
                <w:rtl w:val="0"/>
              </w:rPr>
              <w:t xml:space="preserve">View policy reason codes and corrective guidance when an action is restricted.</w:t>
            </w:r>
            <w:r w:rsidDel="00000000" w:rsidR="00000000" w:rsidRPr="00000000">
              <w:rPr>
                <w:rtl w:val="0"/>
              </w:rPr>
            </w:r>
          </w:p>
        </w:tc>
        <w:tc>
          <w:tcPr>
            <w:vAlign w:val="top"/>
          </w:tcPr>
          <w:p w:rsidR="00000000" w:rsidDel="00000000" w:rsidP="00000000" w:rsidRDefault="00000000" w:rsidRPr="00000000" w14:paraId="00000046">
            <w:pPr>
              <w:rPr/>
            </w:pPr>
            <w:r w:rsidDel="00000000" w:rsidR="00000000" w:rsidRPr="00000000">
              <w:rPr>
                <w:b w:val="0"/>
                <w:bCs w:val="0"/>
                <w:sz w:val="16"/>
                <w:szCs w:val="16"/>
                <w:rtl w:val="0"/>
              </w:rPr>
              <w:t xml:space="preserve">Cannot modify policy rules or suppress guardrail enforcement.</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4. Required Page Architecture</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11827" w:val="clear"/>
            <w:vAlign w:val="center"/>
          </w:tcPr>
          <w:p w:rsidR="00000000" w:rsidDel="00000000" w:rsidP="00000000" w:rsidRDefault="00000000" w:rsidRPr="00000000" w14:paraId="00000049">
            <w:pPr>
              <w:rPr/>
            </w:pPr>
            <w:r w:rsidDel="00000000" w:rsidR="00000000" w:rsidRPr="00000000">
              <w:rPr>
                <w:b w:val="1"/>
                <w:bCs w:val="1"/>
                <w:color w:val="ffffff"/>
                <w:sz w:val="16"/>
                <w:szCs w:val="16"/>
                <w:rtl w:val="0"/>
              </w:rPr>
              <w:t xml:space="preserve">Zone</w:t>
            </w:r>
            <w:r w:rsidDel="00000000" w:rsidR="00000000" w:rsidRPr="00000000">
              <w:rPr>
                <w:rtl w:val="0"/>
              </w:rPr>
            </w:r>
          </w:p>
        </w:tc>
        <w:tc>
          <w:tcPr>
            <w:shd w:fill="111827" w:val="clear"/>
            <w:vAlign w:val="center"/>
          </w:tcPr>
          <w:p w:rsidR="00000000" w:rsidDel="00000000" w:rsidP="00000000" w:rsidRDefault="00000000" w:rsidRPr="00000000" w14:paraId="0000004A">
            <w:pPr>
              <w:rPr/>
            </w:pPr>
            <w:r w:rsidDel="00000000" w:rsidR="00000000" w:rsidRPr="00000000">
              <w:rPr>
                <w:b w:val="1"/>
                <w:bCs w:val="1"/>
                <w:color w:val="ffffff"/>
                <w:sz w:val="16"/>
                <w:szCs w:val="16"/>
                <w:rtl w:val="0"/>
              </w:rPr>
              <w:t xml:space="preserve">Component</w:t>
            </w:r>
            <w:r w:rsidDel="00000000" w:rsidR="00000000" w:rsidRPr="00000000">
              <w:rPr>
                <w:rtl w:val="0"/>
              </w:rPr>
            </w:r>
          </w:p>
        </w:tc>
        <w:tc>
          <w:tcPr>
            <w:shd w:fill="111827" w:val="clear"/>
            <w:vAlign w:val="center"/>
          </w:tcPr>
          <w:p w:rsidR="00000000" w:rsidDel="00000000" w:rsidP="00000000" w:rsidRDefault="00000000" w:rsidRPr="00000000" w14:paraId="0000004B">
            <w:pPr>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111827" w:val="clear"/>
            <w:vAlign w:val="center"/>
          </w:tcPr>
          <w:p w:rsidR="00000000" w:rsidDel="00000000" w:rsidP="00000000" w:rsidRDefault="00000000" w:rsidRPr="00000000" w14:paraId="0000004C">
            <w:pPr>
              <w:rPr/>
            </w:pPr>
            <w:r w:rsidDel="00000000" w:rsidR="00000000" w:rsidRPr="00000000">
              <w:rPr>
                <w:b w:val="1"/>
                <w:bCs w:val="1"/>
                <w:color w:val="ffffff"/>
                <w:sz w:val="16"/>
                <w:szCs w:val="16"/>
                <w:rtl w:val="0"/>
              </w:rPr>
              <w:t xml:space="preserve">Engineering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rPr/>
            </w:pPr>
            <w:r w:rsidDel="00000000" w:rsidR="00000000" w:rsidRPr="00000000">
              <w:rPr>
                <w:b w:val="0"/>
                <w:bCs w:val="0"/>
                <w:sz w:val="16"/>
                <w:szCs w:val="16"/>
                <w:rtl w:val="0"/>
              </w:rPr>
              <w:t xml:space="preserve">A</w:t>
            </w:r>
            <w:r w:rsidDel="00000000" w:rsidR="00000000" w:rsidRPr="00000000">
              <w:rPr>
                <w:rtl w:val="0"/>
              </w:rPr>
            </w:r>
          </w:p>
        </w:tc>
        <w:tc>
          <w:tcPr>
            <w:vAlign w:val="top"/>
          </w:tcPr>
          <w:p w:rsidR="00000000" w:rsidDel="00000000" w:rsidP="00000000" w:rsidRDefault="00000000" w:rsidRPr="00000000" w14:paraId="0000004E">
            <w:pPr>
              <w:rPr/>
            </w:pPr>
            <w:r w:rsidDel="00000000" w:rsidR="00000000" w:rsidRPr="00000000">
              <w:rPr>
                <w:b w:val="0"/>
                <w:bCs w:val="0"/>
                <w:sz w:val="16"/>
                <w:szCs w:val="16"/>
                <w:rtl w:val="0"/>
              </w:rPr>
              <w:t xml:space="preserve">Safety Header</w:t>
            </w:r>
            <w:r w:rsidDel="00000000" w:rsidR="00000000" w:rsidRPr="00000000">
              <w:rPr>
                <w:rtl w:val="0"/>
              </w:rPr>
            </w:r>
          </w:p>
        </w:tc>
        <w:tc>
          <w:tcPr>
            <w:vAlign w:val="top"/>
          </w:tcPr>
          <w:p w:rsidR="00000000" w:rsidDel="00000000" w:rsidP="00000000" w:rsidRDefault="00000000" w:rsidRPr="00000000" w14:paraId="0000004F">
            <w:pPr>
              <w:rPr/>
            </w:pPr>
            <w:r w:rsidDel="00000000" w:rsidR="00000000" w:rsidRPr="00000000">
              <w:rPr>
                <w:b w:val="0"/>
                <w:bCs w:val="0"/>
                <w:sz w:val="16"/>
                <w:szCs w:val="16"/>
                <w:rtl w:val="0"/>
              </w:rPr>
              <w:t xml:space="preserve">Shows page title, policy deployment status, tenant, workspace, environment, last policy version, and emergency status.</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b w:val="0"/>
                <w:bCs w:val="0"/>
                <w:sz w:val="16"/>
                <w:szCs w:val="16"/>
                <w:rtl w:val="0"/>
              </w:rPr>
              <w:t xml:space="preserve">Must read from policy_version_service and emergency_pause_state.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rPr/>
            </w:pPr>
            <w:r w:rsidDel="00000000" w:rsidR="00000000" w:rsidRPr="00000000">
              <w:rPr>
                <w:b w:val="0"/>
                <w:bCs w:val="0"/>
                <w:sz w:val="16"/>
                <w:szCs w:val="16"/>
                <w:rtl w:val="0"/>
              </w:rPr>
              <w:t xml:space="preserve">B</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sz w:val="16"/>
                <w:szCs w:val="16"/>
                <w:rtl w:val="0"/>
              </w:rPr>
              <w:t xml:space="preserve">Control Summary Strip</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b w:val="0"/>
                <w:bCs w:val="0"/>
                <w:sz w:val="16"/>
                <w:szCs w:val="16"/>
                <w:rtl w:val="0"/>
              </w:rPr>
              <w:t xml:space="preserve">Displays active rules, high-risk rules, pending approvals, conflicts, blocked actions today, and simulation failures.</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b w:val="0"/>
                <w:bCs w:val="0"/>
                <w:sz w:val="16"/>
                <w:szCs w:val="16"/>
                <w:rtl w:val="0"/>
              </w:rPr>
              <w:t xml:space="preserve">Cards are clickable filters; numbers must not be decorative.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pPr>
            <w:r w:rsidDel="00000000" w:rsidR="00000000" w:rsidRPr="00000000">
              <w:rPr>
                <w:b w:val="0"/>
                <w:bCs w:val="0"/>
                <w:sz w:val="16"/>
                <w:szCs w:val="16"/>
                <w:rtl w:val="0"/>
              </w:rPr>
              <w:t xml:space="preserve">C</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b w:val="0"/>
                <w:bCs w:val="0"/>
                <w:sz w:val="16"/>
                <w:szCs w:val="16"/>
                <w:rtl w:val="0"/>
              </w:rPr>
              <w:t xml:space="preserve">Policy Control Matrix</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b w:val="0"/>
                <w:bCs w:val="0"/>
                <w:sz w:val="16"/>
                <w:szCs w:val="16"/>
                <w:rtl w:val="0"/>
              </w:rPr>
              <w:t xml:space="preserve">Main table mapping risk category, policy rule, severity, action type, impacted agent permissions, escalation path, and evidence obligation.</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sz w:val="16"/>
                <w:szCs w:val="16"/>
                <w:rtl w:val="0"/>
              </w:rPr>
              <w:t xml:space="preserve">Server-side pagination, filters, column pinning, CSV export for authorized roles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rPr/>
            </w:pPr>
            <w:r w:rsidDel="00000000" w:rsidR="00000000" w:rsidRPr="00000000">
              <w:rPr>
                <w:b w:val="0"/>
                <w:bCs w:val="0"/>
                <w:sz w:val="16"/>
                <w:szCs w:val="16"/>
                <w:rtl w:val="0"/>
              </w:rPr>
              <w:t xml:space="preserve">D</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b w:val="0"/>
                <w:bCs w:val="0"/>
                <w:sz w:val="16"/>
                <w:szCs w:val="16"/>
                <w:rtl w:val="0"/>
              </w:rPr>
              <w:t xml:space="preserve">Guardrail Builder Drawer</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b w:val="0"/>
                <w:bCs w:val="0"/>
                <w:sz w:val="16"/>
                <w:szCs w:val="16"/>
                <w:rtl w:val="0"/>
              </w:rPr>
              <w:t xml:space="preserve">Create or edit rule using structured fields: trigger, condition, threshold, action, escalation, evidence, scope, effective date.</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b w:val="0"/>
                <w:bCs w:val="0"/>
                <w:sz w:val="16"/>
                <w:szCs w:val="16"/>
                <w:rtl w:val="0"/>
              </w:rPr>
              <w:t xml:space="preserve">No freeform-only rules. Natural language can assist, but stored rule must be structured.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rPr/>
            </w:pPr>
            <w:r w:rsidDel="00000000" w:rsidR="00000000" w:rsidRPr="00000000">
              <w:rPr>
                <w:b w:val="0"/>
                <w:bCs w:val="0"/>
                <w:sz w:val="16"/>
                <w:szCs w:val="16"/>
                <w:rtl w:val="0"/>
              </w:rPr>
              <w:t xml:space="preserve">E</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b w:val="0"/>
                <w:bCs w:val="0"/>
                <w:sz w:val="16"/>
                <w:szCs w:val="16"/>
                <w:rtl w:val="0"/>
              </w:rPr>
              <w:t xml:space="preserve">Policy Simulation Panel</w:t>
            </w:r>
            <w:r w:rsidDel="00000000" w:rsidR="00000000" w:rsidRPr="00000000">
              <w:rPr>
                <w:rtl w:val="0"/>
              </w:rPr>
            </w:r>
          </w:p>
        </w:tc>
        <w:tc>
          <w:tcPr>
            <w:vAlign w:val="top"/>
          </w:tcPr>
          <w:p w:rsidR="00000000" w:rsidDel="00000000" w:rsidP="00000000" w:rsidRDefault="00000000" w:rsidRPr="00000000" w14:paraId="0000005F">
            <w:pPr>
              <w:rPr/>
            </w:pPr>
            <w:r w:rsidDel="00000000" w:rsidR="00000000" w:rsidRPr="00000000">
              <w:rPr>
                <w:b w:val="0"/>
                <w:bCs w:val="0"/>
                <w:sz w:val="16"/>
                <w:szCs w:val="16"/>
                <w:rtl w:val="0"/>
              </w:rPr>
              <w:t xml:space="preserve">Tests a proposed or existing rule against sample content, live risk events, and historical cases.</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b w:val="0"/>
                <w:bCs w:val="0"/>
                <w:sz w:val="16"/>
                <w:szCs w:val="16"/>
                <w:rtl w:val="0"/>
              </w:rPr>
              <w:t xml:space="preserve">Simulation must produce pass, warn, block, escalate, quarantine, or conflict.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rPr/>
            </w:pPr>
            <w:r w:rsidDel="00000000" w:rsidR="00000000" w:rsidRPr="00000000">
              <w:rPr>
                <w:b w:val="0"/>
                <w:bCs w:val="0"/>
                <w:sz w:val="16"/>
                <w:szCs w:val="16"/>
                <w:rtl w:val="0"/>
              </w:rPr>
              <w:t xml:space="preserve">F</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b w:val="0"/>
                <w:bCs w:val="0"/>
                <w:sz w:val="16"/>
                <w:szCs w:val="16"/>
                <w:rtl w:val="0"/>
              </w:rPr>
              <w:t xml:space="preserve">Conflict &amp; Dependency Panel</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b w:val="0"/>
                <w:bCs w:val="0"/>
                <w:sz w:val="16"/>
                <w:szCs w:val="16"/>
                <w:rtl w:val="0"/>
              </w:rPr>
              <w:t xml:space="preserve">Shows rule overlaps, hierarchy conflicts, missing approvers, outdated jurisdictions, and contradictory actions.</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sz w:val="16"/>
                <w:szCs w:val="16"/>
                <w:rtl w:val="0"/>
              </w:rPr>
              <w:t xml:space="preserve">Must block deployment when critical conflicts exist.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rPr/>
            </w:pPr>
            <w:r w:rsidDel="00000000" w:rsidR="00000000" w:rsidRPr="00000000">
              <w:rPr>
                <w:b w:val="0"/>
                <w:bCs w:val="0"/>
                <w:sz w:val="16"/>
                <w:szCs w:val="16"/>
                <w:rtl w:val="0"/>
              </w:rPr>
              <w:t xml:space="preserve">G</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sz w:val="16"/>
                <w:szCs w:val="16"/>
                <w:rtl w:val="0"/>
              </w:rPr>
              <w:t xml:space="preserve">Deployment Footer</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sz w:val="16"/>
                <w:szCs w:val="16"/>
                <w:rtl w:val="0"/>
              </w:rPr>
              <w:t xml:space="preserve">Shows save draft, submit for approval, deploy, rollback, retire, and view audit trail.</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sz w:val="16"/>
                <w:szCs w:val="16"/>
                <w:rtl w:val="0"/>
              </w:rPr>
              <w:t xml:space="preserve">Deployment actions must require role permission plus version comment.</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5. Above-the-Fold Wireframe</w:t>
      </w:r>
    </w:p>
    <w:tbl>
      <w:tblPr>
        <w:tblStyle w:val="Table5"/>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11827" w:val="clear"/>
            <w:vAlign w:val="center"/>
          </w:tcPr>
          <w:p w:rsidR="00000000" w:rsidDel="00000000" w:rsidP="00000000" w:rsidRDefault="00000000" w:rsidRPr="00000000" w14:paraId="0000006B">
            <w:pPr>
              <w:rPr/>
            </w:pPr>
            <w:r w:rsidDel="00000000" w:rsidR="00000000" w:rsidRPr="00000000">
              <w:rPr>
                <w:b w:val="1"/>
                <w:bCs w:val="1"/>
                <w:color w:val="ffffff"/>
                <w:sz w:val="16"/>
                <w:szCs w:val="16"/>
                <w:rtl w:val="0"/>
              </w:rPr>
              <w:t xml:space="preserve">Element</w:t>
            </w:r>
            <w:r w:rsidDel="00000000" w:rsidR="00000000" w:rsidRPr="00000000">
              <w:rPr>
                <w:rtl w:val="0"/>
              </w:rPr>
            </w:r>
          </w:p>
        </w:tc>
        <w:tc>
          <w:tcPr>
            <w:shd w:fill="111827" w:val="clear"/>
            <w:vAlign w:val="center"/>
          </w:tcPr>
          <w:p w:rsidR="00000000" w:rsidDel="00000000" w:rsidP="00000000" w:rsidRDefault="00000000" w:rsidRPr="00000000" w14:paraId="0000006C">
            <w:pPr>
              <w:rPr/>
            </w:pPr>
            <w:r w:rsidDel="00000000" w:rsidR="00000000" w:rsidRPr="00000000">
              <w:rPr>
                <w:b w:val="1"/>
                <w:bCs w:val="1"/>
                <w:color w:val="ffffff"/>
                <w:sz w:val="16"/>
                <w:szCs w:val="16"/>
                <w:rtl w:val="0"/>
              </w:rPr>
              <w:t xml:space="preserve">Exact UX Requirement</w:t>
            </w:r>
            <w:r w:rsidDel="00000000" w:rsidR="00000000" w:rsidRPr="00000000">
              <w:rPr>
                <w:rtl w:val="0"/>
              </w:rPr>
            </w:r>
          </w:p>
        </w:tc>
        <w:tc>
          <w:tcPr>
            <w:shd w:fill="111827" w:val="clear"/>
            <w:vAlign w:val="center"/>
          </w:tcPr>
          <w:p w:rsidR="00000000" w:rsidDel="00000000" w:rsidP="00000000" w:rsidRDefault="00000000" w:rsidRPr="00000000" w14:paraId="0000006D">
            <w:pPr>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rPr/>
            </w:pPr>
            <w:r w:rsidDel="00000000" w:rsidR="00000000" w:rsidRPr="00000000">
              <w:rPr>
                <w:b w:val="0"/>
                <w:bCs w:val="0"/>
                <w:sz w:val="16"/>
                <w:szCs w:val="16"/>
                <w:rtl w:val="0"/>
              </w:rPr>
              <w:t xml:space="preserve">Page Title</w:t>
            </w:r>
            <w:r w:rsidDel="00000000" w:rsidR="00000000" w:rsidRPr="00000000">
              <w:rPr>
                <w:rtl w:val="0"/>
              </w:rPr>
            </w:r>
          </w:p>
        </w:tc>
        <w:tc>
          <w:tcPr>
            <w:vAlign w:val="top"/>
          </w:tcPr>
          <w:p w:rsidR="00000000" w:rsidDel="00000000" w:rsidP="00000000" w:rsidRDefault="00000000" w:rsidRPr="00000000" w14:paraId="0000006F">
            <w:pPr>
              <w:rPr/>
            </w:pPr>
            <w:r w:rsidDel="00000000" w:rsidR="00000000" w:rsidRPr="00000000">
              <w:rPr>
                <w:b w:val="0"/>
                <w:bCs w:val="0"/>
                <w:sz w:val="16"/>
                <w:szCs w:val="16"/>
                <w:rtl w:val="0"/>
              </w:rPr>
              <w:t xml:space="preserve">Policy Control Matrix &amp; Guardrail Enforcement</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b w:val="0"/>
                <w:bCs w:val="0"/>
                <w:sz w:val="16"/>
                <w:szCs w:val="16"/>
                <w:rtl w:val="0"/>
              </w:rPr>
              <w:t xml:space="preserve">Title visible at top-left; no vague title such as Settings or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rPr/>
            </w:pPr>
            <w:r w:rsidDel="00000000" w:rsidR="00000000" w:rsidRPr="00000000">
              <w:rPr>
                <w:b w:val="0"/>
                <w:bCs w:val="0"/>
                <w:sz w:val="16"/>
                <w:szCs w:val="16"/>
                <w:rtl w:val="0"/>
              </w:rPr>
              <w:t xml:space="preserve">Status Badge</w:t>
            </w:r>
            <w:r w:rsidDel="00000000" w:rsidR="00000000" w:rsidRPr="00000000">
              <w:rPr>
                <w:rtl w:val="0"/>
              </w:rPr>
            </w:r>
          </w:p>
        </w:tc>
        <w:tc>
          <w:tcPr>
            <w:vAlign w:val="top"/>
          </w:tcPr>
          <w:p w:rsidR="00000000" w:rsidDel="00000000" w:rsidP="00000000" w:rsidRDefault="00000000" w:rsidRPr="00000000" w14:paraId="00000072">
            <w:pPr>
              <w:rPr/>
            </w:pPr>
            <w:r w:rsidDel="00000000" w:rsidR="00000000" w:rsidRPr="00000000">
              <w:rPr>
                <w:b w:val="0"/>
                <w:bCs w:val="0"/>
                <w:sz w:val="16"/>
                <w:szCs w:val="16"/>
                <w:rtl w:val="0"/>
              </w:rPr>
              <w:t xml:space="preserve">Active Version: vX.X | Environment: Production/Sandbox | Last Deployed By | Timestamp</w:t>
            </w:r>
            <w:r w:rsidDel="00000000" w:rsidR="00000000" w:rsidRPr="00000000">
              <w:rPr>
                <w:rtl w:val="0"/>
              </w:rPr>
            </w:r>
          </w:p>
        </w:tc>
        <w:tc>
          <w:tcPr>
            <w:vAlign w:val="top"/>
          </w:tcPr>
          <w:p w:rsidR="00000000" w:rsidDel="00000000" w:rsidP="00000000" w:rsidRDefault="00000000" w:rsidRPr="00000000" w14:paraId="00000073">
            <w:pPr>
              <w:rPr/>
            </w:pPr>
            <w:r w:rsidDel="00000000" w:rsidR="00000000" w:rsidRPr="00000000">
              <w:rPr>
                <w:b w:val="0"/>
                <w:bCs w:val="0"/>
                <w:sz w:val="16"/>
                <w:szCs w:val="16"/>
                <w:rtl w:val="0"/>
              </w:rPr>
              <w:t xml:space="preserve">Badge updates from backend; timestamp uses tenant timezone.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rPr/>
            </w:pPr>
            <w:r w:rsidDel="00000000" w:rsidR="00000000" w:rsidRPr="00000000">
              <w:rPr>
                <w:b w:val="0"/>
                <w:bCs w:val="0"/>
                <w:sz w:val="16"/>
                <w:szCs w:val="16"/>
                <w:rtl w:val="0"/>
              </w:rPr>
              <w:t xml:space="preserve">Emergency Indicator</w:t>
            </w:r>
            <w:r w:rsidDel="00000000" w:rsidR="00000000" w:rsidRPr="00000000">
              <w:rPr>
                <w:rtl w:val="0"/>
              </w:rPr>
            </w:r>
          </w:p>
        </w:tc>
        <w:tc>
          <w:tcPr>
            <w:vAlign w:val="top"/>
          </w:tcPr>
          <w:p w:rsidR="00000000" w:rsidDel="00000000" w:rsidP="00000000" w:rsidRDefault="00000000" w:rsidRPr="00000000" w14:paraId="00000075">
            <w:pPr>
              <w:rPr/>
            </w:pPr>
            <w:r w:rsidDel="00000000" w:rsidR="00000000" w:rsidRPr="00000000">
              <w:rPr>
                <w:b w:val="0"/>
                <w:bCs w:val="0"/>
                <w:sz w:val="16"/>
                <w:szCs w:val="16"/>
                <w:rtl w:val="0"/>
              </w:rPr>
              <w:t xml:space="preserve">Displays Normal, Restricted Operations, or Emergency Pause</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b w:val="0"/>
                <w:bCs w:val="0"/>
                <w:sz w:val="16"/>
                <w:szCs w:val="16"/>
                <w:rtl w:val="0"/>
              </w:rPr>
              <w:t xml:space="preserve">If Emergency Pause is active, all deploy and edit actions are visually secondary to the emergency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rPr/>
            </w:pPr>
            <w:r w:rsidDel="00000000" w:rsidR="00000000" w:rsidRPr="00000000">
              <w:rPr>
                <w:b w:val="0"/>
                <w:bCs w:val="0"/>
                <w:sz w:val="16"/>
                <w:szCs w:val="16"/>
                <w:rtl w:val="0"/>
              </w:rPr>
              <w:t xml:space="preserve">Primary CTA</w:t>
            </w:r>
            <w:r w:rsidDel="00000000" w:rsidR="00000000" w:rsidRPr="00000000">
              <w:rPr>
                <w:rtl w:val="0"/>
              </w:rPr>
            </w:r>
          </w:p>
        </w:tc>
        <w:tc>
          <w:tcPr>
            <w:vAlign w:val="top"/>
          </w:tcPr>
          <w:p w:rsidR="00000000" w:rsidDel="00000000" w:rsidP="00000000" w:rsidRDefault="00000000" w:rsidRPr="00000000" w14:paraId="00000078">
            <w:pPr>
              <w:rPr/>
            </w:pPr>
            <w:r w:rsidDel="00000000" w:rsidR="00000000" w:rsidRPr="00000000">
              <w:rPr>
                <w:b w:val="0"/>
                <w:bCs w:val="0"/>
                <w:sz w:val="16"/>
                <w:szCs w:val="16"/>
                <w:rtl w:val="0"/>
              </w:rPr>
              <w:t xml:space="preserve">Create Guardrail Rule</w:t>
            </w:r>
            <w:r w:rsidDel="00000000" w:rsidR="00000000" w:rsidRPr="00000000">
              <w:rPr>
                <w:rtl w:val="0"/>
              </w:rPr>
            </w:r>
          </w:p>
        </w:tc>
        <w:tc>
          <w:tcPr>
            <w:vAlign w:val="top"/>
          </w:tcPr>
          <w:p w:rsidR="00000000" w:rsidDel="00000000" w:rsidP="00000000" w:rsidRDefault="00000000" w:rsidRPr="00000000" w14:paraId="00000079">
            <w:pPr>
              <w:rPr/>
            </w:pPr>
            <w:r w:rsidDel="00000000" w:rsidR="00000000" w:rsidRPr="00000000">
              <w:rPr>
                <w:b w:val="0"/>
                <w:bCs w:val="0"/>
                <w:sz w:val="16"/>
                <w:szCs w:val="16"/>
                <w:rtl w:val="0"/>
              </w:rPr>
              <w:t xml:space="preserve">Visible only for authorized users; opens structured builder drawer.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rPr/>
            </w:pPr>
            <w:r w:rsidDel="00000000" w:rsidR="00000000" w:rsidRPr="00000000">
              <w:rPr>
                <w:b w:val="0"/>
                <w:bCs w:val="0"/>
                <w:sz w:val="16"/>
                <w:szCs w:val="16"/>
                <w:rtl w:val="0"/>
              </w:rPr>
              <w:t xml:space="preserve">Secondary CTA</w:t>
            </w:r>
            <w:r w:rsidDel="00000000" w:rsidR="00000000" w:rsidRPr="00000000">
              <w:rPr>
                <w:rtl w:val="0"/>
              </w:rPr>
            </w:r>
          </w:p>
        </w:tc>
        <w:tc>
          <w:tcPr>
            <w:vAlign w:val="top"/>
          </w:tcPr>
          <w:p w:rsidR="00000000" w:rsidDel="00000000" w:rsidP="00000000" w:rsidRDefault="00000000" w:rsidRPr="00000000" w14:paraId="0000007B">
            <w:pPr>
              <w:rPr/>
            </w:pPr>
            <w:r w:rsidDel="00000000" w:rsidR="00000000" w:rsidRPr="00000000">
              <w:rPr>
                <w:b w:val="0"/>
                <w:bCs w:val="0"/>
                <w:sz w:val="16"/>
                <w:szCs w:val="16"/>
                <w:rtl w:val="0"/>
              </w:rPr>
              <w:t xml:space="preserve">Run Simulation</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b w:val="0"/>
                <w:bCs w:val="0"/>
                <w:sz w:val="16"/>
                <w:szCs w:val="16"/>
                <w:rtl w:val="0"/>
              </w:rPr>
              <w:t xml:space="preserve">Available for authorized product, QA, safety, and legal users.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rPr/>
            </w:pPr>
            <w:r w:rsidDel="00000000" w:rsidR="00000000" w:rsidRPr="00000000">
              <w:rPr>
                <w:b w:val="0"/>
                <w:bCs w:val="0"/>
                <w:sz w:val="16"/>
                <w:szCs w:val="16"/>
                <w:rtl w:val="0"/>
              </w:rPr>
              <w:t xml:space="preserve">Tertiary CTA</w:t>
            </w:r>
            <w:r w:rsidDel="00000000" w:rsidR="00000000" w:rsidRPr="00000000">
              <w:rPr>
                <w:rtl w:val="0"/>
              </w:rPr>
            </w:r>
          </w:p>
        </w:tc>
        <w:tc>
          <w:tcPr>
            <w:vAlign w:val="top"/>
          </w:tcPr>
          <w:p w:rsidR="00000000" w:rsidDel="00000000" w:rsidP="00000000" w:rsidRDefault="00000000" w:rsidRPr="00000000" w14:paraId="0000007E">
            <w:pPr>
              <w:rPr/>
            </w:pPr>
            <w:r w:rsidDel="00000000" w:rsidR="00000000" w:rsidRPr="00000000">
              <w:rPr>
                <w:b w:val="0"/>
                <w:bCs w:val="0"/>
                <w:sz w:val="16"/>
                <w:szCs w:val="16"/>
                <w:rtl w:val="0"/>
              </w:rPr>
              <w:t xml:space="preserve">View Audit Trail</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b w:val="0"/>
                <w:bCs w:val="0"/>
                <w:sz w:val="16"/>
                <w:szCs w:val="16"/>
                <w:rtl w:val="0"/>
              </w:rPr>
              <w:t xml:space="preserve">Deep-links to evidence hub filtered by policy version and page context.</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6. Control Summary Strip</w:t>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11827" w:val="clear"/>
            <w:vAlign w:val="center"/>
          </w:tcPr>
          <w:p w:rsidR="00000000" w:rsidDel="00000000" w:rsidP="00000000" w:rsidRDefault="00000000" w:rsidRPr="00000000" w14:paraId="00000082">
            <w:pPr>
              <w:rPr/>
            </w:pPr>
            <w:r w:rsidDel="00000000" w:rsidR="00000000" w:rsidRPr="00000000">
              <w:rPr>
                <w:b w:val="1"/>
                <w:bCs w:val="1"/>
                <w:color w:val="ffffff"/>
                <w:sz w:val="16"/>
                <w:szCs w:val="16"/>
                <w:rtl w:val="0"/>
              </w:rPr>
              <w:t xml:space="preserve">Card</w:t>
            </w:r>
            <w:r w:rsidDel="00000000" w:rsidR="00000000" w:rsidRPr="00000000">
              <w:rPr>
                <w:rtl w:val="0"/>
              </w:rPr>
            </w:r>
          </w:p>
        </w:tc>
        <w:tc>
          <w:tcPr>
            <w:shd w:fill="111827" w:val="clear"/>
            <w:vAlign w:val="center"/>
          </w:tcPr>
          <w:p w:rsidR="00000000" w:rsidDel="00000000" w:rsidP="00000000" w:rsidRDefault="00000000" w:rsidRPr="00000000" w14:paraId="00000083">
            <w:pPr>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111827" w:val="clear"/>
            <w:vAlign w:val="center"/>
          </w:tcPr>
          <w:p w:rsidR="00000000" w:rsidDel="00000000" w:rsidP="00000000" w:rsidRDefault="00000000" w:rsidRPr="00000000" w14:paraId="00000084">
            <w:pPr>
              <w:rPr/>
            </w:pPr>
            <w:r w:rsidDel="00000000" w:rsidR="00000000" w:rsidRPr="00000000">
              <w:rPr>
                <w:b w:val="1"/>
                <w:bCs w:val="1"/>
                <w:color w:val="ffffff"/>
                <w:sz w:val="16"/>
                <w:szCs w:val="16"/>
                <w:rtl w:val="0"/>
              </w:rPr>
              <w:t xml:space="preserve">Click Behavior</w:t>
            </w:r>
            <w:r w:rsidDel="00000000" w:rsidR="00000000" w:rsidRPr="00000000">
              <w:rPr>
                <w:rtl w:val="0"/>
              </w:rPr>
            </w:r>
          </w:p>
        </w:tc>
        <w:tc>
          <w:tcPr>
            <w:shd w:fill="111827" w:val="clear"/>
            <w:vAlign w:val="center"/>
          </w:tcPr>
          <w:p w:rsidR="00000000" w:rsidDel="00000000" w:rsidP="00000000" w:rsidRDefault="00000000" w:rsidRPr="00000000" w14:paraId="00000085">
            <w:pPr>
              <w:rPr/>
            </w:pPr>
            <w:r w:rsidDel="00000000" w:rsidR="00000000" w:rsidRPr="00000000">
              <w:rPr>
                <w:b w:val="1"/>
                <w:bCs w:val="1"/>
                <w:color w:val="ffffff"/>
                <w:sz w:val="16"/>
                <w:szCs w:val="16"/>
                <w:rtl w:val="0"/>
              </w:rPr>
              <w:t xml:space="preserve">Engineering 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rPr/>
            </w:pPr>
            <w:r w:rsidDel="00000000" w:rsidR="00000000" w:rsidRPr="00000000">
              <w:rPr>
                <w:b w:val="0"/>
                <w:bCs w:val="0"/>
                <w:sz w:val="16"/>
                <w:szCs w:val="16"/>
                <w:rtl w:val="0"/>
              </w:rPr>
              <w:t xml:space="preserve">Active Controls</w:t>
            </w:r>
            <w:r w:rsidDel="00000000" w:rsidR="00000000" w:rsidRPr="00000000">
              <w:rPr>
                <w:rtl w:val="0"/>
              </w:rPr>
            </w:r>
          </w:p>
        </w:tc>
        <w:tc>
          <w:tcPr>
            <w:vAlign w:val="top"/>
          </w:tcPr>
          <w:p w:rsidR="00000000" w:rsidDel="00000000" w:rsidP="00000000" w:rsidRDefault="00000000" w:rsidRPr="00000000" w14:paraId="00000087">
            <w:pPr>
              <w:rPr/>
            </w:pPr>
            <w:r w:rsidDel="00000000" w:rsidR="00000000" w:rsidRPr="00000000">
              <w:rPr>
                <w:b w:val="0"/>
                <w:bCs w:val="0"/>
                <w:sz w:val="16"/>
                <w:szCs w:val="16"/>
                <w:rtl w:val="0"/>
              </w:rPr>
              <w:t xml:space="preserve">Number of currently active guardrail rules</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sz w:val="16"/>
                <w:szCs w:val="16"/>
                <w:rtl w:val="0"/>
              </w:rPr>
              <w:t xml:space="preserve">Filters matrix to status=active</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b w:val="0"/>
                <w:bCs w:val="0"/>
                <w:sz w:val="16"/>
                <w:szCs w:val="16"/>
                <w:rtl w:val="0"/>
              </w:rPr>
              <w:t xml:space="preserve">policy_rules.status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pPr>
            <w:r w:rsidDel="00000000" w:rsidR="00000000" w:rsidRPr="00000000">
              <w:rPr>
                <w:b w:val="0"/>
                <w:bCs w:val="0"/>
                <w:sz w:val="16"/>
                <w:szCs w:val="16"/>
                <w:rtl w:val="0"/>
              </w:rPr>
              <w:t xml:space="preserve">Blocked Today</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sz w:val="16"/>
                <w:szCs w:val="16"/>
                <w:rtl w:val="0"/>
              </w:rPr>
              <w:t xml:space="preserve">Actions blocked in last 24 hours</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sz w:val="16"/>
                <w:szCs w:val="16"/>
                <w:rtl w:val="0"/>
              </w:rPr>
              <w:t xml:space="preserve">Opens events filtered to action=block</w:t>
            </w:r>
            <w:r w:rsidDel="00000000" w:rsidR="00000000" w:rsidRPr="00000000">
              <w:rPr>
                <w:rtl w:val="0"/>
              </w:rPr>
            </w:r>
          </w:p>
        </w:tc>
        <w:tc>
          <w:tcPr>
            <w:vAlign w:val="top"/>
          </w:tcPr>
          <w:p w:rsidR="00000000" w:rsidDel="00000000" w:rsidP="00000000" w:rsidRDefault="00000000" w:rsidRPr="00000000" w14:paraId="0000008D">
            <w:pPr>
              <w:rPr/>
            </w:pPr>
            <w:r w:rsidDel="00000000" w:rsidR="00000000" w:rsidRPr="00000000">
              <w:rPr>
                <w:b w:val="0"/>
                <w:bCs w:val="0"/>
                <w:sz w:val="16"/>
                <w:szCs w:val="16"/>
                <w:rtl w:val="0"/>
              </w:rPr>
              <w:t xml:space="preserve">safety_event_log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rPr/>
            </w:pPr>
            <w:r w:rsidDel="00000000" w:rsidR="00000000" w:rsidRPr="00000000">
              <w:rPr>
                <w:b w:val="0"/>
                <w:bCs w:val="0"/>
                <w:sz w:val="16"/>
                <w:szCs w:val="16"/>
                <w:rtl w:val="0"/>
              </w:rPr>
              <w:t xml:space="preserve">Escalations Pending</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b w:val="0"/>
                <w:bCs w:val="0"/>
                <w:sz w:val="16"/>
                <w:szCs w:val="16"/>
                <w:rtl w:val="0"/>
              </w:rPr>
              <w:t xml:space="preserve">Cases waiting for human review</w:t>
            </w:r>
            <w:r w:rsidDel="00000000" w:rsidR="00000000" w:rsidRPr="00000000">
              <w:rPr>
                <w:rtl w:val="0"/>
              </w:rPr>
            </w:r>
          </w:p>
        </w:tc>
        <w:tc>
          <w:tcPr>
            <w:vAlign w:val="top"/>
          </w:tcPr>
          <w:p w:rsidR="00000000" w:rsidDel="00000000" w:rsidP="00000000" w:rsidRDefault="00000000" w:rsidRPr="00000000" w14:paraId="00000090">
            <w:pPr>
              <w:rPr/>
            </w:pPr>
            <w:r w:rsidDel="00000000" w:rsidR="00000000" w:rsidRPr="00000000">
              <w:rPr>
                <w:b w:val="0"/>
                <w:bCs w:val="0"/>
                <w:sz w:val="16"/>
                <w:szCs w:val="16"/>
                <w:rtl w:val="0"/>
              </w:rPr>
              <w:t xml:space="preserve">Routes to escalation queue</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b w:val="0"/>
                <w:bCs w:val="0"/>
                <w:sz w:val="16"/>
                <w:szCs w:val="16"/>
                <w:rtl w:val="0"/>
              </w:rPr>
              <w:t xml:space="preserve">review_case_service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rPr/>
            </w:pPr>
            <w:r w:rsidDel="00000000" w:rsidR="00000000" w:rsidRPr="00000000">
              <w:rPr>
                <w:b w:val="0"/>
                <w:bCs w:val="0"/>
                <w:sz w:val="16"/>
                <w:szCs w:val="16"/>
                <w:rtl w:val="0"/>
              </w:rPr>
              <w:t xml:space="preserve">Policy Conflicts</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0"/>
                <w:bCs w:val="0"/>
                <w:sz w:val="16"/>
                <w:szCs w:val="16"/>
                <w:rtl w:val="0"/>
              </w:rPr>
              <w:t xml:space="preserve">Critical, major, minor conflicts</w:t>
            </w:r>
            <w:r w:rsidDel="00000000" w:rsidR="00000000" w:rsidRPr="00000000">
              <w:rPr>
                <w:rtl w:val="0"/>
              </w:rPr>
            </w:r>
          </w:p>
        </w:tc>
        <w:tc>
          <w:tcPr>
            <w:vAlign w:val="top"/>
          </w:tcPr>
          <w:p w:rsidR="00000000" w:rsidDel="00000000" w:rsidP="00000000" w:rsidRDefault="00000000" w:rsidRPr="00000000" w14:paraId="00000094">
            <w:pPr>
              <w:rPr/>
            </w:pPr>
            <w:r w:rsidDel="00000000" w:rsidR="00000000" w:rsidRPr="00000000">
              <w:rPr>
                <w:b w:val="0"/>
                <w:bCs w:val="0"/>
                <w:sz w:val="16"/>
                <w:szCs w:val="16"/>
                <w:rtl w:val="0"/>
              </w:rPr>
              <w:t xml:space="preserve">Opens conflict panel</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b w:val="0"/>
                <w:bCs w:val="0"/>
                <w:sz w:val="16"/>
                <w:szCs w:val="16"/>
                <w:rtl w:val="0"/>
              </w:rPr>
              <w:t xml:space="preserve">policy_conflict_service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rPr/>
            </w:pPr>
            <w:r w:rsidDel="00000000" w:rsidR="00000000" w:rsidRPr="00000000">
              <w:rPr>
                <w:b w:val="0"/>
                <w:bCs w:val="0"/>
                <w:sz w:val="16"/>
                <w:szCs w:val="16"/>
                <w:rtl w:val="0"/>
              </w:rPr>
              <w:t xml:space="preserve">Simulation Failures</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sz w:val="16"/>
                <w:szCs w:val="16"/>
                <w:rtl w:val="0"/>
              </w:rPr>
              <w:t xml:space="preserve">Rules failing test cases</w:t>
            </w:r>
            <w:r w:rsidDel="00000000" w:rsidR="00000000" w:rsidRPr="00000000">
              <w:rPr>
                <w:rtl w:val="0"/>
              </w:rPr>
            </w:r>
          </w:p>
        </w:tc>
        <w:tc>
          <w:tcPr>
            <w:vAlign w:val="top"/>
          </w:tcPr>
          <w:p w:rsidR="00000000" w:rsidDel="00000000" w:rsidP="00000000" w:rsidRDefault="00000000" w:rsidRPr="00000000" w14:paraId="00000098">
            <w:pPr>
              <w:rPr/>
            </w:pPr>
            <w:r w:rsidDel="00000000" w:rsidR="00000000" w:rsidRPr="00000000">
              <w:rPr>
                <w:b w:val="0"/>
                <w:bCs w:val="0"/>
                <w:sz w:val="16"/>
                <w:szCs w:val="16"/>
                <w:rtl w:val="0"/>
              </w:rPr>
              <w:t xml:space="preserve">Filters simulation panel to failures</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b w:val="0"/>
                <w:bCs w:val="0"/>
                <w:sz w:val="16"/>
                <w:szCs w:val="16"/>
                <w:rtl w:val="0"/>
              </w:rPr>
              <w:t xml:space="preserve">simulation_result_store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b w:val="0"/>
                <w:bCs w:val="0"/>
                <w:sz w:val="16"/>
                <w:szCs w:val="16"/>
                <w:rtl w:val="0"/>
              </w:rPr>
              <w:t xml:space="preserve">Draft Changes</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b w:val="0"/>
                <w:bCs w:val="0"/>
                <w:sz w:val="16"/>
                <w:szCs w:val="16"/>
                <w:rtl w:val="0"/>
              </w:rPr>
              <w:t xml:space="preserve">Unpublished changes</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b w:val="0"/>
                <w:bCs w:val="0"/>
                <w:sz w:val="16"/>
                <w:szCs w:val="16"/>
                <w:rtl w:val="0"/>
              </w:rPr>
              <w:t xml:space="preserve">Filters matrix to status=draft</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sz w:val="16"/>
                <w:szCs w:val="16"/>
                <w:rtl w:val="0"/>
              </w:rPr>
              <w:t xml:space="preserve">policy_version_service</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7. Policy Control Matrix - Required Columns</w:t>
      </w:r>
    </w:p>
    <w:tbl>
      <w:tblPr>
        <w:tblStyle w:val="Table7"/>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11827" w:val="clear"/>
            <w:vAlign w:val="center"/>
          </w:tcPr>
          <w:p w:rsidR="00000000" w:rsidDel="00000000" w:rsidP="00000000" w:rsidRDefault="00000000" w:rsidRPr="00000000" w14:paraId="000000A0">
            <w:pPr>
              <w:rPr/>
            </w:pPr>
            <w:r w:rsidDel="00000000" w:rsidR="00000000" w:rsidRPr="00000000">
              <w:rPr>
                <w:b w:val="1"/>
                <w:bCs w:val="1"/>
                <w:color w:val="ffffff"/>
                <w:sz w:val="16"/>
                <w:szCs w:val="16"/>
                <w:rtl w:val="0"/>
              </w:rPr>
              <w:t xml:space="preserve">Column</w:t>
            </w:r>
            <w:r w:rsidDel="00000000" w:rsidR="00000000" w:rsidRPr="00000000">
              <w:rPr>
                <w:rtl w:val="0"/>
              </w:rPr>
            </w:r>
          </w:p>
        </w:tc>
        <w:tc>
          <w:tcPr>
            <w:shd w:fill="111827" w:val="clear"/>
            <w:vAlign w:val="center"/>
          </w:tcPr>
          <w:p w:rsidR="00000000" w:rsidDel="00000000" w:rsidP="00000000" w:rsidRDefault="00000000" w:rsidRPr="00000000" w14:paraId="000000A1">
            <w:pPr>
              <w:rPr/>
            </w:pPr>
            <w:r w:rsidDel="00000000" w:rsidR="00000000" w:rsidRPr="00000000">
              <w:rPr>
                <w:b w:val="1"/>
                <w:bCs w:val="1"/>
                <w:color w:val="ffffff"/>
                <w:sz w:val="16"/>
                <w:szCs w:val="16"/>
                <w:rtl w:val="0"/>
              </w:rPr>
              <w:t xml:space="preserve">Definition</w:t>
            </w:r>
            <w:r w:rsidDel="00000000" w:rsidR="00000000" w:rsidRPr="00000000">
              <w:rPr>
                <w:rtl w:val="0"/>
              </w:rPr>
            </w:r>
          </w:p>
        </w:tc>
        <w:tc>
          <w:tcPr>
            <w:shd w:fill="111827" w:val="clear"/>
            <w:vAlign w:val="center"/>
          </w:tcPr>
          <w:p w:rsidR="00000000" w:rsidDel="00000000" w:rsidP="00000000" w:rsidRDefault="00000000" w:rsidRPr="00000000" w14:paraId="000000A2">
            <w:pPr>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rPr/>
            </w:pPr>
            <w:r w:rsidDel="00000000" w:rsidR="00000000" w:rsidRPr="00000000">
              <w:rPr>
                <w:b w:val="0"/>
                <w:bCs w:val="0"/>
                <w:sz w:val="16"/>
                <w:szCs w:val="16"/>
                <w:rtl w:val="0"/>
              </w:rPr>
              <w:t xml:space="preserve">Rule ID</w:t>
            </w:r>
            <w:r w:rsidDel="00000000" w:rsidR="00000000" w:rsidRPr="00000000">
              <w:rPr>
                <w:rtl w:val="0"/>
              </w:rPr>
            </w:r>
          </w:p>
        </w:tc>
        <w:tc>
          <w:tcPr>
            <w:vAlign w:val="top"/>
          </w:tcPr>
          <w:p w:rsidR="00000000" w:rsidDel="00000000" w:rsidP="00000000" w:rsidRDefault="00000000" w:rsidRPr="00000000" w14:paraId="000000A4">
            <w:pPr>
              <w:rPr/>
            </w:pPr>
            <w:r w:rsidDel="00000000" w:rsidR="00000000" w:rsidRPr="00000000">
              <w:rPr>
                <w:b w:val="0"/>
                <w:bCs w:val="0"/>
                <w:sz w:val="16"/>
                <w:szCs w:val="16"/>
                <w:rtl w:val="0"/>
              </w:rPr>
              <w:t xml:space="preserve">Immutable identifier for the policy rule.</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b w:val="0"/>
                <w:bCs w:val="0"/>
                <w:sz w:val="16"/>
                <w:szCs w:val="16"/>
                <w:rtl w:val="0"/>
              </w:rPr>
              <w:t xml:space="preserve">Clickable; opens rule detail drawer.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rPr/>
            </w:pPr>
            <w:r w:rsidDel="00000000" w:rsidR="00000000" w:rsidRPr="00000000">
              <w:rPr>
                <w:b w:val="0"/>
                <w:bCs w:val="0"/>
                <w:sz w:val="16"/>
                <w:szCs w:val="16"/>
                <w:rtl w:val="0"/>
              </w:rPr>
              <w:t xml:space="preserve">Policy Domain</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b w:val="0"/>
                <w:bCs w:val="0"/>
                <w:sz w:val="16"/>
                <w:szCs w:val="16"/>
                <w:rtl w:val="0"/>
              </w:rPr>
              <w:t xml:space="preserve">Brand, Legal, Regulatory, Platform, Security, Executive, Jurisdiction, Customer Contract, or Cultural Safety.</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b w:val="0"/>
                <w:bCs w:val="0"/>
                <w:sz w:val="16"/>
                <w:szCs w:val="16"/>
                <w:rtl w:val="0"/>
              </w:rPr>
              <w:t xml:space="preserve">Filterable multi-select.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rPr/>
            </w:pPr>
            <w:r w:rsidDel="00000000" w:rsidR="00000000" w:rsidRPr="00000000">
              <w:rPr>
                <w:b w:val="0"/>
                <w:bCs w:val="0"/>
                <w:sz w:val="16"/>
                <w:szCs w:val="16"/>
                <w:rtl w:val="0"/>
              </w:rPr>
              <w:t xml:space="preserve">Risk Category</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b w:val="0"/>
                <w:bCs w:val="0"/>
                <w:sz w:val="16"/>
                <w:szCs w:val="16"/>
                <w:rtl w:val="0"/>
              </w:rPr>
              <w:t xml:space="preserve">Risk class from Document 02 intake classification.</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b w:val="0"/>
                <w:bCs w:val="0"/>
                <w:sz w:val="16"/>
                <w:szCs w:val="16"/>
                <w:rtl w:val="0"/>
              </w:rPr>
              <w:t xml:space="preserve">Must reference canonical taxonomy, not free text.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rPr/>
            </w:pPr>
            <w:r w:rsidDel="00000000" w:rsidR="00000000" w:rsidRPr="00000000">
              <w:rPr>
                <w:b w:val="0"/>
                <w:bCs w:val="0"/>
                <w:sz w:val="16"/>
                <w:szCs w:val="16"/>
                <w:rtl w:val="0"/>
              </w:rPr>
              <w:t xml:space="preserve">Severity</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sz w:val="16"/>
                <w:szCs w:val="16"/>
                <w:rtl w:val="0"/>
              </w:rPr>
              <w:t xml:space="preserve">Low, Medium, High, Critical, Restricted.</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b w:val="0"/>
                <w:bCs w:val="0"/>
                <w:sz w:val="16"/>
                <w:szCs w:val="16"/>
                <w:rtl w:val="0"/>
              </w:rPr>
              <w:t xml:space="preserve">Color badge allowed; text must remain visible for accessibility.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rPr/>
            </w:pPr>
            <w:r w:rsidDel="00000000" w:rsidR="00000000" w:rsidRPr="00000000">
              <w:rPr>
                <w:b w:val="0"/>
                <w:bCs w:val="0"/>
                <w:sz w:val="16"/>
                <w:szCs w:val="16"/>
                <w:rtl w:val="0"/>
              </w:rPr>
              <w:t xml:space="preserve">Trigger Condition</w:t>
            </w:r>
            <w:r w:rsidDel="00000000" w:rsidR="00000000" w:rsidRPr="00000000">
              <w:rPr>
                <w:rtl w:val="0"/>
              </w:rPr>
            </w:r>
          </w:p>
        </w:tc>
        <w:tc>
          <w:tcPr>
            <w:vAlign w:val="top"/>
          </w:tcPr>
          <w:p w:rsidR="00000000" w:rsidDel="00000000" w:rsidP="00000000" w:rsidRDefault="00000000" w:rsidRPr="00000000" w14:paraId="000000B0">
            <w:pPr>
              <w:rPr/>
            </w:pPr>
            <w:r w:rsidDel="00000000" w:rsidR="00000000" w:rsidRPr="00000000">
              <w:rPr>
                <w:b w:val="0"/>
                <w:bCs w:val="0"/>
                <w:sz w:val="16"/>
                <w:szCs w:val="16"/>
                <w:rtl w:val="0"/>
              </w:rPr>
              <w:t xml:space="preserve">Structured condition that activates the rule.</w:t>
            </w:r>
            <w:r w:rsidDel="00000000" w:rsidR="00000000" w:rsidRPr="00000000">
              <w:rPr>
                <w:rtl w:val="0"/>
              </w:rPr>
            </w:r>
          </w:p>
        </w:tc>
        <w:tc>
          <w:tcPr>
            <w:vAlign w:val="top"/>
          </w:tcPr>
          <w:p w:rsidR="00000000" w:rsidDel="00000000" w:rsidP="00000000" w:rsidRDefault="00000000" w:rsidRPr="00000000" w14:paraId="000000B1">
            <w:pPr>
              <w:rPr/>
            </w:pPr>
            <w:r w:rsidDel="00000000" w:rsidR="00000000" w:rsidRPr="00000000">
              <w:rPr>
                <w:b w:val="0"/>
                <w:bCs w:val="0"/>
                <w:sz w:val="16"/>
                <w:szCs w:val="16"/>
                <w:rtl w:val="0"/>
              </w:rPr>
              <w:t xml:space="preserve">Human-readable summary plus technical condition 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rPr/>
            </w:pPr>
            <w:r w:rsidDel="00000000" w:rsidR="00000000" w:rsidRPr="00000000">
              <w:rPr>
                <w:b w:val="0"/>
                <w:bCs w:val="0"/>
                <w:sz w:val="16"/>
                <w:szCs w:val="16"/>
                <w:rtl w:val="0"/>
              </w:rPr>
              <w:t xml:space="preserve">Enforcement Action</w:t>
            </w:r>
            <w:r w:rsidDel="00000000" w:rsidR="00000000" w:rsidRPr="00000000">
              <w:rPr>
                <w:rtl w:val="0"/>
              </w:rPr>
            </w:r>
          </w:p>
        </w:tc>
        <w:tc>
          <w:tcPr>
            <w:vAlign w:val="top"/>
          </w:tcPr>
          <w:p w:rsidR="00000000" w:rsidDel="00000000" w:rsidP="00000000" w:rsidRDefault="00000000" w:rsidRPr="00000000" w14:paraId="000000B3">
            <w:pPr>
              <w:rPr/>
            </w:pPr>
            <w:r w:rsidDel="00000000" w:rsidR="00000000" w:rsidRPr="00000000">
              <w:rPr>
                <w:b w:val="0"/>
                <w:bCs w:val="0"/>
                <w:sz w:val="16"/>
                <w:szCs w:val="16"/>
                <w:rtl w:val="0"/>
              </w:rPr>
              <w:t xml:space="preserve">Allow, Warn, Require Review, Block, Quarantine, Redact, Escalate, Pause Agent, Pause Workflow.</w:t>
            </w:r>
            <w:r w:rsidDel="00000000" w:rsidR="00000000" w:rsidRPr="00000000">
              <w:rPr>
                <w:rtl w:val="0"/>
              </w:rPr>
            </w:r>
          </w:p>
        </w:tc>
        <w:tc>
          <w:tcPr>
            <w:vAlign w:val="top"/>
          </w:tcPr>
          <w:p w:rsidR="00000000" w:rsidDel="00000000" w:rsidP="00000000" w:rsidRDefault="00000000" w:rsidRPr="00000000" w14:paraId="000000B4">
            <w:pPr>
              <w:rPr/>
            </w:pPr>
            <w:r w:rsidDel="00000000" w:rsidR="00000000" w:rsidRPr="00000000">
              <w:rPr>
                <w:b w:val="0"/>
                <w:bCs w:val="0"/>
                <w:sz w:val="16"/>
                <w:szCs w:val="16"/>
                <w:rtl w:val="0"/>
              </w:rPr>
              <w:t xml:space="preserve">Must map to runtime action enum.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rPr/>
            </w:pPr>
            <w:r w:rsidDel="00000000" w:rsidR="00000000" w:rsidRPr="00000000">
              <w:rPr>
                <w:b w:val="0"/>
                <w:bCs w:val="0"/>
                <w:sz w:val="16"/>
                <w:szCs w:val="16"/>
                <w:rtl w:val="0"/>
              </w:rPr>
              <w:t xml:space="preserve">Agent Impact</w:t>
            </w:r>
            <w:r w:rsidDel="00000000" w:rsidR="00000000" w:rsidRPr="00000000">
              <w:rPr>
                <w:rtl w:val="0"/>
              </w:rPr>
            </w:r>
          </w:p>
        </w:tc>
        <w:tc>
          <w:tcPr>
            <w:vAlign w:val="top"/>
          </w:tcPr>
          <w:p w:rsidR="00000000" w:rsidDel="00000000" w:rsidP="00000000" w:rsidRDefault="00000000" w:rsidRPr="00000000" w14:paraId="000000B6">
            <w:pPr>
              <w:rPr/>
            </w:pPr>
            <w:r w:rsidDel="00000000" w:rsidR="00000000" w:rsidRPr="00000000">
              <w:rPr>
                <w:b w:val="0"/>
                <w:bCs w:val="0"/>
                <w:sz w:val="16"/>
                <w:szCs w:val="16"/>
                <w:rtl w:val="0"/>
              </w:rPr>
              <w:t xml:space="preserve">Which agent roles, permissions, workflows, or channels are constrained.</w:t>
            </w:r>
            <w:r w:rsidDel="00000000" w:rsidR="00000000" w:rsidRPr="00000000">
              <w:rPr>
                <w:rtl w:val="0"/>
              </w:rPr>
            </w:r>
          </w:p>
        </w:tc>
        <w:tc>
          <w:tcPr>
            <w:vAlign w:val="top"/>
          </w:tcPr>
          <w:p w:rsidR="00000000" w:rsidDel="00000000" w:rsidP="00000000" w:rsidRDefault="00000000" w:rsidRPr="00000000" w14:paraId="000000B7">
            <w:pPr>
              <w:rPr/>
            </w:pPr>
            <w:r w:rsidDel="00000000" w:rsidR="00000000" w:rsidRPr="00000000">
              <w:rPr>
                <w:b w:val="0"/>
                <w:bCs w:val="0"/>
                <w:sz w:val="16"/>
                <w:szCs w:val="16"/>
                <w:rtl w:val="0"/>
              </w:rPr>
              <w:t xml:space="preserve">Shows affected agents and action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rPr/>
            </w:pPr>
            <w:r w:rsidDel="00000000" w:rsidR="00000000" w:rsidRPr="00000000">
              <w:rPr>
                <w:b w:val="0"/>
                <w:bCs w:val="0"/>
                <w:sz w:val="16"/>
                <w:szCs w:val="16"/>
                <w:rtl w:val="0"/>
              </w:rPr>
              <w:t xml:space="preserve">Evidence Required</w:t>
            </w:r>
            <w:r w:rsidDel="00000000" w:rsidR="00000000" w:rsidRPr="00000000">
              <w:rPr>
                <w:rtl w:val="0"/>
              </w:rPr>
            </w:r>
          </w:p>
        </w:tc>
        <w:tc>
          <w:tcPr>
            <w:vAlign w:val="top"/>
          </w:tcPr>
          <w:p w:rsidR="00000000" w:rsidDel="00000000" w:rsidP="00000000" w:rsidRDefault="00000000" w:rsidRPr="00000000" w14:paraId="000000B9">
            <w:pPr>
              <w:rPr/>
            </w:pPr>
            <w:r w:rsidDel="00000000" w:rsidR="00000000" w:rsidRPr="00000000">
              <w:rPr>
                <w:b w:val="0"/>
                <w:bCs w:val="0"/>
                <w:sz w:val="16"/>
                <w:szCs w:val="16"/>
                <w:rtl w:val="0"/>
              </w:rPr>
              <w:t xml:space="preserve">What must be captured when the rule fires.</w:t>
            </w:r>
            <w:r w:rsidDel="00000000" w:rsidR="00000000" w:rsidRPr="00000000">
              <w:rPr>
                <w:rtl w:val="0"/>
              </w:rPr>
            </w:r>
          </w:p>
        </w:tc>
        <w:tc>
          <w:tcPr>
            <w:vAlign w:val="top"/>
          </w:tcPr>
          <w:p w:rsidR="00000000" w:rsidDel="00000000" w:rsidP="00000000" w:rsidRDefault="00000000" w:rsidRPr="00000000" w14:paraId="000000BA">
            <w:pPr>
              <w:rPr/>
            </w:pPr>
            <w:r w:rsidDel="00000000" w:rsidR="00000000" w:rsidRPr="00000000">
              <w:rPr>
                <w:b w:val="0"/>
                <w:bCs w:val="0"/>
                <w:sz w:val="16"/>
                <w:szCs w:val="16"/>
                <w:rtl w:val="0"/>
              </w:rPr>
              <w:t xml:space="preserve">Links to evidence schema.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rPr/>
            </w:pPr>
            <w:r w:rsidDel="00000000" w:rsidR="00000000" w:rsidRPr="00000000">
              <w:rPr>
                <w:b w:val="0"/>
                <w:bCs w:val="0"/>
                <w:sz w:val="16"/>
                <w:szCs w:val="16"/>
                <w:rtl w:val="0"/>
              </w:rPr>
              <w:t xml:space="preserve">Escalation Path</w:t>
            </w:r>
            <w:r w:rsidDel="00000000" w:rsidR="00000000" w:rsidRPr="00000000">
              <w:rPr>
                <w:rtl w:val="0"/>
              </w:rPr>
            </w:r>
          </w:p>
        </w:tc>
        <w:tc>
          <w:tcPr>
            <w:vAlign w:val="top"/>
          </w:tcPr>
          <w:p w:rsidR="00000000" w:rsidDel="00000000" w:rsidP="00000000" w:rsidRDefault="00000000" w:rsidRPr="00000000" w14:paraId="000000BC">
            <w:pPr>
              <w:rPr/>
            </w:pPr>
            <w:r w:rsidDel="00000000" w:rsidR="00000000" w:rsidRPr="00000000">
              <w:rPr>
                <w:b w:val="0"/>
                <w:bCs w:val="0"/>
                <w:sz w:val="16"/>
                <w:szCs w:val="16"/>
                <w:rtl w:val="0"/>
              </w:rPr>
              <w:t xml:space="preserve">Who must review when action requires human decision.</w:t>
            </w:r>
            <w:r w:rsidDel="00000000" w:rsidR="00000000" w:rsidRPr="00000000">
              <w:rPr>
                <w:rtl w:val="0"/>
              </w:rPr>
            </w:r>
          </w:p>
        </w:tc>
        <w:tc>
          <w:tcPr>
            <w:vAlign w:val="top"/>
          </w:tcPr>
          <w:p w:rsidR="00000000" w:rsidDel="00000000" w:rsidP="00000000" w:rsidRDefault="00000000" w:rsidRPr="00000000" w14:paraId="000000BD">
            <w:pPr>
              <w:rPr/>
            </w:pPr>
            <w:r w:rsidDel="00000000" w:rsidR="00000000" w:rsidRPr="00000000">
              <w:rPr>
                <w:b w:val="0"/>
                <w:bCs w:val="0"/>
                <w:sz w:val="16"/>
                <w:szCs w:val="16"/>
                <w:rtl w:val="0"/>
              </w:rPr>
              <w:t xml:space="preserve">Must show SLA and fallback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rPr/>
            </w:pPr>
            <w:r w:rsidDel="00000000" w:rsidR="00000000" w:rsidRPr="00000000">
              <w:rPr>
                <w:b w:val="0"/>
                <w:bCs w:val="0"/>
                <w:sz w:val="16"/>
                <w:szCs w:val="16"/>
                <w:rtl w:val="0"/>
              </w:rPr>
              <w:t xml:space="preserve">Status</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b w:val="0"/>
                <w:bCs w:val="0"/>
                <w:sz w:val="16"/>
                <w:szCs w:val="16"/>
                <w:rtl w:val="0"/>
              </w:rPr>
              <w:t xml:space="preserve">Draft, Pending Approval, Active, Retired, Superseded, Rollback Active.</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b w:val="0"/>
                <w:bCs w:val="0"/>
                <w:sz w:val="16"/>
                <w:szCs w:val="16"/>
                <w:rtl w:val="0"/>
              </w:rPr>
              <w:t xml:space="preserve">Status is system-controlled after deployment.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rPr/>
            </w:pPr>
            <w:r w:rsidDel="00000000" w:rsidR="00000000" w:rsidRPr="00000000">
              <w:rPr>
                <w:b w:val="0"/>
                <w:bCs w:val="0"/>
                <w:sz w:val="16"/>
                <w:szCs w:val="16"/>
                <w:rtl w:val="0"/>
              </w:rPr>
              <w:t xml:space="preserve">Version</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b w:val="0"/>
                <w:bCs w:val="0"/>
                <w:sz w:val="16"/>
                <w:szCs w:val="16"/>
                <w:rtl w:val="0"/>
              </w:rPr>
              <w:t xml:space="preserve">Published version and effective date.</w:t>
            </w:r>
            <w:r w:rsidDel="00000000" w:rsidR="00000000" w:rsidRPr="00000000">
              <w:rPr>
                <w:rtl w:val="0"/>
              </w:rPr>
            </w:r>
          </w:p>
        </w:tc>
        <w:tc>
          <w:tcPr>
            <w:vAlign w:val="top"/>
          </w:tcPr>
          <w:p w:rsidR="00000000" w:rsidDel="00000000" w:rsidP="00000000" w:rsidRDefault="00000000" w:rsidRPr="00000000" w14:paraId="000000C3">
            <w:pPr>
              <w:rPr/>
            </w:pPr>
            <w:r w:rsidDel="00000000" w:rsidR="00000000" w:rsidRPr="00000000">
              <w:rPr>
                <w:b w:val="0"/>
                <w:bCs w:val="0"/>
                <w:sz w:val="16"/>
                <w:szCs w:val="16"/>
                <w:rtl w:val="0"/>
              </w:rPr>
              <w:t xml:space="preserve">Version history must be immutable.</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8. Guardrail Builder Drawer</w:t>
      </w:r>
    </w:p>
    <w:p w:rsidR="00000000" w:rsidDel="00000000" w:rsidP="00000000" w:rsidRDefault="00000000" w:rsidRPr="00000000" w14:paraId="000000C6">
      <w:pPr>
        <w:rPr/>
      </w:pPr>
      <w:r w:rsidDel="00000000" w:rsidR="00000000" w:rsidRPr="00000000">
        <w:rPr>
          <w:rtl w:val="0"/>
        </w:rPr>
        <w:t xml:space="preserve">The builder must be tactile. Engineers must not create a blank text box pretending to be a rule engine. Every deployed guardrail must be stored as structured policy logic with human-readable explanations layered above it.</w:t>
      </w:r>
    </w:p>
    <w:tbl>
      <w:tblPr>
        <w:tblStyle w:val="Table8"/>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11827" w:val="clear"/>
            <w:vAlign w:val="center"/>
          </w:tcPr>
          <w:p w:rsidR="00000000" w:rsidDel="00000000" w:rsidP="00000000" w:rsidRDefault="00000000" w:rsidRPr="00000000" w14:paraId="000000C7">
            <w:pPr>
              <w:rPr/>
            </w:pPr>
            <w:r w:rsidDel="00000000" w:rsidR="00000000" w:rsidRPr="00000000">
              <w:rPr>
                <w:b w:val="1"/>
                <w:bCs w:val="1"/>
                <w:color w:val="ffffff"/>
                <w:sz w:val="16"/>
                <w:szCs w:val="16"/>
                <w:rtl w:val="0"/>
              </w:rPr>
              <w:t xml:space="preserve">Step</w:t>
            </w:r>
            <w:r w:rsidDel="00000000" w:rsidR="00000000" w:rsidRPr="00000000">
              <w:rPr>
                <w:rtl w:val="0"/>
              </w:rPr>
            </w:r>
          </w:p>
        </w:tc>
        <w:tc>
          <w:tcPr>
            <w:shd w:fill="111827" w:val="clear"/>
            <w:vAlign w:val="center"/>
          </w:tcPr>
          <w:p w:rsidR="00000000" w:rsidDel="00000000" w:rsidP="00000000" w:rsidRDefault="00000000" w:rsidRPr="00000000" w14:paraId="000000C8">
            <w:pPr>
              <w:rPr/>
            </w:pPr>
            <w:r w:rsidDel="00000000" w:rsidR="00000000" w:rsidRPr="00000000">
              <w:rPr>
                <w:b w:val="1"/>
                <w:bCs w:val="1"/>
                <w:color w:val="ffffff"/>
                <w:sz w:val="16"/>
                <w:szCs w:val="16"/>
                <w:rtl w:val="0"/>
              </w:rPr>
              <w:t xml:space="preserve">Fields</w:t>
            </w:r>
            <w:r w:rsidDel="00000000" w:rsidR="00000000" w:rsidRPr="00000000">
              <w:rPr>
                <w:rtl w:val="0"/>
              </w:rPr>
            </w:r>
          </w:p>
        </w:tc>
        <w:tc>
          <w:tcPr>
            <w:shd w:fill="111827" w:val="clear"/>
            <w:vAlign w:val="center"/>
          </w:tcPr>
          <w:p w:rsidR="00000000" w:rsidDel="00000000" w:rsidP="00000000" w:rsidRDefault="00000000" w:rsidRPr="00000000" w14:paraId="000000C9">
            <w:pPr>
              <w:rPr/>
            </w:pPr>
            <w:r w:rsidDel="00000000" w:rsidR="00000000" w:rsidRPr="00000000">
              <w:rPr>
                <w:b w:val="1"/>
                <w:bCs w:val="1"/>
                <w:color w:val="ffffff"/>
                <w:sz w:val="16"/>
                <w:szCs w:val="16"/>
                <w:rtl w:val="0"/>
              </w:rPr>
              <w:t xml:space="preserve">Validation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rPr/>
            </w:pPr>
            <w:r w:rsidDel="00000000" w:rsidR="00000000" w:rsidRPr="00000000">
              <w:rPr>
                <w:b w:val="0"/>
                <w:bCs w:val="0"/>
                <w:sz w:val="16"/>
                <w:szCs w:val="16"/>
                <w:rtl w:val="0"/>
              </w:rPr>
              <w:t xml:space="preserve">1. Scope</w:t>
            </w:r>
            <w:r w:rsidDel="00000000" w:rsidR="00000000" w:rsidRPr="00000000">
              <w:rPr>
                <w:rtl w:val="0"/>
              </w:rPr>
            </w:r>
          </w:p>
        </w:tc>
        <w:tc>
          <w:tcPr>
            <w:vAlign w:val="top"/>
          </w:tcPr>
          <w:p w:rsidR="00000000" w:rsidDel="00000000" w:rsidP="00000000" w:rsidRDefault="00000000" w:rsidRPr="00000000" w14:paraId="000000CB">
            <w:pPr>
              <w:rPr/>
            </w:pPr>
            <w:r w:rsidDel="00000000" w:rsidR="00000000" w:rsidRPr="00000000">
              <w:rPr>
                <w:b w:val="0"/>
                <w:bCs w:val="0"/>
                <w:sz w:val="16"/>
                <w:szCs w:val="16"/>
                <w:rtl w:val="0"/>
              </w:rPr>
              <w:t xml:space="preserve">Tenant, workspace, brand, product, channel, jurisdiction, customer segment, agent type.</w:t>
            </w:r>
            <w:r w:rsidDel="00000000" w:rsidR="00000000" w:rsidRPr="00000000">
              <w:rPr>
                <w:rtl w:val="0"/>
              </w:rPr>
            </w:r>
          </w:p>
        </w:tc>
        <w:tc>
          <w:tcPr>
            <w:vAlign w:val="top"/>
          </w:tcPr>
          <w:p w:rsidR="00000000" w:rsidDel="00000000" w:rsidP="00000000" w:rsidRDefault="00000000" w:rsidRPr="00000000" w14:paraId="000000CC">
            <w:pPr>
              <w:rPr/>
            </w:pPr>
            <w:r w:rsidDel="00000000" w:rsidR="00000000" w:rsidRPr="00000000">
              <w:rPr>
                <w:b w:val="0"/>
                <w:bCs w:val="0"/>
                <w:sz w:val="16"/>
                <w:szCs w:val="16"/>
                <w:rtl w:val="0"/>
              </w:rPr>
              <w:t xml:space="preserve">At least one scope dimension required; production-wide rules require elevated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rPr/>
            </w:pPr>
            <w:r w:rsidDel="00000000" w:rsidR="00000000" w:rsidRPr="00000000">
              <w:rPr>
                <w:b w:val="0"/>
                <w:bCs w:val="0"/>
                <w:sz w:val="16"/>
                <w:szCs w:val="16"/>
                <w:rtl w:val="0"/>
              </w:rPr>
              <w:t xml:space="preserve">2. Trigger</w:t>
            </w:r>
            <w:r w:rsidDel="00000000" w:rsidR="00000000" w:rsidRPr="00000000">
              <w:rPr>
                <w:rtl w:val="0"/>
              </w:rPr>
            </w:r>
          </w:p>
        </w:tc>
        <w:tc>
          <w:tcPr>
            <w:vAlign w:val="top"/>
          </w:tcPr>
          <w:p w:rsidR="00000000" w:rsidDel="00000000" w:rsidP="00000000" w:rsidRDefault="00000000" w:rsidRPr="00000000" w14:paraId="000000CE">
            <w:pPr>
              <w:rPr/>
            </w:pPr>
            <w:r w:rsidDel="00000000" w:rsidR="00000000" w:rsidRPr="00000000">
              <w:rPr>
                <w:b w:val="0"/>
                <w:bCs w:val="0"/>
                <w:sz w:val="16"/>
                <w:szCs w:val="16"/>
                <w:rtl w:val="0"/>
              </w:rPr>
              <w:t xml:space="preserve">Risk category, keyword/semantic class, claim type, asset type, workflow state, external platform, audience, confidence threshold.</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b w:val="0"/>
                <w:bCs w:val="0"/>
                <w:sz w:val="16"/>
                <w:szCs w:val="16"/>
                <w:rtl w:val="0"/>
              </w:rPr>
              <w:t xml:space="preserve">Must map to normalized risk taxonomy and signal schema.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rPr/>
            </w:pPr>
            <w:r w:rsidDel="00000000" w:rsidR="00000000" w:rsidRPr="00000000">
              <w:rPr>
                <w:b w:val="0"/>
                <w:bCs w:val="0"/>
                <w:sz w:val="16"/>
                <w:szCs w:val="16"/>
                <w:rtl w:val="0"/>
              </w:rPr>
              <w:t xml:space="preserve">3. Condition</w:t>
            </w:r>
            <w:r w:rsidDel="00000000" w:rsidR="00000000" w:rsidRPr="00000000">
              <w:rPr>
                <w:rtl w:val="0"/>
              </w:rPr>
            </w:r>
          </w:p>
        </w:tc>
        <w:tc>
          <w:tcPr>
            <w:vAlign w:val="top"/>
          </w:tcPr>
          <w:p w:rsidR="00000000" w:rsidDel="00000000" w:rsidP="00000000" w:rsidRDefault="00000000" w:rsidRPr="00000000" w14:paraId="000000D1">
            <w:pPr>
              <w:rPr/>
            </w:pPr>
            <w:r w:rsidDel="00000000" w:rsidR="00000000" w:rsidRPr="00000000">
              <w:rPr>
                <w:b w:val="0"/>
                <w:bCs w:val="0"/>
                <w:sz w:val="16"/>
                <w:szCs w:val="16"/>
                <w:rtl w:val="0"/>
              </w:rPr>
              <w:t xml:space="preserve">IF / AND / OR blocks with threshold, duration, count, confidence, or jurisdiction rule.</w:t>
            </w:r>
            <w:r w:rsidDel="00000000" w:rsidR="00000000" w:rsidRPr="00000000">
              <w:rPr>
                <w:rtl w:val="0"/>
              </w:rPr>
            </w:r>
          </w:p>
        </w:tc>
        <w:tc>
          <w:tcPr>
            <w:vAlign w:val="top"/>
          </w:tcPr>
          <w:p w:rsidR="00000000" w:rsidDel="00000000" w:rsidP="00000000" w:rsidRDefault="00000000" w:rsidRPr="00000000" w14:paraId="000000D2">
            <w:pPr>
              <w:rPr/>
            </w:pPr>
            <w:r w:rsidDel="00000000" w:rsidR="00000000" w:rsidRPr="00000000">
              <w:rPr>
                <w:b w:val="0"/>
                <w:bCs w:val="0"/>
                <w:sz w:val="16"/>
                <w:szCs w:val="16"/>
                <w:rtl w:val="0"/>
              </w:rPr>
              <w:t xml:space="preserve">Nested logic allowed; circular logic prohibited.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rPr/>
            </w:pPr>
            <w:r w:rsidDel="00000000" w:rsidR="00000000" w:rsidRPr="00000000">
              <w:rPr>
                <w:b w:val="0"/>
                <w:bCs w:val="0"/>
                <w:sz w:val="16"/>
                <w:szCs w:val="16"/>
                <w:rtl w:val="0"/>
              </w:rPr>
              <w:t xml:space="preserve">4. Action</w:t>
            </w:r>
            <w:r w:rsidDel="00000000" w:rsidR="00000000" w:rsidRPr="00000000">
              <w:rPr>
                <w:rtl w:val="0"/>
              </w:rPr>
            </w:r>
          </w:p>
        </w:tc>
        <w:tc>
          <w:tcPr>
            <w:vAlign w:val="top"/>
          </w:tcPr>
          <w:p w:rsidR="00000000" w:rsidDel="00000000" w:rsidP="00000000" w:rsidRDefault="00000000" w:rsidRPr="00000000" w14:paraId="000000D4">
            <w:pPr>
              <w:rPr/>
            </w:pPr>
            <w:r w:rsidDel="00000000" w:rsidR="00000000" w:rsidRPr="00000000">
              <w:rPr>
                <w:b w:val="0"/>
                <w:bCs w:val="0"/>
                <w:sz w:val="16"/>
                <w:szCs w:val="16"/>
                <w:rtl w:val="0"/>
              </w:rPr>
              <w:t xml:space="preserve">Allow, warn, require review, block, quarantine, redact, escalate, pause agent, pause workflow.</w:t>
            </w:r>
            <w:r w:rsidDel="00000000" w:rsidR="00000000" w:rsidRPr="00000000">
              <w:rPr>
                <w:rtl w:val="0"/>
              </w:rPr>
            </w:r>
          </w:p>
        </w:tc>
        <w:tc>
          <w:tcPr>
            <w:vAlign w:val="top"/>
          </w:tcPr>
          <w:p w:rsidR="00000000" w:rsidDel="00000000" w:rsidP="00000000" w:rsidRDefault="00000000" w:rsidRPr="00000000" w14:paraId="000000D5">
            <w:pPr>
              <w:rPr/>
            </w:pPr>
            <w:r w:rsidDel="00000000" w:rsidR="00000000" w:rsidRPr="00000000">
              <w:rPr>
                <w:b w:val="0"/>
                <w:bCs w:val="0"/>
                <w:sz w:val="16"/>
                <w:szCs w:val="16"/>
                <w:rtl w:val="0"/>
              </w:rPr>
              <w:t xml:space="preserve">Critical rules cannot use allow-only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rPr/>
            </w:pPr>
            <w:r w:rsidDel="00000000" w:rsidR="00000000" w:rsidRPr="00000000">
              <w:rPr>
                <w:b w:val="0"/>
                <w:bCs w:val="0"/>
                <w:sz w:val="16"/>
                <w:szCs w:val="16"/>
                <w:rtl w:val="0"/>
              </w:rPr>
              <w:t xml:space="preserve">5. Rationale</w:t>
            </w:r>
            <w:r w:rsidDel="00000000" w:rsidR="00000000" w:rsidRPr="00000000">
              <w:rPr>
                <w:rtl w:val="0"/>
              </w:rPr>
            </w:r>
          </w:p>
        </w:tc>
        <w:tc>
          <w:tcPr>
            <w:vAlign w:val="top"/>
          </w:tcPr>
          <w:p w:rsidR="00000000" w:rsidDel="00000000" w:rsidP="00000000" w:rsidRDefault="00000000" w:rsidRPr="00000000" w14:paraId="000000D7">
            <w:pPr>
              <w:rPr/>
            </w:pPr>
            <w:r w:rsidDel="00000000" w:rsidR="00000000" w:rsidRPr="00000000">
              <w:rPr>
                <w:b w:val="0"/>
                <w:bCs w:val="0"/>
                <w:sz w:val="16"/>
                <w:szCs w:val="16"/>
                <w:rtl w:val="0"/>
              </w:rPr>
              <w:t xml:space="preserve">Plain-English reason, business risk, legal/compliance basis, owner, review cadence.</w:t>
            </w:r>
            <w:r w:rsidDel="00000000" w:rsidR="00000000" w:rsidRPr="00000000">
              <w:rPr>
                <w:rtl w:val="0"/>
              </w:rPr>
            </w:r>
          </w:p>
        </w:tc>
        <w:tc>
          <w:tcPr>
            <w:vAlign w:val="top"/>
          </w:tcPr>
          <w:p w:rsidR="00000000" w:rsidDel="00000000" w:rsidP="00000000" w:rsidRDefault="00000000" w:rsidRPr="00000000" w14:paraId="000000D8">
            <w:pPr>
              <w:rPr/>
            </w:pPr>
            <w:r w:rsidDel="00000000" w:rsidR="00000000" w:rsidRPr="00000000">
              <w:rPr>
                <w:b w:val="0"/>
                <w:bCs w:val="0"/>
                <w:sz w:val="16"/>
                <w:szCs w:val="16"/>
                <w:rtl w:val="0"/>
              </w:rPr>
              <w:t xml:space="preserve">Required before submission.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rPr/>
            </w:pPr>
            <w:r w:rsidDel="00000000" w:rsidR="00000000" w:rsidRPr="00000000">
              <w:rPr>
                <w:b w:val="0"/>
                <w:bCs w:val="0"/>
                <w:sz w:val="16"/>
                <w:szCs w:val="16"/>
                <w:rtl w:val="0"/>
              </w:rPr>
              <w:t xml:space="preserve">6. Evidence</w:t>
            </w:r>
            <w:r w:rsidDel="00000000" w:rsidR="00000000" w:rsidRPr="00000000">
              <w:rPr>
                <w:rtl w:val="0"/>
              </w:rPr>
            </w:r>
          </w:p>
        </w:tc>
        <w:tc>
          <w:tcPr>
            <w:vAlign w:val="top"/>
          </w:tcPr>
          <w:p w:rsidR="00000000" w:rsidDel="00000000" w:rsidP="00000000" w:rsidRDefault="00000000" w:rsidRPr="00000000" w14:paraId="000000DA">
            <w:pPr>
              <w:rPr/>
            </w:pPr>
            <w:r w:rsidDel="00000000" w:rsidR="00000000" w:rsidRPr="00000000">
              <w:rPr>
                <w:b w:val="0"/>
                <w:bCs w:val="0"/>
                <w:sz w:val="16"/>
                <w:szCs w:val="16"/>
                <w:rtl w:val="0"/>
              </w:rPr>
              <w:t xml:space="preserve">Event snapshot, prompt, model output, source content, policy version, actor, timestamp, decision path.</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b w:val="0"/>
                <w:bCs w:val="0"/>
                <w:sz w:val="16"/>
                <w:szCs w:val="16"/>
                <w:rtl w:val="0"/>
              </w:rPr>
              <w:t xml:space="preserve">Evidence schema required for every warn/block/escalate/quarantine.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pPr>
            <w:r w:rsidDel="00000000" w:rsidR="00000000" w:rsidRPr="00000000">
              <w:rPr>
                <w:b w:val="0"/>
                <w:bCs w:val="0"/>
                <w:sz w:val="16"/>
                <w:szCs w:val="16"/>
                <w:rtl w:val="0"/>
              </w:rPr>
              <w:t xml:space="preserve">7. Approval</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b w:val="0"/>
                <w:bCs w:val="0"/>
                <w:sz w:val="16"/>
                <w:szCs w:val="16"/>
                <w:rtl w:val="0"/>
              </w:rPr>
              <w:t xml:space="preserve">Approver group, minimum approvals, separation-of-duties rule, expiry, fallback owner.</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b w:val="0"/>
                <w:bCs w:val="0"/>
                <w:sz w:val="16"/>
                <w:szCs w:val="16"/>
                <w:rtl w:val="0"/>
              </w:rPr>
              <w:t xml:space="preserve">Rules affecting regulated output require legal/compliance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pPr>
            <w:r w:rsidDel="00000000" w:rsidR="00000000" w:rsidRPr="00000000">
              <w:rPr>
                <w:b w:val="0"/>
                <w:bCs w:val="0"/>
                <w:sz w:val="16"/>
                <w:szCs w:val="16"/>
                <w:rtl w:val="0"/>
              </w:rPr>
              <w:t xml:space="preserve">8. Deployment</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b w:val="0"/>
                <w:bCs w:val="0"/>
                <w:sz w:val="16"/>
                <w:szCs w:val="16"/>
                <w:rtl w:val="0"/>
              </w:rPr>
              <w:t xml:space="preserve">Sandbox, limited rollout, production, scheduled effective date, rollback plan.</w:t>
            </w:r>
            <w:r w:rsidDel="00000000" w:rsidR="00000000" w:rsidRPr="00000000">
              <w:rPr>
                <w:rtl w:val="0"/>
              </w:rPr>
            </w:r>
          </w:p>
        </w:tc>
        <w:tc>
          <w:tcPr>
            <w:vAlign w:val="top"/>
          </w:tcPr>
          <w:p w:rsidR="00000000" w:rsidDel="00000000" w:rsidP="00000000" w:rsidRDefault="00000000" w:rsidRPr="00000000" w14:paraId="000000E1">
            <w:pPr>
              <w:rPr/>
            </w:pPr>
            <w:r w:rsidDel="00000000" w:rsidR="00000000" w:rsidRPr="00000000">
              <w:rPr>
                <w:b w:val="0"/>
                <w:bCs w:val="0"/>
                <w:sz w:val="16"/>
                <w:szCs w:val="16"/>
                <w:rtl w:val="0"/>
              </w:rPr>
              <w:t xml:space="preserve">Production deployment requires successful simulation or documented exception.</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9. Policy Simulation Panel</w:t>
      </w:r>
    </w:p>
    <w:tbl>
      <w:tblPr>
        <w:tblStyle w:val="Table9"/>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11827" w:val="clear"/>
            <w:vAlign w:val="center"/>
          </w:tcPr>
          <w:p w:rsidR="00000000" w:rsidDel="00000000" w:rsidP="00000000" w:rsidRDefault="00000000" w:rsidRPr="00000000" w14:paraId="000000E4">
            <w:pPr>
              <w:rPr/>
            </w:pPr>
            <w:r w:rsidDel="00000000" w:rsidR="00000000" w:rsidRPr="00000000">
              <w:rPr>
                <w:b w:val="1"/>
                <w:bCs w:val="1"/>
                <w:color w:val="ffffff"/>
                <w:sz w:val="16"/>
                <w:szCs w:val="16"/>
                <w:rtl w:val="0"/>
              </w:rPr>
              <w:t xml:space="preserve">Simulation Type</w:t>
            </w:r>
            <w:r w:rsidDel="00000000" w:rsidR="00000000" w:rsidRPr="00000000">
              <w:rPr>
                <w:rtl w:val="0"/>
              </w:rPr>
            </w:r>
          </w:p>
        </w:tc>
        <w:tc>
          <w:tcPr>
            <w:shd w:fill="111827" w:val="clear"/>
            <w:vAlign w:val="center"/>
          </w:tcPr>
          <w:p w:rsidR="00000000" w:rsidDel="00000000" w:rsidP="00000000" w:rsidRDefault="00000000" w:rsidRPr="00000000" w14:paraId="000000E5">
            <w:pPr>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111827" w:val="clear"/>
            <w:vAlign w:val="center"/>
          </w:tcPr>
          <w:p w:rsidR="00000000" w:rsidDel="00000000" w:rsidP="00000000" w:rsidRDefault="00000000" w:rsidRPr="00000000" w14:paraId="000000E6">
            <w:pPr>
              <w:rPr/>
            </w:pPr>
            <w:r w:rsidDel="00000000" w:rsidR="00000000" w:rsidRPr="00000000">
              <w:rPr>
                <w:b w:val="1"/>
                <w:bCs w:val="1"/>
                <w:color w:val="ffffff"/>
                <w:sz w:val="16"/>
                <w:szCs w:val="16"/>
                <w:rtl w:val="0"/>
              </w:rPr>
              <w:t xml:space="preserve">Output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rPr/>
            </w:pPr>
            <w:r w:rsidDel="00000000" w:rsidR="00000000" w:rsidRPr="00000000">
              <w:rPr>
                <w:b w:val="0"/>
                <w:bCs w:val="0"/>
                <w:sz w:val="16"/>
                <w:szCs w:val="16"/>
                <w:rtl w:val="0"/>
              </w:rPr>
              <w:t xml:space="preserve">Sample Payload Test</w:t>
            </w:r>
            <w:r w:rsidDel="00000000" w:rsidR="00000000" w:rsidRPr="00000000">
              <w:rPr>
                <w:rtl w:val="0"/>
              </w:rPr>
            </w:r>
          </w:p>
        </w:tc>
        <w:tc>
          <w:tcPr>
            <w:vAlign w:val="top"/>
          </w:tcPr>
          <w:p w:rsidR="00000000" w:rsidDel="00000000" w:rsidP="00000000" w:rsidRDefault="00000000" w:rsidRPr="00000000" w14:paraId="000000E8">
            <w:pPr>
              <w:rPr/>
            </w:pPr>
            <w:r w:rsidDel="00000000" w:rsidR="00000000" w:rsidRPr="00000000">
              <w:rPr>
                <w:b w:val="0"/>
                <w:bCs w:val="0"/>
                <w:sz w:val="16"/>
                <w:szCs w:val="16"/>
                <w:rtl w:val="0"/>
              </w:rPr>
              <w:t xml:space="preserve">Run a proposed rule against manually entered or uploaded content.</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sz w:val="16"/>
                <w:szCs w:val="16"/>
                <w:rtl w:val="0"/>
              </w:rPr>
              <w:t xml:space="preserve">Decision result, matched condition, confidence score, action, evidence preview.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rPr/>
            </w:pPr>
            <w:r w:rsidDel="00000000" w:rsidR="00000000" w:rsidRPr="00000000">
              <w:rPr>
                <w:b w:val="0"/>
                <w:bCs w:val="0"/>
                <w:sz w:val="16"/>
                <w:szCs w:val="16"/>
                <w:rtl w:val="0"/>
              </w:rPr>
              <w:t xml:space="preserve">Historical Replay</w:t>
            </w:r>
            <w:r w:rsidDel="00000000" w:rsidR="00000000" w:rsidRPr="00000000">
              <w:rPr>
                <w:rtl w:val="0"/>
              </w:rPr>
            </w:r>
          </w:p>
        </w:tc>
        <w:tc>
          <w:tcPr>
            <w:vAlign w:val="top"/>
          </w:tcPr>
          <w:p w:rsidR="00000000" w:rsidDel="00000000" w:rsidP="00000000" w:rsidRDefault="00000000" w:rsidRPr="00000000" w14:paraId="000000EB">
            <w:pPr>
              <w:rPr/>
            </w:pPr>
            <w:r w:rsidDel="00000000" w:rsidR="00000000" w:rsidRPr="00000000">
              <w:rPr>
                <w:b w:val="0"/>
                <w:bCs w:val="0"/>
                <w:sz w:val="16"/>
                <w:szCs w:val="16"/>
                <w:rtl w:val="0"/>
              </w:rPr>
              <w:t xml:space="preserve">Replay previous safety events against the new rule.</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sz w:val="16"/>
                <w:szCs w:val="16"/>
                <w:rtl w:val="0"/>
              </w:rPr>
              <w:t xml:space="preserve">Count of would-allow, would-warn, would-block, would-escalate, false-positive candidates.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rPr/>
            </w:pPr>
            <w:r w:rsidDel="00000000" w:rsidR="00000000" w:rsidRPr="00000000">
              <w:rPr>
                <w:b w:val="0"/>
                <w:bCs w:val="0"/>
                <w:sz w:val="16"/>
                <w:szCs w:val="16"/>
                <w:rtl w:val="0"/>
              </w:rPr>
              <w:t xml:space="preserve">Agent Workflow Test</w:t>
            </w:r>
            <w:r w:rsidDel="00000000" w:rsidR="00000000" w:rsidRPr="00000000">
              <w:rPr>
                <w:rtl w:val="0"/>
              </w:rPr>
            </w:r>
          </w:p>
        </w:tc>
        <w:tc>
          <w:tcPr>
            <w:vAlign w:val="top"/>
          </w:tcPr>
          <w:p w:rsidR="00000000" w:rsidDel="00000000" w:rsidP="00000000" w:rsidRDefault="00000000" w:rsidRPr="00000000" w14:paraId="000000EE">
            <w:pPr>
              <w:rPr/>
            </w:pPr>
            <w:r w:rsidDel="00000000" w:rsidR="00000000" w:rsidRPr="00000000">
              <w:rPr>
                <w:b w:val="0"/>
                <w:bCs w:val="0"/>
                <w:sz w:val="16"/>
                <w:szCs w:val="16"/>
                <w:rtl w:val="0"/>
              </w:rPr>
              <w:t xml:space="preserve">Check whether an agent workflow can proceed under the rule.</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b w:val="0"/>
                <w:bCs w:val="0"/>
                <w:sz w:val="16"/>
                <w:szCs w:val="16"/>
                <w:rtl w:val="0"/>
              </w:rPr>
              <w:t xml:space="preserve">Allowed steps, blocked steps, escalation requirement, affected permissions.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rPr/>
            </w:pPr>
            <w:r w:rsidDel="00000000" w:rsidR="00000000" w:rsidRPr="00000000">
              <w:rPr>
                <w:b w:val="0"/>
                <w:bCs w:val="0"/>
                <w:sz w:val="16"/>
                <w:szCs w:val="16"/>
                <w:rtl w:val="0"/>
              </w:rPr>
              <w:t xml:space="preserve">Jurisdiction Test</w:t>
            </w:r>
            <w:r w:rsidDel="00000000" w:rsidR="00000000" w:rsidRPr="00000000">
              <w:rPr>
                <w:rtl w:val="0"/>
              </w:rPr>
            </w:r>
          </w:p>
        </w:tc>
        <w:tc>
          <w:tcPr>
            <w:vAlign w:val="top"/>
          </w:tcPr>
          <w:p w:rsidR="00000000" w:rsidDel="00000000" w:rsidP="00000000" w:rsidRDefault="00000000" w:rsidRPr="00000000" w14:paraId="000000F1">
            <w:pPr>
              <w:rPr/>
            </w:pPr>
            <w:r w:rsidDel="00000000" w:rsidR="00000000" w:rsidRPr="00000000">
              <w:rPr>
                <w:b w:val="0"/>
                <w:bCs w:val="0"/>
                <w:sz w:val="16"/>
                <w:szCs w:val="16"/>
                <w:rtl w:val="0"/>
              </w:rPr>
              <w:t xml:space="preserve">Validate whether the rule behaves differently by market or regulatory zone.</w:t>
            </w:r>
            <w:r w:rsidDel="00000000" w:rsidR="00000000" w:rsidRPr="00000000">
              <w:rPr>
                <w:rtl w:val="0"/>
              </w:rPr>
            </w:r>
          </w:p>
        </w:tc>
        <w:tc>
          <w:tcPr>
            <w:vAlign w:val="top"/>
          </w:tcPr>
          <w:p w:rsidR="00000000" w:rsidDel="00000000" w:rsidP="00000000" w:rsidRDefault="00000000" w:rsidRPr="00000000" w14:paraId="000000F2">
            <w:pPr>
              <w:rPr/>
            </w:pPr>
            <w:r w:rsidDel="00000000" w:rsidR="00000000" w:rsidRPr="00000000">
              <w:rPr>
                <w:b w:val="0"/>
                <w:bCs w:val="0"/>
                <w:sz w:val="16"/>
                <w:szCs w:val="16"/>
                <w:rtl w:val="0"/>
              </w:rPr>
              <w:t xml:space="preserve">Country/state output, legal basis tag, policy pack reference.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rPr/>
            </w:pPr>
            <w:r w:rsidDel="00000000" w:rsidR="00000000" w:rsidRPr="00000000">
              <w:rPr>
                <w:b w:val="0"/>
                <w:bCs w:val="0"/>
                <w:sz w:val="16"/>
                <w:szCs w:val="16"/>
                <w:rtl w:val="0"/>
              </w:rPr>
              <w:t xml:space="preserve">Conflict Test</w:t>
            </w:r>
            <w:r w:rsidDel="00000000" w:rsidR="00000000" w:rsidRPr="00000000">
              <w:rPr>
                <w:rtl w:val="0"/>
              </w:rPr>
            </w:r>
          </w:p>
        </w:tc>
        <w:tc>
          <w:tcPr>
            <w:vAlign w:val="top"/>
          </w:tcPr>
          <w:p w:rsidR="00000000" w:rsidDel="00000000" w:rsidP="00000000" w:rsidRDefault="00000000" w:rsidRPr="00000000" w14:paraId="000000F4">
            <w:pPr>
              <w:rPr/>
            </w:pPr>
            <w:r w:rsidDel="00000000" w:rsidR="00000000" w:rsidRPr="00000000">
              <w:rPr>
                <w:b w:val="0"/>
                <w:bCs w:val="0"/>
                <w:sz w:val="16"/>
                <w:szCs w:val="16"/>
                <w:rtl w:val="0"/>
              </w:rPr>
              <w:t xml:space="preserve">Detect contradictions with active rules.</w:t>
            </w:r>
            <w:r w:rsidDel="00000000" w:rsidR="00000000" w:rsidRPr="00000000">
              <w:rPr>
                <w:rtl w:val="0"/>
              </w:rPr>
            </w:r>
          </w:p>
        </w:tc>
        <w:tc>
          <w:tcPr>
            <w:vAlign w:val="top"/>
          </w:tcPr>
          <w:p w:rsidR="00000000" w:rsidDel="00000000" w:rsidP="00000000" w:rsidRDefault="00000000" w:rsidRPr="00000000" w14:paraId="000000F5">
            <w:pPr>
              <w:rPr/>
            </w:pPr>
            <w:r w:rsidDel="00000000" w:rsidR="00000000" w:rsidRPr="00000000">
              <w:rPr>
                <w:b w:val="0"/>
                <w:bCs w:val="0"/>
                <w:sz w:val="16"/>
                <w:szCs w:val="16"/>
                <w:rtl w:val="0"/>
              </w:rPr>
              <w:t xml:space="preserve">Conflict severity, affected rule IDs, recommended resolution.</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10. Enforcement Decision States</w:t>
      </w:r>
    </w:p>
    <w:tbl>
      <w:tblPr>
        <w:tblStyle w:val="Table1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11827" w:val="clear"/>
            <w:vAlign w:val="center"/>
          </w:tcPr>
          <w:p w:rsidR="00000000" w:rsidDel="00000000" w:rsidP="00000000" w:rsidRDefault="00000000" w:rsidRPr="00000000" w14:paraId="000000F8">
            <w:pPr>
              <w:rPr/>
            </w:pPr>
            <w:r w:rsidDel="00000000" w:rsidR="00000000" w:rsidRPr="00000000">
              <w:rPr>
                <w:b w:val="1"/>
                <w:bCs w:val="1"/>
                <w:color w:val="ffffff"/>
                <w:sz w:val="16"/>
                <w:szCs w:val="16"/>
                <w:rtl w:val="0"/>
              </w:rPr>
              <w:t xml:space="preserve">State</w:t>
            </w:r>
            <w:r w:rsidDel="00000000" w:rsidR="00000000" w:rsidRPr="00000000">
              <w:rPr>
                <w:rtl w:val="0"/>
              </w:rPr>
            </w:r>
          </w:p>
        </w:tc>
        <w:tc>
          <w:tcPr>
            <w:shd w:fill="111827" w:val="clear"/>
            <w:vAlign w:val="center"/>
          </w:tcPr>
          <w:p w:rsidR="00000000" w:rsidDel="00000000" w:rsidP="00000000" w:rsidRDefault="00000000" w:rsidRPr="00000000" w14:paraId="000000F9">
            <w:pPr>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11827" w:val="clear"/>
            <w:vAlign w:val="center"/>
          </w:tcPr>
          <w:p w:rsidR="00000000" w:rsidDel="00000000" w:rsidP="00000000" w:rsidRDefault="00000000" w:rsidRPr="00000000" w14:paraId="000000FA">
            <w:pPr>
              <w:rPr/>
            </w:pPr>
            <w:r w:rsidDel="00000000" w:rsidR="00000000" w:rsidRPr="00000000">
              <w:rPr>
                <w:b w:val="1"/>
                <w:bCs w:val="1"/>
                <w:color w:val="ffffff"/>
                <w:sz w:val="16"/>
                <w:szCs w:val="16"/>
                <w:rtl w:val="0"/>
              </w:rPr>
              <w:t xml:space="preserve">UI Treatment</w:t>
            </w:r>
            <w:r w:rsidDel="00000000" w:rsidR="00000000" w:rsidRPr="00000000">
              <w:rPr>
                <w:rtl w:val="0"/>
              </w:rPr>
            </w:r>
          </w:p>
        </w:tc>
        <w:tc>
          <w:tcPr>
            <w:shd w:fill="111827" w:val="clear"/>
            <w:vAlign w:val="center"/>
          </w:tcPr>
          <w:p w:rsidR="00000000" w:rsidDel="00000000" w:rsidP="00000000" w:rsidRDefault="00000000" w:rsidRPr="00000000" w14:paraId="000000FB">
            <w:pPr>
              <w:rPr/>
            </w:pPr>
            <w:r w:rsidDel="00000000" w:rsidR="00000000" w:rsidRPr="00000000">
              <w:rPr>
                <w:b w:val="1"/>
                <w:bCs w:val="1"/>
                <w:color w:val="ffffff"/>
                <w:sz w:val="16"/>
                <w:szCs w:val="16"/>
                <w:rtl w:val="0"/>
              </w:rPr>
              <w:t xml:space="preserve">Runtime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pPr>
            <w:r w:rsidDel="00000000" w:rsidR="00000000" w:rsidRPr="00000000">
              <w:rPr>
                <w:b w:val="0"/>
                <w:bCs w:val="0"/>
                <w:sz w:val="16"/>
                <w:szCs w:val="16"/>
                <w:rtl w:val="0"/>
              </w:rPr>
              <w:t xml:space="preserve">Allow</w:t>
            </w:r>
            <w:r w:rsidDel="00000000" w:rsidR="00000000" w:rsidRPr="00000000">
              <w:rPr>
                <w:rtl w:val="0"/>
              </w:rPr>
            </w:r>
          </w:p>
        </w:tc>
        <w:tc>
          <w:tcPr>
            <w:vAlign w:val="top"/>
          </w:tcPr>
          <w:p w:rsidR="00000000" w:rsidDel="00000000" w:rsidP="00000000" w:rsidRDefault="00000000" w:rsidRPr="00000000" w14:paraId="000000FD">
            <w:pPr>
              <w:rPr/>
            </w:pPr>
            <w:r w:rsidDel="00000000" w:rsidR="00000000" w:rsidRPr="00000000">
              <w:rPr>
                <w:b w:val="0"/>
                <w:bCs w:val="0"/>
                <w:sz w:val="16"/>
                <w:szCs w:val="16"/>
                <w:rtl w:val="0"/>
              </w:rPr>
              <w:t xml:space="preserve">No active restriction triggered.</w:t>
            </w:r>
            <w:r w:rsidDel="00000000" w:rsidR="00000000" w:rsidRPr="00000000">
              <w:rPr>
                <w:rtl w:val="0"/>
              </w:rPr>
            </w:r>
          </w:p>
        </w:tc>
        <w:tc>
          <w:tcPr>
            <w:vAlign w:val="top"/>
          </w:tcPr>
          <w:p w:rsidR="00000000" w:rsidDel="00000000" w:rsidP="00000000" w:rsidRDefault="00000000" w:rsidRPr="00000000" w14:paraId="000000FE">
            <w:pPr>
              <w:rPr/>
            </w:pPr>
            <w:r w:rsidDel="00000000" w:rsidR="00000000" w:rsidRPr="00000000">
              <w:rPr>
                <w:b w:val="0"/>
                <w:bCs w:val="0"/>
                <w:sz w:val="16"/>
                <w:szCs w:val="16"/>
                <w:rtl w:val="0"/>
              </w:rPr>
              <w:t xml:space="preserve">Neutral status with policy trace available.</w:t>
            </w:r>
            <w:r w:rsidDel="00000000" w:rsidR="00000000" w:rsidRPr="00000000">
              <w:rPr>
                <w:rtl w:val="0"/>
              </w:rPr>
            </w:r>
          </w:p>
        </w:tc>
        <w:tc>
          <w:tcPr>
            <w:vAlign w:val="top"/>
          </w:tcPr>
          <w:p w:rsidR="00000000" w:rsidDel="00000000" w:rsidP="00000000" w:rsidRDefault="00000000" w:rsidRPr="00000000" w14:paraId="000000FF">
            <w:pPr>
              <w:rPr/>
            </w:pPr>
            <w:r w:rsidDel="00000000" w:rsidR="00000000" w:rsidRPr="00000000">
              <w:rPr>
                <w:b w:val="0"/>
                <w:bCs w:val="0"/>
                <w:sz w:val="16"/>
                <w:szCs w:val="16"/>
                <w:rtl w:val="0"/>
              </w:rPr>
              <w:t xml:space="preserve">Agent continues. Event logged only if configured.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rPr/>
            </w:pPr>
            <w:r w:rsidDel="00000000" w:rsidR="00000000" w:rsidRPr="00000000">
              <w:rPr>
                <w:b w:val="0"/>
                <w:bCs w:val="0"/>
                <w:sz w:val="16"/>
                <w:szCs w:val="16"/>
                <w:rtl w:val="0"/>
              </w:rPr>
              <w:t xml:space="preserve">Warn</w:t>
            </w:r>
            <w:r w:rsidDel="00000000" w:rsidR="00000000" w:rsidRPr="00000000">
              <w:rPr>
                <w:rtl w:val="0"/>
              </w:rPr>
            </w:r>
          </w:p>
        </w:tc>
        <w:tc>
          <w:tcPr>
            <w:vAlign w:val="top"/>
          </w:tcPr>
          <w:p w:rsidR="00000000" w:rsidDel="00000000" w:rsidP="00000000" w:rsidRDefault="00000000" w:rsidRPr="00000000" w14:paraId="00000101">
            <w:pPr>
              <w:rPr/>
            </w:pPr>
            <w:r w:rsidDel="00000000" w:rsidR="00000000" w:rsidRPr="00000000">
              <w:rPr>
                <w:b w:val="0"/>
                <w:bCs w:val="0"/>
                <w:sz w:val="16"/>
                <w:szCs w:val="16"/>
                <w:rtl w:val="0"/>
              </w:rPr>
              <w:t xml:space="preserve">Risk present but not release-blocking.</w:t>
            </w:r>
            <w:r w:rsidDel="00000000" w:rsidR="00000000" w:rsidRPr="00000000">
              <w:rPr>
                <w:rtl w:val="0"/>
              </w:rPr>
            </w:r>
          </w:p>
        </w:tc>
        <w:tc>
          <w:tcPr>
            <w:vAlign w:val="top"/>
          </w:tcPr>
          <w:p w:rsidR="00000000" w:rsidDel="00000000" w:rsidP="00000000" w:rsidRDefault="00000000" w:rsidRPr="00000000" w14:paraId="00000102">
            <w:pPr>
              <w:rPr/>
            </w:pPr>
            <w:r w:rsidDel="00000000" w:rsidR="00000000" w:rsidRPr="00000000">
              <w:rPr>
                <w:b w:val="0"/>
                <w:bCs w:val="0"/>
                <w:sz w:val="16"/>
                <w:szCs w:val="16"/>
                <w:rtl w:val="0"/>
              </w:rPr>
              <w:t xml:space="preserve">Yellow warning with reason and suggested correction.</w:t>
            </w:r>
            <w:r w:rsidDel="00000000" w:rsidR="00000000" w:rsidRPr="00000000">
              <w:rPr>
                <w:rtl w:val="0"/>
              </w:rPr>
            </w:r>
          </w:p>
        </w:tc>
        <w:tc>
          <w:tcPr>
            <w:vAlign w:val="top"/>
          </w:tcPr>
          <w:p w:rsidR="00000000" w:rsidDel="00000000" w:rsidP="00000000" w:rsidRDefault="00000000" w:rsidRPr="00000000" w14:paraId="00000103">
            <w:pPr>
              <w:rPr/>
            </w:pPr>
            <w:r w:rsidDel="00000000" w:rsidR="00000000" w:rsidRPr="00000000">
              <w:rPr>
                <w:b w:val="0"/>
                <w:bCs w:val="0"/>
                <w:sz w:val="16"/>
                <w:szCs w:val="16"/>
                <w:rtl w:val="0"/>
              </w:rPr>
              <w:t xml:space="preserve">Agent may proceed only if workflow allows warning acknowledgement.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rPr/>
            </w:pPr>
            <w:r w:rsidDel="00000000" w:rsidR="00000000" w:rsidRPr="00000000">
              <w:rPr>
                <w:b w:val="0"/>
                <w:bCs w:val="0"/>
                <w:sz w:val="16"/>
                <w:szCs w:val="16"/>
                <w:rtl w:val="0"/>
              </w:rPr>
              <w:t xml:space="preserve">Require Review</w:t>
            </w:r>
            <w:r w:rsidDel="00000000" w:rsidR="00000000" w:rsidRPr="00000000">
              <w:rPr>
                <w:rtl w:val="0"/>
              </w:rPr>
            </w:r>
          </w:p>
        </w:tc>
        <w:tc>
          <w:tcPr>
            <w:vAlign w:val="top"/>
          </w:tcPr>
          <w:p w:rsidR="00000000" w:rsidDel="00000000" w:rsidP="00000000" w:rsidRDefault="00000000" w:rsidRPr="00000000" w14:paraId="00000105">
            <w:pPr>
              <w:rPr/>
            </w:pPr>
            <w:r w:rsidDel="00000000" w:rsidR="00000000" w:rsidRPr="00000000">
              <w:rPr>
                <w:b w:val="0"/>
                <w:bCs w:val="0"/>
                <w:sz w:val="16"/>
                <w:szCs w:val="16"/>
                <w:rtl w:val="0"/>
              </w:rPr>
              <w:t xml:space="preserve">Human approval required before action can continue.</w:t>
            </w:r>
            <w:r w:rsidDel="00000000" w:rsidR="00000000" w:rsidRPr="00000000">
              <w:rPr>
                <w:rtl w:val="0"/>
              </w:rPr>
            </w:r>
          </w:p>
        </w:tc>
        <w:tc>
          <w:tcPr>
            <w:vAlign w:val="top"/>
          </w:tcPr>
          <w:p w:rsidR="00000000" w:rsidDel="00000000" w:rsidP="00000000" w:rsidRDefault="00000000" w:rsidRPr="00000000" w14:paraId="00000106">
            <w:pPr>
              <w:rPr/>
            </w:pPr>
            <w:r w:rsidDel="00000000" w:rsidR="00000000" w:rsidRPr="00000000">
              <w:rPr>
                <w:b w:val="0"/>
                <w:bCs w:val="0"/>
                <w:sz w:val="16"/>
                <w:szCs w:val="16"/>
                <w:rtl w:val="0"/>
              </w:rPr>
              <w:t xml:space="preserve">Case creation modal with reviewer group and SLA.</w:t>
            </w:r>
            <w:r w:rsidDel="00000000" w:rsidR="00000000" w:rsidRPr="00000000">
              <w:rPr>
                <w:rtl w:val="0"/>
              </w:rPr>
            </w:r>
          </w:p>
        </w:tc>
        <w:tc>
          <w:tcPr>
            <w:vAlign w:val="top"/>
          </w:tcPr>
          <w:p w:rsidR="00000000" w:rsidDel="00000000" w:rsidP="00000000" w:rsidRDefault="00000000" w:rsidRPr="00000000" w14:paraId="00000107">
            <w:pPr>
              <w:rPr/>
            </w:pPr>
            <w:r w:rsidDel="00000000" w:rsidR="00000000" w:rsidRPr="00000000">
              <w:rPr>
                <w:b w:val="0"/>
                <w:bCs w:val="0"/>
                <w:sz w:val="16"/>
                <w:szCs w:val="16"/>
                <w:rtl w:val="0"/>
              </w:rPr>
              <w:t xml:space="preserve">Workflow pauses until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rPr/>
            </w:pPr>
            <w:r w:rsidDel="00000000" w:rsidR="00000000" w:rsidRPr="00000000">
              <w:rPr>
                <w:b w:val="0"/>
                <w:bCs w:val="0"/>
                <w:sz w:val="16"/>
                <w:szCs w:val="16"/>
                <w:rtl w:val="0"/>
              </w:rPr>
              <w:t xml:space="preserve">Block</w:t>
            </w:r>
            <w:r w:rsidDel="00000000" w:rsidR="00000000" w:rsidRPr="00000000">
              <w:rPr>
                <w:rtl w:val="0"/>
              </w:rPr>
            </w:r>
          </w:p>
        </w:tc>
        <w:tc>
          <w:tcPr>
            <w:vAlign w:val="top"/>
          </w:tcPr>
          <w:p w:rsidR="00000000" w:rsidDel="00000000" w:rsidP="00000000" w:rsidRDefault="00000000" w:rsidRPr="00000000" w14:paraId="00000109">
            <w:pPr>
              <w:rPr/>
            </w:pPr>
            <w:r w:rsidDel="00000000" w:rsidR="00000000" w:rsidRPr="00000000">
              <w:rPr>
                <w:b w:val="0"/>
                <w:bCs w:val="0"/>
                <w:sz w:val="16"/>
                <w:szCs w:val="16"/>
                <w:rtl w:val="0"/>
              </w:rPr>
              <w:t xml:space="preserve">Action cannot proceed under current policy.</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b w:val="0"/>
                <w:bCs w:val="0"/>
                <w:sz w:val="16"/>
                <w:szCs w:val="16"/>
                <w:rtl w:val="0"/>
              </w:rPr>
              <w:t xml:space="preserve">Red block state with reason code and remediation path.</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sz w:val="16"/>
                <w:szCs w:val="16"/>
                <w:rtl w:val="0"/>
              </w:rPr>
              <w:t xml:space="preserve">Agent action denied; evidence captured.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pPr>
            <w:r w:rsidDel="00000000" w:rsidR="00000000" w:rsidRPr="00000000">
              <w:rPr>
                <w:b w:val="0"/>
                <w:bCs w:val="0"/>
                <w:sz w:val="16"/>
                <w:szCs w:val="16"/>
                <w:rtl w:val="0"/>
              </w:rPr>
              <w:t xml:space="preserve">Quarantine</w:t>
            </w:r>
            <w:r w:rsidDel="00000000" w:rsidR="00000000" w:rsidRPr="00000000">
              <w:rPr>
                <w:rtl w:val="0"/>
              </w:rPr>
            </w:r>
          </w:p>
        </w:tc>
        <w:tc>
          <w:tcPr>
            <w:vAlign w:val="top"/>
          </w:tcPr>
          <w:p w:rsidR="00000000" w:rsidDel="00000000" w:rsidP="00000000" w:rsidRDefault="00000000" w:rsidRPr="00000000" w14:paraId="0000010D">
            <w:pPr>
              <w:rPr/>
            </w:pPr>
            <w:r w:rsidDel="00000000" w:rsidR="00000000" w:rsidRPr="00000000">
              <w:rPr>
                <w:b w:val="0"/>
                <w:bCs w:val="0"/>
                <w:sz w:val="16"/>
                <w:szCs w:val="16"/>
                <w:rtl w:val="0"/>
              </w:rPr>
              <w:t xml:space="preserve">Output, asset, or workflow is isolated for review.</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sz w:val="16"/>
                <w:szCs w:val="16"/>
                <w:rtl w:val="0"/>
              </w:rPr>
              <w:t xml:space="preserve">Quarantine banner with restricted access indicator.</w:t>
            </w:r>
            <w:r w:rsidDel="00000000" w:rsidR="00000000" w:rsidRPr="00000000">
              <w:rPr>
                <w:rtl w:val="0"/>
              </w:rPr>
            </w:r>
          </w:p>
        </w:tc>
        <w:tc>
          <w:tcPr>
            <w:vAlign w:val="top"/>
          </w:tcPr>
          <w:p w:rsidR="00000000" w:rsidDel="00000000" w:rsidP="00000000" w:rsidRDefault="00000000" w:rsidRPr="00000000" w14:paraId="0000010F">
            <w:pPr>
              <w:rPr/>
            </w:pPr>
            <w:r w:rsidDel="00000000" w:rsidR="00000000" w:rsidRPr="00000000">
              <w:rPr>
                <w:b w:val="0"/>
                <w:bCs w:val="0"/>
                <w:sz w:val="16"/>
                <w:szCs w:val="16"/>
                <w:rtl w:val="0"/>
              </w:rPr>
              <w:t xml:space="preserve">Item removed from publish/action queue.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pPr>
            <w:r w:rsidDel="00000000" w:rsidR="00000000" w:rsidRPr="00000000">
              <w:rPr>
                <w:b w:val="0"/>
                <w:bCs w:val="0"/>
                <w:sz w:val="16"/>
                <w:szCs w:val="16"/>
                <w:rtl w:val="0"/>
              </w:rPr>
              <w:t xml:space="preserve">Redact</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sz w:val="16"/>
                <w:szCs w:val="16"/>
                <w:rtl w:val="0"/>
              </w:rPr>
              <w:t xml:space="preserve">Sensitive or prohibited portion removed before continuation.</w:t>
            </w:r>
            <w:r w:rsidDel="00000000" w:rsidR="00000000" w:rsidRPr="00000000">
              <w:rPr>
                <w:rtl w:val="0"/>
              </w:rPr>
            </w:r>
          </w:p>
        </w:tc>
        <w:tc>
          <w:tcPr>
            <w:vAlign w:val="top"/>
          </w:tcPr>
          <w:p w:rsidR="00000000" w:rsidDel="00000000" w:rsidP="00000000" w:rsidRDefault="00000000" w:rsidRPr="00000000" w14:paraId="00000112">
            <w:pPr>
              <w:rPr/>
            </w:pPr>
            <w:r w:rsidDel="00000000" w:rsidR="00000000" w:rsidRPr="00000000">
              <w:rPr>
                <w:b w:val="0"/>
                <w:bCs w:val="0"/>
                <w:sz w:val="16"/>
                <w:szCs w:val="16"/>
                <w:rtl w:val="0"/>
              </w:rPr>
              <w:t xml:space="preserve">Before/after diff with redaction reason.</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b w:val="0"/>
                <w:bCs w:val="0"/>
                <w:sz w:val="16"/>
                <w:szCs w:val="16"/>
                <w:rtl w:val="0"/>
              </w:rPr>
              <w:t xml:space="preserve">Sanitized payload forwarded; original preserved in evidence vault.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rPr/>
            </w:pPr>
            <w:r w:rsidDel="00000000" w:rsidR="00000000" w:rsidRPr="00000000">
              <w:rPr>
                <w:b w:val="0"/>
                <w:bCs w:val="0"/>
                <w:sz w:val="16"/>
                <w:szCs w:val="16"/>
                <w:rtl w:val="0"/>
              </w:rPr>
              <w:t xml:space="preserve">Escalate</w:t>
            </w:r>
            <w:r w:rsidDel="00000000" w:rsidR="00000000" w:rsidRPr="00000000">
              <w:rPr>
                <w:rtl w:val="0"/>
              </w:rPr>
            </w:r>
          </w:p>
        </w:tc>
        <w:tc>
          <w:tcPr>
            <w:vAlign w:val="top"/>
          </w:tcPr>
          <w:p w:rsidR="00000000" w:rsidDel="00000000" w:rsidP="00000000" w:rsidRDefault="00000000" w:rsidRPr="00000000" w14:paraId="00000115">
            <w:pPr>
              <w:rPr/>
            </w:pPr>
            <w:r w:rsidDel="00000000" w:rsidR="00000000" w:rsidRPr="00000000">
              <w:rPr>
                <w:b w:val="0"/>
                <w:bCs w:val="0"/>
                <w:sz w:val="16"/>
                <w:szCs w:val="16"/>
                <w:rtl w:val="0"/>
              </w:rPr>
              <w:t xml:space="preserve">Higher authority required due to severity or conflict.</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b w:val="0"/>
                <w:bCs w:val="0"/>
                <w:sz w:val="16"/>
                <w:szCs w:val="16"/>
                <w:rtl w:val="0"/>
              </w:rPr>
              <w:t xml:space="preserve">Escalation path shown with accountable owner.</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b w:val="0"/>
                <w:bCs w:val="0"/>
                <w:sz w:val="16"/>
                <w:szCs w:val="16"/>
                <w:rtl w:val="0"/>
              </w:rPr>
              <w:t xml:space="preserve">Case routed; SLA timer starts.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rPr/>
            </w:pPr>
            <w:r w:rsidDel="00000000" w:rsidR="00000000" w:rsidRPr="00000000">
              <w:rPr>
                <w:b w:val="0"/>
                <w:bCs w:val="0"/>
                <w:sz w:val="16"/>
                <w:szCs w:val="16"/>
                <w:rtl w:val="0"/>
              </w:rPr>
              <w:t xml:space="preserve">Pause Agent / Workflow</w:t>
            </w:r>
            <w:r w:rsidDel="00000000" w:rsidR="00000000" w:rsidRPr="00000000">
              <w:rPr>
                <w:rtl w:val="0"/>
              </w:rPr>
            </w:r>
          </w:p>
        </w:tc>
        <w:tc>
          <w:tcPr>
            <w:vAlign w:val="top"/>
          </w:tcPr>
          <w:p w:rsidR="00000000" w:rsidDel="00000000" w:rsidP="00000000" w:rsidRDefault="00000000" w:rsidRPr="00000000" w14:paraId="00000119">
            <w:pPr>
              <w:rPr/>
            </w:pPr>
            <w:r w:rsidDel="00000000" w:rsidR="00000000" w:rsidRPr="00000000">
              <w:rPr>
                <w:b w:val="0"/>
                <w:bCs w:val="0"/>
                <w:sz w:val="16"/>
                <w:szCs w:val="16"/>
                <w:rtl w:val="0"/>
              </w:rPr>
              <w:t xml:space="preserve">Agent or workflow is temporarily suspended.</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b w:val="0"/>
                <w:bCs w:val="0"/>
                <w:sz w:val="16"/>
                <w:szCs w:val="16"/>
                <w:rtl w:val="0"/>
              </w:rPr>
              <w:t xml:space="preserve">Restricted Operations badge.</w:t>
            </w:r>
            <w:r w:rsidDel="00000000" w:rsidR="00000000" w:rsidRPr="00000000">
              <w:rPr>
                <w:rtl w:val="0"/>
              </w:rPr>
            </w:r>
          </w:p>
        </w:tc>
        <w:tc>
          <w:tcPr>
            <w:vAlign w:val="top"/>
          </w:tcPr>
          <w:p w:rsidR="00000000" w:rsidDel="00000000" w:rsidP="00000000" w:rsidRDefault="00000000" w:rsidRPr="00000000" w14:paraId="0000011B">
            <w:pPr>
              <w:rPr/>
            </w:pPr>
            <w:r w:rsidDel="00000000" w:rsidR="00000000" w:rsidRPr="00000000">
              <w:rPr>
                <w:b w:val="0"/>
                <w:bCs w:val="0"/>
                <w:sz w:val="16"/>
                <w:szCs w:val="16"/>
                <w:rtl w:val="0"/>
              </w:rPr>
              <w:t xml:space="preserve">Runtime permission revoked until cleared.</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11. Backend Contract</w:t>
      </w:r>
    </w:p>
    <w:tbl>
      <w:tblPr>
        <w:tblStyle w:val="Table11"/>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11827" w:val="clear"/>
            <w:vAlign w:val="center"/>
          </w:tcPr>
          <w:p w:rsidR="00000000" w:rsidDel="00000000" w:rsidP="00000000" w:rsidRDefault="00000000" w:rsidRPr="00000000" w14:paraId="0000011E">
            <w:pPr>
              <w:rPr/>
            </w:pPr>
            <w:r w:rsidDel="00000000" w:rsidR="00000000" w:rsidRPr="00000000">
              <w:rPr>
                <w:b w:val="1"/>
                <w:bCs w:val="1"/>
                <w:color w:val="ffffff"/>
                <w:sz w:val="16"/>
                <w:szCs w:val="16"/>
                <w:rtl w:val="0"/>
              </w:rPr>
              <w:t xml:space="preserve">Service / Object</w:t>
            </w:r>
            <w:r w:rsidDel="00000000" w:rsidR="00000000" w:rsidRPr="00000000">
              <w:rPr>
                <w:rtl w:val="0"/>
              </w:rPr>
            </w:r>
          </w:p>
        </w:tc>
        <w:tc>
          <w:tcPr>
            <w:shd w:fill="111827" w:val="clear"/>
            <w:vAlign w:val="center"/>
          </w:tcPr>
          <w:p w:rsidR="00000000" w:rsidDel="00000000" w:rsidP="00000000" w:rsidRDefault="00000000" w:rsidRPr="00000000" w14:paraId="0000011F">
            <w:pPr>
              <w:rPr/>
            </w:pPr>
            <w:r w:rsidDel="00000000" w:rsidR="00000000" w:rsidRPr="00000000">
              <w:rPr>
                <w:b w:val="1"/>
                <w:bCs w:val="1"/>
                <w:color w:val="ffffff"/>
                <w:sz w:val="16"/>
                <w:szCs w:val="16"/>
                <w:rtl w:val="0"/>
              </w:rPr>
              <w:t xml:space="preserve">Required Data</w:t>
            </w:r>
            <w:r w:rsidDel="00000000" w:rsidR="00000000" w:rsidRPr="00000000">
              <w:rPr>
                <w:rtl w:val="0"/>
              </w:rPr>
            </w:r>
          </w:p>
        </w:tc>
        <w:tc>
          <w:tcPr>
            <w:shd w:fill="111827" w:val="clear"/>
            <w:vAlign w:val="center"/>
          </w:tcPr>
          <w:p w:rsidR="00000000" w:rsidDel="00000000" w:rsidP="00000000" w:rsidRDefault="00000000" w:rsidRPr="00000000" w14:paraId="00000120">
            <w:pPr>
              <w:rPr/>
            </w:pPr>
            <w:r w:rsidDel="00000000" w:rsidR="00000000" w:rsidRPr="00000000">
              <w:rPr>
                <w:b w:val="1"/>
                <w:bCs w:val="1"/>
                <w:color w:val="ffffff"/>
                <w:sz w:val="16"/>
                <w:szCs w:val="16"/>
                <w:rtl w:val="0"/>
              </w:rPr>
              <w:t xml:space="preserve">Non-Negotiable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pPr>
            <w:r w:rsidDel="00000000" w:rsidR="00000000" w:rsidRPr="00000000">
              <w:rPr>
                <w:b w:val="0"/>
                <w:bCs w:val="0"/>
                <w:sz w:val="16"/>
                <w:szCs w:val="16"/>
                <w:rtl w:val="0"/>
              </w:rPr>
              <w:t xml:space="preserve">policy_rules</w:t>
            </w:r>
            <w:r w:rsidDel="00000000" w:rsidR="00000000" w:rsidRPr="00000000">
              <w:rPr>
                <w:rtl w:val="0"/>
              </w:rPr>
            </w:r>
          </w:p>
        </w:tc>
        <w:tc>
          <w:tcPr>
            <w:vAlign w:val="top"/>
          </w:tcPr>
          <w:p w:rsidR="00000000" w:rsidDel="00000000" w:rsidP="00000000" w:rsidRDefault="00000000" w:rsidRPr="00000000" w14:paraId="00000122">
            <w:pPr>
              <w:rPr/>
            </w:pPr>
            <w:r w:rsidDel="00000000" w:rsidR="00000000" w:rsidRPr="00000000">
              <w:rPr>
                <w:b w:val="0"/>
                <w:bCs w:val="0"/>
                <w:sz w:val="16"/>
                <w:szCs w:val="16"/>
                <w:rtl w:val="0"/>
              </w:rPr>
              <w:t xml:space="preserve">rule_id, version_id, domain, scope, trigger, condition, action, evidence_schema, owner, status.</w:t>
            </w:r>
            <w:r w:rsidDel="00000000" w:rsidR="00000000" w:rsidRPr="00000000">
              <w:rPr>
                <w:rtl w:val="0"/>
              </w:rPr>
            </w:r>
          </w:p>
        </w:tc>
        <w:tc>
          <w:tcPr>
            <w:vAlign w:val="top"/>
          </w:tcPr>
          <w:p w:rsidR="00000000" w:rsidDel="00000000" w:rsidP="00000000" w:rsidRDefault="00000000" w:rsidRPr="00000000" w14:paraId="00000123">
            <w:pPr>
              <w:rPr/>
            </w:pPr>
            <w:r w:rsidDel="00000000" w:rsidR="00000000" w:rsidRPr="00000000">
              <w:rPr>
                <w:b w:val="0"/>
                <w:bCs w:val="0"/>
                <w:sz w:val="16"/>
                <w:szCs w:val="16"/>
                <w:rtl w:val="0"/>
              </w:rPr>
              <w:t xml:space="preserve">No rule can be active without version, owner, scope, action, and evidence mapping.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pPr>
            <w:r w:rsidDel="00000000" w:rsidR="00000000" w:rsidRPr="00000000">
              <w:rPr>
                <w:b w:val="0"/>
                <w:bCs w:val="0"/>
                <w:sz w:val="16"/>
                <w:szCs w:val="16"/>
                <w:rtl w:val="0"/>
              </w:rPr>
              <w:t xml:space="preserve">policy_versions</w:t>
            </w:r>
            <w:r w:rsidDel="00000000" w:rsidR="00000000" w:rsidRPr="00000000">
              <w:rPr>
                <w:rtl w:val="0"/>
              </w:rPr>
            </w:r>
          </w:p>
        </w:tc>
        <w:tc>
          <w:tcPr>
            <w:vAlign w:val="top"/>
          </w:tcPr>
          <w:p w:rsidR="00000000" w:rsidDel="00000000" w:rsidP="00000000" w:rsidRDefault="00000000" w:rsidRPr="00000000" w14:paraId="00000125">
            <w:pPr>
              <w:rPr/>
            </w:pPr>
            <w:r w:rsidDel="00000000" w:rsidR="00000000" w:rsidRPr="00000000">
              <w:rPr>
                <w:b w:val="0"/>
                <w:bCs w:val="0"/>
                <w:sz w:val="16"/>
                <w:szCs w:val="16"/>
                <w:rtl w:val="0"/>
              </w:rPr>
              <w:t xml:space="preserve">version_id, changelog, approvers, deployment_state, effective_at, rollback_target.</w:t>
            </w:r>
            <w:r w:rsidDel="00000000" w:rsidR="00000000" w:rsidRPr="00000000">
              <w:rPr>
                <w:rtl w:val="0"/>
              </w:rPr>
            </w:r>
          </w:p>
        </w:tc>
        <w:tc>
          <w:tcPr>
            <w:vAlign w:val="top"/>
          </w:tcPr>
          <w:p w:rsidR="00000000" w:rsidDel="00000000" w:rsidP="00000000" w:rsidRDefault="00000000" w:rsidRPr="00000000" w14:paraId="00000126">
            <w:pPr>
              <w:rPr/>
            </w:pPr>
            <w:r w:rsidDel="00000000" w:rsidR="00000000" w:rsidRPr="00000000">
              <w:rPr>
                <w:b w:val="0"/>
                <w:bCs w:val="0"/>
                <w:sz w:val="16"/>
                <w:szCs w:val="16"/>
                <w:rtl w:val="0"/>
              </w:rPr>
              <w:t xml:space="preserve">Published versions are immutable.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pPr>
            <w:r w:rsidDel="00000000" w:rsidR="00000000" w:rsidRPr="00000000">
              <w:rPr>
                <w:b w:val="0"/>
                <w:bCs w:val="0"/>
                <w:sz w:val="16"/>
                <w:szCs w:val="16"/>
                <w:rtl w:val="0"/>
              </w:rPr>
              <w:t xml:space="preserve">risk_taxonomy</w:t>
            </w:r>
            <w:r w:rsidDel="00000000" w:rsidR="00000000" w:rsidRPr="00000000">
              <w:rPr>
                <w:rtl w:val="0"/>
              </w:rPr>
            </w:r>
          </w:p>
        </w:tc>
        <w:tc>
          <w:tcPr>
            <w:vAlign w:val="top"/>
          </w:tcPr>
          <w:p w:rsidR="00000000" w:rsidDel="00000000" w:rsidP="00000000" w:rsidRDefault="00000000" w:rsidRPr="00000000" w14:paraId="00000128">
            <w:pPr>
              <w:rPr/>
            </w:pPr>
            <w:r w:rsidDel="00000000" w:rsidR="00000000" w:rsidRPr="00000000">
              <w:rPr>
                <w:b w:val="0"/>
                <w:bCs w:val="0"/>
                <w:sz w:val="16"/>
                <w:szCs w:val="16"/>
                <w:rtl w:val="0"/>
              </w:rPr>
              <w:t xml:space="preserve">risk_category, severity, signal_source, confidence bands.</w:t>
            </w:r>
            <w:r w:rsidDel="00000000" w:rsidR="00000000" w:rsidRPr="00000000">
              <w:rPr>
                <w:rtl w:val="0"/>
              </w:rPr>
            </w:r>
          </w:p>
        </w:tc>
        <w:tc>
          <w:tcPr>
            <w:vAlign w:val="top"/>
          </w:tcPr>
          <w:p w:rsidR="00000000" w:rsidDel="00000000" w:rsidP="00000000" w:rsidRDefault="00000000" w:rsidRPr="00000000" w14:paraId="00000129">
            <w:pPr>
              <w:rPr/>
            </w:pPr>
            <w:r w:rsidDel="00000000" w:rsidR="00000000" w:rsidRPr="00000000">
              <w:rPr>
                <w:b w:val="0"/>
                <w:bCs w:val="0"/>
                <w:sz w:val="16"/>
                <w:szCs w:val="16"/>
                <w:rtl w:val="0"/>
              </w:rPr>
              <w:t xml:space="preserve">Must align with Document 02.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pPr>
            <w:r w:rsidDel="00000000" w:rsidR="00000000" w:rsidRPr="00000000">
              <w:rPr>
                <w:b w:val="0"/>
                <w:bCs w:val="0"/>
                <w:sz w:val="16"/>
                <w:szCs w:val="16"/>
                <w:rtl w:val="0"/>
              </w:rPr>
              <w:t xml:space="preserve">enforcement_events</w:t>
            </w:r>
            <w:r w:rsidDel="00000000" w:rsidR="00000000" w:rsidRPr="00000000">
              <w:rPr>
                <w:rtl w:val="0"/>
              </w:rPr>
            </w:r>
          </w:p>
        </w:tc>
        <w:tc>
          <w:tcPr>
            <w:vAlign w:val="top"/>
          </w:tcPr>
          <w:p w:rsidR="00000000" w:rsidDel="00000000" w:rsidP="00000000" w:rsidRDefault="00000000" w:rsidRPr="00000000" w14:paraId="0000012B">
            <w:pPr>
              <w:rPr/>
            </w:pPr>
            <w:r w:rsidDel="00000000" w:rsidR="00000000" w:rsidRPr="00000000">
              <w:rPr>
                <w:b w:val="0"/>
                <w:bCs w:val="0"/>
                <w:sz w:val="16"/>
                <w:szCs w:val="16"/>
                <w:rtl w:val="0"/>
              </w:rPr>
              <w:t xml:space="preserve">event_id, rule_id, actor, agent_id, input_ref, output_ref, decision, timestamp, reason_code.</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b w:val="0"/>
                <w:bCs w:val="0"/>
                <w:sz w:val="16"/>
                <w:szCs w:val="16"/>
                <w:rtl w:val="0"/>
              </w:rPr>
              <w:t xml:space="preserve">Every warn, block, escalate, quarantine, redact, and pause must create an event.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pPr>
            <w:r w:rsidDel="00000000" w:rsidR="00000000" w:rsidRPr="00000000">
              <w:rPr>
                <w:b w:val="0"/>
                <w:bCs w:val="0"/>
                <w:sz w:val="16"/>
                <w:szCs w:val="16"/>
                <w:rtl w:val="0"/>
              </w:rPr>
              <w:t xml:space="preserve">approval_policy</w:t>
            </w:r>
            <w:r w:rsidDel="00000000" w:rsidR="00000000" w:rsidRPr="00000000">
              <w:rPr>
                <w:rtl w:val="0"/>
              </w:rPr>
            </w:r>
          </w:p>
        </w:tc>
        <w:tc>
          <w:tcPr>
            <w:vAlign w:val="top"/>
          </w:tcPr>
          <w:p w:rsidR="00000000" w:rsidDel="00000000" w:rsidP="00000000" w:rsidRDefault="00000000" w:rsidRPr="00000000" w14:paraId="0000012E">
            <w:pPr>
              <w:rPr/>
            </w:pPr>
            <w:r w:rsidDel="00000000" w:rsidR="00000000" w:rsidRPr="00000000">
              <w:rPr>
                <w:b w:val="0"/>
                <w:bCs w:val="0"/>
                <w:sz w:val="16"/>
                <w:szCs w:val="16"/>
                <w:rtl w:val="0"/>
              </w:rPr>
              <w:t xml:space="preserve">required_approvers, separation_of_duties, approval_sla, fallback_owner.</w:t>
            </w:r>
            <w:r w:rsidDel="00000000" w:rsidR="00000000" w:rsidRPr="00000000">
              <w:rPr>
                <w:rtl w:val="0"/>
              </w:rPr>
            </w:r>
          </w:p>
        </w:tc>
        <w:tc>
          <w:tcPr>
            <w:vAlign w:val="top"/>
          </w:tcPr>
          <w:p w:rsidR="00000000" w:rsidDel="00000000" w:rsidP="00000000" w:rsidRDefault="00000000" w:rsidRPr="00000000" w14:paraId="0000012F">
            <w:pPr>
              <w:rPr/>
            </w:pPr>
            <w:r w:rsidDel="00000000" w:rsidR="00000000" w:rsidRPr="00000000">
              <w:rPr>
                <w:b w:val="0"/>
                <w:bCs w:val="0"/>
                <w:sz w:val="16"/>
                <w:szCs w:val="16"/>
                <w:rtl w:val="0"/>
              </w:rPr>
              <w:t xml:space="preserve">Author cannot be sole approver for high-risk production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pPr>
            <w:r w:rsidDel="00000000" w:rsidR="00000000" w:rsidRPr="00000000">
              <w:rPr>
                <w:b w:val="0"/>
                <w:bCs w:val="0"/>
                <w:sz w:val="16"/>
                <w:szCs w:val="16"/>
                <w:rtl w:val="0"/>
              </w:rPr>
              <w:t xml:space="preserve">simulation_results</w:t>
            </w:r>
            <w:r w:rsidDel="00000000" w:rsidR="00000000" w:rsidRPr="00000000">
              <w:rPr>
                <w:rtl w:val="0"/>
              </w:rPr>
            </w:r>
          </w:p>
        </w:tc>
        <w:tc>
          <w:tcPr>
            <w:vAlign w:val="top"/>
          </w:tcPr>
          <w:p w:rsidR="00000000" w:rsidDel="00000000" w:rsidP="00000000" w:rsidRDefault="00000000" w:rsidRPr="00000000" w14:paraId="00000131">
            <w:pPr>
              <w:rPr/>
            </w:pPr>
            <w:r w:rsidDel="00000000" w:rsidR="00000000" w:rsidRPr="00000000">
              <w:rPr>
                <w:b w:val="0"/>
                <w:bCs w:val="0"/>
                <w:sz w:val="16"/>
                <w:szCs w:val="16"/>
                <w:rtl w:val="0"/>
              </w:rPr>
              <w:t xml:space="preserve">simulation_id, payload, rule_set, outcome, conflicts, false_positive_flags.</w:t>
            </w:r>
            <w:r w:rsidDel="00000000" w:rsidR="00000000" w:rsidRPr="00000000">
              <w:rPr>
                <w:rtl w:val="0"/>
              </w:rPr>
            </w:r>
          </w:p>
        </w:tc>
        <w:tc>
          <w:tcPr>
            <w:vAlign w:val="top"/>
          </w:tcPr>
          <w:p w:rsidR="00000000" w:rsidDel="00000000" w:rsidP="00000000" w:rsidRDefault="00000000" w:rsidRPr="00000000" w14:paraId="00000132">
            <w:pPr>
              <w:rPr/>
            </w:pPr>
            <w:r w:rsidDel="00000000" w:rsidR="00000000" w:rsidRPr="00000000">
              <w:rPr>
                <w:b w:val="0"/>
                <w:bCs w:val="0"/>
                <w:sz w:val="16"/>
                <w:szCs w:val="16"/>
                <w:rtl w:val="0"/>
              </w:rPr>
              <w:t xml:space="preserve">Simulation results attach to approval package.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pPr>
            <w:r w:rsidDel="00000000" w:rsidR="00000000" w:rsidRPr="00000000">
              <w:rPr>
                <w:b w:val="0"/>
                <w:bCs w:val="0"/>
                <w:sz w:val="16"/>
                <w:szCs w:val="16"/>
                <w:rtl w:val="0"/>
              </w:rPr>
              <w:t xml:space="preserve">audit_log</w:t>
            </w:r>
            <w:r w:rsidDel="00000000" w:rsidR="00000000" w:rsidRPr="00000000">
              <w:rPr>
                <w:rtl w:val="0"/>
              </w:rPr>
            </w:r>
          </w:p>
        </w:tc>
        <w:tc>
          <w:tcPr>
            <w:vAlign w:val="top"/>
          </w:tcPr>
          <w:p w:rsidR="00000000" w:rsidDel="00000000" w:rsidP="00000000" w:rsidRDefault="00000000" w:rsidRPr="00000000" w14:paraId="00000134">
            <w:pPr>
              <w:rPr/>
            </w:pPr>
            <w:r w:rsidDel="00000000" w:rsidR="00000000" w:rsidRPr="00000000">
              <w:rPr>
                <w:b w:val="0"/>
                <w:bCs w:val="0"/>
                <w:sz w:val="16"/>
                <w:szCs w:val="16"/>
                <w:rtl w:val="0"/>
              </w:rPr>
              <w:t xml:space="preserve">actor, action, before, after, IP/device metadata where permitted, timestamp.</w:t>
            </w:r>
            <w:r w:rsidDel="00000000" w:rsidR="00000000" w:rsidRPr="00000000">
              <w:rPr>
                <w:rtl w:val="0"/>
              </w:rPr>
            </w:r>
          </w:p>
        </w:tc>
        <w:tc>
          <w:tcPr>
            <w:vAlign w:val="top"/>
          </w:tcPr>
          <w:p w:rsidR="00000000" w:rsidDel="00000000" w:rsidP="00000000" w:rsidRDefault="00000000" w:rsidRPr="00000000" w14:paraId="00000135">
            <w:pPr>
              <w:rPr/>
            </w:pPr>
            <w:r w:rsidDel="00000000" w:rsidR="00000000" w:rsidRPr="00000000">
              <w:rPr>
                <w:b w:val="0"/>
                <w:bCs w:val="0"/>
                <w:sz w:val="16"/>
                <w:szCs w:val="16"/>
                <w:rtl w:val="0"/>
              </w:rPr>
              <w:t xml:space="preserve">No destructive deletion. Retention follows enterprise policy.</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12. API and Event Requirements</w:t>
      </w:r>
    </w:p>
    <w:tbl>
      <w:tblPr>
        <w:tblStyle w:val="Table12"/>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11827" w:val="clear"/>
            <w:vAlign w:val="center"/>
          </w:tcPr>
          <w:p w:rsidR="00000000" w:rsidDel="00000000" w:rsidP="00000000" w:rsidRDefault="00000000" w:rsidRPr="00000000" w14:paraId="00000138">
            <w:pPr>
              <w:rPr/>
            </w:pPr>
            <w:r w:rsidDel="00000000" w:rsidR="00000000" w:rsidRPr="00000000">
              <w:rPr>
                <w:b w:val="1"/>
                <w:bCs w:val="1"/>
                <w:color w:val="ffffff"/>
                <w:sz w:val="16"/>
                <w:szCs w:val="16"/>
                <w:rtl w:val="0"/>
              </w:rPr>
              <w:t xml:space="preserve">Endpoint / Event</w:t>
            </w:r>
            <w:r w:rsidDel="00000000" w:rsidR="00000000" w:rsidRPr="00000000">
              <w:rPr>
                <w:rtl w:val="0"/>
              </w:rPr>
            </w:r>
          </w:p>
        </w:tc>
        <w:tc>
          <w:tcPr>
            <w:shd w:fill="111827" w:val="clear"/>
            <w:vAlign w:val="center"/>
          </w:tcPr>
          <w:p w:rsidR="00000000" w:rsidDel="00000000" w:rsidP="00000000" w:rsidRDefault="00000000" w:rsidRPr="00000000" w14:paraId="00000139">
            <w:pPr>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111827" w:val="clear"/>
            <w:vAlign w:val="center"/>
          </w:tcPr>
          <w:p w:rsidR="00000000" w:rsidDel="00000000" w:rsidP="00000000" w:rsidRDefault="00000000" w:rsidRPr="00000000" w14:paraId="0000013A">
            <w:pPr>
              <w:rPr/>
            </w:pPr>
            <w:r w:rsidDel="00000000" w:rsidR="00000000" w:rsidRPr="00000000">
              <w:rPr>
                <w:b w:val="1"/>
                <w:bCs w:val="1"/>
                <w:color w:val="ffffff"/>
                <w:sz w:val="16"/>
                <w:szCs w:val="16"/>
                <w:rtl w:val="0"/>
              </w:rPr>
              <w:t xml:space="preserve">Expected 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rPr/>
            </w:pPr>
            <w:r w:rsidDel="00000000" w:rsidR="00000000" w:rsidRPr="00000000">
              <w:rPr>
                <w:b w:val="0"/>
                <w:bCs w:val="0"/>
                <w:sz w:val="16"/>
                <w:szCs w:val="16"/>
                <w:rtl w:val="0"/>
              </w:rPr>
              <w:t xml:space="preserve">GET /safety/policies</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b w:val="0"/>
                <w:bCs w:val="0"/>
                <w:sz w:val="16"/>
                <w:szCs w:val="16"/>
                <w:rtl w:val="0"/>
              </w:rPr>
              <w:t xml:space="preserve">List policy rules with filters and pagination.</w:t>
            </w:r>
            <w:r w:rsidDel="00000000" w:rsidR="00000000" w:rsidRPr="00000000">
              <w:rPr>
                <w:rtl w:val="0"/>
              </w:rPr>
            </w:r>
          </w:p>
        </w:tc>
        <w:tc>
          <w:tcPr>
            <w:vAlign w:val="top"/>
          </w:tcPr>
          <w:p w:rsidR="00000000" w:rsidDel="00000000" w:rsidP="00000000" w:rsidRDefault="00000000" w:rsidRPr="00000000" w14:paraId="0000013D">
            <w:pPr>
              <w:rPr/>
            </w:pPr>
            <w:r w:rsidDel="00000000" w:rsidR="00000000" w:rsidRPr="00000000">
              <w:rPr>
                <w:b w:val="0"/>
                <w:bCs w:val="0"/>
                <w:sz w:val="16"/>
                <w:szCs w:val="16"/>
                <w:rtl w:val="0"/>
              </w:rPr>
              <w:t xml:space="preserve">Returns scoped rules and permission-aware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rPr/>
            </w:pPr>
            <w:r w:rsidDel="00000000" w:rsidR="00000000" w:rsidRPr="00000000">
              <w:rPr>
                <w:b w:val="0"/>
                <w:bCs w:val="0"/>
                <w:sz w:val="16"/>
                <w:szCs w:val="16"/>
                <w:rtl w:val="0"/>
              </w:rPr>
              <w:t xml:space="preserve">POST /safety/policies/draft</w:t>
            </w:r>
            <w:r w:rsidDel="00000000" w:rsidR="00000000" w:rsidRPr="00000000">
              <w:rPr>
                <w:rtl w:val="0"/>
              </w:rPr>
            </w:r>
          </w:p>
        </w:tc>
        <w:tc>
          <w:tcPr>
            <w:vAlign w:val="top"/>
          </w:tcPr>
          <w:p w:rsidR="00000000" w:rsidDel="00000000" w:rsidP="00000000" w:rsidRDefault="00000000" w:rsidRPr="00000000" w14:paraId="0000013F">
            <w:pPr>
              <w:rPr/>
            </w:pPr>
            <w:r w:rsidDel="00000000" w:rsidR="00000000" w:rsidRPr="00000000">
              <w:rPr>
                <w:b w:val="0"/>
                <w:bCs w:val="0"/>
                <w:sz w:val="16"/>
                <w:szCs w:val="16"/>
                <w:rtl w:val="0"/>
              </w:rPr>
              <w:t xml:space="preserve">Create draft structured guardrail rule.</w:t>
            </w:r>
            <w:r w:rsidDel="00000000" w:rsidR="00000000" w:rsidRPr="00000000">
              <w:rPr>
                <w:rtl w:val="0"/>
              </w:rPr>
            </w:r>
          </w:p>
        </w:tc>
        <w:tc>
          <w:tcPr>
            <w:vAlign w:val="top"/>
          </w:tcPr>
          <w:p w:rsidR="00000000" w:rsidDel="00000000" w:rsidP="00000000" w:rsidRDefault="00000000" w:rsidRPr="00000000" w14:paraId="00000140">
            <w:pPr>
              <w:rPr/>
            </w:pPr>
            <w:r w:rsidDel="00000000" w:rsidR="00000000" w:rsidRPr="00000000">
              <w:rPr>
                <w:b w:val="0"/>
                <w:bCs w:val="0"/>
                <w:sz w:val="16"/>
                <w:szCs w:val="16"/>
                <w:rtl w:val="0"/>
              </w:rPr>
              <w:t xml:space="preserve">Returns rule_id and validation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rPr/>
            </w:pPr>
            <w:r w:rsidDel="00000000" w:rsidR="00000000" w:rsidRPr="00000000">
              <w:rPr>
                <w:b w:val="0"/>
                <w:bCs w:val="0"/>
                <w:sz w:val="16"/>
                <w:szCs w:val="16"/>
                <w:rtl w:val="0"/>
              </w:rPr>
              <w:t xml:space="preserve">POST /safety/policies/{id}/simulate</w:t>
            </w:r>
            <w:r w:rsidDel="00000000" w:rsidR="00000000" w:rsidRPr="00000000">
              <w:rPr>
                <w:rtl w:val="0"/>
              </w:rPr>
            </w:r>
          </w:p>
        </w:tc>
        <w:tc>
          <w:tcPr>
            <w:vAlign w:val="top"/>
          </w:tcPr>
          <w:p w:rsidR="00000000" w:rsidDel="00000000" w:rsidP="00000000" w:rsidRDefault="00000000" w:rsidRPr="00000000" w14:paraId="00000142">
            <w:pPr>
              <w:rPr/>
            </w:pPr>
            <w:r w:rsidDel="00000000" w:rsidR="00000000" w:rsidRPr="00000000">
              <w:rPr>
                <w:b w:val="0"/>
                <w:bCs w:val="0"/>
                <w:sz w:val="16"/>
                <w:szCs w:val="16"/>
                <w:rtl w:val="0"/>
              </w:rPr>
              <w:t xml:space="preserve">Run simulation against payload or replay set.</w:t>
            </w:r>
            <w:r w:rsidDel="00000000" w:rsidR="00000000" w:rsidRPr="00000000">
              <w:rPr>
                <w:rtl w:val="0"/>
              </w:rPr>
            </w:r>
          </w:p>
        </w:tc>
        <w:tc>
          <w:tcPr>
            <w:vAlign w:val="top"/>
          </w:tcPr>
          <w:p w:rsidR="00000000" w:rsidDel="00000000" w:rsidP="00000000" w:rsidRDefault="00000000" w:rsidRPr="00000000" w14:paraId="00000143">
            <w:pPr>
              <w:rPr/>
            </w:pPr>
            <w:r w:rsidDel="00000000" w:rsidR="00000000" w:rsidRPr="00000000">
              <w:rPr>
                <w:b w:val="0"/>
                <w:bCs w:val="0"/>
                <w:sz w:val="16"/>
                <w:szCs w:val="16"/>
                <w:rtl w:val="0"/>
              </w:rPr>
              <w:t xml:space="preserve">Returns decision, matched clauses, conflicts, evidence preview.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pPr>
            <w:r w:rsidDel="00000000" w:rsidR="00000000" w:rsidRPr="00000000">
              <w:rPr>
                <w:b w:val="0"/>
                <w:bCs w:val="0"/>
                <w:sz w:val="16"/>
                <w:szCs w:val="16"/>
                <w:rtl w:val="0"/>
              </w:rPr>
              <w:t xml:space="preserve">POST /safety/policies/{id}/submit</w:t>
            </w:r>
            <w:r w:rsidDel="00000000" w:rsidR="00000000" w:rsidRPr="00000000">
              <w:rPr>
                <w:rtl w:val="0"/>
              </w:rPr>
            </w:r>
          </w:p>
        </w:tc>
        <w:tc>
          <w:tcPr>
            <w:vAlign w:val="top"/>
          </w:tcPr>
          <w:p w:rsidR="00000000" w:rsidDel="00000000" w:rsidP="00000000" w:rsidRDefault="00000000" w:rsidRPr="00000000" w14:paraId="00000145">
            <w:pPr>
              <w:rPr/>
            </w:pPr>
            <w:r w:rsidDel="00000000" w:rsidR="00000000" w:rsidRPr="00000000">
              <w:rPr>
                <w:b w:val="0"/>
                <w:bCs w:val="0"/>
                <w:sz w:val="16"/>
                <w:szCs w:val="16"/>
                <w:rtl w:val="0"/>
              </w:rPr>
              <w:t xml:space="preserve">Submit draft for approval.</w:t>
            </w: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b w:val="0"/>
                <w:bCs w:val="0"/>
                <w:sz w:val="16"/>
                <w:szCs w:val="16"/>
                <w:rtl w:val="0"/>
              </w:rPr>
              <w:t xml:space="preserve">Creates approval package and locks deploy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rPr/>
            </w:pPr>
            <w:r w:rsidDel="00000000" w:rsidR="00000000" w:rsidRPr="00000000">
              <w:rPr>
                <w:b w:val="0"/>
                <w:bCs w:val="0"/>
                <w:sz w:val="16"/>
                <w:szCs w:val="16"/>
                <w:rtl w:val="0"/>
              </w:rPr>
              <w:t xml:space="preserve">POST /safety/policies/{id}/deploy</w:t>
            </w:r>
            <w:r w:rsidDel="00000000" w:rsidR="00000000" w:rsidRPr="00000000">
              <w:rPr>
                <w:rtl w:val="0"/>
              </w:rPr>
            </w:r>
          </w:p>
        </w:tc>
        <w:tc>
          <w:tcPr>
            <w:vAlign w:val="top"/>
          </w:tcPr>
          <w:p w:rsidR="00000000" w:rsidDel="00000000" w:rsidP="00000000" w:rsidRDefault="00000000" w:rsidRPr="00000000" w14:paraId="00000148">
            <w:pPr>
              <w:rPr/>
            </w:pPr>
            <w:r w:rsidDel="00000000" w:rsidR="00000000" w:rsidRPr="00000000">
              <w:rPr>
                <w:b w:val="0"/>
                <w:bCs w:val="0"/>
                <w:sz w:val="16"/>
                <w:szCs w:val="16"/>
                <w:rtl w:val="0"/>
              </w:rPr>
              <w:t xml:space="preserve">Deploy approved version.</w:t>
            </w:r>
            <w:r w:rsidDel="00000000" w:rsidR="00000000" w:rsidRPr="00000000">
              <w:rPr>
                <w:rtl w:val="0"/>
              </w:rPr>
            </w:r>
          </w:p>
        </w:tc>
        <w:tc>
          <w:tcPr>
            <w:vAlign w:val="top"/>
          </w:tcPr>
          <w:p w:rsidR="00000000" w:rsidDel="00000000" w:rsidP="00000000" w:rsidRDefault="00000000" w:rsidRPr="00000000" w14:paraId="00000149">
            <w:pPr>
              <w:rPr/>
            </w:pPr>
            <w:r w:rsidDel="00000000" w:rsidR="00000000" w:rsidRPr="00000000">
              <w:rPr>
                <w:b w:val="0"/>
                <w:bCs w:val="0"/>
                <w:sz w:val="16"/>
                <w:szCs w:val="16"/>
                <w:rtl w:val="0"/>
              </w:rPr>
              <w:t xml:space="preserve">Activates rule and emits policy.deployed event.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rPr/>
            </w:pPr>
            <w:r w:rsidDel="00000000" w:rsidR="00000000" w:rsidRPr="00000000">
              <w:rPr>
                <w:b w:val="0"/>
                <w:bCs w:val="0"/>
                <w:sz w:val="16"/>
                <w:szCs w:val="16"/>
                <w:rtl w:val="0"/>
              </w:rPr>
              <w:t xml:space="preserve">POST /safety/policies/{id}/rollback</w:t>
            </w:r>
            <w:r w:rsidDel="00000000" w:rsidR="00000000" w:rsidRPr="00000000">
              <w:rPr>
                <w:rtl w:val="0"/>
              </w:rPr>
            </w:r>
          </w:p>
        </w:tc>
        <w:tc>
          <w:tcPr>
            <w:vAlign w:val="top"/>
          </w:tcPr>
          <w:p w:rsidR="00000000" w:rsidDel="00000000" w:rsidP="00000000" w:rsidRDefault="00000000" w:rsidRPr="00000000" w14:paraId="0000014B">
            <w:pPr>
              <w:rPr/>
            </w:pPr>
            <w:r w:rsidDel="00000000" w:rsidR="00000000" w:rsidRPr="00000000">
              <w:rPr>
                <w:b w:val="0"/>
                <w:bCs w:val="0"/>
                <w:sz w:val="16"/>
                <w:szCs w:val="16"/>
                <w:rtl w:val="0"/>
              </w:rPr>
              <w:t xml:space="preserve">Rollback to prior version.</w:t>
            </w:r>
            <w:r w:rsidDel="00000000" w:rsidR="00000000" w:rsidRPr="00000000">
              <w:rPr>
                <w:rtl w:val="0"/>
              </w:rPr>
            </w:r>
          </w:p>
        </w:tc>
        <w:tc>
          <w:tcPr>
            <w:vAlign w:val="top"/>
          </w:tcPr>
          <w:p w:rsidR="00000000" w:rsidDel="00000000" w:rsidP="00000000" w:rsidRDefault="00000000" w:rsidRPr="00000000" w14:paraId="0000014C">
            <w:pPr>
              <w:rPr/>
            </w:pPr>
            <w:r w:rsidDel="00000000" w:rsidR="00000000" w:rsidRPr="00000000">
              <w:rPr>
                <w:b w:val="0"/>
                <w:bCs w:val="0"/>
                <w:sz w:val="16"/>
                <w:szCs w:val="16"/>
                <w:rtl w:val="0"/>
              </w:rPr>
              <w:t xml:space="preserve">Activates rollback version and emits policy.rollback event.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rPr/>
            </w:pPr>
            <w:r w:rsidDel="00000000" w:rsidR="00000000" w:rsidRPr="00000000">
              <w:rPr>
                <w:b w:val="0"/>
                <w:bCs w:val="0"/>
                <w:sz w:val="16"/>
                <w:szCs w:val="16"/>
                <w:rtl w:val="0"/>
              </w:rPr>
              <w:t xml:space="preserve">policy.enforcement.triggered</w:t>
            </w:r>
            <w:r w:rsidDel="00000000" w:rsidR="00000000" w:rsidRPr="00000000">
              <w:rPr>
                <w:rtl w:val="0"/>
              </w:rPr>
            </w:r>
          </w:p>
        </w:tc>
        <w:tc>
          <w:tcPr>
            <w:vAlign w:val="top"/>
          </w:tcPr>
          <w:p w:rsidR="00000000" w:rsidDel="00000000" w:rsidP="00000000" w:rsidRDefault="00000000" w:rsidRPr="00000000" w14:paraId="0000014E">
            <w:pPr>
              <w:rPr/>
            </w:pPr>
            <w:r w:rsidDel="00000000" w:rsidR="00000000" w:rsidRPr="00000000">
              <w:rPr>
                <w:b w:val="0"/>
                <w:bCs w:val="0"/>
                <w:sz w:val="16"/>
                <w:szCs w:val="16"/>
                <w:rtl w:val="0"/>
              </w:rPr>
              <w:t xml:space="preserve">Runtime event when a guardrail fires.</w:t>
            </w:r>
            <w:r w:rsidDel="00000000" w:rsidR="00000000" w:rsidRPr="00000000">
              <w:rPr>
                <w:rtl w:val="0"/>
              </w:rPr>
            </w:r>
          </w:p>
        </w:tc>
        <w:tc>
          <w:tcPr>
            <w:vAlign w:val="top"/>
          </w:tcPr>
          <w:p w:rsidR="00000000" w:rsidDel="00000000" w:rsidP="00000000" w:rsidRDefault="00000000" w:rsidRPr="00000000" w14:paraId="0000014F">
            <w:pPr>
              <w:rPr/>
            </w:pPr>
            <w:r w:rsidDel="00000000" w:rsidR="00000000" w:rsidRPr="00000000">
              <w:rPr>
                <w:b w:val="0"/>
                <w:bCs w:val="0"/>
                <w:sz w:val="16"/>
                <w:szCs w:val="16"/>
                <w:rtl w:val="0"/>
              </w:rPr>
              <w:t xml:space="preserve">Creates safety event, updates dashboard, and routes workflow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rPr/>
            </w:pPr>
            <w:r w:rsidDel="00000000" w:rsidR="00000000" w:rsidRPr="00000000">
              <w:rPr>
                <w:b w:val="0"/>
                <w:bCs w:val="0"/>
                <w:sz w:val="16"/>
                <w:szCs w:val="16"/>
                <w:rtl w:val="0"/>
              </w:rPr>
              <w:t xml:space="preserve">policy.conflict.detected</w:t>
            </w:r>
            <w:r w:rsidDel="00000000" w:rsidR="00000000" w:rsidRPr="00000000">
              <w:rPr>
                <w:rtl w:val="0"/>
              </w:rPr>
            </w:r>
          </w:p>
        </w:tc>
        <w:tc>
          <w:tcPr>
            <w:vAlign w:val="top"/>
          </w:tcPr>
          <w:p w:rsidR="00000000" w:rsidDel="00000000" w:rsidP="00000000" w:rsidRDefault="00000000" w:rsidRPr="00000000" w14:paraId="00000151">
            <w:pPr>
              <w:rPr/>
            </w:pPr>
            <w:r w:rsidDel="00000000" w:rsidR="00000000" w:rsidRPr="00000000">
              <w:rPr>
                <w:b w:val="0"/>
                <w:bCs w:val="0"/>
                <w:sz w:val="16"/>
                <w:szCs w:val="16"/>
                <w:rtl w:val="0"/>
              </w:rPr>
              <w:t xml:space="preserve">Event when rules contradict or overlap materially.</w:t>
            </w:r>
            <w:r w:rsidDel="00000000" w:rsidR="00000000" w:rsidRPr="00000000">
              <w:rPr>
                <w:rtl w:val="0"/>
              </w:rPr>
            </w:r>
          </w:p>
        </w:tc>
        <w:tc>
          <w:tcPr>
            <w:vAlign w:val="top"/>
          </w:tcPr>
          <w:p w:rsidR="00000000" w:rsidDel="00000000" w:rsidP="00000000" w:rsidRDefault="00000000" w:rsidRPr="00000000" w14:paraId="00000152">
            <w:pPr>
              <w:rPr/>
            </w:pPr>
            <w:r w:rsidDel="00000000" w:rsidR="00000000" w:rsidRPr="00000000">
              <w:rPr>
                <w:b w:val="0"/>
                <w:bCs w:val="0"/>
                <w:sz w:val="16"/>
                <w:szCs w:val="16"/>
                <w:rtl w:val="0"/>
              </w:rPr>
              <w:t xml:space="preserve">Blocks deployment if critical.</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13. Empty, Error, and Edge States</w:t>
      </w:r>
    </w:p>
    <w:tbl>
      <w:tblPr>
        <w:tblStyle w:val="Table13"/>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11827" w:val="clear"/>
            <w:vAlign w:val="center"/>
          </w:tcPr>
          <w:p w:rsidR="00000000" w:rsidDel="00000000" w:rsidP="00000000" w:rsidRDefault="00000000" w:rsidRPr="00000000" w14:paraId="00000155">
            <w:pPr>
              <w:rPr/>
            </w:pPr>
            <w:r w:rsidDel="00000000" w:rsidR="00000000" w:rsidRPr="00000000">
              <w:rPr>
                <w:b w:val="1"/>
                <w:bCs w:val="1"/>
                <w:color w:val="ffffff"/>
                <w:sz w:val="16"/>
                <w:szCs w:val="16"/>
                <w:rtl w:val="0"/>
              </w:rPr>
              <w:t xml:space="preserve">State</w:t>
            </w:r>
            <w:r w:rsidDel="00000000" w:rsidR="00000000" w:rsidRPr="00000000">
              <w:rPr>
                <w:rtl w:val="0"/>
              </w:rPr>
            </w:r>
          </w:p>
        </w:tc>
        <w:tc>
          <w:tcPr>
            <w:shd w:fill="111827" w:val="clear"/>
            <w:vAlign w:val="center"/>
          </w:tcPr>
          <w:p w:rsidR="00000000" w:rsidDel="00000000" w:rsidP="00000000" w:rsidRDefault="00000000" w:rsidRPr="00000000" w14:paraId="00000156">
            <w:pPr>
              <w:rPr/>
            </w:pPr>
            <w:r w:rsidDel="00000000" w:rsidR="00000000" w:rsidRPr="00000000">
              <w:rPr>
                <w:b w:val="1"/>
                <w:bCs w:val="1"/>
                <w:color w:val="ffffff"/>
                <w:sz w:val="16"/>
                <w:szCs w:val="16"/>
                <w:rtl w:val="0"/>
              </w:rPr>
              <w:t xml:space="preserve">Required UX</w:t>
            </w:r>
            <w:r w:rsidDel="00000000" w:rsidR="00000000" w:rsidRPr="00000000">
              <w:rPr>
                <w:rtl w:val="0"/>
              </w:rPr>
            </w:r>
          </w:p>
        </w:tc>
        <w:tc>
          <w:tcPr>
            <w:shd w:fill="111827" w:val="clear"/>
            <w:vAlign w:val="center"/>
          </w:tcPr>
          <w:p w:rsidR="00000000" w:rsidDel="00000000" w:rsidP="00000000" w:rsidRDefault="00000000" w:rsidRPr="00000000" w14:paraId="00000157">
            <w:pPr>
              <w:rPr/>
            </w:pPr>
            <w:r w:rsidDel="00000000" w:rsidR="00000000" w:rsidRPr="00000000">
              <w:rPr>
                <w:b w:val="1"/>
                <w:bCs w:val="1"/>
                <w:color w:val="ffffff"/>
                <w:sz w:val="16"/>
                <w:szCs w:val="16"/>
                <w:rtl w:val="0"/>
              </w:rPr>
              <w:t xml:space="preserve">Engineering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pPr>
            <w:r w:rsidDel="00000000" w:rsidR="00000000" w:rsidRPr="00000000">
              <w:rPr>
                <w:b w:val="0"/>
                <w:bCs w:val="0"/>
                <w:sz w:val="16"/>
                <w:szCs w:val="16"/>
                <w:rtl w:val="0"/>
              </w:rPr>
              <w:t xml:space="preserve">No Rules Configured</w:t>
            </w:r>
            <w:r w:rsidDel="00000000" w:rsidR="00000000" w:rsidRPr="00000000">
              <w:rPr>
                <w:rtl w:val="0"/>
              </w:rPr>
            </w:r>
          </w:p>
        </w:tc>
        <w:tc>
          <w:tcPr>
            <w:vAlign w:val="top"/>
          </w:tcPr>
          <w:p w:rsidR="00000000" w:rsidDel="00000000" w:rsidP="00000000" w:rsidRDefault="00000000" w:rsidRPr="00000000" w14:paraId="00000159">
            <w:pPr>
              <w:rPr/>
            </w:pPr>
            <w:r w:rsidDel="00000000" w:rsidR="00000000" w:rsidRPr="00000000">
              <w:rPr>
                <w:b w:val="0"/>
                <w:bCs w:val="0"/>
                <w:sz w:val="16"/>
                <w:szCs w:val="16"/>
                <w:rtl w:val="0"/>
              </w:rPr>
              <w:t xml:space="preserve">Show onboarding panel with Create Guardrail Rule, Import Policy Pack, and Run Sandbox Simulation.</w:t>
            </w:r>
            <w:r w:rsidDel="00000000" w:rsidR="00000000" w:rsidRPr="00000000">
              <w:rPr>
                <w:rtl w:val="0"/>
              </w:rPr>
            </w:r>
          </w:p>
        </w:tc>
        <w:tc>
          <w:tcPr>
            <w:vAlign w:val="top"/>
          </w:tcPr>
          <w:p w:rsidR="00000000" w:rsidDel="00000000" w:rsidP="00000000" w:rsidRDefault="00000000" w:rsidRPr="00000000" w14:paraId="0000015A">
            <w:pPr>
              <w:rPr/>
            </w:pPr>
            <w:r w:rsidDel="00000000" w:rsidR="00000000" w:rsidRPr="00000000">
              <w:rPr>
                <w:b w:val="0"/>
                <w:bCs w:val="0"/>
                <w:sz w:val="16"/>
                <w:szCs w:val="16"/>
                <w:rtl w:val="0"/>
              </w:rPr>
              <w:t xml:space="preserve">Only visible for new workspace or empty policy domain.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rPr/>
            </w:pPr>
            <w:r w:rsidDel="00000000" w:rsidR="00000000" w:rsidRPr="00000000">
              <w:rPr>
                <w:b w:val="0"/>
                <w:bCs w:val="0"/>
                <w:sz w:val="16"/>
                <w:szCs w:val="16"/>
                <w:rtl w:val="0"/>
              </w:rPr>
              <w:t xml:space="preserve">No Permission</w:t>
            </w:r>
            <w:r w:rsidDel="00000000" w:rsidR="00000000" w:rsidRPr="00000000">
              <w:rPr>
                <w:rtl w:val="0"/>
              </w:rPr>
            </w:r>
          </w:p>
        </w:tc>
        <w:tc>
          <w:tcPr>
            <w:vAlign w:val="top"/>
          </w:tcPr>
          <w:p w:rsidR="00000000" w:rsidDel="00000000" w:rsidP="00000000" w:rsidRDefault="00000000" w:rsidRPr="00000000" w14:paraId="0000015C">
            <w:pPr>
              <w:rPr/>
            </w:pPr>
            <w:r w:rsidDel="00000000" w:rsidR="00000000" w:rsidRPr="00000000">
              <w:rPr>
                <w:b w:val="0"/>
                <w:bCs w:val="0"/>
                <w:sz w:val="16"/>
                <w:szCs w:val="16"/>
                <w:rtl w:val="0"/>
              </w:rPr>
              <w:t xml:space="preserve">Show restricted-access message and request-access CTA where enterprise workflow allows.</w:t>
            </w:r>
            <w:r w:rsidDel="00000000" w:rsidR="00000000" w:rsidRPr="00000000">
              <w:rPr>
                <w:rtl w:val="0"/>
              </w:rPr>
            </w:r>
          </w:p>
        </w:tc>
        <w:tc>
          <w:tcPr>
            <w:vAlign w:val="top"/>
          </w:tcPr>
          <w:p w:rsidR="00000000" w:rsidDel="00000000" w:rsidP="00000000" w:rsidRDefault="00000000" w:rsidRPr="00000000" w14:paraId="0000015D">
            <w:pPr>
              <w:rPr/>
            </w:pPr>
            <w:r w:rsidDel="00000000" w:rsidR="00000000" w:rsidRPr="00000000">
              <w:rPr>
                <w:b w:val="0"/>
                <w:bCs w:val="0"/>
                <w:sz w:val="16"/>
                <w:szCs w:val="16"/>
                <w:rtl w:val="0"/>
              </w:rPr>
              <w:t xml:space="preserve">Never expose hidden rule details through API.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rPr/>
            </w:pPr>
            <w:r w:rsidDel="00000000" w:rsidR="00000000" w:rsidRPr="00000000">
              <w:rPr>
                <w:b w:val="0"/>
                <w:bCs w:val="0"/>
                <w:sz w:val="16"/>
                <w:szCs w:val="16"/>
                <w:rtl w:val="0"/>
              </w:rPr>
              <w:t xml:space="preserve">Conflict Blocking Deployment</w:t>
            </w:r>
            <w:r w:rsidDel="00000000" w:rsidR="00000000" w:rsidRPr="00000000">
              <w:rPr>
                <w:rtl w:val="0"/>
              </w:rPr>
            </w:r>
          </w:p>
        </w:tc>
        <w:tc>
          <w:tcPr>
            <w:vAlign w:val="top"/>
          </w:tcPr>
          <w:p w:rsidR="00000000" w:rsidDel="00000000" w:rsidP="00000000" w:rsidRDefault="00000000" w:rsidRPr="00000000" w14:paraId="0000015F">
            <w:pPr>
              <w:rPr/>
            </w:pPr>
            <w:r w:rsidDel="00000000" w:rsidR="00000000" w:rsidRPr="00000000">
              <w:rPr>
                <w:b w:val="0"/>
                <w:bCs w:val="0"/>
                <w:sz w:val="16"/>
                <w:szCs w:val="16"/>
                <w:rtl w:val="0"/>
              </w:rPr>
              <w:t xml:space="preserve">Show exact conflict IDs, severity, and resolution path.</w:t>
            </w:r>
            <w:r w:rsidDel="00000000" w:rsidR="00000000" w:rsidRPr="00000000">
              <w:rPr>
                <w:rtl w:val="0"/>
              </w:rPr>
            </w:r>
          </w:p>
        </w:tc>
        <w:tc>
          <w:tcPr>
            <w:vAlign w:val="top"/>
          </w:tcPr>
          <w:p w:rsidR="00000000" w:rsidDel="00000000" w:rsidP="00000000" w:rsidRDefault="00000000" w:rsidRPr="00000000" w14:paraId="00000160">
            <w:pPr>
              <w:rPr/>
            </w:pPr>
            <w:r w:rsidDel="00000000" w:rsidR="00000000" w:rsidRPr="00000000">
              <w:rPr>
                <w:b w:val="0"/>
                <w:bCs w:val="0"/>
                <w:sz w:val="16"/>
                <w:szCs w:val="16"/>
                <w:rtl w:val="0"/>
              </w:rPr>
              <w:t xml:space="preserve">Deployment button disabled until critical conflicts are resolved.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rPr/>
            </w:pPr>
            <w:r w:rsidDel="00000000" w:rsidR="00000000" w:rsidRPr="00000000">
              <w:rPr>
                <w:b w:val="0"/>
                <w:bCs w:val="0"/>
                <w:sz w:val="16"/>
                <w:szCs w:val="16"/>
                <w:rtl w:val="0"/>
              </w:rPr>
              <w:t xml:space="preserve">Simulation Timeout</w:t>
            </w:r>
            <w:r w:rsidDel="00000000" w:rsidR="00000000" w:rsidRPr="00000000">
              <w:rPr>
                <w:rtl w:val="0"/>
              </w:rPr>
            </w:r>
          </w:p>
        </w:tc>
        <w:tc>
          <w:tcPr>
            <w:vAlign w:val="top"/>
          </w:tcPr>
          <w:p w:rsidR="00000000" w:rsidDel="00000000" w:rsidP="00000000" w:rsidRDefault="00000000" w:rsidRPr="00000000" w14:paraId="00000162">
            <w:pPr>
              <w:rPr/>
            </w:pPr>
            <w:r w:rsidDel="00000000" w:rsidR="00000000" w:rsidRPr="00000000">
              <w:rPr>
                <w:b w:val="0"/>
                <w:bCs w:val="0"/>
                <w:sz w:val="16"/>
                <w:szCs w:val="16"/>
                <w:rtl w:val="0"/>
              </w:rPr>
              <w:t xml:space="preserve">Show timeout state with retry and diagnostic code.</w:t>
            </w:r>
            <w:r w:rsidDel="00000000" w:rsidR="00000000" w:rsidRPr="00000000">
              <w:rPr>
                <w:rtl w:val="0"/>
              </w:rPr>
            </w:r>
          </w:p>
        </w:tc>
        <w:tc>
          <w:tcPr>
            <w:vAlign w:val="top"/>
          </w:tcPr>
          <w:p w:rsidR="00000000" w:rsidDel="00000000" w:rsidP="00000000" w:rsidRDefault="00000000" w:rsidRPr="00000000" w14:paraId="00000163">
            <w:pPr>
              <w:rPr/>
            </w:pPr>
            <w:r w:rsidDel="00000000" w:rsidR="00000000" w:rsidRPr="00000000">
              <w:rPr>
                <w:b w:val="0"/>
                <w:bCs w:val="0"/>
                <w:sz w:val="16"/>
                <w:szCs w:val="16"/>
                <w:rtl w:val="0"/>
              </w:rPr>
              <w:t xml:space="preserve">Do not mark simulation as passed.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rPr/>
            </w:pPr>
            <w:r w:rsidDel="00000000" w:rsidR="00000000" w:rsidRPr="00000000">
              <w:rPr>
                <w:b w:val="0"/>
                <w:bCs w:val="0"/>
                <w:sz w:val="16"/>
                <w:szCs w:val="16"/>
                <w:rtl w:val="0"/>
              </w:rPr>
              <w:t xml:space="preserve">Stale Policy Version</w:t>
            </w:r>
            <w:r w:rsidDel="00000000" w:rsidR="00000000" w:rsidRPr="00000000">
              <w:rPr>
                <w:rtl w:val="0"/>
              </w:rPr>
            </w:r>
          </w:p>
        </w:tc>
        <w:tc>
          <w:tcPr>
            <w:vAlign w:val="top"/>
          </w:tcPr>
          <w:p w:rsidR="00000000" w:rsidDel="00000000" w:rsidP="00000000" w:rsidRDefault="00000000" w:rsidRPr="00000000" w14:paraId="00000165">
            <w:pPr>
              <w:rPr/>
            </w:pPr>
            <w:r w:rsidDel="00000000" w:rsidR="00000000" w:rsidRPr="00000000">
              <w:rPr>
                <w:b w:val="0"/>
                <w:bCs w:val="0"/>
                <w:sz w:val="16"/>
                <w:szCs w:val="16"/>
                <w:rtl w:val="0"/>
              </w:rPr>
              <w:t xml:space="preserve">Show warning if current UI is behind active runtime version.</w:t>
            </w:r>
            <w:r w:rsidDel="00000000" w:rsidR="00000000" w:rsidRPr="00000000">
              <w:rPr>
                <w:rtl w:val="0"/>
              </w:rPr>
            </w:r>
          </w:p>
        </w:tc>
        <w:tc>
          <w:tcPr>
            <w:vAlign w:val="top"/>
          </w:tcPr>
          <w:p w:rsidR="00000000" w:rsidDel="00000000" w:rsidP="00000000" w:rsidRDefault="00000000" w:rsidRPr="00000000" w14:paraId="00000166">
            <w:pPr>
              <w:rPr/>
            </w:pPr>
            <w:r w:rsidDel="00000000" w:rsidR="00000000" w:rsidRPr="00000000">
              <w:rPr>
                <w:b w:val="0"/>
                <w:bCs w:val="0"/>
                <w:sz w:val="16"/>
                <w:szCs w:val="16"/>
                <w:rtl w:val="0"/>
              </w:rPr>
              <w:t xml:space="preserve">Force refresh before edit or deploy.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7">
            <w:pPr>
              <w:rPr/>
            </w:pPr>
            <w:r w:rsidDel="00000000" w:rsidR="00000000" w:rsidRPr="00000000">
              <w:rPr>
                <w:b w:val="0"/>
                <w:bCs w:val="0"/>
                <w:sz w:val="16"/>
                <w:szCs w:val="16"/>
                <w:rtl w:val="0"/>
              </w:rPr>
              <w:t xml:space="preserve">Emergency Pause Active</w:t>
            </w:r>
            <w:r w:rsidDel="00000000" w:rsidR="00000000" w:rsidRPr="00000000">
              <w:rPr>
                <w:rtl w:val="0"/>
              </w:rPr>
            </w:r>
          </w:p>
        </w:tc>
        <w:tc>
          <w:tcPr>
            <w:vAlign w:val="top"/>
          </w:tcPr>
          <w:p w:rsidR="00000000" w:rsidDel="00000000" w:rsidP="00000000" w:rsidRDefault="00000000" w:rsidRPr="00000000" w14:paraId="00000168">
            <w:pPr>
              <w:rPr/>
            </w:pPr>
            <w:r w:rsidDel="00000000" w:rsidR="00000000" w:rsidRPr="00000000">
              <w:rPr>
                <w:b w:val="0"/>
                <w:bCs w:val="0"/>
                <w:sz w:val="16"/>
                <w:szCs w:val="16"/>
                <w:rtl w:val="0"/>
              </w:rPr>
              <w:t xml:space="preserve">Show page-wide banner; restrict deploy/edit actions based on emergency policy.</w:t>
            </w:r>
            <w:r w:rsidDel="00000000" w:rsidR="00000000" w:rsidRPr="00000000">
              <w:rPr>
                <w:rtl w:val="0"/>
              </w:rPr>
            </w:r>
          </w:p>
        </w:tc>
        <w:tc>
          <w:tcPr>
            <w:vAlign w:val="top"/>
          </w:tcPr>
          <w:p w:rsidR="00000000" w:rsidDel="00000000" w:rsidP="00000000" w:rsidRDefault="00000000" w:rsidRPr="00000000" w14:paraId="00000169">
            <w:pPr>
              <w:rPr/>
            </w:pPr>
            <w:r w:rsidDel="00000000" w:rsidR="00000000" w:rsidRPr="00000000">
              <w:rPr>
                <w:b w:val="0"/>
                <w:bCs w:val="0"/>
                <w:sz w:val="16"/>
                <w:szCs w:val="16"/>
                <w:rtl w:val="0"/>
              </w:rPr>
              <w:t xml:space="preserve">Runtime state overrides local UI action permissions.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rPr/>
            </w:pPr>
            <w:r w:rsidDel="00000000" w:rsidR="00000000" w:rsidRPr="00000000">
              <w:rPr>
                <w:b w:val="0"/>
                <w:bCs w:val="0"/>
                <w:sz w:val="16"/>
                <w:szCs w:val="16"/>
                <w:rtl w:val="0"/>
              </w:rPr>
              <w:t xml:space="preserve">Jurisdiction Missing</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b w:val="0"/>
                <w:bCs w:val="0"/>
                <w:sz w:val="16"/>
                <w:szCs w:val="16"/>
                <w:rtl w:val="0"/>
              </w:rPr>
              <w:t xml:space="preserve">Show missing jurisdiction mapping warning.</w:t>
            </w:r>
            <w:r w:rsidDel="00000000" w:rsidR="00000000" w:rsidRPr="00000000">
              <w:rPr>
                <w:rtl w:val="0"/>
              </w:rPr>
            </w:r>
          </w:p>
        </w:tc>
        <w:tc>
          <w:tcPr>
            <w:vAlign w:val="top"/>
          </w:tcPr>
          <w:p w:rsidR="00000000" w:rsidDel="00000000" w:rsidP="00000000" w:rsidRDefault="00000000" w:rsidRPr="00000000" w14:paraId="0000016C">
            <w:pPr>
              <w:rPr/>
            </w:pPr>
            <w:r w:rsidDel="00000000" w:rsidR="00000000" w:rsidRPr="00000000">
              <w:rPr>
                <w:b w:val="0"/>
                <w:bCs w:val="0"/>
                <w:sz w:val="16"/>
                <w:szCs w:val="16"/>
                <w:rtl w:val="0"/>
              </w:rPr>
              <w:t xml:space="preserve">Production deployment blocked for affected scope.</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14. QA Acceptance Checklist</w:t>
      </w:r>
    </w:p>
    <w:tbl>
      <w:tblPr>
        <w:tblStyle w:val="Table1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11827" w:val="clear"/>
            <w:vAlign w:val="center"/>
          </w:tcPr>
          <w:p w:rsidR="00000000" w:rsidDel="00000000" w:rsidP="00000000" w:rsidRDefault="00000000" w:rsidRPr="00000000" w14:paraId="0000016F">
            <w:pPr>
              <w:rPr/>
            </w:pPr>
            <w:r w:rsidDel="00000000" w:rsidR="00000000" w:rsidRPr="00000000">
              <w:rPr>
                <w:b w:val="1"/>
                <w:bCs w:val="1"/>
                <w:color w:val="ffffff"/>
                <w:sz w:val="16"/>
                <w:szCs w:val="16"/>
                <w:rtl w:val="0"/>
              </w:rPr>
              <w:t xml:space="preserve">Area</w:t>
            </w:r>
            <w:r w:rsidDel="00000000" w:rsidR="00000000" w:rsidRPr="00000000">
              <w:rPr>
                <w:rtl w:val="0"/>
              </w:rPr>
            </w:r>
          </w:p>
        </w:tc>
        <w:tc>
          <w:tcPr>
            <w:shd w:fill="111827" w:val="clear"/>
            <w:vAlign w:val="center"/>
          </w:tcPr>
          <w:p w:rsidR="00000000" w:rsidDel="00000000" w:rsidP="00000000" w:rsidRDefault="00000000" w:rsidRPr="00000000" w14:paraId="00000170">
            <w:pPr>
              <w:rPr/>
            </w:pPr>
            <w:r w:rsidDel="00000000" w:rsidR="00000000" w:rsidRPr="00000000">
              <w:rPr>
                <w:b w:val="1"/>
                <w:bCs w:val="1"/>
                <w:color w:val="ffffff"/>
                <w:sz w:val="16"/>
                <w:szCs w:val="16"/>
                <w:rtl w:val="0"/>
              </w:rPr>
              <w:t xml:space="preserve">Acceptance Test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rPr/>
            </w:pPr>
            <w:r w:rsidDel="00000000" w:rsidR="00000000" w:rsidRPr="00000000">
              <w:rPr>
                <w:b w:val="0"/>
                <w:bCs w:val="0"/>
                <w:sz w:val="16"/>
                <w:szCs w:val="16"/>
                <w:rtl w:val="0"/>
              </w:rPr>
              <w:t xml:space="preserve">Sequence Integrity</w:t>
            </w:r>
            <w:r w:rsidDel="00000000" w:rsidR="00000000" w:rsidRPr="00000000">
              <w:rPr>
                <w:rtl w:val="0"/>
              </w:rPr>
            </w:r>
          </w:p>
        </w:tc>
        <w:tc>
          <w:tcPr>
            <w:vAlign w:val="top"/>
          </w:tcPr>
          <w:p w:rsidR="00000000" w:rsidDel="00000000" w:rsidP="00000000" w:rsidRDefault="00000000" w:rsidRPr="00000000" w14:paraId="00000172">
            <w:pPr>
              <w:rPr/>
            </w:pPr>
            <w:r w:rsidDel="00000000" w:rsidR="00000000" w:rsidRPr="00000000">
              <w:rPr>
                <w:b w:val="0"/>
                <w:bCs w:val="0"/>
                <w:sz w:val="16"/>
                <w:szCs w:val="16"/>
                <w:rtl w:val="0"/>
              </w:rPr>
              <w:t xml:space="preserve">Document title and internal references clearly identify this as Safety Layer Document 03 after Risk Intake &amp; Classification.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3">
            <w:pPr>
              <w:rPr/>
            </w:pPr>
            <w:r w:rsidDel="00000000" w:rsidR="00000000" w:rsidRPr="00000000">
              <w:rPr>
                <w:b w:val="0"/>
                <w:bCs w:val="0"/>
                <w:sz w:val="16"/>
                <w:szCs w:val="16"/>
                <w:rtl w:val="0"/>
              </w:rPr>
              <w:t xml:space="preserve">Matrix Functionality</w:t>
            </w:r>
            <w:r w:rsidDel="00000000" w:rsidR="00000000" w:rsidRPr="00000000">
              <w:rPr>
                <w:rtl w:val="0"/>
              </w:rPr>
            </w:r>
          </w:p>
        </w:tc>
        <w:tc>
          <w:tcPr>
            <w:vAlign w:val="top"/>
          </w:tcPr>
          <w:p w:rsidR="00000000" w:rsidDel="00000000" w:rsidP="00000000" w:rsidRDefault="00000000" w:rsidRPr="00000000" w14:paraId="00000174">
            <w:pPr>
              <w:rPr/>
            </w:pPr>
            <w:r w:rsidDel="00000000" w:rsidR="00000000" w:rsidRPr="00000000">
              <w:rPr>
                <w:b w:val="0"/>
                <w:bCs w:val="0"/>
                <w:sz w:val="16"/>
                <w:szCs w:val="16"/>
                <w:rtl w:val="0"/>
              </w:rPr>
              <w:t xml:space="preserve">Filters, sorting, pagination, status badges, rule drawer, and evidence links work with seeded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rPr/>
            </w:pPr>
            <w:r w:rsidDel="00000000" w:rsidR="00000000" w:rsidRPr="00000000">
              <w:rPr>
                <w:b w:val="0"/>
                <w:bCs w:val="0"/>
                <w:sz w:val="16"/>
                <w:szCs w:val="16"/>
                <w:rtl w:val="0"/>
              </w:rPr>
              <w:t xml:space="preserve">Builder Validation</w:t>
            </w:r>
            <w:r w:rsidDel="00000000" w:rsidR="00000000" w:rsidRPr="00000000">
              <w:rPr>
                <w:rtl w:val="0"/>
              </w:rPr>
            </w:r>
          </w:p>
        </w:tc>
        <w:tc>
          <w:tcPr>
            <w:vAlign w:val="top"/>
          </w:tcPr>
          <w:p w:rsidR="00000000" w:rsidDel="00000000" w:rsidP="00000000" w:rsidRDefault="00000000" w:rsidRPr="00000000" w14:paraId="00000176">
            <w:pPr>
              <w:rPr/>
            </w:pPr>
            <w:r w:rsidDel="00000000" w:rsidR="00000000" w:rsidRPr="00000000">
              <w:rPr>
                <w:b w:val="0"/>
                <w:bCs w:val="0"/>
                <w:sz w:val="16"/>
                <w:szCs w:val="16"/>
                <w:rtl w:val="0"/>
              </w:rPr>
              <w:t xml:space="preserve">A user cannot save a production rule without scope, trigger, condition, action, rationale, evidence, owner, and approval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rPr/>
            </w:pPr>
            <w:r w:rsidDel="00000000" w:rsidR="00000000" w:rsidRPr="00000000">
              <w:rPr>
                <w:b w:val="0"/>
                <w:bCs w:val="0"/>
                <w:sz w:val="16"/>
                <w:szCs w:val="16"/>
                <w:rtl w:val="0"/>
              </w:rPr>
              <w:t xml:space="preserve">Simulation</w:t>
            </w:r>
            <w:r w:rsidDel="00000000" w:rsidR="00000000" w:rsidRPr="00000000">
              <w:rPr>
                <w:rtl w:val="0"/>
              </w:rPr>
            </w:r>
          </w:p>
        </w:tc>
        <w:tc>
          <w:tcPr>
            <w:vAlign w:val="top"/>
          </w:tcPr>
          <w:p w:rsidR="00000000" w:rsidDel="00000000" w:rsidP="00000000" w:rsidRDefault="00000000" w:rsidRPr="00000000" w14:paraId="00000178">
            <w:pPr>
              <w:rPr/>
            </w:pPr>
            <w:r w:rsidDel="00000000" w:rsidR="00000000" w:rsidRPr="00000000">
              <w:rPr>
                <w:b w:val="0"/>
                <w:bCs w:val="0"/>
                <w:sz w:val="16"/>
                <w:szCs w:val="16"/>
                <w:rtl w:val="0"/>
              </w:rPr>
              <w:t xml:space="preserve">Each simulation type returns deterministic outputs and stores results against the rule 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rPr/>
            </w:pPr>
            <w:r w:rsidDel="00000000" w:rsidR="00000000" w:rsidRPr="00000000">
              <w:rPr>
                <w:b w:val="0"/>
                <w:bCs w:val="0"/>
                <w:sz w:val="16"/>
                <w:szCs w:val="16"/>
                <w:rtl w:val="0"/>
              </w:rPr>
              <w:t xml:space="preserve">Conflict Handling</w:t>
            </w:r>
            <w:r w:rsidDel="00000000" w:rsidR="00000000" w:rsidRPr="00000000">
              <w:rPr>
                <w:rtl w:val="0"/>
              </w:rPr>
            </w:r>
          </w:p>
        </w:tc>
        <w:tc>
          <w:tcPr>
            <w:vAlign w:val="top"/>
          </w:tcPr>
          <w:p w:rsidR="00000000" w:rsidDel="00000000" w:rsidP="00000000" w:rsidRDefault="00000000" w:rsidRPr="00000000" w14:paraId="0000017A">
            <w:pPr>
              <w:rPr/>
            </w:pPr>
            <w:r w:rsidDel="00000000" w:rsidR="00000000" w:rsidRPr="00000000">
              <w:rPr>
                <w:b w:val="0"/>
                <w:bCs w:val="0"/>
                <w:sz w:val="16"/>
                <w:szCs w:val="16"/>
                <w:rtl w:val="0"/>
              </w:rPr>
              <w:t xml:space="preserve">Critical conflicts block deployment and display exact reason codes.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rPr/>
            </w:pPr>
            <w:r w:rsidDel="00000000" w:rsidR="00000000" w:rsidRPr="00000000">
              <w:rPr>
                <w:b w:val="0"/>
                <w:bCs w:val="0"/>
                <w:sz w:val="16"/>
                <w:szCs w:val="16"/>
                <w:rtl w:val="0"/>
              </w:rPr>
              <w:t xml:space="preserve">Permissions</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b w:val="0"/>
                <w:bCs w:val="0"/>
                <w:sz w:val="16"/>
                <w:szCs w:val="16"/>
                <w:rtl w:val="0"/>
              </w:rPr>
              <w:t xml:space="preserve">Unauthorized users cannot create, edit, deploy, rollback, or view restricted rule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rPr/>
            </w:pPr>
            <w:r w:rsidDel="00000000" w:rsidR="00000000" w:rsidRPr="00000000">
              <w:rPr>
                <w:b w:val="0"/>
                <w:bCs w:val="0"/>
                <w:sz w:val="16"/>
                <w:szCs w:val="16"/>
                <w:rtl w:val="0"/>
              </w:rPr>
              <w:t xml:space="preserve">Auditability</w:t>
            </w:r>
            <w:r w:rsidDel="00000000" w:rsidR="00000000" w:rsidRPr="00000000">
              <w:rPr>
                <w:rtl w:val="0"/>
              </w:rPr>
            </w:r>
          </w:p>
        </w:tc>
        <w:tc>
          <w:tcPr>
            <w:vAlign w:val="top"/>
          </w:tcPr>
          <w:p w:rsidR="00000000" w:rsidDel="00000000" w:rsidP="00000000" w:rsidRDefault="00000000" w:rsidRPr="00000000" w14:paraId="0000017E">
            <w:pPr>
              <w:rPr/>
            </w:pPr>
            <w:r w:rsidDel="00000000" w:rsidR="00000000" w:rsidRPr="00000000">
              <w:rPr>
                <w:b w:val="0"/>
                <w:bCs w:val="0"/>
                <w:sz w:val="16"/>
                <w:szCs w:val="16"/>
                <w:rtl w:val="0"/>
              </w:rPr>
              <w:t xml:space="preserve">Every draft, edit, submission, approval, deployment, rollback, retirement, and runtime enforcement event is logged.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F">
            <w:pPr>
              <w:rPr/>
            </w:pPr>
            <w:r w:rsidDel="00000000" w:rsidR="00000000" w:rsidRPr="00000000">
              <w:rPr>
                <w:b w:val="0"/>
                <w:bCs w:val="0"/>
                <w:sz w:val="16"/>
                <w:szCs w:val="16"/>
                <w:rtl w:val="0"/>
              </w:rPr>
              <w:t xml:space="preserve">Accessibility</w:t>
            </w:r>
            <w:r w:rsidDel="00000000" w:rsidR="00000000" w:rsidRPr="00000000">
              <w:rPr>
                <w:rtl w:val="0"/>
              </w:rPr>
            </w:r>
          </w:p>
        </w:tc>
        <w:tc>
          <w:tcPr>
            <w:vAlign w:val="top"/>
          </w:tcPr>
          <w:p w:rsidR="00000000" w:rsidDel="00000000" w:rsidP="00000000" w:rsidRDefault="00000000" w:rsidRPr="00000000" w14:paraId="00000180">
            <w:pPr>
              <w:rPr/>
            </w:pPr>
            <w:r w:rsidDel="00000000" w:rsidR="00000000" w:rsidRPr="00000000">
              <w:rPr>
                <w:b w:val="0"/>
                <w:bCs w:val="0"/>
                <w:sz w:val="16"/>
                <w:szCs w:val="16"/>
                <w:rtl w:val="0"/>
              </w:rPr>
              <w:t xml:space="preserve">All status colors have text labels; tables support keyboard navigation; drawer focus is trapped; screen-reader labels are present.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rPr/>
            </w:pPr>
            <w:r w:rsidDel="00000000" w:rsidR="00000000" w:rsidRPr="00000000">
              <w:rPr>
                <w:b w:val="0"/>
                <w:bCs w:val="0"/>
                <w:sz w:val="16"/>
                <w:szCs w:val="16"/>
                <w:rtl w:val="0"/>
              </w:rPr>
              <w:t xml:space="preserve">Performance</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b w:val="0"/>
                <w:bCs w:val="0"/>
                <w:sz w:val="16"/>
                <w:szCs w:val="16"/>
                <w:rtl w:val="0"/>
              </w:rPr>
              <w:t xml:space="preserve">Matrix loads within enterprise SLA with 10,000 policy records using server-side pagination.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b w:val="0"/>
                <w:bCs w:val="0"/>
                <w:sz w:val="16"/>
                <w:szCs w:val="16"/>
                <w:rtl w:val="0"/>
              </w:rPr>
              <w:t xml:space="preserve">Security</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b w:val="0"/>
                <w:bCs w:val="0"/>
                <w:sz w:val="16"/>
                <w:szCs w:val="16"/>
                <w:rtl w:val="0"/>
              </w:rPr>
              <w:t xml:space="preserve">No policy details leak across tenant, workspace, or brand boundaries.</w:t>
            </w: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tl w:val="0"/>
        </w:rPr>
        <w:t xml:space="preserve">15. Final Engineering Instruction</w:t>
      </w:r>
    </w:p>
    <w:p w:rsidR="00000000" w:rsidDel="00000000" w:rsidP="00000000" w:rsidRDefault="00000000" w:rsidRPr="00000000" w14:paraId="00000187">
      <w:pPr>
        <w:rPr/>
      </w:pPr>
      <w:r w:rsidDel="00000000" w:rsidR="00000000" w:rsidRPr="00000000">
        <w:rPr>
          <w:rtl w:val="0"/>
        </w:rPr>
        <w:t xml:space="preserve">Build this page as the enforceable safety control plane. The user interface must be clear enough for a tactile engineering team and governance officers, but the backend must remain deterministic, versioned, auditable, and non-bypassable. No rule should exist only as copy. No warning should exist without a reason code. No block should exist without an evidence trail. No deployment should exist without a version, owner, and approval record.</w:t>
      </w:r>
    </w:p>
    <w:sectPr>
      <w:headerReference r:id="rId6" w:type="default"/>
      <w:footerReference r:id="rId7"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5563"/>
        <w:sz w:val="16"/>
        <w:szCs w:val="16"/>
        <w:u w:val="none"/>
        <w:shd w:fill="auto" w:val="clear"/>
        <w:vertAlign w:val="baseline"/>
        <w:rtl w:val="0"/>
      </w:rPr>
      <w:t xml:space="preserve">Confidential engineering build specification - ZoikoVertex</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5563"/>
        <w:sz w:val="16"/>
        <w:szCs w:val="16"/>
        <w:u w:val="none"/>
        <w:shd w:fill="auto" w:val="clear"/>
        <w:vertAlign w:val="baseline"/>
        <w:rtl w:val="0"/>
      </w:rPr>
      <w:t xml:space="preserve">ZoikoVertex Safety Layer | Document 03 | Policy Control Matrix &amp; Guardrail Enforcement Engine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11827"/>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11827"/>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11827"/>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