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372b12"/>
          <w:sz w:val="48"/>
          <w:szCs w:val="48"/>
          <w:rtl w:val="0"/>
        </w:rPr>
        <w:t xml:space="preserve">ZoikoVertex</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967628"/>
          <w:sz w:val="26"/>
          <w:szCs w:val="26"/>
          <w:rtl w:val="0"/>
        </w:rPr>
        <w:t xml:space="preserve">Safety Layer · Document 02</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41414"/>
          <w:sz w:val="40"/>
          <w:szCs w:val="40"/>
          <w:rtl w:val="0"/>
        </w:rPr>
        <w:t xml:space="preserve">Risk Intake &amp; Classification Engine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505050"/>
          <w:sz w:val="20"/>
          <w:szCs w:val="20"/>
          <w:rtl w:val="0"/>
        </w:rPr>
        <w:t xml:space="preserve">Wireframe, Product Doctrine, Data Model, Workflow, API, Controls, and Engineering Acceptance Specification</w:t>
      </w:r>
      <w:r w:rsidDel="00000000" w:rsidR="00000000" w:rsidRPr="00000000">
        <w:rPr>
          <w:rtl w:val="0"/>
        </w:rPr>
      </w:r>
    </w:p>
    <w:tbl>
      <w:tblPr>
        <w:tblStyle w:val="Table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16"/>
                <w:szCs w:val="16"/>
                <w:rtl w:val="0"/>
              </w:rPr>
              <w:t xml:space="preserve">Control</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16"/>
                <w:szCs w:val="16"/>
                <w:rtl w:val="0"/>
              </w:rPr>
              <w:t xml:space="preserve">Locked Value</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07">
            <w:pPr>
              <w:rPr/>
            </w:pPr>
            <w:r w:rsidDel="00000000" w:rsidR="00000000" w:rsidRPr="00000000">
              <w:rPr>
                <w:rFonts w:ascii="Arial" w:cs="Arial" w:eastAsia="Arial" w:hAnsi="Arial"/>
                <w:b w:val="0"/>
                <w:bCs w:val="0"/>
                <w:color w:val="1a1a1a"/>
                <w:sz w:val="16"/>
                <w:szCs w:val="16"/>
                <w:rtl w:val="0"/>
              </w:rPr>
              <w:t xml:space="preserve">Document class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08">
            <w:pPr>
              <w:rPr/>
            </w:pPr>
            <w:r w:rsidDel="00000000" w:rsidR="00000000" w:rsidRPr="00000000">
              <w:rPr>
                <w:rFonts w:ascii="Arial" w:cs="Arial" w:eastAsia="Arial" w:hAnsi="Arial"/>
                <w:b w:val="0"/>
                <w:bCs w:val="0"/>
                <w:color w:val="1a1a1a"/>
                <w:sz w:val="16"/>
                <w:szCs w:val="16"/>
                <w:rtl w:val="0"/>
              </w:rPr>
              <w:t xml:space="preserve">Tier-1 / Engineering Build Specification</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09">
            <w:pPr>
              <w:rPr/>
            </w:pPr>
            <w:r w:rsidDel="00000000" w:rsidR="00000000" w:rsidRPr="00000000">
              <w:rPr>
                <w:rFonts w:ascii="Arial" w:cs="Arial" w:eastAsia="Arial" w:hAnsi="Arial"/>
                <w:b w:val="0"/>
                <w:bCs w:val="0"/>
                <w:color w:val="1a1a1a"/>
                <w:sz w:val="16"/>
                <w:szCs w:val="16"/>
                <w:rtl w:val="0"/>
              </w:rPr>
              <w:t xml:space="preserve">Sequence position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0A">
            <w:pPr>
              <w:rPr/>
            </w:pPr>
            <w:r w:rsidDel="00000000" w:rsidR="00000000" w:rsidRPr="00000000">
              <w:rPr>
                <w:rFonts w:ascii="Arial" w:cs="Arial" w:eastAsia="Arial" w:hAnsi="Arial"/>
                <w:b w:val="0"/>
                <w:bCs w:val="0"/>
                <w:color w:val="1a1a1a"/>
                <w:sz w:val="16"/>
                <w:szCs w:val="16"/>
                <w:rtl w:val="0"/>
              </w:rPr>
              <w:t xml:space="preserve">Safety Layer · 02 of 08</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0B">
            <w:pPr>
              <w:rPr/>
            </w:pPr>
            <w:r w:rsidDel="00000000" w:rsidR="00000000" w:rsidRPr="00000000">
              <w:rPr>
                <w:rFonts w:ascii="Arial" w:cs="Arial" w:eastAsia="Arial" w:hAnsi="Arial"/>
                <w:b w:val="0"/>
                <w:bCs w:val="0"/>
                <w:color w:val="1a1a1a"/>
                <w:sz w:val="16"/>
                <w:szCs w:val="16"/>
                <w:rtl w:val="0"/>
              </w:rPr>
              <w:t xml:space="preserve">Previous document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0C">
            <w:pPr>
              <w:rPr/>
            </w:pPr>
            <w:r w:rsidDel="00000000" w:rsidR="00000000" w:rsidRPr="00000000">
              <w:rPr>
                <w:rFonts w:ascii="Arial" w:cs="Arial" w:eastAsia="Arial" w:hAnsi="Arial"/>
                <w:b w:val="0"/>
                <w:bCs w:val="0"/>
                <w:color w:val="1a1a1a"/>
                <w:sz w:val="16"/>
                <w:szCs w:val="16"/>
                <w:rtl w:val="0"/>
              </w:rPr>
              <w:t xml:space="preserve">Document 01 · Safety Layer Overview</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0D">
            <w:pPr>
              <w:rPr/>
            </w:pPr>
            <w:r w:rsidDel="00000000" w:rsidR="00000000" w:rsidRPr="00000000">
              <w:rPr>
                <w:rFonts w:ascii="Arial" w:cs="Arial" w:eastAsia="Arial" w:hAnsi="Arial"/>
                <w:b w:val="0"/>
                <w:bCs w:val="0"/>
                <w:color w:val="1a1a1a"/>
                <w:sz w:val="16"/>
                <w:szCs w:val="16"/>
                <w:rtl w:val="0"/>
              </w:rPr>
              <w:t xml:space="preserve">Next document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0E">
            <w:pPr>
              <w:rPr/>
            </w:pPr>
            <w:r w:rsidDel="00000000" w:rsidR="00000000" w:rsidRPr="00000000">
              <w:rPr>
                <w:rFonts w:ascii="Arial" w:cs="Arial" w:eastAsia="Arial" w:hAnsi="Arial"/>
                <w:b w:val="0"/>
                <w:bCs w:val="0"/>
                <w:color w:val="1a1a1a"/>
                <w:sz w:val="16"/>
                <w:szCs w:val="16"/>
                <w:rtl w:val="0"/>
              </w:rPr>
              <w:t xml:space="preserve">Document 03 · Policy Guardrails &amp; Intervention Controls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0F">
            <w:pPr>
              <w:rPr/>
            </w:pPr>
            <w:r w:rsidDel="00000000" w:rsidR="00000000" w:rsidRPr="00000000">
              <w:rPr>
                <w:rFonts w:ascii="Arial" w:cs="Arial" w:eastAsia="Arial" w:hAnsi="Arial"/>
                <w:b w:val="0"/>
                <w:bCs w:val="0"/>
                <w:color w:val="1a1a1a"/>
                <w:sz w:val="16"/>
                <w:szCs w:val="16"/>
                <w:rtl w:val="0"/>
              </w:rPr>
              <w:t xml:space="preserve">Language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10">
            <w:pPr>
              <w:rPr/>
            </w:pPr>
            <w:r w:rsidDel="00000000" w:rsidR="00000000" w:rsidRPr="00000000">
              <w:rPr>
                <w:rFonts w:ascii="Arial" w:cs="Arial" w:eastAsia="Arial" w:hAnsi="Arial"/>
                <w:b w:val="0"/>
                <w:bCs w:val="0"/>
                <w:color w:val="1a1a1a"/>
                <w:sz w:val="16"/>
                <w:szCs w:val="16"/>
                <w:rtl w:val="0"/>
              </w:rPr>
              <w:t xml:space="preserve">American English</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11">
            <w:pPr>
              <w:rPr/>
            </w:pPr>
            <w:r w:rsidDel="00000000" w:rsidR="00000000" w:rsidRPr="00000000">
              <w:rPr>
                <w:rFonts w:ascii="Arial" w:cs="Arial" w:eastAsia="Arial" w:hAnsi="Arial"/>
                <w:b w:val="0"/>
                <w:bCs w:val="0"/>
                <w:color w:val="1a1a1a"/>
                <w:sz w:val="16"/>
                <w:szCs w:val="16"/>
                <w:rtl w:val="0"/>
              </w:rPr>
              <w:t xml:space="preserve">Status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12">
            <w:pPr>
              <w:rPr/>
            </w:pPr>
            <w:r w:rsidDel="00000000" w:rsidR="00000000" w:rsidRPr="00000000">
              <w:rPr>
                <w:rFonts w:ascii="Arial" w:cs="Arial" w:eastAsia="Arial" w:hAnsi="Arial"/>
                <w:b w:val="0"/>
                <w:bCs w:val="0"/>
                <w:color w:val="1a1a1a"/>
                <w:sz w:val="16"/>
                <w:szCs w:val="16"/>
                <w:rtl w:val="0"/>
              </w:rPr>
              <w:t xml:space="preserve">Final for engineering handoff</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1e1e1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This document is the absolute next document after the Safety Layer Overview. It must be read and built sequentially. It defines how ZoikoVertex receives safety signals, normalizes them, classifies them, assigns severity, routes them, and opens the correct downstream safety workflow without ambiguity for the engineering team.</w:t>
      </w:r>
    </w:p>
    <w:p w:rsidR="00000000" w:rsidDel="00000000" w:rsidP="00000000" w:rsidRDefault="00000000" w:rsidRPr="00000000" w14:paraId="00000015">
      <w:pPr>
        <w:pStyle w:val="Heading1"/>
        <w:rPr/>
      </w:pPr>
      <w:r w:rsidDel="00000000" w:rsidR="00000000" w:rsidRPr="00000000">
        <w:rPr>
          <w:rtl w:val="0"/>
        </w:rPr>
        <w:t xml:space="preserve">1. Executive Doctrine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1e1e1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The Safety Layer fails if unsafe or non-compliant activity reaches the wrong queue, receives the wrong severity, or waits for a human to notice it. The Risk Intake &amp; Classification Engine is therefore the first operational control surface after the Safety Layer Overview. It is not a passive inbox. It is the decision gate that converts raw signals into governed, traceable, risk-scored safety objects.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7"/>
          <w:szCs w:val="17"/>
          <w:u w:val="none"/>
          <w:shd w:fill="auto" w:val="clear"/>
          <w:vertAlign w:val="baseline"/>
          <w:rtl w:val="0"/>
        </w:rPr>
        <w:t xml:space="preserve">Every inbound signal must become a normalized Safety Signal object before it is shown in the UI.</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7"/>
          <w:szCs w:val="17"/>
          <w:u w:val="none"/>
          <w:shd w:fill="auto" w:val="clear"/>
          <w:vertAlign w:val="baseline"/>
          <w:rtl w:val="0"/>
        </w:rPr>
        <w:t xml:space="preserve">Every classification must carry a reason code, confidence score, evidence reference, and routing outcome.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7"/>
          <w:szCs w:val="17"/>
          <w:u w:val="none"/>
          <w:shd w:fill="auto" w:val="clear"/>
          <w:vertAlign w:val="baseline"/>
          <w:rtl w:val="0"/>
        </w:rPr>
        <w:t xml:space="preserve">Every severity decision must be reproducible from data, not from a private reviewer opinion.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7"/>
          <w:szCs w:val="17"/>
          <w:u w:val="none"/>
          <w:shd w:fill="auto" w:val="clear"/>
          <w:vertAlign w:val="baseline"/>
          <w:rtl w:val="0"/>
        </w:rPr>
        <w:t xml:space="preserve">Every override must require a reason and must write back to the Audit Trail and Evidence Layer.</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7"/>
          <w:szCs w:val="17"/>
          <w:u w:val="none"/>
          <w:shd w:fill="auto" w:val="clear"/>
          <w:vertAlign w:val="baseline"/>
          <w:rtl w:val="0"/>
        </w:rPr>
        <w:t xml:space="preserve">No AI recommendation may silently close, downgrade, or suppress a safety signal without authorized human review where risk is High or Critical.</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2. Critical Refinements Incorporated</w:t>
      </w:r>
    </w:p>
    <w:tbl>
      <w:tblPr>
        <w:tblStyle w:val="Table2"/>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6"/>
                <w:szCs w:val="16"/>
                <w:rtl w:val="0"/>
              </w:rPr>
              <w:t xml:space="preserve">Gap identified</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6"/>
                <w:szCs w:val="16"/>
                <w:rtl w:val="0"/>
              </w:rPr>
              <w:t xml:space="preserve">Refinement locked for this version</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6"/>
                <w:szCs w:val="16"/>
                <w:rtl w:val="0"/>
              </w:rPr>
              <w:t xml:space="preserve">Engineering effect</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16"/>
                <w:szCs w:val="16"/>
                <w:rtl w:val="0"/>
              </w:rPr>
              <w:t xml:space="preserve">The previous sequence risked confusing documents with modules.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16"/>
                <w:szCs w:val="16"/>
                <w:rtl w:val="0"/>
              </w:rPr>
              <w:t xml:space="preserve">Document numbering is explicit: Safety Layer Document 02, following Document 01 only.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16"/>
                <w:szCs w:val="16"/>
                <w:rtl w:val="0"/>
              </w:rPr>
              <w:t xml:space="preserve">Engineering receives one build target and one dependency chain.</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16"/>
                <w:szCs w:val="16"/>
                <w:rtl w:val="0"/>
              </w:rPr>
              <w:t xml:space="preserve">Risk intake could be mistaken for a generic inbox.</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16"/>
                <w:szCs w:val="16"/>
                <w:rtl w:val="0"/>
              </w:rPr>
              <w:t xml:space="preserve">The page is defined as a control engine with normalization, classification, severity scoring, and routing.</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16"/>
                <w:szCs w:val="16"/>
                <w:rtl w:val="0"/>
              </w:rPr>
              <w:t xml:space="preserve">Back end must implement deterministic workflows, not a cosmetic list.</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16"/>
                <w:szCs w:val="16"/>
                <w:rtl w:val="0"/>
              </w:rPr>
              <w:t xml:space="preserve">AI classification could become opaque.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16"/>
                <w:szCs w:val="16"/>
                <w:rtl w:val="0"/>
              </w:rPr>
              <w:t xml:space="preserve">Every classification must expose model suggestion, confidence, reason codes, evidence references, and human override trail.</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16"/>
                <w:szCs w:val="16"/>
                <w:rtl w:val="0"/>
              </w:rPr>
              <w:t xml:space="preserve">Reviewers can defend why a signal was routed or escalated.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16"/>
                <w:szCs w:val="16"/>
                <w:rtl w:val="0"/>
              </w:rPr>
              <w:t xml:space="preserve">Severity thresholds were not tactile enough.</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16"/>
                <w:szCs w:val="16"/>
                <w:rtl w:val="0"/>
              </w:rPr>
              <w:t xml:space="preserve">Severity bands, thresholds, examples, SLA triggers, and routing rules are defined.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16"/>
                <w:szCs w:val="16"/>
                <w:rtl w:val="0"/>
              </w:rPr>
              <w:t xml:space="preserve">Engineers can implement tests and rule fixtures.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16"/>
                <w:szCs w:val="16"/>
                <w:rtl w:val="0"/>
              </w:rPr>
              <w:t xml:space="preserve">Role-based access needed stronger enforcement.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16"/>
                <w:szCs w:val="16"/>
                <w:rtl w:val="0"/>
              </w:rPr>
              <w:t xml:space="preserve">Server-side permission gates, field-level redaction, and queue-specific action permissions are specified.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16"/>
                <w:szCs w:val="16"/>
                <w:rtl w:val="0"/>
              </w:rPr>
              <w:t xml:space="preserve">Restricted data never leaves the API.</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16"/>
                <w:szCs w:val="16"/>
                <w:rtl w:val="0"/>
              </w:rPr>
              <w:t xml:space="preserve">Downstream handoffs were too loose.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16"/>
                <w:szCs w:val="16"/>
                <w:rtl w:val="0"/>
              </w:rPr>
              <w:t xml:space="preserve">Routing to Policy Guardrails, Human Review, Forensic Hub, Evidence Vault, or Emergency Pause is defined by rules.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16"/>
                <w:szCs w:val="16"/>
                <w:rtl w:val="0"/>
              </w:rPr>
              <w:t xml:space="preserve">No ambiguous escalation path.</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3. Page Objective and Non-Negotiables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1e1e1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The Risk Intake &amp; Classification page must let authorized operators see every relevant safety signal, understand why it exists, confirm or amend classification, and route it to the correct safety control without leaving the page.</w:t>
      </w:r>
    </w:p>
    <w:tbl>
      <w:tblPr>
        <w:tblStyle w:val="Table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6"/>
                <w:szCs w:val="16"/>
                <w:rtl w:val="0"/>
              </w:rPr>
              <w:t xml:space="preserve">Non-Negotiable</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16"/>
                <w:szCs w:val="16"/>
                <w:rtl w:val="0"/>
              </w:rPr>
              <w:t xml:space="preserve">Build Requirement</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37">
            <w:pPr>
              <w:rPr/>
            </w:pPr>
            <w:r w:rsidDel="00000000" w:rsidR="00000000" w:rsidRPr="00000000">
              <w:rPr>
                <w:rFonts w:ascii="Arial" w:cs="Arial" w:eastAsia="Arial" w:hAnsi="Arial"/>
                <w:b w:val="0"/>
                <w:bCs w:val="0"/>
                <w:color w:val="1a1a1a"/>
                <w:sz w:val="16"/>
                <w:szCs w:val="16"/>
                <w:rtl w:val="0"/>
              </w:rPr>
              <w:t xml:space="preserve">Single operational truth</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38">
            <w:pPr>
              <w:rPr/>
            </w:pPr>
            <w:r w:rsidDel="00000000" w:rsidR="00000000" w:rsidRPr="00000000">
              <w:rPr>
                <w:rFonts w:ascii="Arial" w:cs="Arial" w:eastAsia="Arial" w:hAnsi="Arial"/>
                <w:b w:val="0"/>
                <w:bCs w:val="0"/>
                <w:color w:val="1a1a1a"/>
                <w:sz w:val="16"/>
                <w:szCs w:val="16"/>
                <w:rtl w:val="0"/>
              </w:rPr>
              <w:t xml:space="preserve">All visible signals must come from the normalized Safety Signal store, not independent UI queries.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39">
            <w:pPr>
              <w:rPr/>
            </w:pPr>
            <w:r w:rsidDel="00000000" w:rsidR="00000000" w:rsidRPr="00000000">
              <w:rPr>
                <w:rFonts w:ascii="Arial" w:cs="Arial" w:eastAsia="Arial" w:hAnsi="Arial"/>
                <w:b w:val="0"/>
                <w:bCs w:val="0"/>
                <w:color w:val="1a1a1a"/>
                <w:sz w:val="16"/>
                <w:szCs w:val="16"/>
                <w:rtl w:val="0"/>
              </w:rPr>
              <w:t xml:space="preserve">No silent downgrade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3A">
            <w:pPr>
              <w:rPr/>
            </w:pPr>
            <w:r w:rsidDel="00000000" w:rsidR="00000000" w:rsidRPr="00000000">
              <w:rPr>
                <w:rFonts w:ascii="Arial" w:cs="Arial" w:eastAsia="Arial" w:hAnsi="Arial"/>
                <w:b w:val="0"/>
                <w:bCs w:val="0"/>
                <w:color w:val="1a1a1a"/>
                <w:sz w:val="16"/>
                <w:szCs w:val="16"/>
                <w:rtl w:val="0"/>
              </w:rPr>
              <w:t xml:space="preserve">Any downgrade from Critical or High requires reason, role authority, and immutable audit event.</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3B">
            <w:pPr>
              <w:rPr/>
            </w:pPr>
            <w:r w:rsidDel="00000000" w:rsidR="00000000" w:rsidRPr="00000000">
              <w:rPr>
                <w:rFonts w:ascii="Arial" w:cs="Arial" w:eastAsia="Arial" w:hAnsi="Arial"/>
                <w:b w:val="0"/>
                <w:bCs w:val="0"/>
                <w:color w:val="1a1a1a"/>
                <w:sz w:val="16"/>
                <w:szCs w:val="16"/>
                <w:rtl w:val="0"/>
              </w:rPr>
              <w:t xml:space="preserve">No unmanaged duplicate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3C">
            <w:pPr>
              <w:rPr/>
            </w:pPr>
            <w:r w:rsidDel="00000000" w:rsidR="00000000" w:rsidRPr="00000000">
              <w:rPr>
                <w:rFonts w:ascii="Arial" w:cs="Arial" w:eastAsia="Arial" w:hAnsi="Arial"/>
                <w:b w:val="0"/>
                <w:bCs w:val="0"/>
                <w:color w:val="1a1a1a"/>
                <w:sz w:val="16"/>
                <w:szCs w:val="16"/>
                <w:rtl w:val="0"/>
              </w:rPr>
              <w:t xml:space="preserve">Potential duplicates must be clustered and linked; reviewers may merge, split, or escalate with reasons.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3D">
            <w:pPr>
              <w:rPr/>
            </w:pPr>
            <w:r w:rsidDel="00000000" w:rsidR="00000000" w:rsidRPr="00000000">
              <w:rPr>
                <w:rFonts w:ascii="Arial" w:cs="Arial" w:eastAsia="Arial" w:hAnsi="Arial"/>
                <w:b w:val="0"/>
                <w:bCs w:val="0"/>
                <w:color w:val="1a1a1a"/>
                <w:sz w:val="16"/>
                <w:szCs w:val="16"/>
                <w:rtl w:val="0"/>
              </w:rPr>
              <w:t xml:space="preserve">No untraceable routing</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3E">
            <w:pPr>
              <w:rPr/>
            </w:pPr>
            <w:r w:rsidDel="00000000" w:rsidR="00000000" w:rsidRPr="00000000">
              <w:rPr>
                <w:rFonts w:ascii="Arial" w:cs="Arial" w:eastAsia="Arial" w:hAnsi="Arial"/>
                <w:b w:val="0"/>
                <w:bCs w:val="0"/>
                <w:color w:val="1a1a1a"/>
                <w:sz w:val="16"/>
                <w:szCs w:val="16"/>
                <w:rtl w:val="0"/>
              </w:rPr>
              <w:t xml:space="preserve">Every routing action must capture actor, role, timestamp, reason, prior state, new state, and destination workflow.</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3F">
            <w:pPr>
              <w:rPr/>
            </w:pPr>
            <w:r w:rsidDel="00000000" w:rsidR="00000000" w:rsidRPr="00000000">
              <w:rPr>
                <w:rFonts w:ascii="Arial" w:cs="Arial" w:eastAsia="Arial" w:hAnsi="Arial"/>
                <w:b w:val="0"/>
                <w:bCs w:val="0"/>
                <w:color w:val="1a1a1a"/>
                <w:sz w:val="16"/>
                <w:szCs w:val="16"/>
                <w:rtl w:val="0"/>
              </w:rPr>
              <w:t xml:space="preserve">No client-side security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40">
            <w:pPr>
              <w:rPr/>
            </w:pPr>
            <w:r w:rsidDel="00000000" w:rsidR="00000000" w:rsidRPr="00000000">
              <w:rPr>
                <w:rFonts w:ascii="Arial" w:cs="Arial" w:eastAsia="Arial" w:hAnsi="Arial"/>
                <w:b w:val="0"/>
                <w:bCs w:val="0"/>
                <w:color w:val="1a1a1a"/>
                <w:sz w:val="16"/>
                <w:szCs w:val="16"/>
                <w:rtl w:val="0"/>
              </w:rPr>
              <w:t xml:space="preserve">Redaction and field restrictions must be enforced by the API before response payload.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41">
            <w:pPr>
              <w:rPr/>
            </w:pPr>
            <w:r w:rsidDel="00000000" w:rsidR="00000000" w:rsidRPr="00000000">
              <w:rPr>
                <w:rFonts w:ascii="Arial" w:cs="Arial" w:eastAsia="Arial" w:hAnsi="Arial"/>
                <w:b w:val="0"/>
                <w:bCs w:val="0"/>
                <w:color w:val="1a1a1a"/>
                <w:sz w:val="16"/>
                <w:szCs w:val="16"/>
                <w:rtl w:val="0"/>
              </w:rPr>
              <w:t xml:space="preserve">No empty ambiguity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42">
            <w:pPr>
              <w:rPr/>
            </w:pPr>
            <w:r w:rsidDel="00000000" w:rsidR="00000000" w:rsidRPr="00000000">
              <w:rPr>
                <w:rFonts w:ascii="Arial" w:cs="Arial" w:eastAsia="Arial" w:hAnsi="Arial"/>
                <w:b w:val="0"/>
                <w:bCs w:val="0"/>
                <w:color w:val="1a1a1a"/>
                <w:sz w:val="16"/>
                <w:szCs w:val="16"/>
                <w:rtl w:val="0"/>
              </w:rPr>
              <w:t xml:space="preserve">Empty states must explain whether there are no signals, insufficient permissions, filter mismatch, or source ingestion failure.</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4. Primary User Roles</w:t>
      </w:r>
    </w:p>
    <w:tbl>
      <w:tblPr>
        <w:tblStyle w:val="Table4"/>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16"/>
                <w:szCs w:val="16"/>
                <w:rtl w:val="0"/>
              </w:rPr>
              <w:t xml:space="preserve">Role</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16"/>
                <w:szCs w:val="16"/>
                <w:rtl w:val="0"/>
              </w:rPr>
              <w:t xml:space="preserve">Primary Need</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16"/>
                <w:szCs w:val="16"/>
                <w:rtl w:val="0"/>
              </w:rPr>
              <w:t xml:space="preserve">Permitted Actions</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16"/>
                <w:szCs w:val="16"/>
                <w:rtl w:val="0"/>
              </w:rPr>
              <w:t xml:space="preserve">Restrictions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49">
            <w:pPr>
              <w:rPr/>
            </w:pPr>
            <w:r w:rsidDel="00000000" w:rsidR="00000000" w:rsidRPr="00000000">
              <w:rPr>
                <w:rFonts w:ascii="Arial" w:cs="Arial" w:eastAsia="Arial" w:hAnsi="Arial"/>
                <w:b w:val="0"/>
                <w:bCs w:val="0"/>
                <w:color w:val="1a1a1a"/>
                <w:sz w:val="16"/>
                <w:szCs w:val="16"/>
                <w:rtl w:val="0"/>
              </w:rPr>
              <w:t xml:space="preserve">Safety Operations Lead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4A">
            <w:pPr>
              <w:rPr/>
            </w:pPr>
            <w:r w:rsidDel="00000000" w:rsidR="00000000" w:rsidRPr="00000000">
              <w:rPr>
                <w:rFonts w:ascii="Arial" w:cs="Arial" w:eastAsia="Arial" w:hAnsi="Arial"/>
                <w:b w:val="0"/>
                <w:bCs w:val="0"/>
                <w:color w:val="1a1a1a"/>
                <w:sz w:val="16"/>
                <w:szCs w:val="16"/>
                <w:rtl w:val="0"/>
              </w:rPr>
              <w:t xml:space="preserve">Monitor all queues and keep risk moving.</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4B">
            <w:pPr>
              <w:rPr/>
            </w:pPr>
            <w:r w:rsidDel="00000000" w:rsidR="00000000" w:rsidRPr="00000000">
              <w:rPr>
                <w:rFonts w:ascii="Arial" w:cs="Arial" w:eastAsia="Arial" w:hAnsi="Arial"/>
                <w:b w:val="0"/>
                <w:bCs w:val="0"/>
                <w:color w:val="1a1a1a"/>
                <w:sz w:val="16"/>
                <w:szCs w:val="16"/>
                <w:rtl w:val="0"/>
              </w:rPr>
              <w:t xml:space="preserve">Classify, assign, escalate, route, merge, reopen, export operational view.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4C">
            <w:pPr>
              <w:rPr/>
            </w:pPr>
            <w:r w:rsidDel="00000000" w:rsidR="00000000" w:rsidRPr="00000000">
              <w:rPr>
                <w:rFonts w:ascii="Arial" w:cs="Arial" w:eastAsia="Arial" w:hAnsi="Arial"/>
                <w:b w:val="0"/>
                <w:bCs w:val="0"/>
                <w:color w:val="1a1a1a"/>
                <w:sz w:val="16"/>
                <w:szCs w:val="16"/>
                <w:rtl w:val="0"/>
              </w:rPr>
              <w:t xml:space="preserve">Cannot remove legal hold or delete signal history.</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4D">
            <w:pPr>
              <w:rPr/>
            </w:pPr>
            <w:r w:rsidDel="00000000" w:rsidR="00000000" w:rsidRPr="00000000">
              <w:rPr>
                <w:rFonts w:ascii="Arial" w:cs="Arial" w:eastAsia="Arial" w:hAnsi="Arial"/>
                <w:b w:val="0"/>
                <w:bCs w:val="0"/>
                <w:color w:val="1a1a1a"/>
                <w:sz w:val="16"/>
                <w:szCs w:val="16"/>
                <w:rtl w:val="0"/>
              </w:rPr>
              <w:t xml:space="preserve">Compliance Officer</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4E">
            <w:pPr>
              <w:rPr/>
            </w:pPr>
            <w:r w:rsidDel="00000000" w:rsidR="00000000" w:rsidRPr="00000000">
              <w:rPr>
                <w:rFonts w:ascii="Arial" w:cs="Arial" w:eastAsia="Arial" w:hAnsi="Arial"/>
                <w:b w:val="0"/>
                <w:bCs w:val="0"/>
                <w:color w:val="1a1a1a"/>
                <w:sz w:val="16"/>
                <w:szCs w:val="16"/>
                <w:rtl w:val="0"/>
              </w:rPr>
              <w:t xml:space="preserve">Validate policy and regulatory classification.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4F">
            <w:pPr>
              <w:rPr/>
            </w:pPr>
            <w:r w:rsidDel="00000000" w:rsidR="00000000" w:rsidRPr="00000000">
              <w:rPr>
                <w:rFonts w:ascii="Arial" w:cs="Arial" w:eastAsia="Arial" w:hAnsi="Arial"/>
                <w:b w:val="0"/>
                <w:bCs w:val="0"/>
                <w:color w:val="1a1a1a"/>
                <w:sz w:val="16"/>
                <w:szCs w:val="16"/>
                <w:rtl w:val="0"/>
              </w:rPr>
              <w:t xml:space="preserve">Confirm compliance risk, require remediation, send to Forensic Hub, request legal review.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50">
            <w:pPr>
              <w:rPr/>
            </w:pPr>
            <w:r w:rsidDel="00000000" w:rsidR="00000000" w:rsidRPr="00000000">
              <w:rPr>
                <w:rFonts w:ascii="Arial" w:cs="Arial" w:eastAsia="Arial" w:hAnsi="Arial"/>
                <w:b w:val="0"/>
                <w:bCs w:val="0"/>
                <w:color w:val="1a1a1a"/>
                <w:sz w:val="16"/>
                <w:szCs w:val="16"/>
                <w:rtl w:val="0"/>
              </w:rPr>
              <w:t xml:space="preserve">Cannot suppress Critical signals without dual approval.</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51">
            <w:pPr>
              <w:rPr/>
            </w:pPr>
            <w:r w:rsidDel="00000000" w:rsidR="00000000" w:rsidRPr="00000000">
              <w:rPr>
                <w:rFonts w:ascii="Arial" w:cs="Arial" w:eastAsia="Arial" w:hAnsi="Arial"/>
                <w:b w:val="0"/>
                <w:bCs w:val="0"/>
                <w:color w:val="1a1a1a"/>
                <w:sz w:val="16"/>
                <w:szCs w:val="16"/>
                <w:rtl w:val="0"/>
              </w:rPr>
              <w:t xml:space="preserve">Legal Reviewer</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52">
            <w:pPr>
              <w:rPr/>
            </w:pPr>
            <w:r w:rsidDel="00000000" w:rsidR="00000000" w:rsidRPr="00000000">
              <w:rPr>
                <w:rFonts w:ascii="Arial" w:cs="Arial" w:eastAsia="Arial" w:hAnsi="Arial"/>
                <w:b w:val="0"/>
                <w:bCs w:val="0"/>
                <w:color w:val="1a1a1a"/>
                <w:sz w:val="16"/>
                <w:szCs w:val="16"/>
                <w:rtl w:val="0"/>
              </w:rPr>
              <w:t xml:space="preserve">Assess legal exposure and preservation needs.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53">
            <w:pPr>
              <w:rPr/>
            </w:pPr>
            <w:r w:rsidDel="00000000" w:rsidR="00000000" w:rsidRPr="00000000">
              <w:rPr>
                <w:rFonts w:ascii="Arial" w:cs="Arial" w:eastAsia="Arial" w:hAnsi="Arial"/>
                <w:b w:val="0"/>
                <w:bCs w:val="0"/>
                <w:color w:val="1a1a1a"/>
                <w:sz w:val="16"/>
                <w:szCs w:val="16"/>
                <w:rtl w:val="0"/>
              </w:rPr>
              <w:t xml:space="preserve">Apply legal review flag, request Evidence Vault preservation, initiate legal-hold recommendation.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54">
            <w:pPr>
              <w:rPr/>
            </w:pPr>
            <w:r w:rsidDel="00000000" w:rsidR="00000000" w:rsidRPr="00000000">
              <w:rPr>
                <w:rFonts w:ascii="Arial" w:cs="Arial" w:eastAsia="Arial" w:hAnsi="Arial"/>
                <w:b w:val="0"/>
                <w:bCs w:val="0"/>
                <w:color w:val="1a1a1a"/>
                <w:sz w:val="16"/>
                <w:szCs w:val="16"/>
                <w:rtl w:val="0"/>
              </w:rPr>
              <w:t xml:space="preserve">Cannot alter original signal payload.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55">
            <w:pPr>
              <w:rPr/>
            </w:pPr>
            <w:r w:rsidDel="00000000" w:rsidR="00000000" w:rsidRPr="00000000">
              <w:rPr>
                <w:rFonts w:ascii="Arial" w:cs="Arial" w:eastAsia="Arial" w:hAnsi="Arial"/>
                <w:b w:val="0"/>
                <w:bCs w:val="0"/>
                <w:color w:val="1a1a1a"/>
                <w:sz w:val="16"/>
                <w:szCs w:val="16"/>
                <w:rtl w:val="0"/>
              </w:rPr>
              <w:t xml:space="preserve">Security Officer</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56">
            <w:pPr>
              <w:rPr/>
            </w:pPr>
            <w:r w:rsidDel="00000000" w:rsidR="00000000" w:rsidRPr="00000000">
              <w:rPr>
                <w:rFonts w:ascii="Arial" w:cs="Arial" w:eastAsia="Arial" w:hAnsi="Arial"/>
                <w:b w:val="0"/>
                <w:bCs w:val="0"/>
                <w:color w:val="1a1a1a"/>
                <w:sz w:val="16"/>
                <w:szCs w:val="16"/>
                <w:rtl w:val="0"/>
              </w:rPr>
              <w:t xml:space="preserve">Handle account, identity, integration, and anomalous behavior risks.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57">
            <w:pPr>
              <w:rPr/>
            </w:pPr>
            <w:r w:rsidDel="00000000" w:rsidR="00000000" w:rsidRPr="00000000">
              <w:rPr>
                <w:rFonts w:ascii="Arial" w:cs="Arial" w:eastAsia="Arial" w:hAnsi="Arial"/>
                <w:b w:val="0"/>
                <w:bCs w:val="0"/>
                <w:color w:val="1a1a1a"/>
                <w:sz w:val="16"/>
                <w:szCs w:val="16"/>
                <w:rtl w:val="0"/>
              </w:rPr>
              <w:t xml:space="preserve">Escalate security signal, freeze token/session, request identity investigation.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58">
            <w:pPr>
              <w:rPr/>
            </w:pPr>
            <w:r w:rsidDel="00000000" w:rsidR="00000000" w:rsidRPr="00000000">
              <w:rPr>
                <w:rFonts w:ascii="Arial" w:cs="Arial" w:eastAsia="Arial" w:hAnsi="Arial"/>
                <w:b w:val="0"/>
                <w:bCs w:val="0"/>
                <w:color w:val="1a1a1a"/>
                <w:sz w:val="16"/>
                <w:szCs w:val="16"/>
                <w:rtl w:val="0"/>
              </w:rPr>
              <w:t xml:space="preserve">Cannot edit compliance findings.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59">
            <w:pPr>
              <w:rPr/>
            </w:pPr>
            <w:r w:rsidDel="00000000" w:rsidR="00000000" w:rsidRPr="00000000">
              <w:rPr>
                <w:rFonts w:ascii="Arial" w:cs="Arial" w:eastAsia="Arial" w:hAnsi="Arial"/>
                <w:b w:val="0"/>
                <w:bCs w:val="0"/>
                <w:color w:val="1a1a1a"/>
                <w:sz w:val="16"/>
                <w:szCs w:val="16"/>
                <w:rtl w:val="0"/>
              </w:rPr>
              <w:t xml:space="preserve">Brand Governance Lead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5A">
            <w:pPr>
              <w:rPr/>
            </w:pPr>
            <w:r w:rsidDel="00000000" w:rsidR="00000000" w:rsidRPr="00000000">
              <w:rPr>
                <w:rFonts w:ascii="Arial" w:cs="Arial" w:eastAsia="Arial" w:hAnsi="Arial"/>
                <w:b w:val="0"/>
                <w:bCs w:val="0"/>
                <w:color w:val="1a1a1a"/>
                <w:sz w:val="16"/>
                <w:szCs w:val="16"/>
                <w:rtl w:val="0"/>
              </w:rPr>
              <w:t xml:space="preserve">Assess brand, cultural, tone, reputational, and campaign risks.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5B">
            <w:pPr>
              <w:rPr/>
            </w:pPr>
            <w:r w:rsidDel="00000000" w:rsidR="00000000" w:rsidRPr="00000000">
              <w:rPr>
                <w:rFonts w:ascii="Arial" w:cs="Arial" w:eastAsia="Arial" w:hAnsi="Arial"/>
                <w:b w:val="0"/>
                <w:bCs w:val="0"/>
                <w:color w:val="1a1a1a"/>
                <w:sz w:val="16"/>
                <w:szCs w:val="16"/>
                <w:rtl w:val="0"/>
              </w:rPr>
              <w:t xml:space="preserve">Confirm brand risk, route to content intervention, request brand owner review.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5C">
            <w:pPr>
              <w:rPr/>
            </w:pPr>
            <w:r w:rsidDel="00000000" w:rsidR="00000000" w:rsidRPr="00000000">
              <w:rPr>
                <w:rFonts w:ascii="Arial" w:cs="Arial" w:eastAsia="Arial" w:hAnsi="Arial"/>
                <w:b w:val="0"/>
                <w:bCs w:val="0"/>
                <w:color w:val="1a1a1a"/>
                <w:sz w:val="16"/>
                <w:szCs w:val="16"/>
                <w:rtl w:val="0"/>
              </w:rPr>
              <w:t xml:space="preserve">Cannot close legal/security signals.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5D">
            <w:pPr>
              <w:rPr/>
            </w:pPr>
            <w:r w:rsidDel="00000000" w:rsidR="00000000" w:rsidRPr="00000000">
              <w:rPr>
                <w:rFonts w:ascii="Arial" w:cs="Arial" w:eastAsia="Arial" w:hAnsi="Arial"/>
                <w:b w:val="0"/>
                <w:bCs w:val="0"/>
                <w:color w:val="1a1a1a"/>
                <w:sz w:val="16"/>
                <w:szCs w:val="16"/>
                <w:rtl w:val="0"/>
              </w:rPr>
              <w:t xml:space="preserve">Executive Viewer</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5E">
            <w:pPr>
              <w:rPr/>
            </w:pPr>
            <w:r w:rsidDel="00000000" w:rsidR="00000000" w:rsidRPr="00000000">
              <w:rPr>
                <w:rFonts w:ascii="Arial" w:cs="Arial" w:eastAsia="Arial" w:hAnsi="Arial"/>
                <w:b w:val="0"/>
                <w:bCs w:val="0"/>
                <w:color w:val="1a1a1a"/>
                <w:sz w:val="16"/>
                <w:szCs w:val="16"/>
                <w:rtl w:val="0"/>
              </w:rPr>
              <w:t xml:space="preserve">See material safety posture and critical exceptions.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5F">
            <w:pPr>
              <w:rPr/>
            </w:pPr>
            <w:r w:rsidDel="00000000" w:rsidR="00000000" w:rsidRPr="00000000">
              <w:rPr>
                <w:rFonts w:ascii="Arial" w:cs="Arial" w:eastAsia="Arial" w:hAnsi="Arial"/>
                <w:b w:val="0"/>
                <w:bCs w:val="0"/>
                <w:color w:val="1a1a1a"/>
                <w:sz w:val="16"/>
                <w:szCs w:val="16"/>
                <w:rtl w:val="0"/>
              </w:rPr>
              <w:t xml:space="preserve">Read-only dashboards, export executive summary where permitted.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60">
            <w:pPr>
              <w:rPr/>
            </w:pPr>
            <w:r w:rsidDel="00000000" w:rsidR="00000000" w:rsidRPr="00000000">
              <w:rPr>
                <w:rFonts w:ascii="Arial" w:cs="Arial" w:eastAsia="Arial" w:hAnsi="Arial"/>
                <w:b w:val="0"/>
                <w:bCs w:val="0"/>
                <w:color w:val="1a1a1a"/>
                <w:sz w:val="16"/>
                <w:szCs w:val="16"/>
                <w:rtl w:val="0"/>
              </w:rPr>
              <w:t xml:space="preserve">No queue actions, no privileged fields.</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5. Wireframe Architecture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1e1e1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The page is built as a five-zone operational workspace. Each zone has a specific job. Do not collapse these zones into a simple table; the value of the page is rapid triage with defensible classification.</w:t>
      </w:r>
    </w:p>
    <w:tbl>
      <w:tblPr>
        <w:tblStyle w:val="Table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6"/>
                <w:szCs w:val="16"/>
                <w:rtl w:val="0"/>
              </w:rPr>
              <w:t xml:space="preserve">Zone</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6"/>
                <w:szCs w:val="16"/>
                <w:rtl w:val="0"/>
              </w:rPr>
              <w:t xml:space="preserve">Screen Area</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16"/>
                <w:szCs w:val="16"/>
                <w:rtl w:val="0"/>
              </w:rPr>
              <w:t xml:space="preserve">Required Components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68">
            <w:pPr>
              <w:rPr/>
            </w:pPr>
            <w:r w:rsidDel="00000000" w:rsidR="00000000" w:rsidRPr="00000000">
              <w:rPr>
                <w:rFonts w:ascii="Arial" w:cs="Arial" w:eastAsia="Arial" w:hAnsi="Arial"/>
                <w:b w:val="0"/>
                <w:bCs w:val="0"/>
                <w:color w:val="1a1a1a"/>
                <w:sz w:val="16"/>
                <w:szCs w:val="16"/>
                <w:rtl w:val="0"/>
              </w:rPr>
              <w:t xml:space="preserve">A</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69">
            <w:pPr>
              <w:rPr/>
            </w:pPr>
            <w:r w:rsidDel="00000000" w:rsidR="00000000" w:rsidRPr="00000000">
              <w:rPr>
                <w:rFonts w:ascii="Arial" w:cs="Arial" w:eastAsia="Arial" w:hAnsi="Arial"/>
                <w:b w:val="0"/>
                <w:bCs w:val="0"/>
                <w:color w:val="1a1a1a"/>
                <w:sz w:val="16"/>
                <w:szCs w:val="16"/>
                <w:rtl w:val="0"/>
              </w:rPr>
              <w:t xml:space="preserve">Top Command Band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6A">
            <w:pPr>
              <w:rPr/>
            </w:pPr>
            <w:r w:rsidDel="00000000" w:rsidR="00000000" w:rsidRPr="00000000">
              <w:rPr>
                <w:rFonts w:ascii="Arial" w:cs="Arial" w:eastAsia="Arial" w:hAnsi="Arial"/>
                <w:b w:val="0"/>
                <w:bCs w:val="0"/>
                <w:color w:val="1a1a1a"/>
                <w:sz w:val="16"/>
                <w:szCs w:val="16"/>
                <w:rtl w:val="0"/>
              </w:rPr>
              <w:t xml:space="preserve">Expose live risk posture and key actions.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6B">
            <w:pPr>
              <w:rPr/>
            </w:pPr>
            <w:r w:rsidDel="00000000" w:rsidR="00000000" w:rsidRPr="00000000">
              <w:rPr>
                <w:rFonts w:ascii="Arial" w:cs="Arial" w:eastAsia="Arial" w:hAnsi="Arial"/>
                <w:b w:val="0"/>
                <w:bCs w:val="0"/>
                <w:color w:val="1a1a1a"/>
                <w:sz w:val="16"/>
                <w:szCs w:val="16"/>
                <w:rtl w:val="0"/>
              </w:rPr>
              <w:t xml:space="preserve">Open Critical count, High count, SLA breaches, source health, Create Manual Signal, Bulk Classify, Export Queue View.</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6C">
            <w:pPr>
              <w:rPr/>
            </w:pPr>
            <w:r w:rsidDel="00000000" w:rsidR="00000000" w:rsidRPr="00000000">
              <w:rPr>
                <w:rFonts w:ascii="Arial" w:cs="Arial" w:eastAsia="Arial" w:hAnsi="Arial"/>
                <w:b w:val="0"/>
                <w:bCs w:val="0"/>
                <w:color w:val="1a1a1a"/>
                <w:sz w:val="16"/>
                <w:szCs w:val="16"/>
                <w:rtl w:val="0"/>
              </w:rPr>
              <w:t xml:space="preserve">B</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6D">
            <w:pPr>
              <w:rPr/>
            </w:pPr>
            <w:r w:rsidDel="00000000" w:rsidR="00000000" w:rsidRPr="00000000">
              <w:rPr>
                <w:rFonts w:ascii="Arial" w:cs="Arial" w:eastAsia="Arial" w:hAnsi="Arial"/>
                <w:b w:val="0"/>
                <w:bCs w:val="0"/>
                <w:color w:val="1a1a1a"/>
                <w:sz w:val="16"/>
                <w:szCs w:val="16"/>
                <w:rtl w:val="0"/>
              </w:rPr>
              <w:t xml:space="preserve">Left Filter Rail</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6E">
            <w:pPr>
              <w:rPr/>
            </w:pPr>
            <w:r w:rsidDel="00000000" w:rsidR="00000000" w:rsidRPr="00000000">
              <w:rPr>
                <w:rFonts w:ascii="Arial" w:cs="Arial" w:eastAsia="Arial" w:hAnsi="Arial"/>
                <w:b w:val="0"/>
                <w:bCs w:val="0"/>
                <w:color w:val="1a1a1a"/>
                <w:sz w:val="16"/>
                <w:szCs w:val="16"/>
                <w:rtl w:val="0"/>
              </w:rPr>
              <w:t xml:space="preserve">Constrain the working queue.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6F">
            <w:pPr>
              <w:rPr/>
            </w:pPr>
            <w:r w:rsidDel="00000000" w:rsidR="00000000" w:rsidRPr="00000000">
              <w:rPr>
                <w:rFonts w:ascii="Arial" w:cs="Arial" w:eastAsia="Arial" w:hAnsi="Arial"/>
                <w:b w:val="0"/>
                <w:bCs w:val="0"/>
                <w:color w:val="1a1a1a"/>
                <w:sz w:val="16"/>
                <w:szCs w:val="16"/>
                <w:rtl w:val="0"/>
              </w:rPr>
              <w:t xml:space="preserve">Risk tier, source, case type, channel, brand, agent, policy rule, owner, SLA state, duplicate cluster, date range.</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70">
            <w:pPr>
              <w:rPr/>
            </w:pPr>
            <w:r w:rsidDel="00000000" w:rsidR="00000000" w:rsidRPr="00000000">
              <w:rPr>
                <w:rFonts w:ascii="Arial" w:cs="Arial" w:eastAsia="Arial" w:hAnsi="Arial"/>
                <w:b w:val="0"/>
                <w:bCs w:val="0"/>
                <w:color w:val="1a1a1a"/>
                <w:sz w:val="16"/>
                <w:szCs w:val="16"/>
                <w:rtl w:val="0"/>
              </w:rPr>
              <w:t xml:space="preserve">C</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71">
            <w:pPr>
              <w:rPr/>
            </w:pPr>
            <w:r w:rsidDel="00000000" w:rsidR="00000000" w:rsidRPr="00000000">
              <w:rPr>
                <w:rFonts w:ascii="Arial" w:cs="Arial" w:eastAsia="Arial" w:hAnsi="Arial"/>
                <w:b w:val="0"/>
                <w:bCs w:val="0"/>
                <w:color w:val="1a1a1a"/>
                <w:sz w:val="16"/>
                <w:szCs w:val="16"/>
                <w:rtl w:val="0"/>
              </w:rPr>
              <w:t xml:space="preserve">Signal Queue Table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16"/>
                <w:szCs w:val="16"/>
                <w:rtl w:val="0"/>
              </w:rPr>
              <w:t xml:space="preserve">Show normalized signals requiring action.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16"/>
                <w:szCs w:val="16"/>
                <w:rtl w:val="0"/>
              </w:rPr>
              <w:t xml:space="preserve">Severity, status, signal title, source, confidence, reason code, evidence count, owner, due time, destination workflow.</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16"/>
                <w:szCs w:val="16"/>
                <w:rtl w:val="0"/>
              </w:rPr>
              <w:t xml:space="preserv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16"/>
                <w:szCs w:val="16"/>
                <w:rtl w:val="0"/>
              </w:rPr>
              <w:t xml:space="preserve">Right Classification Drawer</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16"/>
                <w:szCs w:val="16"/>
                <w:rtl w:val="0"/>
              </w:rPr>
              <w:t xml:space="preserve">Classify without losing queue context.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16"/>
                <w:szCs w:val="16"/>
                <w:rtl w:val="0"/>
              </w:rPr>
              <w:t xml:space="preserve">Signal summary, AI suggestion, reason codes, evidence preview, related objects, reviewer decision, routing action.</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16"/>
                <w:szCs w:val="16"/>
                <w:rtl w:val="0"/>
              </w:rPr>
              <w:t xml:space="preserve">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16"/>
                <w:szCs w:val="16"/>
                <w:rtl w:val="0"/>
              </w:rPr>
              <w:t xml:space="preserve">Bottom Activity Strip</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16"/>
                <w:szCs w:val="16"/>
                <w:rtl w:val="0"/>
              </w:rPr>
              <w:t xml:space="preserve">Prove what changed.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16"/>
                <w:szCs w:val="16"/>
                <w:rtl w:val="0"/>
              </w:rPr>
              <w:t xml:space="preserve">Last 20 actions, status transitions, duplicate merges, escalations, overrides, API/audit event IDs.</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6. Text Wireframe — Desktop</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1e1e1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1e1e"/>
          <w:sz w:val="14"/>
          <w:szCs w:val="14"/>
          <w:u w:val="none"/>
          <w:shd w:fill="auto" w:val="clear"/>
          <w:vertAlign w:val="baseline"/>
          <w:rtl w:val="0"/>
        </w:rPr>
        <w:t xml:space="preserve">┌──────────────────────────────────────────────────────────────────────────────┐</w:t>
        <w:br w:type="textWrapping"/>
        <w:t xml:space="preserve">│ ZOIKOVERTEX · SAFETY LAYER · RISK INTAKE &amp; CLASSIFICATION                   │</w:t>
        <w:br w:type="textWrapping"/>
        <w:t xml:space="preserve">│ Critical 07 · High 24 · SLA Breaches 03 · Ingestion Healthy · Last sync 08s │</w:t>
        <w:br w:type="textWrapping"/>
        <w:t xml:space="preserve">│ [Create Manual Signal] [Bulk Classify] [Export Queue View] [Source Health]   │</w:t>
        <w:br w:type="textWrapping"/>
        <w:t xml:space="preserve">├──────────────┬───────────────────────────────────────────────┬───────────────┤</w:t>
        <w:br w:type="textWrapping"/>
        <w:t xml:space="preserve">│ FILTER RAIL  │ SIGNAL QUEUE                                  │ CLASSIFICATION │</w:t>
        <w:br w:type="textWrapping"/>
        <w:t xml:space="preserve">│ Risk Tier    │ Sev │ Signal │ Source │ Confidence │ Due │ Owner │ DRAWER        │</w:t>
        <w:br w:type="textWrapping"/>
        <w:t xml:space="preserve">│ Source       │ CR  │ Agent attempted restricted claim         │ AI suggestion   │</w:t>
        <w:br w:type="textWrapping"/>
        <w:t xml:space="preserve">│ Channel      │ HI  │ Approval override before publication     │ Reason codes    │</w:t>
        <w:br w:type="textWrapping"/>
        <w:t xml:space="preserve">│ Brand        │ HI  │ Repeated content-risk pattern detected   │ Evidence preview│</w:t>
        <w:br w:type="textWrapping"/>
        <w:t xml:space="preserve">│ Policy Rule  │ MD  │ Brand tone drift warning                 │ Linked objects  │</w:t>
        <w:br w:type="textWrapping"/>
        <w:t xml:space="preserve">│ Agent        │ LW  │ Low-confidence automated reply           │ Decision fields │</w:t>
        <w:br w:type="textWrapping"/>
        <w:t xml:space="preserve">│ Owner        │                                               │ Route actions   │</w:t>
        <w:br w:type="textWrapping"/>
        <w:t xml:space="preserve">│ SLA State    │                                               │ Audit preview   │</w:t>
        <w:br w:type="textWrapping"/>
        <w:t xml:space="preserve">├──────────────┴───────────────────────────────────────────────┴───────────────┤</w:t>
        <w:br w:type="textWrapping"/>
        <w:t xml:space="preserve">│ ACTIVITY STRIP: classified · escalated · preserved · routed · merged · audit │</w:t>
        <w:br w:type="textWrapping"/>
        <w:t xml:space="preserve">└──────────────────────────────────────────────────────────────────────────────┘</w:t>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7. Signal Source Taxonomy</w:t>
      </w:r>
    </w:p>
    <w:tbl>
      <w:tblPr>
        <w:tblStyle w:val="Table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16"/>
                <w:szCs w:val="16"/>
                <w:rtl w:val="0"/>
              </w:rPr>
              <w:t xml:space="preserve">Source</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16"/>
                <w:szCs w:val="16"/>
                <w:rtl w:val="0"/>
              </w:rPr>
              <w:t xml:space="preserve">Examples</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6"/>
                <w:szCs w:val="16"/>
                <w:rtl w:val="0"/>
              </w:rPr>
              <w:t xml:space="preserve">Default Initial State</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6"/>
                <w:szCs w:val="16"/>
                <w:rtl w:val="0"/>
              </w:rPr>
              <w:t xml:space="preserve">Minimum Required Metadata</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84">
            <w:pPr>
              <w:rPr/>
            </w:pPr>
            <w:r w:rsidDel="00000000" w:rsidR="00000000" w:rsidRPr="00000000">
              <w:rPr>
                <w:rFonts w:ascii="Arial" w:cs="Arial" w:eastAsia="Arial" w:hAnsi="Arial"/>
                <w:b w:val="0"/>
                <w:bCs w:val="0"/>
                <w:color w:val="1a1a1a"/>
                <w:sz w:val="16"/>
                <w:szCs w:val="16"/>
                <w:rtl w:val="0"/>
              </w:rPr>
              <w:t xml:space="preserve">AI Agent Runtime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85">
            <w:pPr>
              <w:rPr/>
            </w:pPr>
            <w:r w:rsidDel="00000000" w:rsidR="00000000" w:rsidRPr="00000000">
              <w:rPr>
                <w:rFonts w:ascii="Arial" w:cs="Arial" w:eastAsia="Arial" w:hAnsi="Arial"/>
                <w:b w:val="0"/>
                <w:bCs w:val="0"/>
                <w:color w:val="1a1a1a"/>
                <w:sz w:val="16"/>
                <w:szCs w:val="16"/>
                <w:rtl w:val="0"/>
              </w:rPr>
              <w:t xml:space="preserve">Blocked action, refusal, low confidence, tool-use anomaly.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86">
            <w:pPr>
              <w:rPr/>
            </w:pPr>
            <w:r w:rsidDel="00000000" w:rsidR="00000000" w:rsidRPr="00000000">
              <w:rPr>
                <w:rFonts w:ascii="Arial" w:cs="Arial" w:eastAsia="Arial" w:hAnsi="Arial"/>
                <w:b w:val="0"/>
                <w:bCs w:val="0"/>
                <w:color w:val="1a1a1a"/>
                <w:sz w:val="16"/>
                <w:szCs w:val="16"/>
                <w:rtl w:val="0"/>
              </w:rPr>
              <w:t xml:space="preserve">Needs Classification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87">
            <w:pPr>
              <w:rPr/>
            </w:pPr>
            <w:r w:rsidDel="00000000" w:rsidR="00000000" w:rsidRPr="00000000">
              <w:rPr>
                <w:rFonts w:ascii="Arial" w:cs="Arial" w:eastAsia="Arial" w:hAnsi="Arial"/>
                <w:b w:val="0"/>
                <w:bCs w:val="0"/>
                <w:color w:val="1a1a1a"/>
                <w:sz w:val="16"/>
                <w:szCs w:val="16"/>
                <w:rtl w:val="0"/>
              </w:rPr>
              <w:t xml:space="preserve">agent_id, agent_version, workflow_run_id, model_route, confidence, action_attempted.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16"/>
                <w:szCs w:val="16"/>
                <w:rtl w:val="0"/>
              </w:rPr>
              <w:t xml:space="preserve">Policy Engine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16"/>
                <w:szCs w:val="16"/>
                <w:rtl w:val="0"/>
              </w:rPr>
              <w:t xml:space="preserve">Rule breach, restricted claim, prohibited channel, jurisdiction conflict.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8A">
            <w:pPr>
              <w:rPr/>
            </w:pPr>
            <w:r w:rsidDel="00000000" w:rsidR="00000000" w:rsidRPr="00000000">
              <w:rPr>
                <w:rFonts w:ascii="Arial" w:cs="Arial" w:eastAsia="Arial" w:hAnsi="Arial"/>
                <w:b w:val="0"/>
                <w:bCs w:val="0"/>
                <w:color w:val="1a1a1a"/>
                <w:sz w:val="16"/>
                <w:szCs w:val="16"/>
                <w:rtl w:val="0"/>
              </w:rPr>
              <w:t xml:space="preserve">Needs Classification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16"/>
                <w:szCs w:val="16"/>
                <w:rtl w:val="0"/>
              </w:rPr>
              <w:t xml:space="preserve">policy_rule_id, policy_version, jurisdiction, triggered_condition, object_id.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16"/>
                <w:szCs w:val="16"/>
                <w:rtl w:val="0"/>
              </w:rPr>
              <w:t xml:space="preserve">Approval Workflow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8D">
            <w:pPr>
              <w:rPr/>
            </w:pPr>
            <w:r w:rsidDel="00000000" w:rsidR="00000000" w:rsidRPr="00000000">
              <w:rPr>
                <w:rFonts w:ascii="Arial" w:cs="Arial" w:eastAsia="Arial" w:hAnsi="Arial"/>
                <w:b w:val="0"/>
                <w:bCs w:val="0"/>
                <w:color w:val="1a1a1a"/>
                <w:sz w:val="16"/>
                <w:szCs w:val="16"/>
                <w:rtl w:val="0"/>
              </w:rPr>
              <w:t xml:space="preserve">Bypass, emergency override, delayed review, improper sign-off.</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8E">
            <w:pPr>
              <w:rPr/>
            </w:pPr>
            <w:r w:rsidDel="00000000" w:rsidR="00000000" w:rsidRPr="00000000">
              <w:rPr>
                <w:rFonts w:ascii="Arial" w:cs="Arial" w:eastAsia="Arial" w:hAnsi="Arial"/>
                <w:b w:val="0"/>
                <w:bCs w:val="0"/>
                <w:color w:val="1a1a1a"/>
                <w:sz w:val="16"/>
                <w:szCs w:val="16"/>
                <w:rtl w:val="0"/>
              </w:rPr>
              <w:t xml:space="preserve">Needs Classification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16"/>
                <w:szCs w:val="16"/>
                <w:rtl w:val="0"/>
              </w:rPr>
              <w:t xml:space="preserve">approval_chain_id, actor_id, approver_id, status, deadline, override_reason.</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90">
            <w:pPr>
              <w:rPr/>
            </w:pPr>
            <w:r w:rsidDel="00000000" w:rsidR="00000000" w:rsidRPr="00000000">
              <w:rPr>
                <w:rFonts w:ascii="Arial" w:cs="Arial" w:eastAsia="Arial" w:hAnsi="Arial"/>
                <w:b w:val="0"/>
                <w:bCs w:val="0"/>
                <w:color w:val="1a1a1a"/>
                <w:sz w:val="16"/>
                <w:szCs w:val="16"/>
                <w:rtl w:val="0"/>
              </w:rPr>
              <w:t xml:space="preserve">Channel / Integration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91">
            <w:pPr>
              <w:rPr/>
            </w:pPr>
            <w:r w:rsidDel="00000000" w:rsidR="00000000" w:rsidRPr="00000000">
              <w:rPr>
                <w:rFonts w:ascii="Arial" w:cs="Arial" w:eastAsia="Arial" w:hAnsi="Arial"/>
                <w:b w:val="0"/>
                <w:bCs w:val="0"/>
                <w:color w:val="1a1a1a"/>
                <w:sz w:val="16"/>
                <w:szCs w:val="16"/>
                <w:rtl w:val="0"/>
              </w:rPr>
              <w:t xml:space="preserve">Publish mismatch, failed takedown, external platform rejection.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92">
            <w:pPr>
              <w:rPr/>
            </w:pPr>
            <w:r w:rsidDel="00000000" w:rsidR="00000000" w:rsidRPr="00000000">
              <w:rPr>
                <w:rFonts w:ascii="Arial" w:cs="Arial" w:eastAsia="Arial" w:hAnsi="Arial"/>
                <w:b w:val="0"/>
                <w:bCs w:val="0"/>
                <w:color w:val="1a1a1a"/>
                <w:sz w:val="16"/>
                <w:szCs w:val="16"/>
                <w:rtl w:val="0"/>
              </w:rPr>
              <w:t xml:space="preserve">Needs Classification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93">
            <w:pPr>
              <w:rPr/>
            </w:pPr>
            <w:r w:rsidDel="00000000" w:rsidR="00000000" w:rsidRPr="00000000">
              <w:rPr>
                <w:rFonts w:ascii="Arial" w:cs="Arial" w:eastAsia="Arial" w:hAnsi="Arial"/>
                <w:b w:val="0"/>
                <w:bCs w:val="0"/>
                <w:color w:val="1a1a1a"/>
                <w:sz w:val="16"/>
                <w:szCs w:val="16"/>
                <w:rtl w:val="0"/>
              </w:rPr>
              <w:t xml:space="preserve">channel_id, external_object_id, integration_id, error_code, timestamp.</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94">
            <w:pPr>
              <w:rPr/>
            </w:pPr>
            <w:r w:rsidDel="00000000" w:rsidR="00000000" w:rsidRPr="00000000">
              <w:rPr>
                <w:rFonts w:ascii="Arial" w:cs="Arial" w:eastAsia="Arial" w:hAnsi="Arial"/>
                <w:b w:val="0"/>
                <w:bCs w:val="0"/>
                <w:color w:val="1a1a1a"/>
                <w:sz w:val="16"/>
                <w:szCs w:val="16"/>
                <w:rtl w:val="0"/>
              </w:rPr>
              <w:t xml:space="preserve">Identity &amp; Access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95">
            <w:pPr>
              <w:rPr/>
            </w:pPr>
            <w:r w:rsidDel="00000000" w:rsidR="00000000" w:rsidRPr="00000000">
              <w:rPr>
                <w:rFonts w:ascii="Arial" w:cs="Arial" w:eastAsia="Arial" w:hAnsi="Arial"/>
                <w:b w:val="0"/>
                <w:bCs w:val="0"/>
                <w:color w:val="1a1a1a"/>
                <w:sz w:val="16"/>
                <w:szCs w:val="16"/>
                <w:rtl w:val="0"/>
              </w:rPr>
              <w:t xml:space="preserve">Suspicious login, role elevation, session mismatch, token abuse.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96">
            <w:pPr>
              <w:rPr/>
            </w:pPr>
            <w:r w:rsidDel="00000000" w:rsidR="00000000" w:rsidRPr="00000000">
              <w:rPr>
                <w:rFonts w:ascii="Arial" w:cs="Arial" w:eastAsia="Arial" w:hAnsi="Arial"/>
                <w:b w:val="0"/>
                <w:bCs w:val="0"/>
                <w:color w:val="1a1a1a"/>
                <w:sz w:val="16"/>
                <w:szCs w:val="16"/>
                <w:rtl w:val="0"/>
              </w:rPr>
              <w:t xml:space="preserve">Needs Classification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97">
            <w:pPr>
              <w:rPr/>
            </w:pPr>
            <w:r w:rsidDel="00000000" w:rsidR="00000000" w:rsidRPr="00000000">
              <w:rPr>
                <w:rFonts w:ascii="Arial" w:cs="Arial" w:eastAsia="Arial" w:hAnsi="Arial"/>
                <w:b w:val="0"/>
                <w:bCs w:val="0"/>
                <w:color w:val="1a1a1a"/>
                <w:sz w:val="16"/>
                <w:szCs w:val="16"/>
                <w:rtl w:val="0"/>
              </w:rPr>
              <w:t xml:space="preserve">identity_id, session_id, ip, device_id, role_change_id.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98">
            <w:pPr>
              <w:rPr/>
            </w:pPr>
            <w:r w:rsidDel="00000000" w:rsidR="00000000" w:rsidRPr="00000000">
              <w:rPr>
                <w:rFonts w:ascii="Arial" w:cs="Arial" w:eastAsia="Arial" w:hAnsi="Arial"/>
                <w:b w:val="0"/>
                <w:bCs w:val="0"/>
                <w:color w:val="1a1a1a"/>
                <w:sz w:val="16"/>
                <w:szCs w:val="16"/>
                <w:rtl w:val="0"/>
              </w:rPr>
              <w:t xml:space="preserve">Manual Report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99">
            <w:pPr>
              <w:rPr/>
            </w:pPr>
            <w:r w:rsidDel="00000000" w:rsidR="00000000" w:rsidRPr="00000000">
              <w:rPr>
                <w:rFonts w:ascii="Arial" w:cs="Arial" w:eastAsia="Arial" w:hAnsi="Arial"/>
                <w:b w:val="0"/>
                <w:bCs w:val="0"/>
                <w:color w:val="1a1a1a"/>
                <w:sz w:val="16"/>
                <w:szCs w:val="16"/>
                <w:rtl w:val="0"/>
              </w:rPr>
              <w:t xml:space="preserve">User-reported risk, executive escalation, customer complaint.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9A">
            <w:pPr>
              <w:rPr/>
            </w:pPr>
            <w:r w:rsidDel="00000000" w:rsidR="00000000" w:rsidRPr="00000000">
              <w:rPr>
                <w:rFonts w:ascii="Arial" w:cs="Arial" w:eastAsia="Arial" w:hAnsi="Arial"/>
                <w:b w:val="0"/>
                <w:bCs w:val="0"/>
                <w:color w:val="1a1a1a"/>
                <w:sz w:val="16"/>
                <w:szCs w:val="16"/>
                <w:rtl w:val="0"/>
              </w:rPr>
              <w:t xml:space="preserve">Needs Intake Review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9B">
            <w:pPr>
              <w:rPr/>
            </w:pPr>
            <w:r w:rsidDel="00000000" w:rsidR="00000000" w:rsidRPr="00000000">
              <w:rPr>
                <w:rFonts w:ascii="Arial" w:cs="Arial" w:eastAsia="Arial" w:hAnsi="Arial"/>
                <w:b w:val="0"/>
                <w:bCs w:val="0"/>
                <w:color w:val="1a1a1a"/>
                <w:sz w:val="16"/>
                <w:szCs w:val="16"/>
                <w:rtl w:val="0"/>
              </w:rPr>
              <w:t xml:space="preserve">reporter_id, narrative, attached evidence, affected object, requested urgency.</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9C">
            <w:pPr>
              <w:rPr/>
            </w:pPr>
            <w:r w:rsidDel="00000000" w:rsidR="00000000" w:rsidRPr="00000000">
              <w:rPr>
                <w:rFonts w:ascii="Arial" w:cs="Arial" w:eastAsia="Arial" w:hAnsi="Arial"/>
                <w:b w:val="0"/>
                <w:bCs w:val="0"/>
                <w:color w:val="1a1a1a"/>
                <w:sz w:val="16"/>
                <w:szCs w:val="16"/>
                <w:rtl w:val="0"/>
              </w:rPr>
              <w:t xml:space="preserve">Pattern Detector</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9D">
            <w:pPr>
              <w:rPr/>
            </w:pPr>
            <w:r w:rsidDel="00000000" w:rsidR="00000000" w:rsidRPr="00000000">
              <w:rPr>
                <w:rFonts w:ascii="Arial" w:cs="Arial" w:eastAsia="Arial" w:hAnsi="Arial"/>
                <w:b w:val="0"/>
                <w:bCs w:val="0"/>
                <w:color w:val="1a1a1a"/>
                <w:sz w:val="16"/>
                <w:szCs w:val="16"/>
                <w:rtl w:val="0"/>
              </w:rPr>
              <w:t xml:space="preserve">Cross-signal cluster, recurring actor anomaly, repeated policy breach.</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9E">
            <w:pPr>
              <w:rPr/>
            </w:pPr>
            <w:r w:rsidDel="00000000" w:rsidR="00000000" w:rsidRPr="00000000">
              <w:rPr>
                <w:rFonts w:ascii="Arial" w:cs="Arial" w:eastAsia="Arial" w:hAnsi="Arial"/>
                <w:b w:val="0"/>
                <w:bCs w:val="0"/>
                <w:color w:val="1a1a1a"/>
                <w:sz w:val="16"/>
                <w:szCs w:val="16"/>
                <w:rtl w:val="0"/>
              </w:rPr>
              <w:t xml:space="preserve">Needs Classification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9F">
            <w:pPr>
              <w:rPr/>
            </w:pPr>
            <w:r w:rsidDel="00000000" w:rsidR="00000000" w:rsidRPr="00000000">
              <w:rPr>
                <w:rFonts w:ascii="Arial" w:cs="Arial" w:eastAsia="Arial" w:hAnsi="Arial"/>
                <w:b w:val="0"/>
                <w:bCs w:val="0"/>
                <w:color w:val="1a1a1a"/>
                <w:sz w:val="16"/>
                <w:szCs w:val="16"/>
                <w:rtl w:val="0"/>
              </w:rPr>
              <w:t xml:space="preserve">pattern_id, source_signal_ids, detector_name, trigger_threshold, cluster_summary.</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8. Classification Model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1e1e1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Classification is a structured decision with four layers: risk domain, severity, confidence, and destination workflow. The UI must show each layer separately so reviewers can correct one element without corrupting the full classification record.</w:t>
      </w:r>
    </w:p>
    <w:tbl>
      <w:tblPr>
        <w:tblStyle w:val="Table7"/>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16"/>
                <w:szCs w:val="16"/>
                <w:rtl w:val="0"/>
              </w:rPr>
              <w:t xml:space="preserve">Layer</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16"/>
                <w:szCs w:val="16"/>
                <w:rtl w:val="0"/>
              </w:rPr>
              <w:t xml:space="preserve">Values</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16"/>
                <w:szCs w:val="16"/>
                <w:rtl w:val="0"/>
              </w:rPr>
              <w:t xml:space="preserve">Rules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A6">
            <w:pPr>
              <w:rPr/>
            </w:pPr>
            <w:r w:rsidDel="00000000" w:rsidR="00000000" w:rsidRPr="00000000">
              <w:rPr>
                <w:rFonts w:ascii="Arial" w:cs="Arial" w:eastAsia="Arial" w:hAnsi="Arial"/>
                <w:b w:val="0"/>
                <w:bCs w:val="0"/>
                <w:color w:val="1a1a1a"/>
                <w:sz w:val="16"/>
                <w:szCs w:val="16"/>
                <w:rtl w:val="0"/>
              </w:rPr>
              <w:t xml:space="preserve">Risk Domain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A7">
            <w:pPr>
              <w:rPr/>
            </w:pPr>
            <w:r w:rsidDel="00000000" w:rsidR="00000000" w:rsidRPr="00000000">
              <w:rPr>
                <w:rFonts w:ascii="Arial" w:cs="Arial" w:eastAsia="Arial" w:hAnsi="Arial"/>
                <w:b w:val="0"/>
                <w:bCs w:val="0"/>
                <w:color w:val="1a1a1a"/>
                <w:sz w:val="16"/>
                <w:szCs w:val="16"/>
                <w:rtl w:val="0"/>
              </w:rPr>
              <w:t xml:space="preserve">Brand, Legal, Compliance, Security, AI Agent, Approval, Content, Identity, Platform, Data.</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A8">
            <w:pPr>
              <w:rPr/>
            </w:pPr>
            <w:r w:rsidDel="00000000" w:rsidR="00000000" w:rsidRPr="00000000">
              <w:rPr>
                <w:rFonts w:ascii="Arial" w:cs="Arial" w:eastAsia="Arial" w:hAnsi="Arial"/>
                <w:b w:val="0"/>
                <w:bCs w:val="0"/>
                <w:color w:val="1a1a1a"/>
                <w:sz w:val="16"/>
                <w:szCs w:val="16"/>
                <w:rtl w:val="0"/>
              </w:rPr>
              <w:t xml:space="preserve">Exactly one primary domain. Secondary domains allowed but must not drive routing unless promoted.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A9">
            <w:pPr>
              <w:rPr/>
            </w:pPr>
            <w:r w:rsidDel="00000000" w:rsidR="00000000" w:rsidRPr="00000000">
              <w:rPr>
                <w:rFonts w:ascii="Arial" w:cs="Arial" w:eastAsia="Arial" w:hAnsi="Arial"/>
                <w:b w:val="0"/>
                <w:bCs w:val="0"/>
                <w:color w:val="1a1a1a"/>
                <w:sz w:val="16"/>
                <w:szCs w:val="16"/>
                <w:rtl w:val="0"/>
              </w:rPr>
              <w:t xml:space="preserve">Severity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AA">
            <w:pPr>
              <w:rPr/>
            </w:pPr>
            <w:r w:rsidDel="00000000" w:rsidR="00000000" w:rsidRPr="00000000">
              <w:rPr>
                <w:rFonts w:ascii="Arial" w:cs="Arial" w:eastAsia="Arial" w:hAnsi="Arial"/>
                <w:b w:val="0"/>
                <w:bCs w:val="0"/>
                <w:color w:val="1a1a1a"/>
                <w:sz w:val="16"/>
                <w:szCs w:val="16"/>
                <w:rtl w:val="0"/>
              </w:rPr>
              <w:t xml:space="preserve">Low, Medium, High, Critical.</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AB">
            <w:pPr>
              <w:rPr/>
            </w:pPr>
            <w:r w:rsidDel="00000000" w:rsidR="00000000" w:rsidRPr="00000000">
              <w:rPr>
                <w:rFonts w:ascii="Arial" w:cs="Arial" w:eastAsia="Arial" w:hAnsi="Arial"/>
                <w:b w:val="0"/>
                <w:bCs w:val="0"/>
                <w:color w:val="1a1a1a"/>
                <w:sz w:val="16"/>
                <w:szCs w:val="16"/>
                <w:rtl w:val="0"/>
              </w:rPr>
              <w:t xml:space="preserve">Severity is calculated from impact, likelihood, exposure, regulatory sensitivity, and active/public state.</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AC">
            <w:pPr>
              <w:rPr/>
            </w:pPr>
            <w:r w:rsidDel="00000000" w:rsidR="00000000" w:rsidRPr="00000000">
              <w:rPr>
                <w:rFonts w:ascii="Arial" w:cs="Arial" w:eastAsia="Arial" w:hAnsi="Arial"/>
                <w:b w:val="0"/>
                <w:bCs w:val="0"/>
                <w:color w:val="1a1a1a"/>
                <w:sz w:val="16"/>
                <w:szCs w:val="16"/>
                <w:rtl w:val="0"/>
              </w:rPr>
              <w:t xml:space="preserve">Confidence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AD">
            <w:pPr>
              <w:rPr/>
            </w:pPr>
            <w:r w:rsidDel="00000000" w:rsidR="00000000" w:rsidRPr="00000000">
              <w:rPr>
                <w:rFonts w:ascii="Arial" w:cs="Arial" w:eastAsia="Arial" w:hAnsi="Arial"/>
                <w:b w:val="0"/>
                <w:bCs w:val="0"/>
                <w:color w:val="1a1a1a"/>
                <w:sz w:val="16"/>
                <w:szCs w:val="16"/>
                <w:rtl w:val="0"/>
              </w:rPr>
              <w:t xml:space="preserve">0.00 to 1.00.</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AE">
            <w:pPr>
              <w:rPr/>
            </w:pPr>
            <w:r w:rsidDel="00000000" w:rsidR="00000000" w:rsidRPr="00000000">
              <w:rPr>
                <w:rFonts w:ascii="Arial" w:cs="Arial" w:eastAsia="Arial" w:hAnsi="Arial"/>
                <w:b w:val="0"/>
                <w:bCs w:val="0"/>
                <w:color w:val="1a1a1a"/>
                <w:sz w:val="16"/>
                <w:szCs w:val="16"/>
                <w:rtl w:val="0"/>
              </w:rPr>
              <w:t xml:space="preserve">Below 0.65 requires human classification. Above 0.85 may auto-route only for Low or Medium risk.</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AF">
            <w:pPr>
              <w:rPr/>
            </w:pPr>
            <w:r w:rsidDel="00000000" w:rsidR="00000000" w:rsidRPr="00000000">
              <w:rPr>
                <w:rFonts w:ascii="Arial" w:cs="Arial" w:eastAsia="Arial" w:hAnsi="Arial"/>
                <w:b w:val="0"/>
                <w:bCs w:val="0"/>
                <w:color w:val="1a1a1a"/>
                <w:sz w:val="16"/>
                <w:szCs w:val="16"/>
                <w:rtl w:val="0"/>
              </w:rPr>
              <w:t xml:space="preserve">Destination Workflow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B0">
            <w:pPr>
              <w:rPr/>
            </w:pPr>
            <w:r w:rsidDel="00000000" w:rsidR="00000000" w:rsidRPr="00000000">
              <w:rPr>
                <w:rFonts w:ascii="Arial" w:cs="Arial" w:eastAsia="Arial" w:hAnsi="Arial"/>
                <w:b w:val="0"/>
                <w:bCs w:val="0"/>
                <w:color w:val="1a1a1a"/>
                <w:sz w:val="16"/>
                <w:szCs w:val="16"/>
                <w:rtl w:val="0"/>
              </w:rPr>
              <w:t xml:space="preserve">Policy Guardrails, Human Review, Forensic Hub, Evidence Vault, Emergency Pause, Dismissed with Reason.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16"/>
                <w:szCs w:val="16"/>
                <w:rtl w:val="0"/>
              </w:rPr>
              <w:t xml:space="preserve">High and Critical cannot be dismissed without dual approval. Critical can trigger Emergency Pause.</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9. Severity Scoring Formula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1e1e1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Severity must be deterministic, explainable, and tunable by authorized governance administrators. The first release uses a weighted score from 0 to 100.</w:t>
      </w:r>
    </w:p>
    <w:tbl>
      <w:tblPr>
        <w:tblStyle w:val="Table8"/>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16"/>
                <w:szCs w:val="16"/>
                <w:rtl w:val="0"/>
              </w:rPr>
              <w:t xml:space="preserve">Factor</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16"/>
                <w:szCs w:val="16"/>
                <w:rtl w:val="0"/>
              </w:rPr>
              <w:t xml:space="preserve">Weight</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16"/>
                <w:szCs w:val="16"/>
                <w:rtl w:val="0"/>
              </w:rPr>
              <w:t xml:space="preserve">Inputs</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16"/>
                <w:szCs w:val="16"/>
                <w:rtl w:val="0"/>
              </w:rPr>
              <w:t xml:space="preserve">High-Impact Examples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B9">
            <w:pPr>
              <w:rPr/>
            </w:pPr>
            <w:r w:rsidDel="00000000" w:rsidR="00000000" w:rsidRPr="00000000">
              <w:rPr>
                <w:rFonts w:ascii="Arial" w:cs="Arial" w:eastAsia="Arial" w:hAnsi="Arial"/>
                <w:b w:val="0"/>
                <w:bCs w:val="0"/>
                <w:color w:val="1a1a1a"/>
                <w:sz w:val="16"/>
                <w:szCs w:val="16"/>
                <w:rtl w:val="0"/>
              </w:rPr>
              <w:t xml:space="preserve">Impact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BA">
            <w:pPr>
              <w:rPr/>
            </w:pPr>
            <w:r w:rsidDel="00000000" w:rsidR="00000000" w:rsidRPr="00000000">
              <w:rPr>
                <w:rFonts w:ascii="Arial" w:cs="Arial" w:eastAsia="Arial" w:hAnsi="Arial"/>
                <w:b w:val="0"/>
                <w:bCs w:val="0"/>
                <w:color w:val="1a1a1a"/>
                <w:sz w:val="16"/>
                <w:szCs w:val="16"/>
                <w:rtl w:val="0"/>
              </w:rPr>
              <w:t xml:space="preserve">30%</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BB">
            <w:pPr>
              <w:rPr/>
            </w:pPr>
            <w:r w:rsidDel="00000000" w:rsidR="00000000" w:rsidRPr="00000000">
              <w:rPr>
                <w:rFonts w:ascii="Arial" w:cs="Arial" w:eastAsia="Arial" w:hAnsi="Arial"/>
                <w:b w:val="0"/>
                <w:bCs w:val="0"/>
                <w:color w:val="1a1a1a"/>
                <w:sz w:val="16"/>
                <w:szCs w:val="16"/>
                <w:rtl w:val="0"/>
              </w:rPr>
              <w:t xml:space="preserve">Public exposure, customer harm, legal exposure, financial risk, brand sensitivity.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BC">
            <w:pPr>
              <w:rPr/>
            </w:pPr>
            <w:r w:rsidDel="00000000" w:rsidR="00000000" w:rsidRPr="00000000">
              <w:rPr>
                <w:rFonts w:ascii="Arial" w:cs="Arial" w:eastAsia="Arial" w:hAnsi="Arial"/>
                <w:b w:val="0"/>
                <w:bCs w:val="0"/>
                <w:color w:val="1a1a1a"/>
                <w:sz w:val="16"/>
                <w:szCs w:val="16"/>
                <w:rtl w:val="0"/>
              </w:rPr>
              <w:t xml:space="preserve">Published regulated claim, misleading statement, data disclosure.</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BD">
            <w:pPr>
              <w:rPr/>
            </w:pPr>
            <w:r w:rsidDel="00000000" w:rsidR="00000000" w:rsidRPr="00000000">
              <w:rPr>
                <w:rFonts w:ascii="Arial" w:cs="Arial" w:eastAsia="Arial" w:hAnsi="Arial"/>
                <w:b w:val="0"/>
                <w:bCs w:val="0"/>
                <w:color w:val="1a1a1a"/>
                <w:sz w:val="16"/>
                <w:szCs w:val="16"/>
                <w:rtl w:val="0"/>
              </w:rPr>
              <w:t xml:space="preserve">Likelihood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BE">
            <w:pPr>
              <w:rPr/>
            </w:pPr>
            <w:r w:rsidDel="00000000" w:rsidR="00000000" w:rsidRPr="00000000">
              <w:rPr>
                <w:rFonts w:ascii="Arial" w:cs="Arial" w:eastAsia="Arial" w:hAnsi="Arial"/>
                <w:b w:val="0"/>
                <w:bCs w:val="0"/>
                <w:color w:val="1a1a1a"/>
                <w:sz w:val="16"/>
                <w:szCs w:val="16"/>
                <w:rtl w:val="0"/>
              </w:rPr>
              <w:t xml:space="preserve">20%</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BF">
            <w:pPr>
              <w:rPr/>
            </w:pPr>
            <w:r w:rsidDel="00000000" w:rsidR="00000000" w:rsidRPr="00000000">
              <w:rPr>
                <w:rFonts w:ascii="Arial" w:cs="Arial" w:eastAsia="Arial" w:hAnsi="Arial"/>
                <w:b w:val="0"/>
                <w:bCs w:val="0"/>
                <w:color w:val="1a1a1a"/>
                <w:sz w:val="16"/>
                <w:szCs w:val="16"/>
                <w:rtl w:val="0"/>
              </w:rPr>
              <w:t xml:space="preserve">Confidence, recurrence, active automation, known pattern, prior incidents.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C0">
            <w:pPr>
              <w:rPr/>
            </w:pPr>
            <w:r w:rsidDel="00000000" w:rsidR="00000000" w:rsidRPr="00000000">
              <w:rPr>
                <w:rFonts w:ascii="Arial" w:cs="Arial" w:eastAsia="Arial" w:hAnsi="Arial"/>
                <w:b w:val="0"/>
                <w:bCs w:val="0"/>
                <w:color w:val="1a1a1a"/>
                <w:sz w:val="16"/>
                <w:szCs w:val="16"/>
                <w:rtl w:val="0"/>
              </w:rPr>
              <w:t xml:space="preserve">Same agent or actor involved in repeat escalations.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16"/>
                <w:szCs w:val="16"/>
                <w:rtl w:val="0"/>
              </w:rPr>
              <w:t xml:space="preserve">Exposure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16"/>
                <w:szCs w:val="16"/>
                <w:rtl w:val="0"/>
              </w:rPr>
              <w:t xml:space="preserve">20%</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16"/>
                <w:szCs w:val="16"/>
                <w:rtl w:val="0"/>
              </w:rPr>
              <w:t xml:space="preserve">Audience size, channel reach, campaign importance, tenant tier, external visibility.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16"/>
                <w:szCs w:val="16"/>
                <w:rtl w:val="0"/>
              </w:rPr>
              <w:t xml:space="preserve">Public social post, paid campaign, investor-facing content.</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16"/>
                <w:szCs w:val="16"/>
                <w:rtl w:val="0"/>
              </w:rPr>
              <w:t xml:space="preserve">Control failure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16"/>
                <w:szCs w:val="16"/>
                <w:rtl w:val="0"/>
              </w:rPr>
              <w:t xml:space="preserve">15%</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16"/>
                <w:szCs w:val="16"/>
                <w:rtl w:val="0"/>
              </w:rPr>
              <w:t xml:space="preserve">Approval bypass, policy override, missing reviewer, failed guardrail.</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16"/>
                <w:szCs w:val="16"/>
                <w:rtl w:val="0"/>
              </w:rPr>
              <w:t xml:space="preserve">Emergency override used after legal rule triggered.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16"/>
                <w:szCs w:val="16"/>
                <w:rtl w:val="0"/>
              </w:rPr>
              <w:t xml:space="preserve">Regulatory sensitivity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16"/>
                <w:szCs w:val="16"/>
                <w:rtl w:val="0"/>
              </w:rPr>
              <w:t xml:space="preserve">15%</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16"/>
                <w:szCs w:val="16"/>
                <w:rtl w:val="0"/>
              </w:rPr>
              <w:t xml:space="preserve">Jurisdiction, sector pack, legal hold relevance, notification obligation.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16"/>
                <w:szCs w:val="16"/>
                <w:rtl w:val="0"/>
              </w:rPr>
              <w:t xml:space="preserve">Healthcare, financial services, employment, privacy, consumer protection.</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tbl>
      <w:tblPr>
        <w:tblStyle w:val="Table9"/>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16"/>
                <w:szCs w:val="16"/>
                <w:rtl w:val="0"/>
              </w:rPr>
              <w:t xml:space="preserve">Score Band</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16"/>
                <w:szCs w:val="16"/>
                <w:rtl w:val="0"/>
              </w:rPr>
              <w:t xml:space="preserve">Severity</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16"/>
                <w:szCs w:val="16"/>
                <w:rtl w:val="0"/>
              </w:rPr>
              <w:t xml:space="preserve">Required Behavior</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16"/>
                <w:szCs w:val="16"/>
                <w:rtl w:val="0"/>
              </w:rPr>
              <w:t xml:space="preserve">0–24</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16"/>
                <w:szCs w:val="16"/>
                <w:rtl w:val="0"/>
              </w:rPr>
              <w:t xml:space="preserve">Low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16"/>
                <w:szCs w:val="16"/>
                <w:rtl w:val="0"/>
              </w:rPr>
              <w:t xml:space="preserve">Queue for normal review; auto-route permitted when confidence is at least 0.85.</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16"/>
                <w:szCs w:val="16"/>
                <w:rtl w:val="0"/>
              </w:rPr>
              <w:t xml:space="preserve">25–49</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16"/>
                <w:szCs w:val="16"/>
                <w:rtl w:val="0"/>
              </w:rPr>
              <w:t xml:space="preserve">Medium</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16"/>
                <w:szCs w:val="16"/>
                <w:rtl w:val="0"/>
              </w:rPr>
              <w:t xml:space="preserve">Human review required before closure; may route to Policy Guardrails.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16"/>
                <w:szCs w:val="16"/>
                <w:rtl w:val="0"/>
              </w:rPr>
              <w:t xml:space="preserve">50–74</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16"/>
                <w:szCs w:val="16"/>
                <w:rtl w:val="0"/>
              </w:rPr>
              <w:t xml:space="preserve">High</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16"/>
                <w:szCs w:val="16"/>
                <w:rtl w:val="0"/>
              </w:rPr>
              <w:t xml:space="preserve">Owner assignment required; SLA begins immediately; no silent downgrade.</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16"/>
                <w:szCs w:val="16"/>
                <w:rtl w:val="0"/>
              </w:rPr>
              <w:t xml:space="preserve">75–100</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16"/>
                <w:szCs w:val="16"/>
                <w:rtl w:val="0"/>
              </w:rPr>
              <w:t xml:space="preserve">Critical</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16"/>
                <w:szCs w:val="16"/>
                <w:rtl w:val="0"/>
              </w:rPr>
              <w:t xml:space="preserve">Immediate escalation; possible Emergency Pause; preservation recommendation generated.</w:t>
            </w: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10. Classification Drawer Requirements</w:t>
      </w:r>
    </w:p>
    <w:tbl>
      <w:tblPr>
        <w:tblStyle w:val="Table10"/>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16"/>
                <w:szCs w:val="16"/>
                <w:rtl w:val="0"/>
              </w:rPr>
              <w:t xml:space="preserve">Panel</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16"/>
                <w:szCs w:val="16"/>
                <w:rtl w:val="0"/>
              </w:rPr>
              <w:t xml:space="preserve">Fields / Controls</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16"/>
                <w:szCs w:val="16"/>
                <w:rtl w:val="0"/>
              </w:rPr>
              <w:t xml:space="preserve">Engineering Notes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16"/>
                <w:szCs w:val="16"/>
                <w:rtl w:val="0"/>
              </w:rPr>
              <w:t xml:space="preserve">Signal Summary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16"/>
                <w:szCs w:val="16"/>
                <w:rtl w:val="0"/>
              </w:rPr>
              <w:t xml:space="preserve">Title, normalized description, source, created time, affected brand/channel/object.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16"/>
                <w:szCs w:val="16"/>
                <w:rtl w:val="0"/>
              </w:rPr>
              <w:t xml:space="preserve">Summary is generated from normalized object, not raw event payload.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16"/>
                <w:szCs w:val="16"/>
                <w:rtl w:val="0"/>
              </w:rPr>
              <w:t xml:space="preserve">AI Suggestion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16"/>
                <w:szCs w:val="16"/>
                <w:rtl w:val="0"/>
              </w:rPr>
              <w:t xml:space="preserve">Suggested domain, severity, confidence, top reason codes, model/prompt version.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16"/>
                <w:szCs w:val="16"/>
                <w:rtl w:val="0"/>
              </w:rPr>
              <w:t xml:space="preserve">Must show “Why this was suggested.” No black-box label.</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16"/>
                <w:szCs w:val="16"/>
                <w:rtl w:val="0"/>
              </w:rPr>
              <w:t xml:space="preserve">Evidence Preview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16"/>
                <w:szCs w:val="16"/>
                <w:rtl w:val="0"/>
              </w:rPr>
              <w:t xml:space="preserve">Linked audit events, screenshots/assets where permitted, policy snapshot, agent transcript excerpt.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16"/>
                <w:szCs w:val="16"/>
                <w:rtl w:val="0"/>
              </w:rPr>
              <w:t xml:space="preserve">Restricted evidence appears as opaque entry with role reason.</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16"/>
                <w:szCs w:val="16"/>
                <w:rtl w:val="0"/>
              </w:rPr>
              <w:t xml:space="preserve">Decision Fields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16"/>
                <w:szCs w:val="16"/>
                <w:rtl w:val="0"/>
              </w:rPr>
              <w:t xml:space="preserve">Primary domain, secondary domains, severity, owner, due date, routing destination, decision reason.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16"/>
                <w:szCs w:val="16"/>
                <w:rtl w:val="0"/>
              </w:rPr>
              <w:t xml:space="preserve">All required before classification can be submitted.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16"/>
                <w:szCs w:val="16"/>
                <w:rtl w:val="0"/>
              </w:rPr>
              <w:t xml:space="preserve">Actions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16"/>
                <w:szCs w:val="16"/>
                <w:rtl w:val="0"/>
              </w:rPr>
              <w:t xml:space="preserve">Classify, Escalate, Send to Forensic Hub, Preserve to Vault, Apply Pause Recommendation, Dismiss with Reason.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16"/>
                <w:szCs w:val="16"/>
                <w:rtl w:val="0"/>
              </w:rPr>
              <w:t xml:space="preserve">Buttons show only when role and signal state permit.</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16"/>
                <w:szCs w:val="16"/>
                <w:rtl w:val="0"/>
              </w:rPr>
              <w:t xml:space="preserve">Audit Preview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16"/>
                <w:szCs w:val="16"/>
                <w:rtl w:val="0"/>
              </w:rPr>
              <w:t xml:space="preserve">Before/after state, actor, reason, generated audit event type.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16"/>
                <w:szCs w:val="16"/>
                <w:rtl w:val="0"/>
              </w:rPr>
              <w:t xml:space="preserve">Reviewer sees what will be recorded before submitting.</w:t>
            </w: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rPr/>
      </w:pPr>
      <w:r w:rsidDel="00000000" w:rsidR="00000000" w:rsidRPr="00000000">
        <w:rPr>
          <w:rtl w:val="0"/>
        </w:rPr>
        <w:t xml:space="preserve">11. Status Workflow</w:t>
      </w:r>
    </w:p>
    <w:tbl>
      <w:tblPr>
        <w:tblStyle w:val="Table1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16"/>
                <w:szCs w:val="16"/>
                <w:rtl w:val="0"/>
              </w:rPr>
              <w:t xml:space="preserve">Status</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16"/>
                <w:szCs w:val="16"/>
                <w:rtl w:val="0"/>
              </w:rPr>
              <w:t xml:space="preserve">Allowed Next Statuses</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16"/>
                <w:szCs w:val="16"/>
                <w:rtl w:val="0"/>
              </w:rPr>
              <w:t xml:space="preserve">Blocked Conditions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16"/>
                <w:szCs w:val="16"/>
                <w:rtl w:val="0"/>
              </w:rPr>
              <w:t xml:space="preserve">New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16"/>
                <w:szCs w:val="16"/>
                <w:rtl w:val="0"/>
              </w:rPr>
              <w:t xml:space="preserve">Normalized signal created; not yet touched.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16"/>
                <w:szCs w:val="16"/>
                <w:rtl w:val="0"/>
              </w:rPr>
              <w:t xml:space="preserve">Needs Classification, Duplicate Candidate, Auto-Routed.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16"/>
                <w:szCs w:val="16"/>
                <w:rtl w:val="0"/>
              </w:rPr>
              <w:t xml:space="preserve">Cannot close.</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FE">
            <w:pPr>
              <w:rPr/>
            </w:pPr>
            <w:r w:rsidDel="00000000" w:rsidR="00000000" w:rsidRPr="00000000">
              <w:rPr>
                <w:rFonts w:ascii="Arial" w:cs="Arial" w:eastAsia="Arial" w:hAnsi="Arial"/>
                <w:b w:val="0"/>
                <w:bCs w:val="0"/>
                <w:color w:val="1a1a1a"/>
                <w:sz w:val="16"/>
                <w:szCs w:val="16"/>
                <w:rtl w:val="0"/>
              </w:rPr>
              <w:t xml:space="preserve">Needs Classification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0FF">
            <w:pPr>
              <w:rPr/>
            </w:pPr>
            <w:r w:rsidDel="00000000" w:rsidR="00000000" w:rsidRPr="00000000">
              <w:rPr>
                <w:rFonts w:ascii="Arial" w:cs="Arial" w:eastAsia="Arial" w:hAnsi="Arial"/>
                <w:b w:val="0"/>
                <w:bCs w:val="0"/>
                <w:color w:val="1a1a1a"/>
                <w:sz w:val="16"/>
                <w:szCs w:val="16"/>
                <w:rtl w:val="0"/>
              </w:rPr>
              <w:t xml:space="preserve">Requires human or authorized auto-classification.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00">
            <w:pPr>
              <w:rPr/>
            </w:pPr>
            <w:r w:rsidDel="00000000" w:rsidR="00000000" w:rsidRPr="00000000">
              <w:rPr>
                <w:rFonts w:ascii="Arial" w:cs="Arial" w:eastAsia="Arial" w:hAnsi="Arial"/>
                <w:b w:val="0"/>
                <w:bCs w:val="0"/>
                <w:color w:val="1a1a1a"/>
                <w:sz w:val="16"/>
                <w:szCs w:val="16"/>
                <w:rtl w:val="0"/>
              </w:rPr>
              <w:t xml:space="preserve">Classified, Escalated, Duplicate Candidate, Dismissed with Reason.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16"/>
                <w:szCs w:val="16"/>
                <w:rtl w:val="0"/>
              </w:rPr>
              <w:t xml:space="preserve">Critical cannot dismiss without dual approval.</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02">
            <w:pPr>
              <w:rPr/>
            </w:pPr>
            <w:r w:rsidDel="00000000" w:rsidR="00000000" w:rsidRPr="00000000">
              <w:rPr>
                <w:rFonts w:ascii="Arial" w:cs="Arial" w:eastAsia="Arial" w:hAnsi="Arial"/>
                <w:b w:val="0"/>
                <w:bCs w:val="0"/>
                <w:color w:val="1a1a1a"/>
                <w:sz w:val="16"/>
                <w:szCs w:val="16"/>
                <w:rtl w:val="0"/>
              </w:rPr>
              <w:t xml:space="preserve">Classified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16"/>
                <w:szCs w:val="16"/>
                <w:rtl w:val="0"/>
              </w:rPr>
              <w:t xml:space="preserve">Domain, severity, reason, and route set.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04">
            <w:pPr>
              <w:rPr/>
            </w:pPr>
            <w:r w:rsidDel="00000000" w:rsidR="00000000" w:rsidRPr="00000000">
              <w:rPr>
                <w:rFonts w:ascii="Arial" w:cs="Arial" w:eastAsia="Arial" w:hAnsi="Arial"/>
                <w:b w:val="0"/>
                <w:bCs w:val="0"/>
                <w:color w:val="1a1a1a"/>
                <w:sz w:val="16"/>
                <w:szCs w:val="16"/>
                <w:rtl w:val="0"/>
              </w:rPr>
              <w:t xml:space="preserve">Routed, Escalated, Reclassified, Closed.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16"/>
                <w:szCs w:val="16"/>
                <w:rtl w:val="0"/>
              </w:rPr>
              <w:t xml:space="preserve">High/Critical cannot close without owner.</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06">
            <w:pPr>
              <w:rPr/>
            </w:pPr>
            <w:r w:rsidDel="00000000" w:rsidR="00000000" w:rsidRPr="00000000">
              <w:rPr>
                <w:rFonts w:ascii="Arial" w:cs="Arial" w:eastAsia="Arial" w:hAnsi="Arial"/>
                <w:b w:val="0"/>
                <w:bCs w:val="0"/>
                <w:color w:val="1a1a1a"/>
                <w:sz w:val="16"/>
                <w:szCs w:val="16"/>
                <w:rtl w:val="0"/>
              </w:rPr>
              <w:t xml:space="preserve">Routed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16"/>
                <w:szCs w:val="16"/>
                <w:rtl w:val="0"/>
              </w:rPr>
              <w:t xml:space="preserve">Sent to downstream workflow.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16"/>
                <w:szCs w:val="16"/>
                <w:rtl w:val="0"/>
              </w:rPr>
              <w:t xml:space="preserve">In Review, Preserved, Forensic Case Created, Closed.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16"/>
                <w:szCs w:val="16"/>
                <w:rtl w:val="0"/>
              </w:rPr>
              <w:t xml:space="preserve">Cannot change route without reclassification reason.</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0A">
            <w:pPr>
              <w:rPr/>
            </w:pPr>
            <w:r w:rsidDel="00000000" w:rsidR="00000000" w:rsidRPr="00000000">
              <w:rPr>
                <w:rFonts w:ascii="Arial" w:cs="Arial" w:eastAsia="Arial" w:hAnsi="Arial"/>
                <w:b w:val="0"/>
                <w:bCs w:val="0"/>
                <w:color w:val="1a1a1a"/>
                <w:sz w:val="16"/>
                <w:szCs w:val="16"/>
                <w:rtl w:val="0"/>
              </w:rPr>
              <w:t xml:space="preserve">Escalated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0B">
            <w:pPr>
              <w:rPr/>
            </w:pPr>
            <w:r w:rsidDel="00000000" w:rsidR="00000000" w:rsidRPr="00000000">
              <w:rPr>
                <w:rFonts w:ascii="Arial" w:cs="Arial" w:eastAsia="Arial" w:hAnsi="Arial"/>
                <w:b w:val="0"/>
                <w:bCs w:val="0"/>
                <w:color w:val="1a1a1a"/>
                <w:sz w:val="16"/>
                <w:szCs w:val="16"/>
                <w:rtl w:val="0"/>
              </w:rPr>
              <w:t xml:space="preserve">Requires higher authority.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0C">
            <w:pPr>
              <w:rPr/>
            </w:pPr>
            <w:r w:rsidDel="00000000" w:rsidR="00000000" w:rsidRPr="00000000">
              <w:rPr>
                <w:rFonts w:ascii="Arial" w:cs="Arial" w:eastAsia="Arial" w:hAnsi="Arial"/>
                <w:b w:val="0"/>
                <w:bCs w:val="0"/>
                <w:color w:val="1a1a1a"/>
                <w:sz w:val="16"/>
                <w:szCs w:val="16"/>
                <w:rtl w:val="0"/>
              </w:rPr>
              <w:t xml:space="preserve">In Review, Emergency Pause Recommended, Forensic Case Created.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0D">
            <w:pPr>
              <w:rPr/>
            </w:pPr>
            <w:r w:rsidDel="00000000" w:rsidR="00000000" w:rsidRPr="00000000">
              <w:rPr>
                <w:rFonts w:ascii="Arial" w:cs="Arial" w:eastAsia="Arial" w:hAnsi="Arial"/>
                <w:b w:val="0"/>
                <w:bCs w:val="0"/>
                <w:color w:val="1a1a1a"/>
                <w:sz w:val="16"/>
                <w:szCs w:val="16"/>
                <w:rtl w:val="0"/>
              </w:rPr>
              <w:t xml:space="preserve">Cannot downgrade without authorized reviewer.</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0E">
            <w:pPr>
              <w:rPr/>
            </w:pPr>
            <w:r w:rsidDel="00000000" w:rsidR="00000000" w:rsidRPr="00000000">
              <w:rPr>
                <w:rFonts w:ascii="Arial" w:cs="Arial" w:eastAsia="Arial" w:hAnsi="Arial"/>
                <w:b w:val="0"/>
                <w:bCs w:val="0"/>
                <w:color w:val="1a1a1a"/>
                <w:sz w:val="16"/>
                <w:szCs w:val="16"/>
                <w:rtl w:val="0"/>
              </w:rPr>
              <w:t xml:space="preserve">Duplicate Candidate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0F">
            <w:pPr>
              <w:rPr/>
            </w:pPr>
            <w:r w:rsidDel="00000000" w:rsidR="00000000" w:rsidRPr="00000000">
              <w:rPr>
                <w:rFonts w:ascii="Arial" w:cs="Arial" w:eastAsia="Arial" w:hAnsi="Arial"/>
                <w:b w:val="0"/>
                <w:bCs w:val="0"/>
                <w:color w:val="1a1a1a"/>
                <w:sz w:val="16"/>
                <w:szCs w:val="16"/>
                <w:rtl w:val="0"/>
              </w:rPr>
              <w:t xml:space="preserve">Likely duplicate or related signal.</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10">
            <w:pPr>
              <w:rPr/>
            </w:pPr>
            <w:r w:rsidDel="00000000" w:rsidR="00000000" w:rsidRPr="00000000">
              <w:rPr>
                <w:rFonts w:ascii="Arial" w:cs="Arial" w:eastAsia="Arial" w:hAnsi="Arial"/>
                <w:b w:val="0"/>
                <w:bCs w:val="0"/>
                <w:color w:val="1a1a1a"/>
                <w:sz w:val="16"/>
                <w:szCs w:val="16"/>
                <w:rtl w:val="0"/>
              </w:rPr>
              <w:t xml:space="preserve">Merged, Split, Classified.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11">
            <w:pPr>
              <w:rPr/>
            </w:pPr>
            <w:r w:rsidDel="00000000" w:rsidR="00000000" w:rsidRPr="00000000">
              <w:rPr>
                <w:rFonts w:ascii="Arial" w:cs="Arial" w:eastAsia="Arial" w:hAnsi="Arial"/>
                <w:b w:val="0"/>
                <w:bCs w:val="0"/>
                <w:color w:val="1a1a1a"/>
                <w:sz w:val="16"/>
                <w:szCs w:val="16"/>
                <w:rtl w:val="0"/>
              </w:rPr>
              <w:t xml:space="preserve">Cannot delete; merge/split must retain source.</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12">
            <w:pPr>
              <w:rPr/>
            </w:pPr>
            <w:r w:rsidDel="00000000" w:rsidR="00000000" w:rsidRPr="00000000">
              <w:rPr>
                <w:rFonts w:ascii="Arial" w:cs="Arial" w:eastAsia="Arial" w:hAnsi="Arial"/>
                <w:b w:val="0"/>
                <w:bCs w:val="0"/>
                <w:color w:val="1a1a1a"/>
                <w:sz w:val="16"/>
                <w:szCs w:val="16"/>
                <w:rtl w:val="0"/>
              </w:rPr>
              <w:t xml:space="preserve">Closed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13">
            <w:pPr>
              <w:rPr/>
            </w:pPr>
            <w:r w:rsidDel="00000000" w:rsidR="00000000" w:rsidRPr="00000000">
              <w:rPr>
                <w:rFonts w:ascii="Arial" w:cs="Arial" w:eastAsia="Arial" w:hAnsi="Arial"/>
                <w:b w:val="0"/>
                <w:bCs w:val="0"/>
                <w:color w:val="1a1a1a"/>
                <w:sz w:val="16"/>
                <w:szCs w:val="16"/>
                <w:rtl w:val="0"/>
              </w:rPr>
              <w:t xml:space="preserve">No further safety action required or downstream workflow complete.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14">
            <w:pPr>
              <w:rPr/>
            </w:pPr>
            <w:r w:rsidDel="00000000" w:rsidR="00000000" w:rsidRPr="00000000">
              <w:rPr>
                <w:rFonts w:ascii="Arial" w:cs="Arial" w:eastAsia="Arial" w:hAnsi="Arial"/>
                <w:b w:val="0"/>
                <w:bCs w:val="0"/>
                <w:color w:val="1a1a1a"/>
                <w:sz w:val="16"/>
                <w:szCs w:val="16"/>
                <w:rtl w:val="0"/>
              </w:rPr>
              <w:t xml:space="preserve">Reopened.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15">
            <w:pPr>
              <w:rPr/>
            </w:pPr>
            <w:r w:rsidDel="00000000" w:rsidR="00000000" w:rsidRPr="00000000">
              <w:rPr>
                <w:rFonts w:ascii="Arial" w:cs="Arial" w:eastAsia="Arial" w:hAnsi="Arial"/>
                <w:b w:val="0"/>
                <w:bCs w:val="0"/>
                <w:color w:val="1a1a1a"/>
                <w:sz w:val="16"/>
                <w:szCs w:val="16"/>
                <w:rtl w:val="0"/>
              </w:rPr>
              <w:t xml:space="preserve">Requires closure reason and final classification.</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12. Routing Rules</w:t>
      </w:r>
    </w:p>
    <w:tbl>
      <w:tblPr>
        <w:tblStyle w:val="Table12"/>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16"/>
                <w:szCs w:val="16"/>
                <w:rtl w:val="0"/>
              </w:rPr>
              <w:t xml:space="preserve">Condition</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16"/>
                <w:szCs w:val="16"/>
                <w:rtl w:val="0"/>
              </w:rPr>
              <w:t xml:space="preserve">Destination</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16"/>
                <w:szCs w:val="16"/>
                <w:rtl w:val="0"/>
              </w:rPr>
              <w:t xml:space="preserve">Required Payload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1B">
            <w:pPr>
              <w:rPr/>
            </w:pPr>
            <w:r w:rsidDel="00000000" w:rsidR="00000000" w:rsidRPr="00000000">
              <w:rPr>
                <w:rFonts w:ascii="Arial" w:cs="Arial" w:eastAsia="Arial" w:hAnsi="Arial"/>
                <w:b w:val="0"/>
                <w:bCs w:val="0"/>
                <w:color w:val="1a1a1a"/>
                <w:sz w:val="16"/>
                <w:szCs w:val="16"/>
                <w:rtl w:val="0"/>
              </w:rPr>
              <w:t xml:space="preserve">Severity Critical and public/external exposure true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1C">
            <w:pPr>
              <w:rPr/>
            </w:pPr>
            <w:r w:rsidDel="00000000" w:rsidR="00000000" w:rsidRPr="00000000">
              <w:rPr>
                <w:rFonts w:ascii="Arial" w:cs="Arial" w:eastAsia="Arial" w:hAnsi="Arial"/>
                <w:b w:val="0"/>
                <w:bCs w:val="0"/>
                <w:color w:val="1a1a1a"/>
                <w:sz w:val="16"/>
                <w:szCs w:val="16"/>
                <w:rtl w:val="0"/>
              </w:rPr>
              <w:t xml:space="preserve">Emergency Pause + Forensic Hub</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1D">
            <w:pPr>
              <w:rPr/>
            </w:pPr>
            <w:r w:rsidDel="00000000" w:rsidR="00000000" w:rsidRPr="00000000">
              <w:rPr>
                <w:rFonts w:ascii="Arial" w:cs="Arial" w:eastAsia="Arial" w:hAnsi="Arial"/>
                <w:b w:val="0"/>
                <w:bCs w:val="0"/>
                <w:color w:val="1a1a1a"/>
                <w:sz w:val="16"/>
                <w:szCs w:val="16"/>
                <w:rtl w:val="0"/>
              </w:rPr>
              <w:t xml:space="preserve">signal_id, affected_object_id, severity_score, source_events, proposed pause scope, reason codes.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1E">
            <w:pPr>
              <w:rPr/>
            </w:pPr>
            <w:r w:rsidDel="00000000" w:rsidR="00000000" w:rsidRPr="00000000">
              <w:rPr>
                <w:rFonts w:ascii="Arial" w:cs="Arial" w:eastAsia="Arial" w:hAnsi="Arial"/>
                <w:b w:val="0"/>
                <w:bCs w:val="0"/>
                <w:color w:val="1a1a1a"/>
                <w:sz w:val="16"/>
                <w:szCs w:val="16"/>
                <w:rtl w:val="0"/>
              </w:rPr>
              <w:t xml:space="preserve">High or Critical legal/compliance risk</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1F">
            <w:pPr>
              <w:rPr/>
            </w:pPr>
            <w:r w:rsidDel="00000000" w:rsidR="00000000" w:rsidRPr="00000000">
              <w:rPr>
                <w:rFonts w:ascii="Arial" w:cs="Arial" w:eastAsia="Arial" w:hAnsi="Arial"/>
                <w:b w:val="0"/>
                <w:bCs w:val="0"/>
                <w:color w:val="1a1a1a"/>
                <w:sz w:val="16"/>
                <w:szCs w:val="16"/>
                <w:rtl w:val="0"/>
              </w:rPr>
              <w:t xml:space="preserve">Forensic Hub + Evidence Vault recommendation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20">
            <w:pPr>
              <w:rPr/>
            </w:pPr>
            <w:r w:rsidDel="00000000" w:rsidR="00000000" w:rsidRPr="00000000">
              <w:rPr>
                <w:rFonts w:ascii="Arial" w:cs="Arial" w:eastAsia="Arial" w:hAnsi="Arial"/>
                <w:b w:val="0"/>
                <w:bCs w:val="0"/>
                <w:color w:val="1a1a1a"/>
                <w:sz w:val="16"/>
                <w:szCs w:val="16"/>
                <w:rtl w:val="0"/>
              </w:rPr>
              <w:t xml:space="preserve">case_type, linked audit events, policy snapshot, custody recommendation.</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21">
            <w:pPr>
              <w:rPr/>
            </w:pPr>
            <w:r w:rsidDel="00000000" w:rsidR="00000000" w:rsidRPr="00000000">
              <w:rPr>
                <w:rFonts w:ascii="Arial" w:cs="Arial" w:eastAsia="Arial" w:hAnsi="Arial"/>
                <w:b w:val="0"/>
                <w:bCs w:val="0"/>
                <w:color w:val="1a1a1a"/>
                <w:sz w:val="16"/>
                <w:szCs w:val="16"/>
                <w:rtl w:val="0"/>
              </w:rPr>
              <w:t xml:space="preserve">Low or Medium policy mismatch</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22">
            <w:pPr>
              <w:rPr/>
            </w:pPr>
            <w:r w:rsidDel="00000000" w:rsidR="00000000" w:rsidRPr="00000000">
              <w:rPr>
                <w:rFonts w:ascii="Arial" w:cs="Arial" w:eastAsia="Arial" w:hAnsi="Arial"/>
                <w:b w:val="0"/>
                <w:bCs w:val="0"/>
                <w:color w:val="1a1a1a"/>
                <w:sz w:val="16"/>
                <w:szCs w:val="16"/>
                <w:rtl w:val="0"/>
              </w:rPr>
              <w:t xml:space="preserve">Policy Guardrails queue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23">
            <w:pPr>
              <w:rPr/>
            </w:pPr>
            <w:r w:rsidDel="00000000" w:rsidR="00000000" w:rsidRPr="00000000">
              <w:rPr>
                <w:rFonts w:ascii="Arial" w:cs="Arial" w:eastAsia="Arial" w:hAnsi="Arial"/>
                <w:b w:val="0"/>
                <w:bCs w:val="0"/>
                <w:color w:val="1a1a1a"/>
                <w:sz w:val="16"/>
                <w:szCs w:val="16"/>
                <w:rtl w:val="0"/>
              </w:rPr>
              <w:t xml:space="preserve">policy_rule_id, classification reason, suggested control update.</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24">
            <w:pPr>
              <w:rPr/>
            </w:pPr>
            <w:r w:rsidDel="00000000" w:rsidR="00000000" w:rsidRPr="00000000">
              <w:rPr>
                <w:rFonts w:ascii="Arial" w:cs="Arial" w:eastAsia="Arial" w:hAnsi="Arial"/>
                <w:b w:val="0"/>
                <w:bCs w:val="0"/>
                <w:color w:val="1a1a1a"/>
                <w:sz w:val="16"/>
                <w:szCs w:val="16"/>
                <w:rtl w:val="0"/>
              </w:rPr>
              <w:t xml:space="preserve">Security or identity anomaly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25">
            <w:pPr>
              <w:rPr/>
            </w:pPr>
            <w:r w:rsidDel="00000000" w:rsidR="00000000" w:rsidRPr="00000000">
              <w:rPr>
                <w:rFonts w:ascii="Arial" w:cs="Arial" w:eastAsia="Arial" w:hAnsi="Arial"/>
                <w:b w:val="0"/>
                <w:bCs w:val="0"/>
                <w:color w:val="1a1a1a"/>
                <w:sz w:val="16"/>
                <w:szCs w:val="16"/>
                <w:rtl w:val="0"/>
              </w:rPr>
              <w:t xml:space="preserve">Identity/Security review queue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26">
            <w:pPr>
              <w:rPr/>
            </w:pPr>
            <w:r w:rsidDel="00000000" w:rsidR="00000000" w:rsidRPr="00000000">
              <w:rPr>
                <w:rFonts w:ascii="Arial" w:cs="Arial" w:eastAsia="Arial" w:hAnsi="Arial"/>
                <w:b w:val="0"/>
                <w:bCs w:val="0"/>
                <w:color w:val="1a1a1a"/>
                <w:sz w:val="16"/>
                <w:szCs w:val="16"/>
                <w:rtl w:val="0"/>
              </w:rPr>
              <w:t xml:space="preserve">identity_id, session_id, device/ip metadata, access-risk reason.</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27">
            <w:pPr>
              <w:rPr/>
            </w:pPr>
            <w:r w:rsidDel="00000000" w:rsidR="00000000" w:rsidRPr="00000000">
              <w:rPr>
                <w:rFonts w:ascii="Arial" w:cs="Arial" w:eastAsia="Arial" w:hAnsi="Arial"/>
                <w:b w:val="0"/>
                <w:bCs w:val="0"/>
                <w:color w:val="1a1a1a"/>
                <w:sz w:val="16"/>
                <w:szCs w:val="16"/>
                <w:rtl w:val="0"/>
              </w:rPr>
              <w:t xml:space="preserve">Approval bypass or override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28">
            <w:pPr>
              <w:rPr/>
            </w:pPr>
            <w:r w:rsidDel="00000000" w:rsidR="00000000" w:rsidRPr="00000000">
              <w:rPr>
                <w:rFonts w:ascii="Arial" w:cs="Arial" w:eastAsia="Arial" w:hAnsi="Arial"/>
                <w:b w:val="0"/>
                <w:bCs w:val="0"/>
                <w:color w:val="1a1a1a"/>
                <w:sz w:val="16"/>
                <w:szCs w:val="16"/>
                <w:rtl w:val="0"/>
              </w:rPr>
              <w:t xml:space="preserve">Approval Workflow remediation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29">
            <w:pPr>
              <w:rPr/>
            </w:pPr>
            <w:r w:rsidDel="00000000" w:rsidR="00000000" w:rsidRPr="00000000">
              <w:rPr>
                <w:rFonts w:ascii="Arial" w:cs="Arial" w:eastAsia="Arial" w:hAnsi="Arial"/>
                <w:b w:val="0"/>
                <w:bCs w:val="0"/>
                <w:color w:val="1a1a1a"/>
                <w:sz w:val="16"/>
                <w:szCs w:val="16"/>
                <w:rtl w:val="0"/>
              </w:rPr>
              <w:t xml:space="preserve">approval_chain_id, actor_id, approver_id, deadline, override reason.</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2A">
            <w:pPr>
              <w:rPr/>
            </w:pPr>
            <w:r w:rsidDel="00000000" w:rsidR="00000000" w:rsidRPr="00000000">
              <w:rPr>
                <w:rFonts w:ascii="Arial" w:cs="Arial" w:eastAsia="Arial" w:hAnsi="Arial"/>
                <w:b w:val="0"/>
                <w:bCs w:val="0"/>
                <w:color w:val="1a1a1a"/>
                <w:sz w:val="16"/>
                <w:szCs w:val="16"/>
                <w:rtl w:val="0"/>
              </w:rPr>
              <w:t xml:space="preserve">Manual report lacks evidence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2B">
            <w:pPr>
              <w:rPr/>
            </w:pPr>
            <w:r w:rsidDel="00000000" w:rsidR="00000000" w:rsidRPr="00000000">
              <w:rPr>
                <w:rFonts w:ascii="Arial" w:cs="Arial" w:eastAsia="Arial" w:hAnsi="Arial"/>
                <w:b w:val="0"/>
                <w:bCs w:val="0"/>
                <w:color w:val="1a1a1a"/>
                <w:sz w:val="16"/>
                <w:szCs w:val="16"/>
                <w:rtl w:val="0"/>
              </w:rPr>
              <w:t xml:space="preserve">Human Intake Review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2C">
            <w:pPr>
              <w:rPr/>
            </w:pPr>
            <w:r w:rsidDel="00000000" w:rsidR="00000000" w:rsidRPr="00000000">
              <w:rPr>
                <w:rFonts w:ascii="Arial" w:cs="Arial" w:eastAsia="Arial" w:hAnsi="Arial"/>
                <w:b w:val="0"/>
                <w:bCs w:val="0"/>
                <w:color w:val="1a1a1a"/>
                <w:sz w:val="16"/>
                <w:szCs w:val="16"/>
                <w:rtl w:val="0"/>
              </w:rPr>
              <w:t xml:space="preserve">reporter, narrative, affected object, request for evidence.</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2D">
            <w:pPr>
              <w:rPr/>
            </w:pPr>
            <w:r w:rsidDel="00000000" w:rsidR="00000000" w:rsidRPr="00000000">
              <w:rPr>
                <w:rFonts w:ascii="Arial" w:cs="Arial" w:eastAsia="Arial" w:hAnsi="Arial"/>
                <w:b w:val="0"/>
                <w:bCs w:val="0"/>
                <w:color w:val="1a1a1a"/>
                <w:sz w:val="16"/>
                <w:szCs w:val="16"/>
                <w:rtl w:val="0"/>
              </w:rPr>
              <w:t xml:space="preserve">Potential duplicate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2E">
            <w:pPr>
              <w:rPr/>
            </w:pPr>
            <w:r w:rsidDel="00000000" w:rsidR="00000000" w:rsidRPr="00000000">
              <w:rPr>
                <w:rFonts w:ascii="Arial" w:cs="Arial" w:eastAsia="Arial" w:hAnsi="Arial"/>
                <w:b w:val="0"/>
                <w:bCs w:val="0"/>
                <w:color w:val="1a1a1a"/>
                <w:sz w:val="16"/>
                <w:szCs w:val="16"/>
                <w:rtl w:val="0"/>
              </w:rPr>
              <w:t xml:space="preserve">Duplicate resolution queue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2F">
            <w:pPr>
              <w:rPr/>
            </w:pPr>
            <w:r w:rsidDel="00000000" w:rsidR="00000000" w:rsidRPr="00000000">
              <w:rPr>
                <w:rFonts w:ascii="Arial" w:cs="Arial" w:eastAsia="Arial" w:hAnsi="Arial"/>
                <w:b w:val="0"/>
                <w:bCs w:val="0"/>
                <w:color w:val="1a1a1a"/>
                <w:sz w:val="16"/>
                <w:szCs w:val="16"/>
                <w:rtl w:val="0"/>
              </w:rPr>
              <w:t xml:space="preserve">cluster_id, candidate_signal_ids, similarity reasons.</w:t>
            </w: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rtl w:val="0"/>
        </w:rPr>
        <w:t xml:space="preserve">13. Data Model — SafetySignal</w:t>
      </w:r>
    </w:p>
    <w:p w:rsidR="00000000" w:rsidDel="00000000" w:rsidP="00000000" w:rsidRDefault="00000000" w:rsidRPr="00000000" w14:paraId="00000132">
      <w:pPr>
        <w:rPr/>
      </w:pPr>
      <w:r w:rsidDel="00000000" w:rsidR="00000000" w:rsidRPr="00000000">
        <w:rPr>
          <w:rFonts w:ascii="Courier New" w:cs="Courier New" w:eastAsia="Courier New" w:hAnsi="Courier New"/>
          <w:color w:val="1e1e1e"/>
          <w:sz w:val="15"/>
          <w:szCs w:val="15"/>
          <w:rtl w:val="0"/>
        </w:rPr>
        <w:t xml:space="preserve">{</w:t>
        <w:br w:type="textWrapping"/>
        <w:t xml:space="preserve">  "signal_id": "SIG-2026-000482",</w:t>
        <w:br w:type="textWrapping"/>
        <w:t xml:space="preserve">  "schema_version": "1.0",</w:t>
        <w:br w:type="textWrapping"/>
        <w:t xml:space="preserve">  "tenant_id": "TEN-001",</w:t>
        <w:br w:type="textWrapping"/>
        <w:t xml:space="preserve">  "workspace_id": "WRK-001",</w:t>
        <w:br w:type="textWrapping"/>
        <w:t xml:space="preserve">  "source": {</w:t>
        <w:br w:type="textWrapping"/>
        <w:t xml:space="preserve">    "source_type": "policy_engine",</w:t>
        <w:br w:type="textWrapping"/>
        <w:t xml:space="preserve">    "source_event_id": "AUD-2026-00019211",</w:t>
        <w:br w:type="textWrapping"/>
        <w:t xml:space="preserve">    "ingested_at": "2026-05-20T15:42:11Z",</w:t>
        <w:br w:type="textWrapping"/>
        <w:t xml:space="preserve">    "source_health_state": "healthy"</w:t>
        <w:br w:type="textWrapping"/>
        <w:t xml:space="preserve">  },</w:t>
        <w:br w:type="textWrapping"/>
        <w:t xml:space="preserve">  "classification": {</w:t>
        <w:br w:type="textWrapping"/>
        <w:t xml:space="preserve">    "primary_domain": "approval",</w:t>
        <w:br w:type="textWrapping"/>
        <w:t xml:space="preserve">    "secondary_domains": ["legal", "content"],</w:t>
        <w:br w:type="textWrapping"/>
        <w:t xml:space="preserve">    "severity": "high",</w:t>
        <w:br w:type="textWrapping"/>
        <w:t xml:space="preserve">    "severity_score": 68,</w:t>
        <w:br w:type="textWrapping"/>
        <w:t xml:space="preserve">    "confidence": 0.91,</w:t>
        <w:br w:type="textWrapping"/>
        <w:t xml:space="preserve">    "reason_codes": ["approval_override", "external_publication", "restricted_claim"],</w:t>
        <w:br w:type="textWrapping"/>
        <w:t xml:space="preserve">    "classified_by": "USR-022",</w:t>
        <w:br w:type="textWrapping"/>
        <w:t xml:space="preserve">    "classified_at": "2026-05-20T15:45:30Z"</w:t>
        <w:br w:type="textWrapping"/>
        <w:t xml:space="preserve">  },</w:t>
        <w:br w:type="textWrapping"/>
        <w:t xml:space="preserve">  "linked_objects": {</w:t>
        <w:br w:type="textWrapping"/>
        <w:t xml:space="preserve">    "audit_event_ids": ["AUD-2026-00019211"],</w:t>
        <w:br w:type="textWrapping"/>
        <w:t xml:space="preserve">    "content_ids": ["CNT-1029"],</w:t>
        <w:br w:type="textWrapping"/>
        <w:t xml:space="preserve">    "campaign_ids": ["CMP-042"],</w:t>
        <w:br w:type="textWrapping"/>
        <w:t xml:space="preserve">    "approval_chain_ids": ["ACH-8821"],</w:t>
        <w:br w:type="textWrapping"/>
        <w:t xml:space="preserve">    "policy_rule_ids": ["AR-014"],</w:t>
        <w:br w:type="textWrapping"/>
        <w:t xml:space="preserve">    "agent_ids": ["AGT-004"],</w:t>
        <w:br w:type="textWrapping"/>
        <w:t xml:space="preserve">    "identity_ids": ["USR-091"]</w:t>
        <w:br w:type="textWrapping"/>
        <w:t xml:space="preserve">  },</w:t>
        <w:br w:type="textWrapping"/>
        <w:t xml:space="preserve">  "routing": {</w:t>
        <w:br w:type="textWrapping"/>
        <w:t xml:space="preserve">    "destination": "forensic_hub",</w:t>
        <w:br w:type="textWrapping"/>
        <w:t xml:space="preserve">    "route_reason": "High-risk approval override before external publication",</w:t>
        <w:br w:type="textWrapping"/>
        <w:t xml:space="preserve">    "routed_at": "2026-05-20T15:47:00Z",</w:t>
        <w:br w:type="textWrapping"/>
        <w:t xml:space="preserve">    "downstream_object_id": "INV-2026-000142"</w:t>
        <w:br w:type="textWrapping"/>
        <w:t xml:space="preserve">  },</w:t>
        <w:br w:type="textWrapping"/>
        <w:t xml:space="preserve">  "sla": {</w:t>
        <w:br w:type="textWrapping"/>
        <w:t xml:space="preserve">    "started_at": "2026-05-20T15:42:11Z",</w:t>
        <w:br w:type="textWrapping"/>
        <w:t xml:space="preserve">    "due_at": "2026-05-20T17:42:11Z",</w:t>
        <w:br w:type="textWrapping"/>
        <w:t xml:space="preserve">    "status": "on_track"</w:t>
        <w:br w:type="textWrapping"/>
        <w:t xml:space="preserve">  },</w:t>
        <w:br w:type="textWrapping"/>
        <w:t xml:space="preserve">  "audit": {</w:t>
        <w:br w:type="textWrapping"/>
        <w:t xml:space="preserve">    "created_audit_event_id": "AUD-2026-00019215",</w:t>
        <w:br w:type="textWrapping"/>
        <w:t xml:space="preserve">    "last_action_audit_event_id": "AUD-2026-00019220"</w:t>
        <w:br w:type="textWrapping"/>
        <w:t xml:space="preserve">  }</w:t>
        <w:br w:type="textWrapping"/>
        <w:t xml:space="preserve">}</w:t>
      </w: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14. API Surface</w:t>
      </w:r>
    </w:p>
    <w:tbl>
      <w:tblPr>
        <w:tblStyle w:val="Table1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16"/>
                <w:szCs w:val="16"/>
                <w:rtl w:val="0"/>
              </w:rPr>
              <w:t xml:space="preserve">Method</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16"/>
                <w:szCs w:val="16"/>
                <w:rtl w:val="0"/>
              </w:rPr>
              <w:t xml:space="preserve">Endpoint</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16"/>
                <w:szCs w:val="16"/>
                <w:rtl w:val="0"/>
              </w:rPr>
              <w:t xml:space="preserve">Audit Event</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38">
            <w:pPr>
              <w:rPr/>
            </w:pPr>
            <w:r w:rsidDel="00000000" w:rsidR="00000000" w:rsidRPr="00000000">
              <w:rPr>
                <w:rFonts w:ascii="Arial" w:cs="Arial" w:eastAsia="Arial" w:hAnsi="Arial"/>
                <w:b w:val="0"/>
                <w:bCs w:val="0"/>
                <w:color w:val="1a1a1a"/>
                <w:sz w:val="16"/>
                <w:szCs w:val="16"/>
                <w:rtl w:val="0"/>
              </w:rPr>
              <w:t xml:space="preserve">GET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39">
            <w:pPr>
              <w:rPr/>
            </w:pPr>
            <w:r w:rsidDel="00000000" w:rsidR="00000000" w:rsidRPr="00000000">
              <w:rPr>
                <w:rFonts w:ascii="Arial" w:cs="Arial" w:eastAsia="Arial" w:hAnsi="Arial"/>
                <w:b w:val="0"/>
                <w:bCs w:val="0"/>
                <w:color w:val="1a1a1a"/>
                <w:sz w:val="16"/>
                <w:szCs w:val="16"/>
                <w:rtl w:val="0"/>
              </w:rPr>
              <w:t xml:space="preserve">/api/safety/signals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3A">
            <w:pPr>
              <w:rPr/>
            </w:pPr>
            <w:r w:rsidDel="00000000" w:rsidR="00000000" w:rsidRPr="00000000">
              <w:rPr>
                <w:rFonts w:ascii="Arial" w:cs="Arial" w:eastAsia="Arial" w:hAnsi="Arial"/>
                <w:b w:val="0"/>
                <w:bCs w:val="0"/>
                <w:color w:val="1a1a1a"/>
                <w:sz w:val="16"/>
                <w:szCs w:val="16"/>
                <w:rtl w:val="0"/>
              </w:rPr>
              <w:t xml:space="preserve">List signals with filters and access-controlled fields.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3B">
            <w:pPr>
              <w:rPr/>
            </w:pPr>
            <w:r w:rsidDel="00000000" w:rsidR="00000000" w:rsidRPr="00000000">
              <w:rPr>
                <w:rFonts w:ascii="Arial" w:cs="Arial" w:eastAsia="Arial" w:hAnsi="Arial"/>
                <w:b w:val="0"/>
                <w:bCs w:val="0"/>
                <w:color w:val="1a1a1a"/>
                <w:sz w:val="16"/>
                <w:szCs w:val="16"/>
                <w:rtl w:val="0"/>
              </w:rPr>
              <w:t xml:space="preserve">safety.signal_list_viewed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3C">
            <w:pPr>
              <w:rPr/>
            </w:pPr>
            <w:r w:rsidDel="00000000" w:rsidR="00000000" w:rsidRPr="00000000">
              <w:rPr>
                <w:rFonts w:ascii="Arial" w:cs="Arial" w:eastAsia="Arial" w:hAnsi="Arial"/>
                <w:b w:val="0"/>
                <w:bCs w:val="0"/>
                <w:color w:val="1a1a1a"/>
                <w:sz w:val="16"/>
                <w:szCs w:val="16"/>
                <w:rtl w:val="0"/>
              </w:rPr>
              <w:t xml:space="preserve">GET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3D">
            <w:pPr>
              <w:rPr/>
            </w:pPr>
            <w:r w:rsidDel="00000000" w:rsidR="00000000" w:rsidRPr="00000000">
              <w:rPr>
                <w:rFonts w:ascii="Arial" w:cs="Arial" w:eastAsia="Arial" w:hAnsi="Arial"/>
                <w:b w:val="0"/>
                <w:bCs w:val="0"/>
                <w:color w:val="1a1a1a"/>
                <w:sz w:val="16"/>
                <w:szCs w:val="16"/>
                <w:rtl w:val="0"/>
              </w:rPr>
              <w:t xml:space="preserve">/api/safety/signals/{id}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3E">
            <w:pPr>
              <w:rPr/>
            </w:pPr>
            <w:r w:rsidDel="00000000" w:rsidR="00000000" w:rsidRPr="00000000">
              <w:rPr>
                <w:rFonts w:ascii="Arial" w:cs="Arial" w:eastAsia="Arial" w:hAnsi="Arial"/>
                <w:b w:val="0"/>
                <w:bCs w:val="0"/>
                <w:color w:val="1a1a1a"/>
                <w:sz w:val="16"/>
                <w:szCs w:val="16"/>
                <w:rtl w:val="0"/>
              </w:rPr>
              <w:t xml:space="preserve">Read one signal with drawer payload.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3F">
            <w:pPr>
              <w:rPr/>
            </w:pPr>
            <w:r w:rsidDel="00000000" w:rsidR="00000000" w:rsidRPr="00000000">
              <w:rPr>
                <w:rFonts w:ascii="Arial" w:cs="Arial" w:eastAsia="Arial" w:hAnsi="Arial"/>
                <w:b w:val="0"/>
                <w:bCs w:val="0"/>
                <w:color w:val="1a1a1a"/>
                <w:sz w:val="16"/>
                <w:szCs w:val="16"/>
                <w:rtl w:val="0"/>
              </w:rPr>
              <w:t xml:space="preserve">safety.signal_viewed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40">
            <w:pPr>
              <w:rPr/>
            </w:pPr>
            <w:r w:rsidDel="00000000" w:rsidR="00000000" w:rsidRPr="00000000">
              <w:rPr>
                <w:rFonts w:ascii="Arial" w:cs="Arial" w:eastAsia="Arial" w:hAnsi="Arial"/>
                <w:b w:val="0"/>
                <w:bCs w:val="0"/>
                <w:color w:val="1a1a1a"/>
                <w:sz w:val="16"/>
                <w:szCs w:val="16"/>
                <w:rtl w:val="0"/>
              </w:rPr>
              <w:t xml:space="preserve">POST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41">
            <w:pPr>
              <w:rPr/>
            </w:pPr>
            <w:r w:rsidDel="00000000" w:rsidR="00000000" w:rsidRPr="00000000">
              <w:rPr>
                <w:rFonts w:ascii="Arial" w:cs="Arial" w:eastAsia="Arial" w:hAnsi="Arial"/>
                <w:b w:val="0"/>
                <w:bCs w:val="0"/>
                <w:color w:val="1a1a1a"/>
                <w:sz w:val="16"/>
                <w:szCs w:val="16"/>
                <w:rtl w:val="0"/>
              </w:rPr>
              <w:t xml:space="preserve">/api/safety/signals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42">
            <w:pPr>
              <w:rPr/>
            </w:pPr>
            <w:r w:rsidDel="00000000" w:rsidR="00000000" w:rsidRPr="00000000">
              <w:rPr>
                <w:rFonts w:ascii="Arial" w:cs="Arial" w:eastAsia="Arial" w:hAnsi="Arial"/>
                <w:b w:val="0"/>
                <w:bCs w:val="0"/>
                <w:color w:val="1a1a1a"/>
                <w:sz w:val="16"/>
                <w:szCs w:val="16"/>
                <w:rtl w:val="0"/>
              </w:rPr>
              <w:t xml:space="preserve">Create manual signal.</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43">
            <w:pPr>
              <w:rPr/>
            </w:pPr>
            <w:r w:rsidDel="00000000" w:rsidR="00000000" w:rsidRPr="00000000">
              <w:rPr>
                <w:rFonts w:ascii="Arial" w:cs="Arial" w:eastAsia="Arial" w:hAnsi="Arial"/>
                <w:b w:val="0"/>
                <w:bCs w:val="0"/>
                <w:color w:val="1a1a1a"/>
                <w:sz w:val="16"/>
                <w:szCs w:val="16"/>
                <w:rtl w:val="0"/>
              </w:rPr>
              <w:t xml:space="preserve">safety.signal_created_manual</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44">
            <w:pPr>
              <w:rPr/>
            </w:pPr>
            <w:r w:rsidDel="00000000" w:rsidR="00000000" w:rsidRPr="00000000">
              <w:rPr>
                <w:rFonts w:ascii="Arial" w:cs="Arial" w:eastAsia="Arial" w:hAnsi="Arial"/>
                <w:b w:val="0"/>
                <w:bCs w:val="0"/>
                <w:color w:val="1a1a1a"/>
                <w:sz w:val="16"/>
                <w:szCs w:val="16"/>
                <w:rtl w:val="0"/>
              </w:rPr>
              <w:t xml:space="preserve">POST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45">
            <w:pPr>
              <w:rPr/>
            </w:pPr>
            <w:r w:rsidDel="00000000" w:rsidR="00000000" w:rsidRPr="00000000">
              <w:rPr>
                <w:rFonts w:ascii="Arial" w:cs="Arial" w:eastAsia="Arial" w:hAnsi="Arial"/>
                <w:b w:val="0"/>
                <w:bCs w:val="0"/>
                <w:color w:val="1a1a1a"/>
                <w:sz w:val="16"/>
                <w:szCs w:val="16"/>
                <w:rtl w:val="0"/>
              </w:rPr>
              <w:t xml:space="preserve">/api/safety/signals/{id}/classify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46">
            <w:pPr>
              <w:rPr/>
            </w:pPr>
            <w:r w:rsidDel="00000000" w:rsidR="00000000" w:rsidRPr="00000000">
              <w:rPr>
                <w:rFonts w:ascii="Arial" w:cs="Arial" w:eastAsia="Arial" w:hAnsi="Arial"/>
                <w:b w:val="0"/>
                <w:bCs w:val="0"/>
                <w:color w:val="1a1a1a"/>
                <w:sz w:val="16"/>
                <w:szCs w:val="16"/>
                <w:rtl w:val="0"/>
              </w:rPr>
              <w:t xml:space="preserve">Submit classification or reclassification.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47">
            <w:pPr>
              <w:rPr/>
            </w:pPr>
            <w:r w:rsidDel="00000000" w:rsidR="00000000" w:rsidRPr="00000000">
              <w:rPr>
                <w:rFonts w:ascii="Arial" w:cs="Arial" w:eastAsia="Arial" w:hAnsi="Arial"/>
                <w:b w:val="0"/>
                <w:bCs w:val="0"/>
                <w:color w:val="1a1a1a"/>
                <w:sz w:val="16"/>
                <w:szCs w:val="16"/>
                <w:rtl w:val="0"/>
              </w:rPr>
              <w:t xml:space="preserve">safety.signal_classified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48">
            <w:pPr>
              <w:rPr/>
            </w:pPr>
            <w:r w:rsidDel="00000000" w:rsidR="00000000" w:rsidRPr="00000000">
              <w:rPr>
                <w:rFonts w:ascii="Arial" w:cs="Arial" w:eastAsia="Arial" w:hAnsi="Arial"/>
                <w:b w:val="0"/>
                <w:bCs w:val="0"/>
                <w:color w:val="1a1a1a"/>
                <w:sz w:val="16"/>
                <w:szCs w:val="16"/>
                <w:rtl w:val="0"/>
              </w:rPr>
              <w:t xml:space="preserve">POST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49">
            <w:pPr>
              <w:rPr/>
            </w:pPr>
            <w:r w:rsidDel="00000000" w:rsidR="00000000" w:rsidRPr="00000000">
              <w:rPr>
                <w:rFonts w:ascii="Arial" w:cs="Arial" w:eastAsia="Arial" w:hAnsi="Arial"/>
                <w:b w:val="0"/>
                <w:bCs w:val="0"/>
                <w:color w:val="1a1a1a"/>
                <w:sz w:val="16"/>
                <w:szCs w:val="16"/>
                <w:rtl w:val="0"/>
              </w:rPr>
              <w:t xml:space="preserve">/api/safety/signals/{id}/route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4A">
            <w:pPr>
              <w:rPr/>
            </w:pPr>
            <w:r w:rsidDel="00000000" w:rsidR="00000000" w:rsidRPr="00000000">
              <w:rPr>
                <w:rFonts w:ascii="Arial" w:cs="Arial" w:eastAsia="Arial" w:hAnsi="Arial"/>
                <w:b w:val="0"/>
                <w:bCs w:val="0"/>
                <w:color w:val="1a1a1a"/>
                <w:sz w:val="16"/>
                <w:szCs w:val="16"/>
                <w:rtl w:val="0"/>
              </w:rPr>
              <w:t xml:space="preserve">Route to downstream workflow.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4B">
            <w:pPr>
              <w:rPr/>
            </w:pPr>
            <w:r w:rsidDel="00000000" w:rsidR="00000000" w:rsidRPr="00000000">
              <w:rPr>
                <w:rFonts w:ascii="Arial" w:cs="Arial" w:eastAsia="Arial" w:hAnsi="Arial"/>
                <w:b w:val="0"/>
                <w:bCs w:val="0"/>
                <w:color w:val="1a1a1a"/>
                <w:sz w:val="16"/>
                <w:szCs w:val="16"/>
                <w:rtl w:val="0"/>
              </w:rPr>
              <w:t xml:space="preserve">safety.signal_routed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4C">
            <w:pPr>
              <w:rPr/>
            </w:pPr>
            <w:r w:rsidDel="00000000" w:rsidR="00000000" w:rsidRPr="00000000">
              <w:rPr>
                <w:rFonts w:ascii="Arial" w:cs="Arial" w:eastAsia="Arial" w:hAnsi="Arial"/>
                <w:b w:val="0"/>
                <w:bCs w:val="0"/>
                <w:color w:val="1a1a1a"/>
                <w:sz w:val="16"/>
                <w:szCs w:val="16"/>
                <w:rtl w:val="0"/>
              </w:rPr>
              <w:t xml:space="preserve">POST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4D">
            <w:pPr>
              <w:rPr/>
            </w:pPr>
            <w:r w:rsidDel="00000000" w:rsidR="00000000" w:rsidRPr="00000000">
              <w:rPr>
                <w:rFonts w:ascii="Arial" w:cs="Arial" w:eastAsia="Arial" w:hAnsi="Arial"/>
                <w:b w:val="0"/>
                <w:bCs w:val="0"/>
                <w:color w:val="1a1a1a"/>
                <w:sz w:val="16"/>
                <w:szCs w:val="16"/>
                <w:rtl w:val="0"/>
              </w:rPr>
              <w:t xml:space="preserve">/api/safety/signals/{id}/escalate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4E">
            <w:pPr>
              <w:rPr/>
            </w:pPr>
            <w:r w:rsidDel="00000000" w:rsidR="00000000" w:rsidRPr="00000000">
              <w:rPr>
                <w:rFonts w:ascii="Arial" w:cs="Arial" w:eastAsia="Arial" w:hAnsi="Arial"/>
                <w:b w:val="0"/>
                <w:bCs w:val="0"/>
                <w:color w:val="1a1a1a"/>
                <w:sz w:val="16"/>
                <w:szCs w:val="16"/>
                <w:rtl w:val="0"/>
              </w:rPr>
              <w:t xml:space="preserve">Escalate to named role or emergency path.</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4F">
            <w:pPr>
              <w:rPr/>
            </w:pPr>
            <w:r w:rsidDel="00000000" w:rsidR="00000000" w:rsidRPr="00000000">
              <w:rPr>
                <w:rFonts w:ascii="Arial" w:cs="Arial" w:eastAsia="Arial" w:hAnsi="Arial"/>
                <w:b w:val="0"/>
                <w:bCs w:val="0"/>
                <w:color w:val="1a1a1a"/>
                <w:sz w:val="16"/>
                <w:szCs w:val="16"/>
                <w:rtl w:val="0"/>
              </w:rPr>
              <w:t xml:space="preserve">safety.signal_escalated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50">
            <w:pPr>
              <w:rPr/>
            </w:pPr>
            <w:r w:rsidDel="00000000" w:rsidR="00000000" w:rsidRPr="00000000">
              <w:rPr>
                <w:rFonts w:ascii="Arial" w:cs="Arial" w:eastAsia="Arial" w:hAnsi="Arial"/>
                <w:b w:val="0"/>
                <w:bCs w:val="0"/>
                <w:color w:val="1a1a1a"/>
                <w:sz w:val="16"/>
                <w:szCs w:val="16"/>
                <w:rtl w:val="0"/>
              </w:rPr>
              <w:t xml:space="preserve">POST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51">
            <w:pPr>
              <w:rPr/>
            </w:pPr>
            <w:r w:rsidDel="00000000" w:rsidR="00000000" w:rsidRPr="00000000">
              <w:rPr>
                <w:rFonts w:ascii="Arial" w:cs="Arial" w:eastAsia="Arial" w:hAnsi="Arial"/>
                <w:b w:val="0"/>
                <w:bCs w:val="0"/>
                <w:color w:val="1a1a1a"/>
                <w:sz w:val="16"/>
                <w:szCs w:val="16"/>
                <w:rtl w:val="0"/>
              </w:rPr>
              <w:t xml:space="preserve">/api/safety/signals/{id}/merge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52">
            <w:pPr>
              <w:rPr/>
            </w:pPr>
            <w:r w:rsidDel="00000000" w:rsidR="00000000" w:rsidRPr="00000000">
              <w:rPr>
                <w:rFonts w:ascii="Arial" w:cs="Arial" w:eastAsia="Arial" w:hAnsi="Arial"/>
                <w:b w:val="0"/>
                <w:bCs w:val="0"/>
                <w:color w:val="1a1a1a"/>
                <w:sz w:val="16"/>
                <w:szCs w:val="16"/>
                <w:rtl w:val="0"/>
              </w:rPr>
              <w:t xml:space="preserve">Merge duplicate signals into cluster.</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53">
            <w:pPr>
              <w:rPr/>
            </w:pPr>
            <w:r w:rsidDel="00000000" w:rsidR="00000000" w:rsidRPr="00000000">
              <w:rPr>
                <w:rFonts w:ascii="Arial" w:cs="Arial" w:eastAsia="Arial" w:hAnsi="Arial"/>
                <w:b w:val="0"/>
                <w:bCs w:val="0"/>
                <w:color w:val="1a1a1a"/>
                <w:sz w:val="16"/>
                <w:szCs w:val="16"/>
                <w:rtl w:val="0"/>
              </w:rPr>
              <w:t xml:space="preserve">safety.signal_merged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54">
            <w:pPr>
              <w:rPr/>
            </w:pPr>
            <w:r w:rsidDel="00000000" w:rsidR="00000000" w:rsidRPr="00000000">
              <w:rPr>
                <w:rFonts w:ascii="Arial" w:cs="Arial" w:eastAsia="Arial" w:hAnsi="Arial"/>
                <w:b w:val="0"/>
                <w:bCs w:val="0"/>
                <w:color w:val="1a1a1a"/>
                <w:sz w:val="16"/>
                <w:szCs w:val="16"/>
                <w:rtl w:val="0"/>
              </w:rPr>
              <w:t xml:space="preserve">POST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55">
            <w:pPr>
              <w:rPr/>
            </w:pPr>
            <w:r w:rsidDel="00000000" w:rsidR="00000000" w:rsidRPr="00000000">
              <w:rPr>
                <w:rFonts w:ascii="Arial" w:cs="Arial" w:eastAsia="Arial" w:hAnsi="Arial"/>
                <w:b w:val="0"/>
                <w:bCs w:val="0"/>
                <w:color w:val="1a1a1a"/>
                <w:sz w:val="16"/>
                <w:szCs w:val="16"/>
                <w:rtl w:val="0"/>
              </w:rPr>
              <w:t xml:space="preserve">/api/safety/signals/{id}/split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56">
            <w:pPr>
              <w:rPr/>
            </w:pPr>
            <w:r w:rsidDel="00000000" w:rsidR="00000000" w:rsidRPr="00000000">
              <w:rPr>
                <w:rFonts w:ascii="Arial" w:cs="Arial" w:eastAsia="Arial" w:hAnsi="Arial"/>
                <w:b w:val="0"/>
                <w:bCs w:val="0"/>
                <w:color w:val="1a1a1a"/>
                <w:sz w:val="16"/>
                <w:szCs w:val="16"/>
                <w:rtl w:val="0"/>
              </w:rPr>
              <w:t xml:space="preserve">Split signal from duplicate cluster.</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57">
            <w:pPr>
              <w:rPr/>
            </w:pPr>
            <w:r w:rsidDel="00000000" w:rsidR="00000000" w:rsidRPr="00000000">
              <w:rPr>
                <w:rFonts w:ascii="Arial" w:cs="Arial" w:eastAsia="Arial" w:hAnsi="Arial"/>
                <w:b w:val="0"/>
                <w:bCs w:val="0"/>
                <w:color w:val="1a1a1a"/>
                <w:sz w:val="16"/>
                <w:szCs w:val="16"/>
                <w:rtl w:val="0"/>
              </w:rPr>
              <w:t xml:space="preserve">safety.signal_split</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58">
            <w:pPr>
              <w:rPr/>
            </w:pPr>
            <w:r w:rsidDel="00000000" w:rsidR="00000000" w:rsidRPr="00000000">
              <w:rPr>
                <w:rFonts w:ascii="Arial" w:cs="Arial" w:eastAsia="Arial" w:hAnsi="Arial"/>
                <w:b w:val="0"/>
                <w:bCs w:val="0"/>
                <w:color w:val="1a1a1a"/>
                <w:sz w:val="16"/>
                <w:szCs w:val="16"/>
                <w:rtl w:val="0"/>
              </w:rPr>
              <w:t xml:space="preserve">POST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59">
            <w:pPr>
              <w:rPr/>
            </w:pPr>
            <w:r w:rsidDel="00000000" w:rsidR="00000000" w:rsidRPr="00000000">
              <w:rPr>
                <w:rFonts w:ascii="Arial" w:cs="Arial" w:eastAsia="Arial" w:hAnsi="Arial"/>
                <w:b w:val="0"/>
                <w:bCs w:val="0"/>
                <w:color w:val="1a1a1a"/>
                <w:sz w:val="16"/>
                <w:szCs w:val="16"/>
                <w:rtl w:val="0"/>
              </w:rPr>
              <w:t xml:space="preserve">/api/safety/signals/{id}/close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5A">
            <w:pPr>
              <w:rPr/>
            </w:pPr>
            <w:r w:rsidDel="00000000" w:rsidR="00000000" w:rsidRPr="00000000">
              <w:rPr>
                <w:rFonts w:ascii="Arial" w:cs="Arial" w:eastAsia="Arial" w:hAnsi="Arial"/>
                <w:b w:val="0"/>
                <w:bCs w:val="0"/>
                <w:color w:val="1a1a1a"/>
                <w:sz w:val="16"/>
                <w:szCs w:val="16"/>
                <w:rtl w:val="0"/>
              </w:rPr>
              <w:t xml:space="preserve">Close with reason and final classification.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5B">
            <w:pPr>
              <w:rPr/>
            </w:pPr>
            <w:r w:rsidDel="00000000" w:rsidR="00000000" w:rsidRPr="00000000">
              <w:rPr>
                <w:rFonts w:ascii="Arial" w:cs="Arial" w:eastAsia="Arial" w:hAnsi="Arial"/>
                <w:b w:val="0"/>
                <w:bCs w:val="0"/>
                <w:color w:val="1a1a1a"/>
                <w:sz w:val="16"/>
                <w:szCs w:val="16"/>
                <w:rtl w:val="0"/>
              </w:rPr>
              <w:t xml:space="preserve">safety.signal_closed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5C">
            <w:pPr>
              <w:rPr/>
            </w:pPr>
            <w:r w:rsidDel="00000000" w:rsidR="00000000" w:rsidRPr="00000000">
              <w:rPr>
                <w:rFonts w:ascii="Arial" w:cs="Arial" w:eastAsia="Arial" w:hAnsi="Arial"/>
                <w:b w:val="0"/>
                <w:bCs w:val="0"/>
                <w:color w:val="1a1a1a"/>
                <w:sz w:val="16"/>
                <w:szCs w:val="16"/>
                <w:rtl w:val="0"/>
              </w:rPr>
              <w:t xml:space="preserve">POST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5D">
            <w:pPr>
              <w:rPr/>
            </w:pPr>
            <w:r w:rsidDel="00000000" w:rsidR="00000000" w:rsidRPr="00000000">
              <w:rPr>
                <w:rFonts w:ascii="Arial" w:cs="Arial" w:eastAsia="Arial" w:hAnsi="Arial"/>
                <w:b w:val="0"/>
                <w:bCs w:val="0"/>
                <w:color w:val="1a1a1a"/>
                <w:sz w:val="16"/>
                <w:szCs w:val="16"/>
                <w:rtl w:val="0"/>
              </w:rPr>
              <w:t xml:space="preserve">/api/safety/signals/{id}/reopen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5E">
            <w:pPr>
              <w:rPr/>
            </w:pPr>
            <w:r w:rsidDel="00000000" w:rsidR="00000000" w:rsidRPr="00000000">
              <w:rPr>
                <w:rFonts w:ascii="Arial" w:cs="Arial" w:eastAsia="Arial" w:hAnsi="Arial"/>
                <w:b w:val="0"/>
                <w:bCs w:val="0"/>
                <w:color w:val="1a1a1a"/>
                <w:sz w:val="16"/>
                <w:szCs w:val="16"/>
                <w:rtl w:val="0"/>
              </w:rPr>
              <w:t xml:space="preserve">Reopen closed signal.</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5F">
            <w:pPr>
              <w:rPr/>
            </w:pPr>
            <w:r w:rsidDel="00000000" w:rsidR="00000000" w:rsidRPr="00000000">
              <w:rPr>
                <w:rFonts w:ascii="Arial" w:cs="Arial" w:eastAsia="Arial" w:hAnsi="Arial"/>
                <w:b w:val="0"/>
                <w:bCs w:val="0"/>
                <w:color w:val="1a1a1a"/>
                <w:sz w:val="16"/>
                <w:szCs w:val="16"/>
                <w:rtl w:val="0"/>
              </w:rPr>
              <w:t xml:space="preserve">safety.signal_reopened</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rPr/>
      </w:pPr>
      <w:r w:rsidDel="00000000" w:rsidR="00000000" w:rsidRPr="00000000">
        <w:rPr>
          <w:rtl w:val="0"/>
        </w:rPr>
        <w:t xml:space="preserve">15. Empty, Error, and Permission States</w:t>
      </w:r>
    </w:p>
    <w:tbl>
      <w:tblPr>
        <w:tblStyle w:val="Table14"/>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16"/>
                <w:szCs w:val="16"/>
                <w:rtl w:val="0"/>
              </w:rPr>
              <w:t xml:space="preserve">State</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16"/>
                <w:szCs w:val="16"/>
                <w:rtl w:val="0"/>
              </w:rPr>
              <w:t xml:space="preserve">User Message</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16"/>
                <w:szCs w:val="16"/>
                <w:rtl w:val="0"/>
              </w:rPr>
              <w:t xml:space="preserve">System Behavior</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65">
            <w:pPr>
              <w:rPr/>
            </w:pPr>
            <w:r w:rsidDel="00000000" w:rsidR="00000000" w:rsidRPr="00000000">
              <w:rPr>
                <w:rFonts w:ascii="Arial" w:cs="Arial" w:eastAsia="Arial" w:hAnsi="Arial"/>
                <w:b w:val="0"/>
                <w:bCs w:val="0"/>
                <w:color w:val="1a1a1a"/>
                <w:sz w:val="16"/>
                <w:szCs w:val="16"/>
                <w:rtl w:val="0"/>
              </w:rPr>
              <w:t xml:space="preserve">No signals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66">
            <w:pPr>
              <w:rPr/>
            </w:pPr>
            <w:r w:rsidDel="00000000" w:rsidR="00000000" w:rsidRPr="00000000">
              <w:rPr>
                <w:rFonts w:ascii="Arial" w:cs="Arial" w:eastAsia="Arial" w:hAnsi="Arial"/>
                <w:b w:val="0"/>
                <w:bCs w:val="0"/>
                <w:color w:val="1a1a1a"/>
                <w:sz w:val="16"/>
                <w:szCs w:val="16"/>
                <w:rtl w:val="0"/>
              </w:rPr>
              <w:t xml:space="preserve">No safety signals match this view.</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67">
            <w:pPr>
              <w:rPr/>
            </w:pPr>
            <w:r w:rsidDel="00000000" w:rsidR="00000000" w:rsidRPr="00000000">
              <w:rPr>
                <w:rFonts w:ascii="Arial" w:cs="Arial" w:eastAsia="Arial" w:hAnsi="Arial"/>
                <w:b w:val="0"/>
                <w:bCs w:val="0"/>
                <w:color w:val="1a1a1a"/>
                <w:sz w:val="16"/>
                <w:szCs w:val="16"/>
                <w:rtl w:val="0"/>
              </w:rPr>
              <w:t xml:space="preserve">Show source health, clear filters action, and last ingestion timestamp.</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68">
            <w:pPr>
              <w:rPr/>
            </w:pPr>
            <w:r w:rsidDel="00000000" w:rsidR="00000000" w:rsidRPr="00000000">
              <w:rPr>
                <w:rFonts w:ascii="Arial" w:cs="Arial" w:eastAsia="Arial" w:hAnsi="Arial"/>
                <w:b w:val="0"/>
                <w:bCs w:val="0"/>
                <w:color w:val="1a1a1a"/>
                <w:sz w:val="16"/>
                <w:szCs w:val="16"/>
                <w:rtl w:val="0"/>
              </w:rPr>
              <w:t xml:space="preserve">No permission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69">
            <w:pPr>
              <w:rPr/>
            </w:pPr>
            <w:r w:rsidDel="00000000" w:rsidR="00000000" w:rsidRPr="00000000">
              <w:rPr>
                <w:rFonts w:ascii="Arial" w:cs="Arial" w:eastAsia="Arial" w:hAnsi="Arial"/>
                <w:b w:val="0"/>
                <w:bCs w:val="0"/>
                <w:color w:val="1a1a1a"/>
                <w:sz w:val="16"/>
                <w:szCs w:val="16"/>
                <w:rtl w:val="0"/>
              </w:rPr>
              <w:t xml:space="preserve">You do not have access to this queue or signal.</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6A">
            <w:pPr>
              <w:rPr/>
            </w:pPr>
            <w:r w:rsidDel="00000000" w:rsidR="00000000" w:rsidRPr="00000000">
              <w:rPr>
                <w:rFonts w:ascii="Arial" w:cs="Arial" w:eastAsia="Arial" w:hAnsi="Arial"/>
                <w:b w:val="0"/>
                <w:bCs w:val="0"/>
                <w:color w:val="1a1a1a"/>
                <w:sz w:val="16"/>
                <w:szCs w:val="16"/>
                <w:rtl w:val="0"/>
              </w:rPr>
              <w:t xml:space="preserve">Return 404 for scoped object access where enumeration risk exists.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6B">
            <w:pPr>
              <w:rPr/>
            </w:pPr>
            <w:r w:rsidDel="00000000" w:rsidR="00000000" w:rsidRPr="00000000">
              <w:rPr>
                <w:rFonts w:ascii="Arial" w:cs="Arial" w:eastAsia="Arial" w:hAnsi="Arial"/>
                <w:b w:val="0"/>
                <w:bCs w:val="0"/>
                <w:color w:val="1a1a1a"/>
                <w:sz w:val="16"/>
                <w:szCs w:val="16"/>
                <w:rtl w:val="0"/>
              </w:rPr>
              <w:t xml:space="preserve">Source ingestion delayed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6C">
            <w:pPr>
              <w:rPr/>
            </w:pPr>
            <w:r w:rsidDel="00000000" w:rsidR="00000000" w:rsidRPr="00000000">
              <w:rPr>
                <w:rFonts w:ascii="Arial" w:cs="Arial" w:eastAsia="Arial" w:hAnsi="Arial"/>
                <w:b w:val="0"/>
                <w:bCs w:val="0"/>
                <w:color w:val="1a1a1a"/>
                <w:sz w:val="16"/>
                <w:szCs w:val="16"/>
                <w:rtl w:val="0"/>
              </w:rPr>
              <w:t xml:space="preserve">Signals may be delayed because one or more sources are unhealthy.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6D">
            <w:pPr>
              <w:rPr/>
            </w:pPr>
            <w:r w:rsidDel="00000000" w:rsidR="00000000" w:rsidRPr="00000000">
              <w:rPr>
                <w:rFonts w:ascii="Arial" w:cs="Arial" w:eastAsia="Arial" w:hAnsi="Arial"/>
                <w:b w:val="0"/>
                <w:bCs w:val="0"/>
                <w:color w:val="1a1a1a"/>
                <w:sz w:val="16"/>
                <w:szCs w:val="16"/>
                <w:rtl w:val="0"/>
              </w:rPr>
              <w:t xml:space="preserve">Show source health drawer and affected connectors.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6E">
            <w:pPr>
              <w:rPr/>
            </w:pPr>
            <w:r w:rsidDel="00000000" w:rsidR="00000000" w:rsidRPr="00000000">
              <w:rPr>
                <w:rFonts w:ascii="Arial" w:cs="Arial" w:eastAsia="Arial" w:hAnsi="Arial"/>
                <w:b w:val="0"/>
                <w:bCs w:val="0"/>
                <w:color w:val="1a1a1a"/>
                <w:sz w:val="16"/>
                <w:szCs w:val="16"/>
                <w:rtl w:val="0"/>
              </w:rPr>
              <w:t xml:space="preserve">Classification conflict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6F">
            <w:pPr>
              <w:rPr/>
            </w:pPr>
            <w:r w:rsidDel="00000000" w:rsidR="00000000" w:rsidRPr="00000000">
              <w:rPr>
                <w:rFonts w:ascii="Arial" w:cs="Arial" w:eastAsia="Arial" w:hAnsi="Arial"/>
                <w:b w:val="0"/>
                <w:bCs w:val="0"/>
                <w:color w:val="1a1a1a"/>
                <w:sz w:val="16"/>
                <w:szCs w:val="16"/>
                <w:rtl w:val="0"/>
              </w:rPr>
              <w:t xml:space="preserve">This signal was updated by another reviewer.</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70">
            <w:pPr>
              <w:rPr/>
            </w:pPr>
            <w:r w:rsidDel="00000000" w:rsidR="00000000" w:rsidRPr="00000000">
              <w:rPr>
                <w:rFonts w:ascii="Arial" w:cs="Arial" w:eastAsia="Arial" w:hAnsi="Arial"/>
                <w:b w:val="0"/>
                <w:bCs w:val="0"/>
                <w:color w:val="1a1a1a"/>
                <w:sz w:val="16"/>
                <w:szCs w:val="16"/>
                <w:rtl w:val="0"/>
              </w:rPr>
              <w:t xml:space="preserve">Force refresh; preserve the user draft separately.</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71">
            <w:pPr>
              <w:rPr/>
            </w:pPr>
            <w:r w:rsidDel="00000000" w:rsidR="00000000" w:rsidRPr="00000000">
              <w:rPr>
                <w:rFonts w:ascii="Arial" w:cs="Arial" w:eastAsia="Arial" w:hAnsi="Arial"/>
                <w:b w:val="0"/>
                <w:bCs w:val="0"/>
                <w:color w:val="1a1a1a"/>
                <w:sz w:val="16"/>
                <w:szCs w:val="16"/>
                <w:rtl w:val="0"/>
              </w:rPr>
              <w:t xml:space="preserve">Restricted evidence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72">
            <w:pPr>
              <w:rPr/>
            </w:pPr>
            <w:r w:rsidDel="00000000" w:rsidR="00000000" w:rsidRPr="00000000">
              <w:rPr>
                <w:rFonts w:ascii="Arial" w:cs="Arial" w:eastAsia="Arial" w:hAnsi="Arial"/>
                <w:b w:val="0"/>
                <w:bCs w:val="0"/>
                <w:color w:val="1a1a1a"/>
                <w:sz w:val="16"/>
                <w:szCs w:val="16"/>
                <w:rtl w:val="0"/>
              </w:rPr>
              <w:t xml:space="preserve">Evidence exists but is restricted for your role.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73">
            <w:pPr>
              <w:rPr/>
            </w:pPr>
            <w:r w:rsidDel="00000000" w:rsidR="00000000" w:rsidRPr="00000000">
              <w:rPr>
                <w:rFonts w:ascii="Arial" w:cs="Arial" w:eastAsia="Arial" w:hAnsi="Arial"/>
                <w:b w:val="0"/>
                <w:bCs w:val="0"/>
                <w:color w:val="1a1a1a"/>
                <w:sz w:val="16"/>
                <w:szCs w:val="16"/>
                <w:rtl w:val="0"/>
              </w:rPr>
              <w:t xml:space="preserve">Show opaque evidence row and request-access workflow where allowed.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74">
            <w:pPr>
              <w:rPr/>
            </w:pPr>
            <w:r w:rsidDel="00000000" w:rsidR="00000000" w:rsidRPr="00000000">
              <w:rPr>
                <w:rFonts w:ascii="Arial" w:cs="Arial" w:eastAsia="Arial" w:hAnsi="Arial"/>
                <w:b w:val="0"/>
                <w:bCs w:val="0"/>
                <w:color w:val="1a1a1a"/>
                <w:sz w:val="16"/>
                <w:szCs w:val="16"/>
                <w:rtl w:val="0"/>
              </w:rPr>
              <w:t xml:space="preserve">Action blocked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75">
            <w:pPr>
              <w:rPr/>
            </w:pPr>
            <w:r w:rsidDel="00000000" w:rsidR="00000000" w:rsidRPr="00000000">
              <w:rPr>
                <w:rFonts w:ascii="Arial" w:cs="Arial" w:eastAsia="Arial" w:hAnsi="Arial"/>
                <w:b w:val="0"/>
                <w:bCs w:val="0"/>
                <w:color w:val="1a1a1a"/>
                <w:sz w:val="16"/>
                <w:szCs w:val="16"/>
                <w:rtl w:val="0"/>
              </w:rPr>
              <w:t xml:space="preserve">This action requires additional authorization.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76">
            <w:pPr>
              <w:rPr/>
            </w:pPr>
            <w:r w:rsidDel="00000000" w:rsidR="00000000" w:rsidRPr="00000000">
              <w:rPr>
                <w:rFonts w:ascii="Arial" w:cs="Arial" w:eastAsia="Arial" w:hAnsi="Arial"/>
                <w:b w:val="0"/>
                <w:bCs w:val="0"/>
                <w:color w:val="1a1a1a"/>
                <w:sz w:val="16"/>
                <w:szCs w:val="16"/>
                <w:rtl w:val="0"/>
              </w:rPr>
              <w:t xml:space="preserve">Explain missing authority; do not show hidden data.</w:t>
            </w: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tl w:val="0"/>
        </w:rPr>
        <w:t xml:space="preserve">16. Security and Governance Controls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7"/>
          <w:szCs w:val="17"/>
          <w:u w:val="none"/>
          <w:shd w:fill="auto" w:val="clear"/>
          <w:vertAlign w:val="baseline"/>
          <w:rtl w:val="0"/>
        </w:rPr>
        <w:t xml:space="preserve">All list and detail responses must apply tenant isolation, workspace isolation, role permissions, and field-level redaction server-side.</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7"/>
          <w:szCs w:val="17"/>
          <w:u w:val="none"/>
          <w:shd w:fill="auto" w:val="clear"/>
          <w:vertAlign w:val="baseline"/>
          <w:rtl w:val="0"/>
        </w:rPr>
        <w:t xml:space="preserve">High and Critical severity signals cannot be bulk-closed, bulk-dismissed, or bulk-downgraded.</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7"/>
          <w:szCs w:val="17"/>
          <w:u w:val="none"/>
          <w:shd w:fill="auto" w:val="clear"/>
          <w:vertAlign w:val="baseline"/>
          <w:rtl w:val="0"/>
        </w:rPr>
        <w:t xml:space="preserve">Bulk classification is allowed only for Low and Medium signals where source, domain, and reason codes match.</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7"/>
          <w:szCs w:val="17"/>
          <w:u w:val="none"/>
          <w:shd w:fill="auto" w:val="clear"/>
          <w:vertAlign w:val="baseline"/>
          <w:rtl w:val="0"/>
        </w:rPr>
        <w:t xml:space="preserve">Every manual signal must require source narrative, affected object, reason, reporter, and optional evidence attachment.</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7"/>
          <w:szCs w:val="17"/>
          <w:u w:val="none"/>
          <w:shd w:fill="auto" w:val="clear"/>
          <w:vertAlign w:val="baseline"/>
          <w:rtl w:val="0"/>
        </w:rPr>
        <w:t xml:space="preserve">Every AI-generated classification suggestion must store model, prompt version, confidence, and explanation trace ID.</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7"/>
          <w:szCs w:val="17"/>
          <w:u w:val="none"/>
          <w:shd w:fill="auto" w:val="clear"/>
          <w:vertAlign w:val="baseline"/>
          <w:rtl w:val="0"/>
        </w:rPr>
        <w:t xml:space="preserve">All action endpoints must be idempotent where retry is possible and must protect against duplicate downstream case creation.</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7"/>
          <w:szCs w:val="17"/>
          <w:u w:val="none"/>
          <w:shd w:fill="auto" w:val="clear"/>
          <w:vertAlign w:val="baseline"/>
          <w:rtl w:val="0"/>
        </w:rPr>
        <w:t xml:space="preserve">All queue exports must be watermarked, scoped, and logged with export reason and field set.</w:t>
      </w:r>
      <w:r w:rsidDel="00000000" w:rsidR="00000000" w:rsidRPr="00000000">
        <w:rPr>
          <w:rtl w:val="0"/>
        </w:rPr>
      </w:r>
    </w:p>
    <w:p w:rsidR="00000000" w:rsidDel="00000000" w:rsidP="00000000" w:rsidRDefault="00000000" w:rsidRPr="00000000" w14:paraId="00000180">
      <w:pPr>
        <w:pStyle w:val="Heading1"/>
        <w:rPr/>
      </w:pPr>
      <w:r w:rsidDel="00000000" w:rsidR="00000000" w:rsidRPr="00000000">
        <w:rPr>
          <w:rtl w:val="0"/>
        </w:rPr>
        <w:t xml:space="preserve">17. Performance and Accessibility Targets</w:t>
      </w:r>
    </w:p>
    <w:tbl>
      <w:tblPr>
        <w:tblStyle w:val="Table1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16"/>
                <w:szCs w:val="16"/>
                <w:rtl w:val="0"/>
              </w:rPr>
              <w:t xml:space="preserve">Area</w:t>
            </w:r>
            <w:r w:rsidDel="00000000" w:rsidR="00000000" w:rsidRPr="00000000">
              <w:rPr>
                <w:rtl w:val="0"/>
              </w:rPr>
            </w:r>
          </w:p>
        </w:tc>
        <w:tc>
          <w:tcPr>
            <w:tcBorders>
              <w:top w:color="c9a961" w:space="0" w:sz="8" w:val="single"/>
              <w:left w:color="c9a961" w:space="0" w:sz="8" w:val="single"/>
              <w:bottom w:color="c9a961" w:space="0" w:sz="8" w:val="single"/>
              <w:right w:color="c9a961" w:space="0" w:sz="8" w:val="single"/>
            </w:tcBorders>
            <w:shd w:fill="151515" w:val="clear"/>
            <w:vAlign w:val="top"/>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16"/>
                <w:szCs w:val="16"/>
                <w:rtl w:val="0"/>
              </w:rPr>
              <w:t xml:space="preserve">Target</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83">
            <w:pPr>
              <w:rPr/>
            </w:pPr>
            <w:r w:rsidDel="00000000" w:rsidR="00000000" w:rsidRPr="00000000">
              <w:rPr>
                <w:rFonts w:ascii="Arial" w:cs="Arial" w:eastAsia="Arial" w:hAnsi="Arial"/>
                <w:b w:val="0"/>
                <w:bCs w:val="0"/>
                <w:color w:val="1a1a1a"/>
                <w:sz w:val="16"/>
                <w:szCs w:val="16"/>
                <w:rtl w:val="0"/>
              </w:rPr>
              <w:t xml:space="preserve">Queue load</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84">
            <w:pPr>
              <w:rPr/>
            </w:pPr>
            <w:r w:rsidDel="00000000" w:rsidR="00000000" w:rsidRPr="00000000">
              <w:rPr>
                <w:rFonts w:ascii="Arial" w:cs="Arial" w:eastAsia="Arial" w:hAnsi="Arial"/>
                <w:b w:val="0"/>
                <w:bCs w:val="0"/>
                <w:color w:val="1a1a1a"/>
                <w:sz w:val="16"/>
                <w:szCs w:val="16"/>
                <w:rtl w:val="0"/>
              </w:rPr>
              <w:t xml:space="preserve">p50 under 250ms for first 100 signals; p95 under 900ms with filters.</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85">
            <w:pPr>
              <w:rPr/>
            </w:pPr>
            <w:r w:rsidDel="00000000" w:rsidR="00000000" w:rsidRPr="00000000">
              <w:rPr>
                <w:rFonts w:ascii="Arial" w:cs="Arial" w:eastAsia="Arial" w:hAnsi="Arial"/>
                <w:b w:val="0"/>
                <w:bCs w:val="0"/>
                <w:color w:val="1a1a1a"/>
                <w:sz w:val="16"/>
                <w:szCs w:val="16"/>
                <w:rtl w:val="0"/>
              </w:rPr>
              <w:t xml:space="preserve">Drawer open</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86">
            <w:pPr>
              <w:rPr/>
            </w:pPr>
            <w:r w:rsidDel="00000000" w:rsidR="00000000" w:rsidRPr="00000000">
              <w:rPr>
                <w:rFonts w:ascii="Arial" w:cs="Arial" w:eastAsia="Arial" w:hAnsi="Arial"/>
                <w:b w:val="0"/>
                <w:bCs w:val="0"/>
                <w:color w:val="1a1a1a"/>
                <w:sz w:val="16"/>
                <w:szCs w:val="16"/>
                <w:rtl w:val="0"/>
              </w:rPr>
              <w:t xml:space="preserve">p50 under 300ms for normalized payload; evidence previews lazy-loaded.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87">
            <w:pPr>
              <w:rPr/>
            </w:pPr>
            <w:r w:rsidDel="00000000" w:rsidR="00000000" w:rsidRPr="00000000">
              <w:rPr>
                <w:rFonts w:ascii="Arial" w:cs="Arial" w:eastAsia="Arial" w:hAnsi="Arial"/>
                <w:b w:val="0"/>
                <w:bCs w:val="0"/>
                <w:color w:val="1a1a1a"/>
                <w:sz w:val="16"/>
                <w:szCs w:val="16"/>
                <w:rtl w:val="0"/>
              </w:rPr>
              <w:t xml:space="preserve">Classification submit</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88">
            <w:pPr>
              <w:rPr/>
            </w:pPr>
            <w:r w:rsidDel="00000000" w:rsidR="00000000" w:rsidRPr="00000000">
              <w:rPr>
                <w:rFonts w:ascii="Arial" w:cs="Arial" w:eastAsia="Arial" w:hAnsi="Arial"/>
                <w:b w:val="0"/>
                <w:bCs w:val="0"/>
                <w:color w:val="1a1a1a"/>
                <w:sz w:val="16"/>
                <w:szCs w:val="16"/>
                <w:rtl w:val="0"/>
              </w:rPr>
              <w:t xml:space="preserve">p50 under 350ms, excluding downstream case creation; async routing supported.</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89">
            <w:pPr>
              <w:rPr/>
            </w:pPr>
            <w:r w:rsidDel="00000000" w:rsidR="00000000" w:rsidRPr="00000000">
              <w:rPr>
                <w:rFonts w:ascii="Arial" w:cs="Arial" w:eastAsia="Arial" w:hAnsi="Arial"/>
                <w:b w:val="0"/>
                <w:bCs w:val="0"/>
                <w:color w:val="1a1a1a"/>
                <w:sz w:val="16"/>
                <w:szCs w:val="16"/>
                <w:rtl w:val="0"/>
              </w:rPr>
              <w:t xml:space="preserve">Real-time updates</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8A">
            <w:pPr>
              <w:rPr/>
            </w:pPr>
            <w:r w:rsidDel="00000000" w:rsidR="00000000" w:rsidRPr="00000000">
              <w:rPr>
                <w:rFonts w:ascii="Arial" w:cs="Arial" w:eastAsia="Arial" w:hAnsi="Arial"/>
                <w:b w:val="0"/>
                <w:bCs w:val="0"/>
                <w:color w:val="1a1a1a"/>
                <w:sz w:val="16"/>
                <w:szCs w:val="16"/>
                <w:rtl w:val="0"/>
              </w:rPr>
              <w:t xml:space="preserve">Queue updates within 5 seconds of signal creation or action event.</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8B">
            <w:pPr>
              <w:rPr/>
            </w:pPr>
            <w:r w:rsidDel="00000000" w:rsidR="00000000" w:rsidRPr="00000000">
              <w:rPr>
                <w:rFonts w:ascii="Arial" w:cs="Arial" w:eastAsia="Arial" w:hAnsi="Arial"/>
                <w:b w:val="0"/>
                <w:bCs w:val="0"/>
                <w:color w:val="1a1a1a"/>
                <w:sz w:val="16"/>
                <w:szCs w:val="16"/>
                <w:rtl w:val="0"/>
              </w:rPr>
              <w:t xml:space="preserve">Accessibility</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fffff" w:val="clear"/>
            <w:vAlign w:val="top"/>
          </w:tcPr>
          <w:p w:rsidR="00000000" w:rsidDel="00000000" w:rsidP="00000000" w:rsidRDefault="00000000" w:rsidRPr="00000000" w14:paraId="0000018C">
            <w:pPr>
              <w:rPr/>
            </w:pPr>
            <w:r w:rsidDel="00000000" w:rsidR="00000000" w:rsidRPr="00000000">
              <w:rPr>
                <w:rFonts w:ascii="Arial" w:cs="Arial" w:eastAsia="Arial" w:hAnsi="Arial"/>
                <w:b w:val="0"/>
                <w:bCs w:val="0"/>
                <w:color w:val="1a1a1a"/>
                <w:sz w:val="16"/>
                <w:szCs w:val="16"/>
                <w:rtl w:val="0"/>
              </w:rPr>
              <w:t xml:space="preserve">WCAG 2.2 AA; keyboard action path for filtering, drawer review, classification, and routing.</w:t>
            </w:r>
            <w:r w:rsidDel="00000000" w:rsidR="00000000" w:rsidRPr="00000000">
              <w:rPr>
                <w:rtl w:val="0"/>
              </w:rPr>
            </w:r>
          </w:p>
        </w:tc>
      </w:tr>
      <w:tr>
        <w:trPr>
          <w:cantSplit w:val="0"/>
          <w:tblHeader w:val="0"/>
        </w:trPr>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8D">
            <w:pPr>
              <w:rPr/>
            </w:pPr>
            <w:r w:rsidDel="00000000" w:rsidR="00000000" w:rsidRPr="00000000">
              <w:rPr>
                <w:rFonts w:ascii="Arial" w:cs="Arial" w:eastAsia="Arial" w:hAnsi="Arial"/>
                <w:b w:val="0"/>
                <w:bCs w:val="0"/>
                <w:color w:val="1a1a1a"/>
                <w:sz w:val="16"/>
                <w:szCs w:val="16"/>
                <w:rtl w:val="0"/>
              </w:rPr>
              <w:t xml:space="preserve">Mobile</w:t>
            </w:r>
            <w:r w:rsidDel="00000000" w:rsidR="00000000" w:rsidRPr="00000000">
              <w:rPr>
                <w:rtl w:val="0"/>
              </w:rPr>
            </w:r>
          </w:p>
        </w:tc>
        <w:tc>
          <w:tcPr>
            <w:tcBorders>
              <w:top w:color="ddd2b3" w:space="0" w:sz="4" w:val="single"/>
              <w:left w:color="ddd2b3" w:space="0" w:sz="4" w:val="single"/>
              <w:bottom w:color="ddd2b3" w:space="0" w:sz="4" w:val="single"/>
              <w:right w:color="ddd2b3" w:space="0" w:sz="4" w:val="single"/>
            </w:tcBorders>
            <w:shd w:fill="f8f6ef" w:val="clear"/>
            <w:vAlign w:val="top"/>
          </w:tcPr>
          <w:p w:rsidR="00000000" w:rsidDel="00000000" w:rsidP="00000000" w:rsidRDefault="00000000" w:rsidRPr="00000000" w14:paraId="0000018E">
            <w:pPr>
              <w:rPr/>
            </w:pPr>
            <w:r w:rsidDel="00000000" w:rsidR="00000000" w:rsidRPr="00000000">
              <w:rPr>
                <w:rFonts w:ascii="Arial" w:cs="Arial" w:eastAsia="Arial" w:hAnsi="Arial"/>
                <w:b w:val="0"/>
                <w:bCs w:val="0"/>
                <w:color w:val="1a1a1a"/>
                <w:sz w:val="16"/>
                <w:szCs w:val="16"/>
                <w:rtl w:val="0"/>
              </w:rPr>
              <w:t xml:space="preserve">Mobile supports queue review, drawer read, classify, escalate, and route for authorized roles.</w:t>
            </w: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1"/>
        <w:rPr/>
      </w:pPr>
      <w:r w:rsidDel="00000000" w:rsidR="00000000" w:rsidRPr="00000000">
        <w:rPr>
          <w:rtl w:val="0"/>
        </w:rPr>
        <w:t xml:space="preserve">18. Acceptance Criteria</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01. Safety Signal objects are created only after normalization and schema validation.</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02. Page loads from the normalized Safety Signal store, not raw event sources.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03. Filters are combinable and preserve URL state.</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04. Signal queue displays severity, status, source, confidence, due time, owner, and destination workflow.</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05. Classification drawer opens without losing queue context.</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06. AI suggestion includes confidence, reason codes, model route, and explanation trace.</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07. Reviewer can classify primary domain, secondary domains, severity, owner, and routing destination.</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08. High and Critical downgrades require authorized role and reason.</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09. Critical external-exposure signals trigger emergency escalation recommendation.</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10. Duplicate candidates can be merged or split with preserved lineage.</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11. Every action endpoint emits an Audit Trail event.</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12. Field-level redaction is enforced by the API, not the UI.</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13. Restricted evidence appears opaque and never exposes hidden fields.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14. Manual signal creation requires reporter, narrative, affected object, and reason.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15. Bulk classification is blocked for High and Critical signals.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16. Routing to Forensic Hub creates or links downstream case without duplicates.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17. Routing to Evidence Vault recommendation includes required evidence references.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18. SLA starts at signal creation and updates after classification and routing.</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19. SLA breach escalates to configured owner chain.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20. Queue exports require reason, scope, watermark, and audit record.</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21. Empty, error, and permission states are distinct and tested.</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22. Mobile supports core review and permitted actions.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23. Accessibility passes WCAG 2.2 AA for queue, drawer, controls, and modals.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24. Performance targets pass under realistic tenant data volume.</w:t>
      </w: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tl w:val="0"/>
        </w:rPr>
        <w:t xml:space="preserve">19. Engineering Handoff</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1e1e1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18"/>
          <w:szCs w:val="18"/>
          <w:u w:val="none"/>
          <w:shd w:fill="auto" w:val="clear"/>
          <w:vertAlign w:val="baseline"/>
          <w:rtl w:val="0"/>
        </w:rPr>
        <w:t xml:space="preserve">This document is complete when engineering can build the Risk Intake &amp; Classification Engine without needing additional product interpretation. The next document in the sequence is Safety Layer Document 03: Policy Guardrails &amp; Intervention Controls. Do not begin Document 03 until Document 02 is approved and locked.</w:t>
      </w:r>
    </w:p>
    <w:sectPr>
      <w:headerReference r:id="rId6" w:type="default"/>
      <w:footerReference r:id="rId7" w:type="default"/>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e1e1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87878"/>
        <w:sz w:val="14"/>
        <w:szCs w:val="14"/>
        <w:u w:val="none"/>
        <w:shd w:fill="auto" w:val="clear"/>
        <w:vertAlign w:val="baseline"/>
        <w:rtl w:val="0"/>
      </w:rPr>
      <w:t xml:space="preserve">Confidential · Zoiko Tech Inc. · Engineering Build Specification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e1e1e"/>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e5c2c"/>
        <w:sz w:val="14"/>
        <w:szCs w:val="14"/>
        <w:u w:val="none"/>
        <w:shd w:fill="auto" w:val="clear"/>
        <w:vertAlign w:val="baseline"/>
        <w:rtl w:val="0"/>
      </w:rPr>
      <w:t xml:space="preserve">ZOIKOVERTEX · SAFETY LAYER · DOCUMENT 02 · RISK INTAKE &amp; CLASSIFICATION ENGINE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1e1e"/>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413414"/>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5d4818"/>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e1e1e"/>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