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8j1xlh603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ZOIKOVERTEX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tkprqe7qp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Architecture &amp; Endpoint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jisktcfab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API architecture for ZoikoVertex as a governed, decision-driven, ROI-accountable Digital Marketing Operating System. It is the engineering specification for how users, agents, internal services, and external platforms interact with the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covers:</w:t>
      </w:r>
    </w:p>
    <w:p w:rsidR="00000000" w:rsidDel="00000000" w:rsidP="00000000" w:rsidRDefault="00000000" w:rsidRPr="00000000" w14:paraId="0000000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style and boundary rules</w:t>
      </w:r>
    </w:p>
    <w:p w:rsidR="00000000" w:rsidDel="00000000" w:rsidP="00000000" w:rsidRDefault="00000000" w:rsidRPr="00000000" w14:paraId="000000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command, intent, query, control, audit, and integration APIs</w:t>
      </w:r>
    </w:p>
    <w:p w:rsidR="00000000" w:rsidDel="00000000" w:rsidP="00000000" w:rsidRDefault="00000000" w:rsidRPr="00000000" w14:paraId="0000000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and response contract patterns</w:t>
      </w:r>
    </w:p>
    <w:p w:rsidR="00000000" w:rsidDel="00000000" w:rsidP="00000000" w:rsidRDefault="00000000" w:rsidRPr="00000000" w14:paraId="0000000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versus async execution rules</w:t>
      </w:r>
    </w:p>
    <w:p w:rsidR="00000000" w:rsidDel="00000000" w:rsidP="00000000" w:rsidRDefault="00000000" w:rsidRPr="00000000" w14:paraId="0000000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enforcement at the API layer</w:t>
      </w:r>
    </w:p>
    <w:p w:rsidR="00000000" w:rsidDel="00000000" w:rsidP="00000000" w:rsidRDefault="00000000" w:rsidRPr="00000000" w14:paraId="0000000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validation and spend protection</w:t>
      </w:r>
    </w:p>
    <w:p w:rsidR="00000000" w:rsidDel="00000000" w:rsidP="00000000" w:rsidRDefault="00000000" w:rsidRPr="00000000" w14:paraId="000000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authentication, authorization, tenancy, and security</w:t>
      </w:r>
    </w:p>
    <w:p w:rsidR="00000000" w:rsidDel="00000000" w:rsidP="00000000" w:rsidRDefault="00000000" w:rsidRPr="00000000" w14:paraId="000000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versioning, idempotency, pagination, filtering, and error contracts</w:t>
      </w:r>
    </w:p>
    <w:p w:rsidR="00000000" w:rsidDel="00000000" w:rsidP="00000000" w:rsidRDefault="00000000" w:rsidRPr="00000000" w14:paraId="000000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retries, timeouts, circuit breaking, degraded modes, and observability</w:t>
      </w:r>
    </w:p>
    <w:p w:rsidR="00000000" w:rsidDel="00000000" w:rsidP="00000000" w:rsidRDefault="00000000" w:rsidRPr="00000000" w14:paraId="0000000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provider-specific integration patterns</w:t>
      </w:r>
    </w:p>
    <w:p w:rsidR="00000000" w:rsidDel="00000000" w:rsidP="00000000" w:rsidRDefault="00000000" w:rsidRPr="00000000" w14:paraId="0000001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requirements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surface-level endpoint list. It is the operational contract for how ZoikoVertex exposes controlled capability without allowing API chaos, state corruption, governance bypass, or financial risk leakage.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eep9xugys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API Principle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ZoikoVertex does not expose raw CRUD as its primary operating model.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core principle is: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Intent → Decision → Governance → Economic Validation → Execution → Event → Projection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01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and agents submit </w:t>
      </w:r>
      <w:r w:rsidDel="00000000" w:rsidR="00000000" w:rsidRPr="00000000">
        <w:rPr>
          <w:b w:val="1"/>
          <w:bCs w:val="1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not arbitrary state mutations</w:t>
      </w:r>
    </w:p>
    <w:p w:rsidR="00000000" w:rsidDel="00000000" w:rsidP="00000000" w:rsidRDefault="00000000" w:rsidRPr="00000000" w14:paraId="0000001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decides whether and how an action should proceed</w:t>
      </w:r>
    </w:p>
    <w:p w:rsidR="00000000" w:rsidDel="00000000" w:rsidP="00000000" w:rsidRDefault="00000000" w:rsidRPr="00000000" w14:paraId="0000001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and economically valid execution happens only after policy and control checks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surfaced through projections and query APIs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layer therefore exists to expose: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business intent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models and operational visibility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system normalization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enterprise-grade control surfaces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expose direct “change anything” endpoints that bypass decisioning and governance.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7yr96aqa6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API Topology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ZoikoVertex requires six API layers.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inigstkw1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Intent APIs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express requested business outcomes such as:</w:t>
      </w:r>
    </w:p>
    <w:p w:rsidR="00000000" w:rsidDel="00000000" w:rsidP="00000000" w:rsidRDefault="00000000" w:rsidRPr="00000000" w14:paraId="0000002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campaign</w:t>
      </w:r>
    </w:p>
    <w:p w:rsidR="00000000" w:rsidDel="00000000" w:rsidP="00000000" w:rsidRDefault="00000000" w:rsidRPr="00000000" w14:paraId="0000002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reallocate budget</w:t>
      </w:r>
    </w:p>
    <w:p w:rsidR="00000000" w:rsidDel="00000000" w:rsidP="00000000" w:rsidRDefault="00000000" w:rsidRPr="00000000" w14:paraId="0000002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governed content</w:t>
      </w:r>
    </w:p>
    <w:p w:rsidR="00000000" w:rsidDel="00000000" w:rsidP="00000000" w:rsidRDefault="00000000" w:rsidRPr="00000000" w14:paraId="0000002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simulation</w:t>
      </w:r>
    </w:p>
    <w:p w:rsidR="00000000" w:rsidDel="00000000" w:rsidP="00000000" w:rsidRDefault="00000000" w:rsidRPr="00000000" w14:paraId="0000002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approval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primary write interfaces.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id5afd64n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Query APIs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read projections, summaries, histories, and explainability outputs.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read from read models and presentation APIs rather than forcing the UI to query raw transactional state.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rvcg1nafh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Control APIs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enforce executive and operational controls such as: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kill switch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freeze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autonomy mode change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cap updates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pause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51pkv19v5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Integration APIs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connect, sync, normalize, and operate external systems such as Meta, Google, LinkedIn, TikTok, Shopify, Stripe, Salesforce, and HubSpot.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l39vucmwq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Webhook / Ingestion APIs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receive external callbacks and platform notifications.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apl8tyn5y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Audit / Compliance / Explainability APIs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enterprise operators, finance, legal, and compliance stakeholders to inspect decisions, approvals, execution history, and evidence bundles.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kntygh5dl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API Style Rules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ZoikoVertex may use REST over HTTPS for its primary external interfaces.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services may use:</w:t>
      </w:r>
    </w:p>
    <w:p w:rsidR="00000000" w:rsidDel="00000000" w:rsidP="00000000" w:rsidRDefault="00000000" w:rsidRPr="00000000" w14:paraId="0000004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for clarity and debuggability</w:t>
      </w:r>
    </w:p>
    <w:p w:rsidR="00000000" w:rsidDel="00000000" w:rsidP="00000000" w:rsidRDefault="00000000" w:rsidRPr="00000000" w14:paraId="0000004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where performance or strongly typed internal communication requires it</w:t>
      </w:r>
    </w:p>
    <w:p w:rsidR="00000000" w:rsidDel="00000000" w:rsidP="00000000" w:rsidRDefault="00000000" w:rsidRPr="00000000" w14:paraId="0000004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workflows where async propagation is more appropriate than request-response coupling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public-facing contract should remain consistent and understandable.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baxmgagk4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Resource design rules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Paths must be noun-based and stable. Intent endpoints may use verb-oriented nouns only where business intent is central.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Acceptable:</w:t>
      </w:r>
    </w:p>
    <w:p w:rsidR="00000000" w:rsidDel="00000000" w:rsidP="00000000" w:rsidRDefault="00000000" w:rsidRPr="00000000" w14:paraId="0000004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/v1/intents/execute</w:t>
      </w:r>
    </w:p>
    <w:p w:rsidR="00000000" w:rsidDel="00000000" w:rsidP="00000000" w:rsidRDefault="00000000" w:rsidRPr="00000000" w14:paraId="0000004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/v1/query/decisions</w:t>
      </w:r>
    </w:p>
    <w:p w:rsidR="00000000" w:rsidDel="00000000" w:rsidP="00000000" w:rsidRDefault="00000000" w:rsidRPr="00000000" w14:paraId="0000004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/v1/control/kill-switch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Unacceptable: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/v1/doThingNow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/v1/updateEverything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q26nye1wr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JSON contract rules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public APIs should use JSON payloads unless file upload or export requires another format.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0wya9l1gl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Time and identifiers</w:t>
      </w:r>
    </w:p>
    <w:p w:rsidR="00000000" w:rsidDel="00000000" w:rsidP="00000000" w:rsidRDefault="00000000" w:rsidRPr="00000000" w14:paraId="0000005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timestamps must be ISO 8601 UTC</w:t>
      </w:r>
    </w:p>
    <w:p w:rsidR="00000000" w:rsidDel="00000000" w:rsidP="00000000" w:rsidRDefault="00000000" w:rsidRPr="00000000" w14:paraId="0000005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identifiers should be UUIDs</w:t>
      </w:r>
    </w:p>
    <w:p w:rsidR="00000000" w:rsidDel="00000000" w:rsidP="00000000" w:rsidRDefault="00000000" w:rsidRPr="00000000" w14:paraId="0000005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customer-facing external refs may be included separately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see1niih9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Backward compatibility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a version, non-breaking additive evolution is preferred. Breaking changes require a new major version.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hhatdgwgp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Architectural Request Flow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canonical synchronous request flow for governed action is: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 or Agent → API Gateway → Authentication → Authorization → Intent Validation → Decision Engine → Governance Engine → Economic Validation → Orchestration → Accepted Response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canonical asynchronous continuation is: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Orchestration → Event Publication → Execution Services → Integration Adapters → External Platforms → Event Publication → Projections / Query APIs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most action-triggering APIs are </w:t>
      </w:r>
      <w:r w:rsidDel="00000000" w:rsidR="00000000" w:rsidRPr="00000000">
        <w:rPr>
          <w:b w:val="1"/>
          <w:bCs w:val="1"/>
          <w:rtl w:val="0"/>
        </w:rPr>
        <w:t xml:space="preserve">acceptance APIs</w:t>
      </w:r>
      <w:r w:rsidDel="00000000" w:rsidR="00000000" w:rsidRPr="00000000">
        <w:rPr>
          <w:rtl w:val="0"/>
        </w:rPr>
        <w:t xml:space="preserve">, not “action fully completed in one HTTP response” APIs.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rcp5mr08c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Sync vs Async Contract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essential.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e6xl7elzd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Synchronous responsibilities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synchronous API layer may:</w:t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and authorize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payload shape and business preconditions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trace and correlation identifiers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intent / command record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decisioning and immediate governance prechecks where latency budgets allow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accepted, blocked, or requires-approval responses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b3lvxdfyd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Asynchronous responsibilities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asynchronous system handles: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creation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graph scheduling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platform-side publishing and ad actions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updates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refresh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projections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2rzbqp9ug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API response truthfulness rule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full action is not complete at response time, the API must not imply completion. It must clearly return an accepted or in-progress state with tracking identifiers.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frrz6cv7n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Canonical Request Envelope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write-path APIs should support a consistent request envelope.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"org_id": "uuid",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"workspace_id": "uuid",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"request_id": "uuid",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"idempotency_key": "uuid",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"mode": "simulate | recommend | execute",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"trace_context":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"trace_id": "uuid",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"correlation_id": "uuid"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"payload": {}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aigo5cmr8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Field rules</w:t>
      </w:r>
    </w:p>
    <w:p w:rsidR="00000000" w:rsidDel="00000000" w:rsidP="00000000" w:rsidRDefault="00000000" w:rsidRPr="00000000" w14:paraId="0000008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is mandatory for all tenant-scoped requests</w:t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workspace_id</w:t>
      </w:r>
      <w:r w:rsidDel="00000000" w:rsidR="00000000" w:rsidRPr="00000000">
        <w:rPr>
          <w:rtl w:val="0"/>
        </w:rPr>
        <w:t xml:space="preserve"> is mandatory where the operation is workspace-bound</w:t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  <w:r w:rsidDel="00000000" w:rsidR="00000000" w:rsidRPr="00000000">
        <w:rPr>
          <w:rtl w:val="0"/>
        </w:rPr>
        <w:t xml:space="preserve"> is caller-generated or gateway-generated for supportability</w:t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is mandatory for all write / action-triggering APIs</w:t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tl w:val="0"/>
        </w:rPr>
        <w:t xml:space="preserve"> governs whether the system simulates, recommends, or attempts governed execution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ewrw81f5n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Canonical Response Envelope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APIs should return a structured response envelope.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"status": "accepted | completed | blocked | requires_approval | rejected | degraded",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"trace_id": "uuid",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"correlation_id": "uuid",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"request_id": "uuid",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"errors": [],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"warnings": [],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"version": "v1",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"processing_mode": "sync | async",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"projection_freshness": null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63j81hcia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Status meaning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  <w:t xml:space="preserve"> means request accepted for downstream orchestration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means action resolved fully within synchronous path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means governance, economics, or policy prevented continuation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requires_approval</w:t>
      </w:r>
      <w:r w:rsidDel="00000000" w:rsidR="00000000" w:rsidRPr="00000000">
        <w:rPr>
          <w:rtl w:val="0"/>
        </w:rPr>
        <w:t xml:space="preserve"> means human-in-command intervention is required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means request invalid or unauthorized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degraded</w:t>
      </w:r>
      <w:r w:rsidDel="00000000" w:rsidR="00000000" w:rsidRPr="00000000">
        <w:rPr>
          <w:rtl w:val="0"/>
        </w:rPr>
        <w:t xml:space="preserve"> means partial service or fallback mode was used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0f1suo55z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Error Contract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must be structured and machine-usable.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"status": "blocked",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"trace_id": "uuid",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"errors": 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"error_code": "GOVERNANCE_BLOCKED",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"message": "Action requires approval before execution.",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"field":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"retryable": false,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"details":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"approval_level": "manager"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d9uf85yuw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Required error fields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retryable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37rthld09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Error code families</w:t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AUTH_*</w:t>
      </w:r>
    </w:p>
    <w:p w:rsidR="00000000" w:rsidDel="00000000" w:rsidP="00000000" w:rsidRDefault="00000000" w:rsidRPr="00000000" w14:paraId="000000B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TENANCY_*</w:t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VALIDATION_*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GOVERNANCE_*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ECONOMIC_*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INTEGRATION_*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RATE_LIMIT_*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SYSTEM_*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2pksogxza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Error truthfulness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responses must not hide governance, policy, or financial blocking behind generic messages.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jni510t9g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Authentication and Authorization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ax9iilyv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Authentication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methods:</w:t>
      </w:r>
    </w:p>
    <w:p w:rsidR="00000000" w:rsidDel="00000000" w:rsidP="00000000" w:rsidRDefault="00000000" w:rsidRPr="00000000" w14:paraId="000000C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2.0 for user-facing and enterprise integrations</w:t>
      </w:r>
    </w:p>
    <w:p w:rsidR="00000000" w:rsidDel="00000000" w:rsidP="00000000" w:rsidRDefault="00000000" w:rsidRPr="00000000" w14:paraId="000000C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bearer tokens for session-bound client access</w:t>
      </w:r>
    </w:p>
    <w:p w:rsidR="00000000" w:rsidDel="00000000" w:rsidP="00000000" w:rsidRDefault="00000000" w:rsidRPr="00000000" w14:paraId="000000C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for controlled machine-to-machine integration where appropriate</w:t>
      </w:r>
    </w:p>
    <w:p w:rsidR="00000000" w:rsidDel="00000000" w:rsidP="00000000" w:rsidRDefault="00000000" w:rsidRPr="00000000" w14:paraId="000000C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webhook verification for inbound platform callbacks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73dj12hy9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Authorization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must be both role-based and policy-aware.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roles:</w:t>
      </w:r>
    </w:p>
    <w:p w:rsidR="00000000" w:rsidDel="00000000" w:rsidP="00000000" w:rsidRDefault="00000000" w:rsidRPr="00000000" w14:paraId="000000C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 Admin</w:t>
      </w:r>
    </w:p>
    <w:p w:rsidR="00000000" w:rsidDel="00000000" w:rsidP="00000000" w:rsidRDefault="00000000" w:rsidRPr="00000000" w14:paraId="000000D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Manager</w:t>
      </w:r>
    </w:p>
    <w:p w:rsidR="00000000" w:rsidDel="00000000" w:rsidP="00000000" w:rsidRDefault="00000000" w:rsidRPr="00000000" w14:paraId="000000D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0D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Viewer</w:t>
      </w:r>
    </w:p>
    <w:p w:rsidR="00000000" w:rsidDel="00000000" w:rsidP="00000000" w:rsidRDefault="00000000" w:rsidRPr="00000000" w14:paraId="000000D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Reviewer</w:t>
      </w:r>
    </w:p>
    <w:p w:rsidR="00000000" w:rsidDel="00000000" w:rsidP="00000000" w:rsidRDefault="00000000" w:rsidRPr="00000000" w14:paraId="000000D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Executive</w:t>
      </w:r>
    </w:p>
    <w:p w:rsidR="00000000" w:rsidDel="00000000" w:rsidP="00000000" w:rsidRDefault="00000000" w:rsidRPr="00000000" w14:paraId="000000D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Operator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xolb5a027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Authorization rules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is not enough by itself. A user may be authorized to submit an intent but still be blocked by governance or economics.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5qb1geih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Break-glass access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Break-glass controls must be separately audited and never share standard auth flows.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42qv1zjlo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Multi-Tenancy Enforcement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tenant-scoped API must enforce: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principal belongs to org or is explicitly cross-tenant authorized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in request matches token or allowed context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cross-workspace access is policy-controlled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models never leak cross-tenant state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9x1whombx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Enforcement points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auth layer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/ query layer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boundary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layer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fx46xk2np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Response rule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response may include another tenant’s identifiers or aggregates, even under error paths.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jcr03hifo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Intent API — Primary Write Surface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API family.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9n7en78q0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Core endpoint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/v1/intents/execute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submit governed business intent.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uex86h0ik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Supported modes</w:t>
      </w:r>
    </w:p>
    <w:p w:rsidR="00000000" w:rsidDel="00000000" w:rsidP="00000000" w:rsidRDefault="00000000" w:rsidRPr="00000000" w14:paraId="000000F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</w:t>
      </w:r>
    </w:p>
    <w:p w:rsidR="00000000" w:rsidDel="00000000" w:rsidP="00000000" w:rsidRDefault="00000000" w:rsidRPr="00000000" w14:paraId="000000F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</w:t>
      </w:r>
    </w:p>
    <w:p w:rsidR="00000000" w:rsidDel="00000000" w:rsidP="00000000" w:rsidRDefault="00000000" w:rsidRPr="00000000" w14:paraId="000000F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f6k49ljhn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Example request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"org_id": "org-123",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"workspace_id": "ws-456",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"request_id": "req-111",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"idempotency_key": "idem-111",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"mode": "execute",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"intent": "optimize_campaign",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"objective": "maximize_roi",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"time_horizon": "7d",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"confidence_required": 0.85,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"constraints":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"budget_limit": 1000,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"channels_allowed": ["meta", "google"],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"risk_level": "medium"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"context":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"campaign_id": "camp-001"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hl04ksg0n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Validation rules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10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but strongly encouraged: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time_horizon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rgwqku8xi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Sync response variants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71j77eyao9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Simulate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modeled outcomes, no execution path.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1ki3mknsqv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Recommend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recommended actions and decision artifacts, no governed execution event yet.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f0nrirhs0b4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Execute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accepted, blocked, or requires-approval, with downstream tracking IDs.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jvt49zfap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12.6 Example execute response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"status": "accepted",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"trace_id": "trace-123",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"correlation_id": "corr-123",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"request_id": "req-111",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"decision_id": "dec-200",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"plan_id": "plan-300",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"workflow_instance_id": "wf-400",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"governance_status": "pending_validation"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"errors": [],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"warnings": [],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"version": "v1",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"processing_mode": "async"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kzoapvtzi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Intent Types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 the Intent API must support:</w:t>
      </w:r>
    </w:p>
    <w:p w:rsidR="00000000" w:rsidDel="00000000" w:rsidP="00000000" w:rsidRDefault="00000000" w:rsidRPr="00000000" w14:paraId="0000013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optimize_campaign</w:t>
      </w:r>
    </w:p>
    <w:p w:rsidR="00000000" w:rsidDel="00000000" w:rsidP="00000000" w:rsidRDefault="00000000" w:rsidRPr="00000000" w14:paraId="0000013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allocate_budget</w:t>
      </w:r>
    </w:p>
    <w:p w:rsidR="00000000" w:rsidDel="00000000" w:rsidP="00000000" w:rsidRDefault="00000000" w:rsidRPr="00000000" w14:paraId="0000013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pause_campaign</w:t>
      </w:r>
    </w:p>
    <w:p w:rsidR="00000000" w:rsidDel="00000000" w:rsidP="00000000" w:rsidRDefault="00000000" w:rsidRPr="00000000" w14:paraId="0000013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scale_campaign</w:t>
      </w:r>
    </w:p>
    <w:p w:rsidR="00000000" w:rsidDel="00000000" w:rsidP="00000000" w:rsidRDefault="00000000" w:rsidRPr="00000000" w14:paraId="0000013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publish_content</w:t>
      </w:r>
    </w:p>
    <w:p w:rsidR="00000000" w:rsidDel="00000000" w:rsidP="00000000" w:rsidRDefault="00000000" w:rsidRPr="00000000" w14:paraId="0000013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launch_variant_test</w:t>
      </w:r>
    </w:p>
    <w:p w:rsidR="00000000" w:rsidDel="00000000" w:rsidP="00000000" w:rsidRDefault="00000000" w:rsidRPr="00000000" w14:paraId="0000013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simulate_roi</w:t>
      </w:r>
    </w:p>
    <w:p w:rsidR="00000000" w:rsidDel="00000000" w:rsidP="00000000" w:rsidRDefault="00000000" w:rsidRPr="00000000" w14:paraId="0000013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refresh_strategy</w:t>
      </w:r>
    </w:p>
    <w:p w:rsidR="00000000" w:rsidDel="00000000" w:rsidP="00000000" w:rsidRDefault="00000000" w:rsidRPr="00000000" w14:paraId="0000013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request_approval</w:t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replay_decision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intent type must map to a schema and validation profile.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z9bhxoamc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Decision-Coupled API Model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layer must not simply forward payloads downstream. It must interface with decisioning properly.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70s5rw9k3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Required decision-coupled outputs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relevant action APIs, the response or downstream record must expose:</w:t>
      </w:r>
    </w:p>
    <w:p w:rsidR="00000000" w:rsidDel="00000000" w:rsidP="00000000" w:rsidRDefault="00000000" w:rsidRPr="00000000" w14:paraId="0000014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decision_id</w:t>
      </w:r>
    </w:p>
    <w:p w:rsidR="00000000" w:rsidDel="00000000" w:rsidP="00000000" w:rsidRDefault="00000000" w:rsidRPr="00000000" w14:paraId="0000014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class</w:t>
      </w:r>
    </w:p>
    <w:p w:rsidR="00000000" w:rsidDel="00000000" w:rsidP="00000000" w:rsidRDefault="00000000" w:rsidRPr="00000000" w14:paraId="0000014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14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cost</w:t>
      </w:r>
    </w:p>
    <w:p w:rsidR="00000000" w:rsidDel="00000000" w:rsidP="00000000" w:rsidRDefault="00000000" w:rsidRPr="00000000" w14:paraId="0000014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revenue</w:t>
      </w:r>
    </w:p>
    <w:p w:rsidR="00000000" w:rsidDel="00000000" w:rsidP="00000000" w:rsidRDefault="00000000" w:rsidRPr="00000000" w14:paraId="0000014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status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xcndb2lsg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Recommendation vs execution distinction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contract must clearly distinguish: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 only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only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requested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authorized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performed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this, the product becomes misleading and dangerous.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ie4c7vdto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Planning Engine Interface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earlier version introduced planning conceptually. It now needs API-level definition.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x1xlxvtgf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Plan generation endpoint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/v1/intents/plan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convert an objective into a multi-step governed plan without immediate execution.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sllj3duem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Example response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"trace_id": "trace-222",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"plan_id": "plan-222",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"steps": [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"sequence": 1,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"action": "increase_google_budget",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"expected_roi": 2.1,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"requires_approval": false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"sequence": 2,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"action": "reduce_meta_spend",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"expected_roi": 1.6,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"requires_approval": false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"sequence": 3,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"action": "test_tiktok_variant",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"expected_roi": 1.2,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"requires_approval": true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p4x87cpvk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Planning rules</w:t>
      </w:r>
    </w:p>
    <w:p w:rsidR="00000000" w:rsidDel="00000000" w:rsidP="00000000" w:rsidRDefault="00000000" w:rsidRPr="00000000" w14:paraId="0000017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plans are not execution receipts</w:t>
      </w:r>
    </w:p>
    <w:p w:rsidR="00000000" w:rsidDel="00000000" w:rsidP="00000000" w:rsidRDefault="00000000" w:rsidRPr="00000000" w14:paraId="0000017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 must be traceable</w:t>
      </w:r>
    </w:p>
    <w:p w:rsidR="00000000" w:rsidDel="00000000" w:rsidP="00000000" w:rsidRDefault="00000000" w:rsidRPr="00000000" w14:paraId="0000017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 may be partially executable</w:t>
      </w:r>
    </w:p>
    <w:p w:rsidR="00000000" w:rsidDel="00000000" w:rsidP="00000000" w:rsidRDefault="00000000" w:rsidRPr="00000000" w14:paraId="0000017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 must surface approval dependencies</w:t>
      </w:r>
    </w:p>
    <w:p w:rsidR="00000000" w:rsidDel="00000000" w:rsidP="00000000" w:rsidRDefault="00000000" w:rsidRPr="00000000" w14:paraId="0000017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 must support ranking and alternative plans where relevant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4szj6lz28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Execution Graph Interface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actions are insufficient for a serious system. ZoikoVertex must support graph-shaped execution.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05nnxuko6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Endpoint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/v1/query/execution-graphs/{workflow_instance_id}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7dn186b9u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Response purpose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list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order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status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nodes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nodes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status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qo6zg751ta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Node contract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execution node should have:</w:t>
      </w:r>
    </w:p>
    <w:p w:rsidR="00000000" w:rsidDel="00000000" w:rsidP="00000000" w:rsidRDefault="00000000" w:rsidRPr="00000000" w14:paraId="0000018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node_id</w:t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upstream_dependencies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governance_status</w:t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economic_status</w:t>
      </w:r>
    </w:p>
    <w:p w:rsidR="00000000" w:rsidDel="00000000" w:rsidP="00000000" w:rsidRDefault="00000000" w:rsidRPr="00000000" w14:paraId="000001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execution_status</w:t>
      </w:r>
    </w:p>
    <w:p w:rsidR="00000000" w:rsidDel="00000000" w:rsidP="00000000" w:rsidRDefault="00000000" w:rsidRPr="00000000" w14:paraId="000001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rollback_capable</w:t>
      </w:r>
    </w:p>
    <w:p w:rsidR="00000000" w:rsidDel="00000000" w:rsidP="00000000" w:rsidRDefault="00000000" w:rsidRPr="00000000" w14:paraId="0000019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result_ref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yaclhyp9z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Query API — Read Surface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APIs must read from projections, presentation models, or optimized read stores.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not create hidden dependency on raw OLTP for dashboard-scale reads.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glygs5555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Core query endpoints</w:t>
      </w:r>
    </w:p>
    <w:p w:rsidR="00000000" w:rsidDel="00000000" w:rsidP="00000000" w:rsidRDefault="00000000" w:rsidRPr="00000000" w14:paraId="0000019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/v1/query/campaigns/{id}/performance</w:t>
      </w:r>
    </w:p>
    <w:p w:rsidR="00000000" w:rsidDel="00000000" w:rsidP="00000000" w:rsidRDefault="00000000" w:rsidRPr="00000000" w14:paraId="0000019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/v1/query/roi/{campaign_id}</w:t>
      </w:r>
    </w:p>
    <w:p w:rsidR="00000000" w:rsidDel="00000000" w:rsidP="00000000" w:rsidRDefault="00000000" w:rsidRPr="00000000" w14:paraId="0000019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/v1/query/approvals</w:t>
      </w:r>
    </w:p>
    <w:p w:rsidR="00000000" w:rsidDel="00000000" w:rsidP="00000000" w:rsidRDefault="00000000" w:rsidRPr="00000000" w14:paraId="0000019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/v1/query/decisions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/v1/query/platform-intelligence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/v1/query/governance-alerts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/v1/query/executive-dashboard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sglrt53v6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Query contract rules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pagination where list size is unbounded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filtering and sorting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projection freshness metadata where relevant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stale-state indicators if projection lag breaches threshold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i5y2yzcx5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Pagination contract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Cursor-based pagination preferred for large operational lists.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"data": [],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"next_cursor": "cursor-123",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"page_size": 50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r9ns64v4a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ROI and Economic APIs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product differentiator and needs explicit API treatment.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zfxufv7z5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Predictive ROI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/v1/roi/predict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estimate likely ROI under a scenario.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7223pl46xs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Actual ROI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/v1/roi/actual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return observed ROI using methodology version and attribution context.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ckd5pxn5s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Variance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/v1/roi/variance/{decision_id}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compare expected versus actual.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juhhrryj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 Required output fields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methodology_version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confidence_band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roi_value</w:t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roas_value</w:t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expected_vs_actual_delta</w:t>
      </w:r>
    </w:p>
    <w:p w:rsidR="00000000" w:rsidDel="00000000" w:rsidP="00000000" w:rsidRDefault="00000000" w:rsidRPr="00000000" w14:paraId="000001B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unattributed_component</w:t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snapshot_at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f4vxkp8x1m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18.5 Economic enforcement at API layer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execute-path intent acceptance, the system must support:</w:t>
      </w:r>
    </w:p>
    <w:p w:rsidR="00000000" w:rsidDel="00000000" w:rsidP="00000000" w:rsidRDefault="00000000" w:rsidRPr="00000000" w14:paraId="000001C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 cap validation</w:t>
      </w:r>
    </w:p>
    <w:p w:rsidR="00000000" w:rsidDel="00000000" w:rsidP="00000000" w:rsidRDefault="00000000" w:rsidRPr="00000000" w14:paraId="000001C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availability check</w:t>
      </w:r>
    </w:p>
    <w:p w:rsidR="00000000" w:rsidDel="00000000" w:rsidP="00000000" w:rsidRDefault="00000000" w:rsidRPr="00000000" w14:paraId="000001C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threshold comparison</w:t>
      </w:r>
    </w:p>
    <w:p w:rsidR="00000000" w:rsidDel="00000000" w:rsidP="00000000" w:rsidRDefault="00000000" w:rsidRPr="00000000" w14:paraId="000001C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 precheck</w:t>
      </w:r>
    </w:p>
    <w:p w:rsidR="00000000" w:rsidDel="00000000" w:rsidP="00000000" w:rsidRDefault="00000000" w:rsidRPr="00000000" w14:paraId="000001C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protected-campaign or protected-budget checks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thbsdj90jn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Governance Enforcement at API Layer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explicit.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dx9kr6j2g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19.1 Hard rule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API may directly invoke an execution-side external action without governance clearance.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7bko81hyil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19.2 Required checks for governed action APIs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 validation</w:t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classification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validation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requirement check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validation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validation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sykxrqtich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19.3 Middleware vs service logic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or middleware may do: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tenancy</w:t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coarse rate limiting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size enforcement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governance itself must be domain-backed and traceable, not hidden in generic middleware.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eirvom774i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 Approval resumption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request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requires_approval</w:t>
      </w:r>
      <w:r w:rsidDel="00000000" w:rsidR="00000000" w:rsidRPr="00000000">
        <w:rPr>
          <w:rtl w:val="0"/>
        </w:rPr>
        <w:t xml:space="preserve">, the API must return the approval reference and the client must be able to resume through: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/v1/commands/decision/approve</w:t>
      </w:r>
      <w:r w:rsidDel="00000000" w:rsidR="00000000" w:rsidRPr="00000000">
        <w:rPr>
          <w:rtl w:val="0"/>
        </w:rPr>
        <w:t xml:space="preserve"> or an equivalent approval action endpoint.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h35qkfswes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Control APIs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executive and safety surfaces.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08yweifxr8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 Kill switch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/v1/control/kill-switch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halt governed autonomous execution for a tenant or scoped domain.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1u6gsau6ha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20.2 Budget freeze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/v1/control/budget/freeze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freeze spend changes or new budget allocation.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flmxq81m79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20.3 Spend limit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/v1/control/budget/limit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set or update budget caps.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2j0cd8s77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 Autonomy mode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/v1/control/autonomy-mode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change between insight, assisted, and autonomous modes.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6ml5t4suc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20.5 Rollback execution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/v1/control/execution/rollback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attempt rollback of reversible nodes where supported.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kq08uokvno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20.6 Control API rules</w:t>
      </w:r>
    </w:p>
    <w:p w:rsidR="00000000" w:rsidDel="00000000" w:rsidP="00000000" w:rsidRDefault="00000000" w:rsidRPr="00000000" w14:paraId="000001E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 authorization than standard write APIs</w:t>
      </w:r>
    </w:p>
    <w:p w:rsidR="00000000" w:rsidDel="00000000" w:rsidP="00000000" w:rsidRDefault="00000000" w:rsidRPr="00000000" w14:paraId="000001F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audit-critical logging mandatory</w:t>
      </w:r>
    </w:p>
    <w:p w:rsidR="00000000" w:rsidDel="00000000" w:rsidP="00000000" w:rsidRDefault="00000000" w:rsidRPr="00000000" w14:paraId="000001F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emit audit and governance events</w:t>
      </w:r>
    </w:p>
    <w:p w:rsidR="00000000" w:rsidDel="00000000" w:rsidP="00000000" w:rsidRDefault="00000000" w:rsidRPr="00000000" w14:paraId="000001F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admin-only bypass semantics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3v74lbwzi7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Audit, Explainability, and Compliance APIs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required for enterprise trust.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67j9asrou3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 Audit API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/v1/audit/decision/{id}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F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metadata</w:t>
      </w:r>
    </w:p>
    <w:p w:rsidR="00000000" w:rsidDel="00000000" w:rsidP="00000000" w:rsidRDefault="00000000" w:rsidRPr="00000000" w14:paraId="000001F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breakdown</w:t>
      </w:r>
    </w:p>
    <w:p w:rsidR="00000000" w:rsidDel="00000000" w:rsidP="00000000" w:rsidRDefault="00000000" w:rsidRPr="00000000" w14:paraId="000001F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history</w:t>
      </w:r>
    </w:p>
    <w:p w:rsidR="00000000" w:rsidDel="00000000" w:rsidP="00000000" w:rsidRDefault="00000000" w:rsidRPr="00000000" w14:paraId="000001F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linkage</w:t>
      </w:r>
    </w:p>
    <w:p w:rsidR="00000000" w:rsidDel="00000000" w:rsidP="00000000" w:rsidRDefault="00000000" w:rsidRPr="00000000" w14:paraId="000001F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impact linkage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jxvq8g5c1x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 Explainability API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/v1/explain/decision/{id}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summary</w:t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option vs alternatives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influences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explanation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constraints applied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im1qmken4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21.3 Compliance export API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/v1/compliance/export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or schedules:</w:t>
      </w:r>
    </w:p>
    <w:p w:rsidR="00000000" w:rsidDel="00000000" w:rsidP="00000000" w:rsidRDefault="00000000" w:rsidRPr="00000000" w14:paraId="0000020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history</w:t>
      </w:r>
    </w:p>
    <w:p w:rsidR="00000000" w:rsidDel="00000000" w:rsidP="00000000" w:rsidRDefault="00000000" w:rsidRPr="00000000" w14:paraId="0000020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logs</w:t>
      </w:r>
    </w:p>
    <w:p w:rsidR="00000000" w:rsidDel="00000000" w:rsidP="00000000" w:rsidRDefault="00000000" w:rsidRPr="00000000" w14:paraId="0000020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issuance records</w:t>
      </w:r>
    </w:p>
    <w:p w:rsidR="00000000" w:rsidDel="00000000" w:rsidP="00000000" w:rsidRDefault="00000000" w:rsidRPr="00000000" w14:paraId="0000020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decision-to-execution evidence chain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dp2whxayes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21.4 Export rule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exports should be asynchronous and downloadable through secure evidence-bundle flow.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cwy8e5bzze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Integration API Layer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adapter plumbing. It is part of the product.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v90xjzjayv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22.1 Provider families</w:t>
      </w:r>
    </w:p>
    <w:p w:rsidR="00000000" w:rsidDel="00000000" w:rsidP="00000000" w:rsidRDefault="00000000" w:rsidRPr="00000000" w14:paraId="0000021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21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21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21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21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2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2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2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21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CRM and commerce providers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ahzk7dls6c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22.2 Integration capabilities</w:t>
      </w:r>
    </w:p>
    <w:p w:rsidR="00000000" w:rsidDel="00000000" w:rsidP="00000000" w:rsidRDefault="00000000" w:rsidRPr="00000000" w14:paraId="0000021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account</w:t>
      </w:r>
    </w:p>
    <w:p w:rsidR="00000000" w:rsidDel="00000000" w:rsidP="00000000" w:rsidRDefault="00000000" w:rsidRPr="00000000" w14:paraId="0000021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auth</w:t>
      </w:r>
    </w:p>
    <w:p w:rsidR="00000000" w:rsidDel="00000000" w:rsidP="00000000" w:rsidRDefault="00000000" w:rsidRPr="00000000" w14:paraId="0000021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entities</w:t>
      </w:r>
    </w:p>
    <w:p w:rsidR="00000000" w:rsidDel="00000000" w:rsidP="00000000" w:rsidRDefault="00000000" w:rsidRPr="00000000" w14:paraId="0000022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 metrics</w:t>
      </w:r>
    </w:p>
    <w:p w:rsidR="00000000" w:rsidDel="00000000" w:rsidP="00000000" w:rsidRDefault="00000000" w:rsidRPr="00000000" w14:paraId="0000022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 conversions</w:t>
      </w:r>
    </w:p>
    <w:p w:rsidR="00000000" w:rsidDel="00000000" w:rsidP="00000000" w:rsidRDefault="00000000" w:rsidRPr="00000000" w14:paraId="0000022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or update platform-side resources where authorized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z2uduaqkcf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22.3 Example internal integration endpoints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/v1/integrations/meta/connect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/v1/integrations/meta/sync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/v1/integrations/stripe/webhook-test</w:t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/v1/integrations/shopify/sync-orders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hmnqskrocy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22.4 Provider contract requirements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provider contract must define:</w:t>
      </w:r>
    </w:p>
    <w:p w:rsidR="00000000" w:rsidDel="00000000" w:rsidP="00000000" w:rsidRDefault="00000000" w:rsidRPr="00000000" w14:paraId="0000022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model</w:t>
      </w:r>
    </w:p>
    <w:p w:rsidR="00000000" w:rsidDel="00000000" w:rsidP="00000000" w:rsidRDefault="00000000" w:rsidRPr="00000000" w14:paraId="0000022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behavior</w:t>
      </w:r>
    </w:p>
    <w:p w:rsidR="00000000" w:rsidDel="00000000" w:rsidP="00000000" w:rsidRDefault="00000000" w:rsidRPr="00000000" w14:paraId="0000022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treatment</w:t>
      </w:r>
    </w:p>
    <w:p w:rsidR="00000000" w:rsidDel="00000000" w:rsidP="00000000" w:rsidRDefault="00000000" w:rsidRPr="00000000" w14:paraId="0000022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profile</w:t>
      </w:r>
    </w:p>
    <w:p w:rsidR="00000000" w:rsidDel="00000000" w:rsidP="00000000" w:rsidRDefault="00000000" w:rsidRPr="00000000" w14:paraId="0000022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mapping</w:t>
      </w:r>
    </w:p>
    <w:p w:rsidR="00000000" w:rsidDel="00000000" w:rsidP="00000000" w:rsidRDefault="00000000" w:rsidRPr="00000000" w14:paraId="0000022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output schema</w:t>
      </w:r>
    </w:p>
    <w:p w:rsidR="00000000" w:rsidDel="00000000" w:rsidP="00000000" w:rsidRDefault="00000000" w:rsidRPr="00000000" w14:paraId="0000023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freshness expectations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2jb2w7t9rt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22.5 Cross-channel normalization requirement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layer must not merely fetch provider data. It must support: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stitching where possible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stitching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cost-performance normalization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performance model creation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s1ziqvxbbv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Webhook / Ingestion APIs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7s9l9401p0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23.1 Endpoint pattern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/v1/webhooks/{source}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2y2tjt28jy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23.2 Mandatory behavior</w:t>
      </w:r>
    </w:p>
    <w:p w:rsidR="00000000" w:rsidDel="00000000" w:rsidP="00000000" w:rsidRDefault="00000000" w:rsidRPr="00000000" w14:paraId="0000023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signature</w:t>
      </w:r>
    </w:p>
    <w:p w:rsidR="00000000" w:rsidDel="00000000" w:rsidP="00000000" w:rsidRDefault="00000000" w:rsidRPr="00000000" w14:paraId="0000023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payload structure</w:t>
      </w:r>
    </w:p>
    <w:p w:rsidR="00000000" w:rsidDel="00000000" w:rsidP="00000000" w:rsidRDefault="00000000" w:rsidRPr="00000000" w14:paraId="0000023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into internal integration event</w:t>
      </w:r>
    </w:p>
    <w:p w:rsidR="00000000" w:rsidDel="00000000" w:rsidP="00000000" w:rsidRDefault="00000000" w:rsidRPr="00000000" w14:paraId="0000023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fast acknowledgment</w:t>
      </w:r>
    </w:p>
    <w:p w:rsidR="00000000" w:rsidDel="00000000" w:rsidP="00000000" w:rsidRDefault="00000000" w:rsidRPr="00000000" w14:paraId="0000024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offload heavy processing async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84w1fmv2fl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23.3 Retry handling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endpoints must be idempotent and safe under duplicate delivery.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31xcaaiaba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23.4 Ingestion security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verification required where supported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allowlisting may be used where practical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or malformed payloads must be rejected with audit trace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62kb1a95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Agent Interface Contract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are first-class API clients inside the system and must be governed.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cah48eckz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24.1 Agent intent endpoint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/v1/agent/intents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pbe3jqtnrh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24.2 Required fields</w:t>
      </w:r>
    </w:p>
    <w:p w:rsidR="00000000" w:rsidDel="00000000" w:rsidP="00000000" w:rsidRDefault="00000000" w:rsidRPr="00000000" w14:paraId="000002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</w:p>
    <w:p w:rsidR="00000000" w:rsidDel="00000000" w:rsidP="00000000" w:rsidRDefault="00000000" w:rsidRPr="00000000" w14:paraId="000002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</w:p>
    <w:p w:rsidR="00000000" w:rsidDel="00000000" w:rsidP="00000000" w:rsidRDefault="00000000" w:rsidRPr="00000000" w14:paraId="000002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</w:p>
    <w:p w:rsidR="00000000" w:rsidDel="00000000" w:rsidP="00000000" w:rsidRDefault="00000000" w:rsidRPr="00000000" w14:paraId="000002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</w:p>
    <w:p w:rsidR="00000000" w:rsidDel="00000000" w:rsidP="00000000" w:rsidRDefault="00000000" w:rsidRPr="00000000" w14:paraId="000002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reasoning_trace_ref</w:t>
      </w:r>
      <w:r w:rsidDel="00000000" w:rsidR="00000000" w:rsidRPr="00000000">
        <w:rPr>
          <w:rtl w:val="0"/>
        </w:rPr>
        <w:t xml:space="preserve"> or structured explanation ref</w:t>
      </w:r>
    </w:p>
    <w:p w:rsidR="00000000" w:rsidDel="00000000" w:rsidP="00000000" w:rsidRDefault="00000000" w:rsidRPr="00000000" w14:paraId="000002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</w:p>
    <w:p w:rsidR="00000000" w:rsidDel="00000000" w:rsidP="00000000" w:rsidRDefault="00000000" w:rsidRPr="00000000" w14:paraId="000002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</w:p>
    <w:p w:rsidR="00000000" w:rsidDel="00000000" w:rsidP="00000000" w:rsidRDefault="00000000" w:rsidRPr="00000000" w14:paraId="000002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4i20f3cty0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24.3 Agent rules</w:t>
      </w:r>
    </w:p>
    <w:p w:rsidR="00000000" w:rsidDel="00000000" w:rsidP="00000000" w:rsidRDefault="00000000" w:rsidRPr="00000000" w14:paraId="0000025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bypass governance</w:t>
      </w:r>
    </w:p>
    <w:p w:rsidR="00000000" w:rsidDel="00000000" w:rsidP="00000000" w:rsidRDefault="00000000" w:rsidRPr="00000000" w14:paraId="0000025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call raw execution operations directly</w:t>
      </w:r>
    </w:p>
    <w:p w:rsidR="00000000" w:rsidDel="00000000" w:rsidP="00000000" w:rsidRDefault="00000000" w:rsidRPr="00000000" w14:paraId="0000025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declare confidence level</w:t>
      </w:r>
    </w:p>
    <w:p w:rsidR="00000000" w:rsidDel="00000000" w:rsidP="00000000" w:rsidRDefault="00000000" w:rsidRPr="00000000" w14:paraId="0000025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provide traceable reasoning reference</w:t>
      </w:r>
    </w:p>
    <w:p w:rsidR="00000000" w:rsidDel="00000000" w:rsidP="00000000" w:rsidRDefault="00000000" w:rsidRPr="00000000" w14:paraId="0000025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operate within cost and action bounds defined by agent contract pack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xsl0viwe6q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24.4 Agent response rule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receive governed outcomes, not unlimited actuation rights.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emk9r3w25w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State Ownership and Source of Truth Enforcement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 must respect domain ownership.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c024ub1ua4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25.1 Source-of-truth map</w:t>
      </w:r>
    </w:p>
    <w:p w:rsidR="00000000" w:rsidDel="00000000" w:rsidP="00000000" w:rsidRDefault="00000000" w:rsidRPr="00000000" w14:paraId="000002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 state → Campaign Service</w:t>
      </w:r>
    </w:p>
    <w:p w:rsidR="00000000" w:rsidDel="00000000" w:rsidP="00000000" w:rsidRDefault="00000000" w:rsidRPr="00000000" w14:paraId="000002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state → Decision Engine</w:t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approval and policy state → Governance Domain</w:t>
      </w:r>
    </w:p>
    <w:p w:rsidR="00000000" w:rsidDel="00000000" w:rsidP="00000000" w:rsidRDefault="00000000" w:rsidRPr="00000000" w14:paraId="000002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 / ROI state → Revenue Intelligence</w:t>
      </w:r>
    </w:p>
    <w:p w:rsidR="00000000" w:rsidDel="00000000" w:rsidP="00000000" w:rsidRDefault="00000000" w:rsidRPr="00000000" w14:paraId="000002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events → Event system / event sink</w:t>
      </w:r>
    </w:p>
    <w:p w:rsidR="00000000" w:rsidDel="00000000" w:rsidP="00000000" w:rsidRDefault="00000000" w:rsidRPr="00000000" w14:paraId="0000026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projections → projection stores, never source-of-truth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r4vx55t9c3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25.2 Hard rule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API may mutate another domain’s authoritative state directly through convenience shortcuts.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d5dmhk0k9u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Temporal Intelligence and Scheduling APIs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meaningful differentiator and must be explicit.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js5cm9fktj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26.1 Example endpoints</w:t>
      </w:r>
    </w:p>
    <w:p w:rsidR="00000000" w:rsidDel="00000000" w:rsidP="00000000" w:rsidRDefault="00000000" w:rsidRPr="00000000" w14:paraId="0000026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/v1/query/scheduling/recommendation/{campaign_id}</w:t>
      </w:r>
    </w:p>
    <w:p w:rsidR="00000000" w:rsidDel="00000000" w:rsidP="00000000" w:rsidRDefault="00000000" w:rsidRPr="00000000" w14:paraId="0000026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/v1/intents/optimize-schedule</w:t>
      </w:r>
    </w:p>
    <w:p w:rsidR="00000000" w:rsidDel="00000000" w:rsidP="00000000" w:rsidRDefault="00000000" w:rsidRPr="00000000" w14:paraId="0000026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/v1/query/pacing/{campaign_id}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bsm0cuesjn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26.2 Capabilities</w:t>
      </w:r>
    </w:p>
    <w:p w:rsidR="00000000" w:rsidDel="00000000" w:rsidP="00000000" w:rsidRDefault="00000000" w:rsidRPr="00000000" w14:paraId="000002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optimal posting time</w:t>
      </w:r>
    </w:p>
    <w:p w:rsidR="00000000" w:rsidDel="00000000" w:rsidP="00000000" w:rsidRDefault="00000000" w:rsidRPr="00000000" w14:paraId="000002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recommendations</w:t>
      </w:r>
    </w:p>
    <w:p w:rsidR="00000000" w:rsidDel="00000000" w:rsidP="00000000" w:rsidRDefault="00000000" w:rsidRPr="00000000" w14:paraId="000002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budget distribution</w:t>
      </w:r>
    </w:p>
    <w:p w:rsidR="00000000" w:rsidDel="00000000" w:rsidP="00000000" w:rsidRDefault="00000000" w:rsidRPr="00000000" w14:paraId="000002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burst versus gradual spend profile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v1bz2erm8d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26.3 Output requirements</w:t>
      </w:r>
    </w:p>
    <w:p w:rsidR="00000000" w:rsidDel="00000000" w:rsidP="00000000" w:rsidRDefault="00000000" w:rsidRPr="00000000" w14:paraId="0000027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recommended time windows</w:t>
      </w:r>
    </w:p>
    <w:p w:rsidR="00000000" w:rsidDel="00000000" w:rsidP="00000000" w:rsidRDefault="00000000" w:rsidRPr="00000000" w14:paraId="0000027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27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strategy</w:t>
      </w:r>
    </w:p>
    <w:p w:rsidR="00000000" w:rsidDel="00000000" w:rsidP="00000000" w:rsidRDefault="00000000" w:rsidRPr="00000000" w14:paraId="0000027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notes</w:t>
      </w:r>
    </w:p>
    <w:p w:rsidR="00000000" w:rsidDel="00000000" w:rsidP="00000000" w:rsidRDefault="00000000" w:rsidRPr="00000000" w14:paraId="0000027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on freshness of source signals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fon7rugp7a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Idempotency Model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write-path and externally side-effectful APIs must support idempotency.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643hjf53xm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27.1 Required field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9hdlmc4qyf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27.2 Behavior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same idempotency key is replayed within the defined window:</w:t>
      </w:r>
    </w:p>
    <w:p w:rsidR="00000000" w:rsidDel="00000000" w:rsidP="00000000" w:rsidRDefault="00000000" w:rsidRPr="00000000" w14:paraId="000002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logical result must be returned</w:t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external side effects must not occur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dfpily1r0h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27.3 Mandatory scope</w:t>
      </w:r>
    </w:p>
    <w:p w:rsidR="00000000" w:rsidDel="00000000" w:rsidP="00000000" w:rsidRDefault="00000000" w:rsidRPr="00000000" w14:paraId="0000028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execution</w:t>
      </w:r>
    </w:p>
    <w:p w:rsidR="00000000" w:rsidDel="00000000" w:rsidP="00000000" w:rsidRDefault="00000000" w:rsidRPr="00000000" w14:paraId="0000028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actions</w:t>
      </w:r>
    </w:p>
    <w:p w:rsidR="00000000" w:rsidDel="00000000" w:rsidP="00000000" w:rsidRDefault="00000000" w:rsidRPr="00000000" w14:paraId="0000028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actions</w:t>
      </w:r>
    </w:p>
    <w:p w:rsidR="00000000" w:rsidDel="00000000" w:rsidP="00000000" w:rsidRDefault="00000000" w:rsidRPr="00000000" w14:paraId="0000028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writes</w:t>
      </w:r>
    </w:p>
    <w:p w:rsidR="00000000" w:rsidDel="00000000" w:rsidP="00000000" w:rsidRDefault="00000000" w:rsidRPr="00000000" w14:paraId="0000028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ingestion where duplicates are possible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rj751dcspk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Rate Limiting, Throttling, and Burst Protection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cme718ug5r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28.1 Limits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limits by:</w:t>
      </w:r>
    </w:p>
    <w:p w:rsidR="00000000" w:rsidDel="00000000" w:rsidP="00000000" w:rsidRDefault="00000000" w:rsidRPr="00000000" w14:paraId="0000028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8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</w:t>
      </w:r>
    </w:p>
    <w:p w:rsidR="00000000" w:rsidDel="00000000" w:rsidP="00000000" w:rsidRDefault="00000000" w:rsidRPr="00000000" w14:paraId="0000029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family</w:t>
      </w:r>
    </w:p>
    <w:p w:rsidR="00000000" w:rsidDel="00000000" w:rsidP="00000000" w:rsidRDefault="00000000" w:rsidRPr="00000000" w14:paraId="0000029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provider constraints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ri1tcry9io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28.2 Example policy</w:t>
      </w:r>
    </w:p>
    <w:p w:rsidR="00000000" w:rsidDel="00000000" w:rsidP="00000000" w:rsidRDefault="00000000" w:rsidRPr="00000000" w14:paraId="0000029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 write intents: capped per minute</w:t>
      </w:r>
    </w:p>
    <w:p w:rsidR="00000000" w:rsidDel="00000000" w:rsidP="00000000" w:rsidRDefault="00000000" w:rsidRPr="00000000" w14:paraId="0000029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exports: stricter large-job quotas</w:t>
      </w:r>
    </w:p>
    <w:p w:rsidR="00000000" w:rsidDel="00000000" w:rsidP="00000000" w:rsidRDefault="00000000" w:rsidRPr="00000000" w14:paraId="0000029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ingestion: provider-aware burst handling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zq8g2ldixk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28.3 Graceful degradation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pressure rises:</w:t>
      </w:r>
    </w:p>
    <w:p w:rsidR="00000000" w:rsidDel="00000000" w:rsidP="00000000" w:rsidRDefault="00000000" w:rsidRPr="00000000" w14:paraId="0000029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projection and analytics queries may degrade first</w:t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and execution control paths must be preserved first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7m1cx9t6a9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Timeout, Retry, and Circuit Breaker Matrix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missing before and is required for true zero-gap execution.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cbktgk2dek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29.1 Synchronous APIs</w:t>
      </w:r>
    </w:p>
    <w:p w:rsidR="00000000" w:rsidDel="00000000" w:rsidP="00000000" w:rsidRDefault="00000000" w:rsidRPr="00000000" w14:paraId="0000029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/ validation path: low latency target</w:t>
      </w:r>
    </w:p>
    <w:p w:rsidR="00000000" w:rsidDel="00000000" w:rsidP="00000000" w:rsidRDefault="00000000" w:rsidRPr="00000000" w14:paraId="000002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acceptance path: bounded timeout</w:t>
      </w:r>
    </w:p>
    <w:p w:rsidR="00000000" w:rsidDel="00000000" w:rsidP="00000000" w:rsidRDefault="00000000" w:rsidRPr="00000000" w14:paraId="000002A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downstream governance or planning exceeds sync budget, return accepted async state rather than hanging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xcuqkkj0x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29.2 Retries</w:t>
      </w:r>
    </w:p>
    <w:p w:rsidR="00000000" w:rsidDel="00000000" w:rsidP="00000000" w:rsidRDefault="00000000" w:rsidRPr="00000000" w14:paraId="000002A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idempotent writes: retryable with backoff where network failure occurs</w:t>
      </w:r>
    </w:p>
    <w:p w:rsidR="00000000" w:rsidDel="00000000" w:rsidP="00000000" w:rsidRDefault="00000000" w:rsidRPr="00000000" w14:paraId="000002A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non-idempotent external platform actions: retry only through controlled execution workers, not raw client repeat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0n3dvc9776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29.3 Circuit breakers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Integration-heavy paths must support circuit breakers when provider instability is detected.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hqhhkeno1a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29.4 Degraded mode examples</w:t>
      </w:r>
    </w:p>
    <w:p w:rsidR="00000000" w:rsidDel="00000000" w:rsidP="00000000" w:rsidRDefault="00000000" w:rsidRPr="00000000" w14:paraId="000002A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simulation temporarily unavailable → return degraded simulation status</w:t>
      </w:r>
    </w:p>
    <w:p w:rsidR="00000000" w:rsidDel="00000000" w:rsidP="00000000" w:rsidRDefault="00000000" w:rsidRPr="00000000" w14:paraId="000002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projection stale → return data with freshness warning</w:t>
      </w:r>
    </w:p>
    <w:p w:rsidR="00000000" w:rsidDel="00000000" w:rsidP="00000000" w:rsidRDefault="00000000" w:rsidRPr="00000000" w14:paraId="000002A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provider outage → block execute mode while still allowing recommend mode where safe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lpgqwjzke5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API Versioning Strategy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23wcbjpyfn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30.1 Path versioning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13p5gxi0u1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30.2 Within-version evolution</w:t>
      </w:r>
    </w:p>
    <w:p w:rsidR="00000000" w:rsidDel="00000000" w:rsidP="00000000" w:rsidRDefault="00000000" w:rsidRPr="00000000" w14:paraId="000002A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additive fields allowed</w:t>
      </w:r>
    </w:p>
    <w:p w:rsidR="00000000" w:rsidDel="00000000" w:rsidP="00000000" w:rsidRDefault="00000000" w:rsidRPr="00000000" w14:paraId="000002B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required-field addition without version review</w:t>
      </w:r>
    </w:p>
    <w:p w:rsidR="00000000" w:rsidDel="00000000" w:rsidP="00000000" w:rsidRDefault="00000000" w:rsidRPr="00000000" w14:paraId="000002B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semantic reinterpretation of existing fields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fwwg460oeh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30.3 Deprecation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Deprecation windows must be published and observable to clients where public integrations are involved.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2fdzu0v4pu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Query and Filter Standards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w92kd6f52h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31.1 Filtering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stable query parameters such as:</w:t>
      </w:r>
    </w:p>
    <w:p w:rsidR="00000000" w:rsidDel="00000000" w:rsidP="00000000" w:rsidRDefault="00000000" w:rsidRPr="00000000" w14:paraId="000002B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B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created_after</w:t>
      </w:r>
    </w:p>
    <w:p w:rsidR="00000000" w:rsidDel="00000000" w:rsidP="00000000" w:rsidRDefault="00000000" w:rsidRPr="00000000" w14:paraId="000002B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created_before</w:t>
      </w:r>
    </w:p>
    <w:p w:rsidR="00000000" w:rsidDel="00000000" w:rsidP="00000000" w:rsidRDefault="00000000" w:rsidRPr="00000000" w14:paraId="000002B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campaign_id</w:t>
      </w:r>
    </w:p>
    <w:p w:rsidR="00000000" w:rsidDel="00000000" w:rsidP="00000000" w:rsidRDefault="00000000" w:rsidRPr="00000000" w14:paraId="000002B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workspace_id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hgob2b92n8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31.2 Sorting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explicit sorting on approved fields only.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2763r9o7gq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31.3 Search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endpoints must define searchable fields and whether search is exact, prefix, or relevance-based.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0pf96wq086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Observability and Traceability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API request must emit or log:</w:t>
      </w:r>
    </w:p>
    <w:p w:rsidR="00000000" w:rsidDel="00000000" w:rsidP="00000000" w:rsidRDefault="00000000" w:rsidRPr="00000000" w14:paraId="000002C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</w:p>
    <w:p w:rsidR="00000000" w:rsidDel="00000000" w:rsidP="00000000" w:rsidRDefault="00000000" w:rsidRPr="00000000" w14:paraId="000002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correlation_id</w:t>
      </w:r>
    </w:p>
    <w:p w:rsidR="00000000" w:rsidDel="00000000" w:rsidP="00000000" w:rsidRDefault="00000000" w:rsidRPr="00000000" w14:paraId="000002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</w:p>
    <w:p w:rsidR="00000000" w:rsidDel="00000000" w:rsidP="00000000" w:rsidRDefault="00000000" w:rsidRPr="00000000" w14:paraId="000002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name</w:t>
      </w:r>
    </w:p>
    <w:p w:rsidR="00000000" w:rsidDel="00000000" w:rsidP="00000000" w:rsidRDefault="00000000" w:rsidRPr="00000000" w14:paraId="000002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2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reference where relevant</w:t>
      </w:r>
    </w:p>
    <w:p w:rsidR="00000000" w:rsidDel="00000000" w:rsidP="00000000" w:rsidRDefault="00000000" w:rsidRPr="00000000" w14:paraId="000002C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reference where relevant</w:t>
      </w:r>
    </w:p>
    <w:p w:rsidR="00000000" w:rsidDel="00000000" w:rsidP="00000000" w:rsidRDefault="00000000" w:rsidRPr="00000000" w14:paraId="000002C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validation result where relevant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4logk7jroz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32.1 API metrics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C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rate</w:t>
      </w:r>
    </w:p>
    <w:p w:rsidR="00000000" w:rsidDel="00000000" w:rsidP="00000000" w:rsidRDefault="00000000" w:rsidRPr="00000000" w14:paraId="000002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2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p95 latency</w:t>
      </w:r>
    </w:p>
    <w:p w:rsidR="00000000" w:rsidDel="00000000" w:rsidP="00000000" w:rsidRDefault="00000000" w:rsidRPr="00000000" w14:paraId="000002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block rate</w:t>
      </w:r>
    </w:p>
    <w:p w:rsidR="00000000" w:rsidDel="00000000" w:rsidP="00000000" w:rsidRDefault="00000000" w:rsidRPr="00000000" w14:paraId="000002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requires-approval rate</w:t>
      </w:r>
    </w:p>
    <w:p w:rsidR="00000000" w:rsidDel="00000000" w:rsidP="00000000" w:rsidRDefault="00000000" w:rsidRPr="00000000" w14:paraId="000002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rejection rate</w:t>
      </w:r>
    </w:p>
    <w:p w:rsidR="00000000" w:rsidDel="00000000" w:rsidP="00000000" w:rsidRDefault="00000000" w:rsidRPr="00000000" w14:paraId="000002D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degraded-mode rate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jw7f8try3w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Security Requirements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xnkj8vahew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33.1 Transport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 only.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lv8opfqbej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33.2 Input safety</w:t>
      </w:r>
    </w:p>
    <w:p w:rsidR="00000000" w:rsidDel="00000000" w:rsidP="00000000" w:rsidRDefault="00000000" w:rsidRPr="00000000" w14:paraId="000002D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schema validation</w:t>
      </w:r>
    </w:p>
    <w:p w:rsidR="00000000" w:rsidDel="00000000" w:rsidP="00000000" w:rsidRDefault="00000000" w:rsidRPr="00000000" w14:paraId="000002D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size limits</w:t>
      </w:r>
    </w:p>
    <w:p w:rsidR="00000000" w:rsidDel="00000000" w:rsidP="00000000" w:rsidRDefault="00000000" w:rsidRPr="00000000" w14:paraId="000002D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content-type validation</w:t>
      </w:r>
    </w:p>
    <w:p w:rsidR="00000000" w:rsidDel="00000000" w:rsidP="00000000" w:rsidRDefault="00000000" w:rsidRPr="00000000" w14:paraId="000002D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validation for webhooks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s457fml722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33.3 API hardening</w:t>
      </w:r>
    </w:p>
    <w:p w:rsidR="00000000" w:rsidDel="00000000" w:rsidP="00000000" w:rsidRDefault="00000000" w:rsidRPr="00000000" w14:paraId="000002E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WAF</w:t>
      </w:r>
    </w:p>
    <w:p w:rsidR="00000000" w:rsidDel="00000000" w:rsidP="00000000" w:rsidRDefault="00000000" w:rsidRPr="00000000" w14:paraId="000002E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protection where relevant</w:t>
      </w:r>
    </w:p>
    <w:p w:rsidR="00000000" w:rsidDel="00000000" w:rsidP="00000000" w:rsidRDefault="00000000" w:rsidRPr="00000000" w14:paraId="000002E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E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activity alerting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n6lxwhbc3i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33.4 Sensitive responses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Finance, audit, compliance, and explainability responses must respect role and tenant restrictions.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h1kdot2cte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Performance Targets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indicative starting targets and may tighten later.</w:t>
      </w:r>
    </w:p>
    <w:p w:rsidR="00000000" w:rsidDel="00000000" w:rsidP="00000000" w:rsidRDefault="00000000" w:rsidRPr="00000000" w14:paraId="000002E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/ intent acceptance: under 200ms typical synchronous path</w:t>
      </w:r>
    </w:p>
    <w:p w:rsidR="00000000" w:rsidDel="00000000" w:rsidP="00000000" w:rsidRDefault="00000000" w:rsidRPr="00000000" w14:paraId="000002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APIs backed by projections: under 150ms typical</w:t>
      </w:r>
    </w:p>
    <w:p w:rsidR="00000000" w:rsidDel="00000000" w:rsidP="00000000" w:rsidRDefault="00000000" w:rsidRPr="00000000" w14:paraId="000002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acknowledgment: under 100ms where heavy work is deferred</w:t>
      </w:r>
    </w:p>
    <w:p w:rsidR="00000000" w:rsidDel="00000000" w:rsidP="00000000" w:rsidRDefault="00000000" w:rsidRPr="00000000" w14:paraId="000002E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export creation: asynchronous accepted response preferred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prefer truthful async acceptance over pretending synchronous completion.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e3rbs9kgkr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Example Endpoint Catalog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1gyudvjas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35.1 Intent / command</w:t>
      </w:r>
    </w:p>
    <w:p w:rsidR="00000000" w:rsidDel="00000000" w:rsidP="00000000" w:rsidRDefault="00000000" w:rsidRPr="00000000" w14:paraId="000002F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/v1/intents/execute</w:t>
      </w:r>
    </w:p>
    <w:p w:rsidR="00000000" w:rsidDel="00000000" w:rsidP="00000000" w:rsidRDefault="00000000" w:rsidRPr="00000000" w14:paraId="000002F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/v1/intents/plan</w:t>
      </w:r>
    </w:p>
    <w:p w:rsidR="00000000" w:rsidDel="00000000" w:rsidP="00000000" w:rsidRDefault="00000000" w:rsidRPr="00000000" w14:paraId="000002F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/v1/commands/decision/approve</w:t>
      </w:r>
    </w:p>
    <w:p w:rsidR="00000000" w:rsidDel="00000000" w:rsidP="00000000" w:rsidRDefault="00000000" w:rsidRPr="00000000" w14:paraId="000002F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/v1/commands/decision/reject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2vg0f6nnkp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35.2 Query</w:t>
      </w:r>
    </w:p>
    <w:p w:rsidR="00000000" w:rsidDel="00000000" w:rsidP="00000000" w:rsidRDefault="00000000" w:rsidRPr="00000000" w14:paraId="000002F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/v1/query/decisions</w:t>
      </w:r>
    </w:p>
    <w:p w:rsidR="00000000" w:rsidDel="00000000" w:rsidP="00000000" w:rsidRDefault="00000000" w:rsidRPr="00000000" w14:paraId="000002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/v1/query/approvals</w:t>
      </w:r>
    </w:p>
    <w:p w:rsidR="00000000" w:rsidDel="00000000" w:rsidP="00000000" w:rsidRDefault="00000000" w:rsidRPr="00000000" w14:paraId="000002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/v1/query/campaigns/{id}/performance</w:t>
      </w:r>
    </w:p>
    <w:p w:rsidR="00000000" w:rsidDel="00000000" w:rsidP="00000000" w:rsidRDefault="00000000" w:rsidRPr="00000000" w14:paraId="000002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/v1/query/roi/{campaign_id}</w:t>
      </w:r>
    </w:p>
    <w:p w:rsidR="00000000" w:rsidDel="00000000" w:rsidP="00000000" w:rsidRDefault="00000000" w:rsidRPr="00000000" w14:paraId="000002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/v1/query/executive-dashboard</w:t>
      </w:r>
    </w:p>
    <w:p w:rsidR="00000000" w:rsidDel="00000000" w:rsidP="00000000" w:rsidRDefault="00000000" w:rsidRPr="00000000" w14:paraId="000002F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/v1/query/platform-intelligence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6m08cx5wbc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35.3 Control</w:t>
      </w:r>
    </w:p>
    <w:p w:rsidR="00000000" w:rsidDel="00000000" w:rsidP="00000000" w:rsidRDefault="00000000" w:rsidRPr="00000000" w14:paraId="000002F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/v1/control/kill-switch</w:t>
      </w:r>
    </w:p>
    <w:p w:rsidR="00000000" w:rsidDel="00000000" w:rsidP="00000000" w:rsidRDefault="00000000" w:rsidRPr="00000000" w14:paraId="000002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/v1/control/budget/freeze</w:t>
      </w:r>
    </w:p>
    <w:p w:rsidR="00000000" w:rsidDel="00000000" w:rsidP="00000000" w:rsidRDefault="00000000" w:rsidRPr="00000000" w14:paraId="000002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/v1/control/budget/limit</w:t>
      </w:r>
    </w:p>
    <w:p w:rsidR="00000000" w:rsidDel="00000000" w:rsidP="00000000" w:rsidRDefault="00000000" w:rsidRPr="00000000" w14:paraId="0000030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/v1/control/autonomy-mode</w:t>
      </w:r>
    </w:p>
    <w:p w:rsidR="00000000" w:rsidDel="00000000" w:rsidP="00000000" w:rsidRDefault="00000000" w:rsidRPr="00000000" w14:paraId="0000030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/v1/control/execution/rollback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djeju9gdfo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35.4 Audit / explainability</w:t>
      </w:r>
    </w:p>
    <w:p w:rsidR="00000000" w:rsidDel="00000000" w:rsidP="00000000" w:rsidRDefault="00000000" w:rsidRPr="00000000" w14:paraId="0000030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/v1/audit/decision/{id}</w:t>
      </w:r>
    </w:p>
    <w:p w:rsidR="00000000" w:rsidDel="00000000" w:rsidP="00000000" w:rsidRDefault="00000000" w:rsidRPr="00000000" w14:paraId="0000030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/v1/explain/decision/{id}</w:t>
      </w:r>
    </w:p>
    <w:p w:rsidR="00000000" w:rsidDel="00000000" w:rsidP="00000000" w:rsidRDefault="00000000" w:rsidRPr="00000000" w14:paraId="0000030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/v1/compliance/export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09i3bmglce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35.5 Integration / webhook</w:t>
      </w:r>
    </w:p>
    <w:p w:rsidR="00000000" w:rsidDel="00000000" w:rsidP="00000000" w:rsidRDefault="00000000" w:rsidRPr="00000000" w14:paraId="0000030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/v1/integrations/meta/connect</w:t>
      </w:r>
    </w:p>
    <w:p w:rsidR="00000000" w:rsidDel="00000000" w:rsidP="00000000" w:rsidRDefault="00000000" w:rsidRPr="00000000" w14:paraId="000003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/v1/integrations/meta/sync</w:t>
      </w:r>
    </w:p>
    <w:p w:rsidR="00000000" w:rsidDel="00000000" w:rsidP="00000000" w:rsidRDefault="00000000" w:rsidRPr="00000000" w14:paraId="000003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/v1/webhooks/meta</w:t>
      </w:r>
    </w:p>
    <w:p w:rsidR="00000000" w:rsidDel="00000000" w:rsidP="00000000" w:rsidRDefault="00000000" w:rsidRPr="00000000" w14:paraId="000003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/v1/webhooks/stripe</w:t>
      </w:r>
    </w:p>
    <w:p w:rsidR="00000000" w:rsidDel="00000000" w:rsidP="00000000" w:rsidRDefault="00000000" w:rsidRPr="00000000" w14:paraId="000003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/v1/webhooks/shopify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vd7qrn3odd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Final CTO Position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implement a weak API layer, ZoikoVertex becomes a better marketing tool.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implement this API model correctly, ZoikoVertex becomes a governed operating system with:</w:t>
      </w:r>
    </w:p>
    <w:p w:rsidR="00000000" w:rsidDel="00000000" w:rsidP="00000000" w:rsidRDefault="00000000" w:rsidRPr="00000000" w14:paraId="0000031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business intent</w:t>
      </w:r>
    </w:p>
    <w:p w:rsidR="00000000" w:rsidDel="00000000" w:rsidP="00000000" w:rsidRDefault="00000000" w:rsidRPr="00000000" w14:paraId="000003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economic outcomes</w:t>
      </w:r>
    </w:p>
    <w:p w:rsidR="00000000" w:rsidDel="00000000" w:rsidP="00000000" w:rsidRDefault="00000000" w:rsidRPr="00000000" w14:paraId="000003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non-bypassable governance</w:t>
      </w:r>
    </w:p>
    <w:p w:rsidR="00000000" w:rsidDel="00000000" w:rsidP="00000000" w:rsidRDefault="00000000" w:rsidRPr="00000000" w14:paraId="000003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enterprise-grade trust surfaces</w:t>
      </w:r>
    </w:p>
    <w:p w:rsidR="00000000" w:rsidDel="00000000" w:rsidP="00000000" w:rsidRDefault="00000000" w:rsidRPr="00000000" w14:paraId="0000031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integration boundaries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correct API architecture baseline.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