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15315E2" w14:textId="1B7B7C2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EF25B88" w14:textId="77777777" w:rsidR="00893C6D" w:rsidRP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65812C8C"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Document Control:</w:t>
      </w: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84"/>
        <w:gridCol w:w="1410"/>
        <w:gridCol w:w="1805"/>
        <w:gridCol w:w="744"/>
        <w:gridCol w:w="742"/>
        <w:gridCol w:w="742"/>
        <w:gridCol w:w="271"/>
        <w:gridCol w:w="1908"/>
      </w:tblGrid>
      <w:tr w:rsidR="00893C6D" w:rsidRPr="00893C6D" w14:paraId="2229BAA8" w14:textId="77777777" w:rsidTr="00893C6D">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A643A9E"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Project Revision History</w:t>
            </w:r>
          </w:p>
        </w:tc>
      </w:tr>
      <w:tr w:rsidR="00A6251E" w:rsidRPr="00893C6D" w14:paraId="139CC1A6" w14:textId="77777777" w:rsidTr="00893C6D">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35EA912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2CF62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8EF9C3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4B492B1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10645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8AECC6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4E3D28C"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1285" w:type="dxa"/>
            <w:tcBorders>
              <w:top w:val="single" w:sz="8" w:space="0" w:color="000000"/>
              <w:bottom w:val="single" w:sz="8" w:space="0" w:color="000000"/>
            </w:tcBorders>
            <w:tcMar>
              <w:top w:w="0" w:type="dxa"/>
              <w:left w:w="115" w:type="dxa"/>
              <w:bottom w:w="0" w:type="dxa"/>
              <w:right w:w="115" w:type="dxa"/>
            </w:tcMar>
            <w:vAlign w:val="bottom"/>
            <w:hideMark/>
          </w:tcPr>
          <w:p w14:paraId="131123F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1B493F" w:rsidRPr="00893C6D" w14:paraId="4432D81D" w14:textId="77777777" w:rsidTr="00893C6D">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FBDC2C2" w14:textId="77777777" w:rsidR="00893C6D" w:rsidRPr="001B493F" w:rsidRDefault="00893C6D" w:rsidP="00893C6D">
            <w:pPr>
              <w:spacing w:after="0" w:line="240" w:lineRule="auto"/>
              <w:jc w:val="center"/>
              <w:rPr>
                <w:rFonts w:ascii="Times New Roman" w:eastAsia="Times New Roman" w:hAnsi="Times New Roman" w:cs="Times New Roman"/>
                <w:sz w:val="24"/>
                <w:szCs w:val="24"/>
                <w:lang w:eastAsia="en-IN"/>
              </w:rPr>
            </w:pPr>
            <w:r w:rsidRPr="001B493F">
              <w:rPr>
                <w:rFonts w:ascii="Times New Roman" w:eastAsia="Times New Roman" w:hAnsi="Times New Roman" w:cs="Times New Roman"/>
                <w:b/>
                <w:bCs/>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DE59B4B" w14:textId="77777777" w:rsidR="00893C6D" w:rsidRPr="001B493F" w:rsidRDefault="00893C6D" w:rsidP="00893C6D">
            <w:pPr>
              <w:spacing w:after="0" w:line="240" w:lineRule="auto"/>
              <w:jc w:val="center"/>
              <w:rPr>
                <w:rFonts w:ascii="Times New Roman" w:eastAsia="Times New Roman" w:hAnsi="Times New Roman" w:cs="Times New Roman"/>
                <w:sz w:val="24"/>
                <w:szCs w:val="24"/>
                <w:lang w:eastAsia="en-IN"/>
              </w:rPr>
            </w:pPr>
            <w:r w:rsidRPr="001B493F">
              <w:rPr>
                <w:rFonts w:ascii="Times New Roman" w:eastAsia="Times New Roman" w:hAnsi="Times New Roman" w:cs="Times New Roman"/>
                <w:b/>
                <w:bCs/>
                <w:color w:val="000000"/>
                <w:sz w:val="24"/>
                <w:szCs w:val="24"/>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C8347D0" w14:textId="77777777" w:rsidR="00893C6D" w:rsidRPr="001B493F" w:rsidRDefault="00893C6D" w:rsidP="00893C6D">
            <w:pPr>
              <w:spacing w:after="0" w:line="240" w:lineRule="auto"/>
              <w:jc w:val="center"/>
              <w:rPr>
                <w:rFonts w:ascii="Times New Roman" w:eastAsia="Times New Roman" w:hAnsi="Times New Roman" w:cs="Times New Roman"/>
                <w:sz w:val="24"/>
                <w:szCs w:val="24"/>
                <w:lang w:eastAsia="en-IN"/>
              </w:rPr>
            </w:pPr>
            <w:r w:rsidRPr="001B493F">
              <w:rPr>
                <w:rFonts w:ascii="Times New Roman" w:eastAsia="Times New Roman" w:hAnsi="Times New Roman" w:cs="Times New Roman"/>
                <w:b/>
                <w:bCs/>
                <w:color w:val="000000"/>
                <w:sz w:val="24"/>
                <w:szCs w:val="24"/>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366DFEA" w14:textId="77777777" w:rsidR="00893C6D" w:rsidRPr="001B493F" w:rsidRDefault="00893C6D" w:rsidP="00893C6D">
            <w:pPr>
              <w:spacing w:after="0" w:line="240" w:lineRule="auto"/>
              <w:jc w:val="center"/>
              <w:rPr>
                <w:rFonts w:ascii="Times New Roman" w:eastAsia="Times New Roman" w:hAnsi="Times New Roman" w:cs="Times New Roman"/>
                <w:sz w:val="24"/>
                <w:szCs w:val="24"/>
                <w:lang w:eastAsia="en-IN"/>
              </w:rPr>
            </w:pPr>
            <w:r w:rsidRPr="001B493F">
              <w:rPr>
                <w:rFonts w:ascii="Times New Roman" w:eastAsia="Times New Roman" w:hAnsi="Times New Roman" w:cs="Times New Roman"/>
                <w:b/>
                <w:bCs/>
                <w:color w:val="000000"/>
                <w:sz w:val="24"/>
                <w:szCs w:val="24"/>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A8D653" w14:textId="77777777" w:rsidR="00893C6D" w:rsidRPr="001B493F" w:rsidRDefault="00893C6D" w:rsidP="00893C6D">
            <w:pPr>
              <w:spacing w:after="0" w:line="240" w:lineRule="auto"/>
              <w:jc w:val="center"/>
              <w:rPr>
                <w:rFonts w:ascii="Times New Roman" w:eastAsia="Times New Roman" w:hAnsi="Times New Roman" w:cs="Times New Roman"/>
                <w:sz w:val="24"/>
                <w:szCs w:val="24"/>
                <w:lang w:eastAsia="en-IN"/>
              </w:rPr>
            </w:pPr>
            <w:r w:rsidRPr="001B493F">
              <w:rPr>
                <w:rFonts w:ascii="Times New Roman" w:eastAsia="Times New Roman" w:hAnsi="Times New Roman" w:cs="Times New Roman"/>
                <w:b/>
                <w:bCs/>
                <w:color w:val="000000"/>
                <w:sz w:val="24"/>
                <w:szCs w:val="24"/>
                <w:lang w:eastAsia="en-IN"/>
              </w:rPr>
              <w:t>Approver Signature</w:t>
            </w:r>
          </w:p>
        </w:tc>
      </w:tr>
      <w:tr w:rsidR="001B493F" w:rsidRPr="00893C6D" w14:paraId="28102DC2"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99F95" w14:textId="2FB125C4"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A6251E" w:rsidRPr="001B493F">
              <w:rPr>
                <w:rFonts w:ascii="Times New Roman" w:eastAsia="Times New Roman" w:hAnsi="Times New Roman" w:cs="Times New Roman"/>
                <w:color w:val="000000"/>
                <w:sz w:val="24"/>
                <w:szCs w:val="24"/>
                <w:lang w:eastAsia="en-IN"/>
              </w:rPr>
              <w:t>18/11/2022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8C092C" w14:textId="1C405A27"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sz w:val="24"/>
                <w:szCs w:val="24"/>
                <w:lang w:eastAsia="en-IN"/>
              </w:rPr>
              <w:t>Version_1.0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8A225" w14:textId="3E6404A1"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Penta Lakshmi Priya</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13205" w14:textId="76A16354"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1B493F" w:rsidRPr="001B493F">
              <w:rPr>
                <w:rFonts w:ascii="Times New Roman" w:hAnsi="Times New Roman" w:cs="Times New Roman"/>
                <w:color w:val="000000"/>
                <w:sz w:val="24"/>
                <w:szCs w:val="24"/>
              </w:rPr>
              <w:t>Block Diagram</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8B5B9" w14:textId="7AFD031D"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Prasanth</w:t>
            </w:r>
          </w:p>
        </w:tc>
      </w:tr>
      <w:tr w:rsidR="001B493F" w:rsidRPr="00893C6D" w14:paraId="65856E7D"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8441F" w14:textId="4C85C067"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A6251E" w:rsidRPr="001B493F">
              <w:rPr>
                <w:rFonts w:ascii="Times New Roman" w:eastAsia="Times New Roman" w:hAnsi="Times New Roman" w:cs="Times New Roman"/>
                <w:color w:val="000000"/>
                <w:sz w:val="24"/>
                <w:szCs w:val="24"/>
                <w:lang w:eastAsia="en-IN"/>
              </w:rPr>
              <w:t>19/11/2022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A082B" w14:textId="652F75E8"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Version_1.1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B82839" w14:textId="7957675F" w:rsidR="00893C6D" w:rsidRPr="001B493F" w:rsidRDefault="00A6251E" w:rsidP="00893C6D">
            <w:pPr>
              <w:spacing w:after="0" w:line="240" w:lineRule="auto"/>
              <w:jc w:val="center"/>
              <w:rPr>
                <w:rFonts w:ascii="Times New Roman" w:eastAsia="Times New Roman" w:hAnsi="Times New Roman" w:cs="Times New Roman"/>
                <w:sz w:val="24"/>
                <w:szCs w:val="24"/>
                <w:lang w:eastAsia="en-IN"/>
              </w:rPr>
            </w:pPr>
            <w:proofErr w:type="spellStart"/>
            <w:r w:rsidRPr="001B493F">
              <w:rPr>
                <w:rFonts w:ascii="Times New Roman" w:eastAsia="Times New Roman" w:hAnsi="Times New Roman" w:cs="Times New Roman"/>
                <w:color w:val="000000"/>
                <w:sz w:val="24"/>
                <w:szCs w:val="24"/>
                <w:lang w:eastAsia="en-IN"/>
              </w:rPr>
              <w:t>Dugunepalli</w:t>
            </w:r>
            <w:proofErr w:type="spellEnd"/>
            <w:r w:rsidRPr="001B493F">
              <w:rPr>
                <w:rFonts w:ascii="Times New Roman" w:eastAsia="Times New Roman" w:hAnsi="Times New Roman" w:cs="Times New Roman"/>
                <w:color w:val="000000"/>
                <w:sz w:val="24"/>
                <w:szCs w:val="24"/>
                <w:lang w:eastAsia="en-IN"/>
              </w:rPr>
              <w:t xml:space="preserve"> Sunil Kumar</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BDAF0" w14:textId="2B9103CA"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1B493F" w:rsidRPr="001B493F">
              <w:rPr>
                <w:rFonts w:ascii="Times New Roman" w:hAnsi="Times New Roman" w:cs="Times New Roman"/>
                <w:color w:val="000000"/>
                <w:sz w:val="24"/>
                <w:szCs w:val="24"/>
              </w:rPr>
              <w:t>Document Designed</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06ED" w14:textId="5A71CABA"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Prasanth</w:t>
            </w:r>
          </w:p>
        </w:tc>
      </w:tr>
      <w:tr w:rsidR="001B493F" w:rsidRPr="00893C6D" w14:paraId="06AC1FE0"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C9AAF" w14:textId="6E7E786C"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A6251E" w:rsidRPr="001B493F">
              <w:rPr>
                <w:rFonts w:ascii="Times New Roman" w:eastAsia="Times New Roman" w:hAnsi="Times New Roman" w:cs="Times New Roman"/>
                <w:color w:val="000000"/>
                <w:sz w:val="24"/>
                <w:szCs w:val="24"/>
                <w:lang w:eastAsia="en-IN"/>
              </w:rPr>
              <w:t>20/11/2022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70D47" w14:textId="00B3C90C"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Version_1.2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C5579A" w14:textId="4A12FC57"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A6251E" w:rsidRPr="001B493F">
              <w:rPr>
                <w:rFonts w:ascii="Times New Roman" w:eastAsia="Times New Roman" w:hAnsi="Times New Roman" w:cs="Times New Roman"/>
                <w:color w:val="000000"/>
                <w:sz w:val="24"/>
                <w:szCs w:val="24"/>
                <w:lang w:eastAsia="en-IN"/>
              </w:rPr>
              <w:t>GVV Priyanka</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E7DB3" w14:textId="4F9EB4F7" w:rsidR="00893C6D" w:rsidRPr="001B493F" w:rsidRDefault="00893C6D"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w:t>
            </w:r>
            <w:r w:rsidR="001B493F" w:rsidRPr="001B493F">
              <w:rPr>
                <w:rFonts w:ascii="Times New Roman" w:hAnsi="Times New Roman" w:cs="Times New Roman"/>
                <w:color w:val="000000"/>
                <w:sz w:val="24"/>
                <w:szCs w:val="24"/>
              </w:rPr>
              <w:t>Changes in the design Overview</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8EBD5" w14:textId="49B43B40" w:rsidR="00893C6D" w:rsidRPr="001B493F" w:rsidRDefault="00A6251E" w:rsidP="00893C6D">
            <w:pPr>
              <w:spacing w:after="0" w:line="240" w:lineRule="auto"/>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Prasanth</w:t>
            </w:r>
          </w:p>
        </w:tc>
      </w:tr>
      <w:tr w:rsidR="00A6251E" w:rsidRPr="00893C6D" w14:paraId="22B8BDB7"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3AB94F" w14:textId="1D903314"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21/11/2022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E3FECA" w14:textId="2D6D5065"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Version_1.3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B2653A" w14:textId="2BD1EFBE"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 xml:space="preserve">P </w:t>
            </w:r>
            <w:proofErr w:type="spellStart"/>
            <w:r w:rsidRPr="001B493F">
              <w:rPr>
                <w:rFonts w:ascii="Times New Roman" w:eastAsia="Times New Roman" w:hAnsi="Times New Roman" w:cs="Times New Roman"/>
                <w:color w:val="000000"/>
                <w:sz w:val="24"/>
                <w:szCs w:val="24"/>
                <w:lang w:eastAsia="en-IN"/>
              </w:rPr>
              <w:t>Vigneshwar</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E20D61" w14:textId="6FFC7376" w:rsidR="00A6251E" w:rsidRPr="001B493F" w:rsidRDefault="001B493F"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hAnsi="Times New Roman" w:cs="Times New Roman"/>
                <w:color w:val="000000"/>
                <w:sz w:val="24"/>
                <w:szCs w:val="24"/>
              </w:rPr>
              <w:t>Changes made in detailed system design</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281BA1" w14:textId="1EF56E94"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Prasanth</w:t>
            </w:r>
          </w:p>
        </w:tc>
      </w:tr>
      <w:tr w:rsidR="00A6251E" w:rsidRPr="00893C6D" w14:paraId="7C7D67A2"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901E35" w14:textId="63F4A13C"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22/11/2022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E3C2A1" w14:textId="356CAB87"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Version_1.4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AE5921" w14:textId="1A0C0FA9"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 xml:space="preserve">G Siva Priya </w:t>
            </w:r>
            <w:proofErr w:type="spellStart"/>
            <w:r w:rsidRPr="001B493F">
              <w:rPr>
                <w:rFonts w:ascii="Times New Roman" w:eastAsia="Times New Roman" w:hAnsi="Times New Roman" w:cs="Times New Roman"/>
                <w:color w:val="000000"/>
                <w:sz w:val="24"/>
                <w:szCs w:val="24"/>
                <w:lang w:eastAsia="en-IN"/>
              </w:rPr>
              <w:t>reddy</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9E1B22" w14:textId="3EB3D71C" w:rsidR="00A6251E" w:rsidRPr="001B493F" w:rsidRDefault="001B493F"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hAnsi="Times New Roman" w:cs="Times New Roman"/>
                <w:color w:val="000000"/>
                <w:sz w:val="24"/>
                <w:szCs w:val="24"/>
              </w:rPr>
              <w:t>Changes made in design objectives</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83C083" w14:textId="01636652"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Prasanth</w:t>
            </w:r>
          </w:p>
        </w:tc>
      </w:tr>
      <w:tr w:rsidR="00A6251E" w:rsidRPr="00893C6D" w14:paraId="05D3A8DF"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37B99" w14:textId="7483FA74"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23/11/2022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C9627D" w14:textId="7DB98A4B"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Version_1.5</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D4414F" w14:textId="64205EA1" w:rsidR="00A6251E" w:rsidRPr="001B493F" w:rsidRDefault="00A6251E" w:rsidP="00893C6D">
            <w:pPr>
              <w:spacing w:after="0" w:line="240" w:lineRule="auto"/>
              <w:rPr>
                <w:rFonts w:ascii="Times New Roman" w:eastAsia="Times New Roman" w:hAnsi="Times New Roman" w:cs="Times New Roman"/>
                <w:color w:val="000000"/>
                <w:sz w:val="24"/>
                <w:szCs w:val="24"/>
                <w:lang w:eastAsia="en-IN"/>
              </w:rPr>
            </w:pPr>
            <w:proofErr w:type="spellStart"/>
            <w:r w:rsidRPr="001B493F">
              <w:rPr>
                <w:rFonts w:ascii="Times New Roman" w:eastAsia="Times New Roman" w:hAnsi="Times New Roman" w:cs="Times New Roman"/>
                <w:color w:val="000000"/>
                <w:sz w:val="24"/>
                <w:szCs w:val="24"/>
                <w:lang w:eastAsia="en-IN"/>
              </w:rPr>
              <w:t>Dugunepalli</w:t>
            </w:r>
            <w:proofErr w:type="spellEnd"/>
            <w:r w:rsidRPr="001B493F">
              <w:rPr>
                <w:rFonts w:ascii="Times New Roman" w:eastAsia="Times New Roman" w:hAnsi="Times New Roman" w:cs="Times New Roman"/>
                <w:color w:val="000000"/>
                <w:sz w:val="24"/>
                <w:szCs w:val="24"/>
                <w:lang w:eastAsia="en-IN"/>
              </w:rPr>
              <w:t xml:space="preserve"> Sunil </w:t>
            </w:r>
            <w:proofErr w:type="spellStart"/>
            <w:r w:rsidRPr="001B493F">
              <w:rPr>
                <w:rFonts w:ascii="Times New Roman" w:eastAsia="Times New Roman" w:hAnsi="Times New Roman" w:cs="Times New Roman"/>
                <w:color w:val="000000"/>
                <w:sz w:val="24"/>
                <w:szCs w:val="24"/>
                <w:lang w:eastAsia="en-IN"/>
              </w:rPr>
              <w:t>kumar</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DA3CC0" w14:textId="6E67E7BA" w:rsidR="00A6251E" w:rsidRPr="001B493F" w:rsidRDefault="001B493F" w:rsidP="00893C6D">
            <w:pPr>
              <w:spacing w:after="0" w:line="240" w:lineRule="auto"/>
              <w:rPr>
                <w:rFonts w:ascii="Times New Roman" w:eastAsia="Times New Roman" w:hAnsi="Times New Roman" w:cs="Times New Roman"/>
                <w:color w:val="000000"/>
                <w:sz w:val="24"/>
                <w:szCs w:val="24"/>
                <w:lang w:eastAsia="en-IN"/>
              </w:rPr>
            </w:pPr>
            <w:r w:rsidRPr="001B493F">
              <w:rPr>
                <w:rFonts w:ascii="Times New Roman" w:hAnsi="Times New Roman" w:cs="Times New Roman"/>
                <w:color w:val="000000"/>
                <w:sz w:val="24"/>
                <w:szCs w:val="24"/>
              </w:rPr>
              <w:t xml:space="preserve">Changes in the </w:t>
            </w:r>
            <w:r>
              <w:rPr>
                <w:rFonts w:ascii="Times New Roman" w:hAnsi="Times New Roman" w:cs="Times New Roman"/>
                <w:color w:val="000000"/>
                <w:sz w:val="24"/>
                <w:szCs w:val="24"/>
              </w:rPr>
              <w:t>design</w:t>
            </w:r>
            <w:r w:rsidRPr="001B493F">
              <w:rPr>
                <w:rFonts w:ascii="Times New Roman" w:hAnsi="Times New Roman" w:cs="Times New Roman"/>
                <w:color w:val="000000"/>
                <w:sz w:val="24"/>
                <w:szCs w:val="24"/>
              </w:rPr>
              <w:t xml:space="preserve"> Overview</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5995C7" w14:textId="51BD3B56" w:rsidR="00A6251E" w:rsidRPr="001B493F" w:rsidRDefault="001B493F" w:rsidP="00893C6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Prasanth</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lastRenderedPageBreak/>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6F21EE29"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B5D8D2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sidRPr="00893C6D">
        <w:rPr>
          <w:rFonts w:ascii="Times New Roman" w:hAnsi="Times New Roman" w:cs="Times New Roman"/>
          <w:sz w:val="24"/>
          <w:szCs w:val="24"/>
        </w:rPr>
        <w:t>Establish communication between the server-client to connect and access data from the database to download the required books from the database which contains list of URLs of the books to download</w:t>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35694AAF" w:rsidR="00935409" w:rsidRDefault="001B493F"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API</w:t>
            </w:r>
          </w:p>
        </w:tc>
        <w:tc>
          <w:tcPr>
            <w:tcW w:w="4508" w:type="dxa"/>
          </w:tcPr>
          <w:p w14:paraId="67BAE333" w14:textId="07533B49" w:rsidR="001B493F" w:rsidRDefault="001B493F" w:rsidP="001B493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Application Programming Interface</w:t>
            </w: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78FA58FE"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Pr="00F31E80">
        <w:rPr>
          <w:rFonts w:ascii="Times New Roman" w:eastAsia="Times New Roman" w:hAnsi="Times New Roman" w:cs="Times New Roman"/>
          <w:color w:val="222222"/>
          <w:sz w:val="24"/>
          <w:szCs w:val="24"/>
          <w:lang w:eastAsia="en-IN"/>
        </w:rPr>
        <w:t>client</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 by providing socket communication between server-client.</w:t>
      </w:r>
    </w:p>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1D1FDB55"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client to get the required books digitally using database and sockets</w:t>
      </w:r>
      <w:r w:rsidRPr="00893C6D">
        <w:rPr>
          <w:rFonts w:ascii="Arial" w:eastAsia="Times New Roman" w:hAnsi="Arial" w:cs="Arial"/>
          <w:color w:val="202124"/>
          <w:sz w:val="20"/>
          <w:szCs w:val="20"/>
          <w:shd w:val="clear" w:color="auto" w:fill="FFFFFF"/>
          <w:lang w:eastAsia="en-IN"/>
        </w:rPr>
        <w:t>.</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77777777" w:rsidR="00893C6D" w:rsidRPr="00F31E80" w:rsidRDefault="00893C6D" w:rsidP="00935409">
      <w:pPr>
        <w:spacing w:after="120" w:line="240" w:lineRule="auto"/>
        <w:ind w:firstLine="420"/>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SCOPE:</w:t>
      </w:r>
    </w:p>
    <w:p w14:paraId="0292ED42" w14:textId="74A7E023"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lastRenderedPageBreak/>
        <w:t>The scope of the project</w:t>
      </w:r>
      <w:r w:rsidR="007B23CD" w:rsidRPr="00F31E80">
        <w:rPr>
          <w:rFonts w:ascii="Times New Roman" w:eastAsia="Times New Roman" w:hAnsi="Times New Roman" w:cs="Times New Roman"/>
          <w:color w:val="000000"/>
          <w:sz w:val="24"/>
          <w:szCs w:val="24"/>
          <w:lang w:eastAsia="en-IN"/>
        </w:rPr>
        <w:t xml:space="preserve"> includes insertion of book URLs to database which is under server control</w:t>
      </w:r>
      <w:r w:rsidR="00935409" w:rsidRPr="00F31E80">
        <w:rPr>
          <w:rFonts w:ascii="Times New Roman" w:eastAsia="Times New Roman" w:hAnsi="Times New Roman" w:cs="Times New Roman"/>
          <w:color w:val="000000"/>
          <w:sz w:val="24"/>
          <w:szCs w:val="24"/>
          <w:lang w:eastAsia="en-IN"/>
        </w:rPr>
        <w:t>. S</w:t>
      </w:r>
      <w:r w:rsidRPr="00F31E80">
        <w:rPr>
          <w:rFonts w:ascii="Times New Roman" w:eastAsia="Times New Roman" w:hAnsi="Times New Roman" w:cs="Times New Roman"/>
          <w:color w:val="000000"/>
          <w:sz w:val="24"/>
          <w:szCs w:val="24"/>
          <w:lang w:eastAsia="en-IN"/>
        </w:rPr>
        <w:t>imilarly</w:t>
      </w:r>
      <w:r w:rsidR="00935409" w:rsidRPr="00F31E80">
        <w:rPr>
          <w:rFonts w:ascii="Times New Roman" w:eastAsia="Times New Roman" w:hAnsi="Times New Roman" w:cs="Times New Roman"/>
          <w:color w:val="000000"/>
          <w:sz w:val="24"/>
          <w:szCs w:val="24"/>
          <w:lang w:eastAsia="en-IN"/>
        </w:rPr>
        <w:t>,</w:t>
      </w:r>
      <w:r w:rsidRPr="00F31E80">
        <w:rPr>
          <w:rFonts w:ascii="Times New Roman" w:eastAsia="Times New Roman" w:hAnsi="Times New Roman" w:cs="Times New Roman"/>
          <w:color w:val="000000"/>
          <w:sz w:val="24"/>
          <w:szCs w:val="24"/>
          <w:lang w:eastAsia="en-IN"/>
        </w:rPr>
        <w:t xml:space="preserve"> when the </w:t>
      </w:r>
      <w:r w:rsidR="007B23CD" w:rsidRPr="00F31E80">
        <w:rPr>
          <w:rFonts w:ascii="Times New Roman" w:eastAsia="Times New Roman" w:hAnsi="Times New Roman" w:cs="Times New Roman"/>
          <w:color w:val="000000"/>
          <w:sz w:val="24"/>
          <w:szCs w:val="24"/>
          <w:lang w:eastAsia="en-IN"/>
        </w:rPr>
        <w:t>client</w:t>
      </w:r>
      <w:r w:rsidRPr="00F31E80">
        <w:rPr>
          <w:rFonts w:ascii="Times New Roman" w:eastAsia="Times New Roman" w:hAnsi="Times New Roman" w:cs="Times New Roman"/>
          <w:color w:val="000000"/>
          <w:sz w:val="24"/>
          <w:szCs w:val="24"/>
          <w:lang w:eastAsia="en-IN"/>
        </w:rPr>
        <w:t xml:space="preserve"> </w:t>
      </w:r>
      <w:r w:rsidR="007B23CD" w:rsidRPr="00F31E80">
        <w:rPr>
          <w:rFonts w:ascii="Times New Roman" w:eastAsia="Times New Roman" w:hAnsi="Times New Roman" w:cs="Times New Roman"/>
          <w:color w:val="000000"/>
          <w:sz w:val="24"/>
          <w:szCs w:val="24"/>
          <w:lang w:eastAsia="en-IN"/>
        </w:rPr>
        <w:t>needs</w:t>
      </w:r>
      <w:r w:rsidRPr="00F31E80">
        <w:rPr>
          <w:rFonts w:ascii="Times New Roman" w:eastAsia="Times New Roman" w:hAnsi="Times New Roman" w:cs="Times New Roman"/>
          <w:color w:val="000000"/>
          <w:sz w:val="24"/>
          <w:szCs w:val="24"/>
          <w:lang w:eastAsia="en-IN"/>
        </w:rPr>
        <w:t xml:space="preserve"> </w:t>
      </w:r>
      <w:r w:rsidR="00935409" w:rsidRPr="00F31E80">
        <w:rPr>
          <w:rFonts w:ascii="Times New Roman" w:eastAsia="Times New Roman" w:hAnsi="Times New Roman" w:cs="Times New Roman"/>
          <w:color w:val="000000"/>
          <w:sz w:val="24"/>
          <w:szCs w:val="24"/>
          <w:lang w:eastAsia="en-IN"/>
        </w:rPr>
        <w:t xml:space="preserve">URLs of books </w:t>
      </w:r>
      <w:r w:rsidR="007B23CD" w:rsidRPr="00F31E80">
        <w:rPr>
          <w:rFonts w:ascii="Times New Roman" w:eastAsia="Times New Roman" w:hAnsi="Times New Roman" w:cs="Times New Roman"/>
          <w:color w:val="000000"/>
          <w:sz w:val="24"/>
          <w:szCs w:val="24"/>
          <w:lang w:eastAsia="en-IN"/>
        </w:rPr>
        <w:t>from</w:t>
      </w:r>
      <w:r w:rsidR="00935409" w:rsidRPr="00F31E80">
        <w:rPr>
          <w:rFonts w:ascii="Times New Roman" w:eastAsia="Times New Roman" w:hAnsi="Times New Roman" w:cs="Times New Roman"/>
          <w:color w:val="000000"/>
          <w:sz w:val="24"/>
          <w:szCs w:val="24"/>
          <w:lang w:eastAsia="en-IN"/>
        </w:rPr>
        <w:t xml:space="preserve"> database, </w:t>
      </w:r>
      <w:r w:rsidR="007B23CD" w:rsidRPr="00F31E80">
        <w:rPr>
          <w:rFonts w:ascii="Times New Roman" w:eastAsia="Times New Roman" w:hAnsi="Times New Roman" w:cs="Times New Roman"/>
          <w:color w:val="000000"/>
          <w:sz w:val="24"/>
          <w:szCs w:val="24"/>
          <w:lang w:eastAsia="en-IN"/>
        </w:rPr>
        <w:t>server provides access to client over the database.</w:t>
      </w:r>
    </w:p>
    <w:p w14:paraId="674E8CEF" w14:textId="7DD33024" w:rsidR="007B23CD" w:rsidRPr="00F31E80" w:rsidRDefault="007B23C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So that client will be able to download required book digitally based on the URLs provided from database based on client requirement.</w:t>
      </w: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54CA1888"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F31E80">
        <w:rPr>
          <w:rFonts w:ascii="Times New Roman" w:eastAsia="Times New Roman" w:hAnsi="Times New Roman" w:cs="Times New Roman"/>
          <w:color w:val="000000"/>
          <w:sz w:val="24"/>
          <w:szCs w:val="24"/>
          <w:lang w:eastAsia="en-IN"/>
        </w:rPr>
        <w:t xml:space="preserve">Client/server can </w:t>
      </w:r>
      <w:r w:rsidR="007B23CD" w:rsidRPr="00F31E80">
        <w:rPr>
          <w:rFonts w:ascii="Times New Roman" w:eastAsia="Times New Roman" w:hAnsi="Times New Roman" w:cs="Times New Roman"/>
          <w:color w:val="000000"/>
          <w:sz w:val="24"/>
          <w:szCs w:val="24"/>
          <w:lang w:eastAsia="en-IN"/>
        </w:rPr>
        <w:t>access/transfer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1187892" w14:textId="77777777" w:rsidR="00893C6D" w:rsidRPr="00806894" w:rsidRDefault="00893C6D" w:rsidP="00893C6D">
      <w:pPr>
        <w:numPr>
          <w:ilvl w:val="0"/>
          <w:numId w:val="7"/>
        </w:numPr>
        <w:spacing w:before="280" w:after="280" w:line="240" w:lineRule="auto"/>
        <w:ind w:left="540"/>
        <w:jc w:val="both"/>
        <w:textAlignment w:val="baseline"/>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Client:</w:t>
      </w:r>
    </w:p>
    <w:p w14:paraId="32D66430" w14:textId="3EB983A8" w:rsidR="00893C6D" w:rsidRPr="00806894" w:rsidRDefault="00FF1804" w:rsidP="009C707C">
      <w:pPr>
        <w:spacing w:before="280" w:line="240" w:lineRule="auto"/>
        <w:ind w:left="540"/>
        <w:jc w:val="both"/>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In client</w:t>
      </w:r>
      <w:r w:rsidR="00A37185" w:rsidRPr="00806894">
        <w:rPr>
          <w:rFonts w:ascii="Times New Roman" w:eastAsia="Times New Roman" w:hAnsi="Times New Roman" w:cs="Times New Roman"/>
          <w:color w:val="222222"/>
          <w:sz w:val="24"/>
          <w:szCs w:val="24"/>
          <w:lang w:eastAsia="en-IN"/>
        </w:rPr>
        <w:t xml:space="preserve"> terminal, with the </w:t>
      </w:r>
      <w:r w:rsidR="00351DCE" w:rsidRPr="00806894">
        <w:rPr>
          <w:rFonts w:ascii="Times New Roman" w:eastAsia="Times New Roman" w:hAnsi="Times New Roman" w:cs="Times New Roman"/>
          <w:color w:val="222222"/>
          <w:sz w:val="24"/>
          <w:szCs w:val="24"/>
          <w:lang w:eastAsia="en-IN"/>
        </w:rPr>
        <w:t>appropriate IP address communicate with the server.</w:t>
      </w:r>
    </w:p>
    <w:p w14:paraId="0C0B2AAD" w14:textId="396E80FC" w:rsidR="00351DCE" w:rsidRPr="00893C6D" w:rsidRDefault="00806894" w:rsidP="009C707C">
      <w:pPr>
        <w:spacing w:before="280" w:line="240" w:lineRule="auto"/>
        <w:ind w:left="5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w:t>
      </w:r>
      <w:r w:rsidR="009C707C">
        <w:rPr>
          <w:rFonts w:ascii="Times New Roman" w:eastAsia="Times New Roman" w:hAnsi="Times New Roman" w:cs="Times New Roman"/>
          <w:sz w:val="24"/>
          <w:szCs w:val="24"/>
          <w:lang w:eastAsia="en-IN"/>
        </w:rPr>
        <w:t>should be</w:t>
      </w:r>
      <w:r>
        <w:rPr>
          <w:rFonts w:ascii="Times New Roman" w:eastAsia="Times New Roman" w:hAnsi="Times New Roman" w:cs="Times New Roman"/>
          <w:sz w:val="24"/>
          <w:szCs w:val="24"/>
          <w:lang w:eastAsia="en-IN"/>
        </w:rPr>
        <w:t xml:space="preserve"> able to download the books by connecting with the database.</w:t>
      </w:r>
    </w:p>
    <w:p w14:paraId="65CE5589" w14:textId="77777777" w:rsidR="00893C6D" w:rsidRPr="00893C6D" w:rsidRDefault="00893C6D" w:rsidP="00893C6D">
      <w:pPr>
        <w:numPr>
          <w:ilvl w:val="0"/>
          <w:numId w:val="8"/>
        </w:numPr>
        <w:spacing w:before="280" w:after="280" w:line="240" w:lineRule="auto"/>
        <w:ind w:left="63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Server</w:t>
      </w:r>
      <w:r w:rsidRPr="00893C6D">
        <w:rPr>
          <w:rFonts w:ascii="Arial" w:eastAsia="Times New Roman" w:hAnsi="Arial" w:cs="Arial"/>
          <w:color w:val="222222"/>
          <w:sz w:val="20"/>
          <w:szCs w:val="20"/>
          <w:lang w:eastAsia="en-IN"/>
        </w:rPr>
        <w:t>:</w:t>
      </w:r>
    </w:p>
    <w:p w14:paraId="37B44947" w14:textId="5CE29760" w:rsidR="00893C6D" w:rsidRPr="00F31E80" w:rsidRDefault="00893C6D" w:rsidP="00893C6D">
      <w:pPr>
        <w:spacing w:before="280" w:after="280" w:line="240" w:lineRule="auto"/>
        <w:ind w:left="540"/>
        <w:jc w:val="both"/>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 xml:space="preserve">In the server terminal the server </w:t>
      </w:r>
      <w:r w:rsidR="009C707C">
        <w:rPr>
          <w:rFonts w:ascii="Times New Roman" w:eastAsia="Times New Roman" w:hAnsi="Times New Roman" w:cs="Times New Roman"/>
          <w:color w:val="222222"/>
          <w:sz w:val="24"/>
          <w:szCs w:val="24"/>
          <w:lang w:eastAsia="en-IN"/>
        </w:rPr>
        <w:t xml:space="preserve">should </w:t>
      </w:r>
      <w:r w:rsidRPr="00F31E80">
        <w:rPr>
          <w:rFonts w:ascii="Times New Roman" w:eastAsia="Times New Roman" w:hAnsi="Times New Roman" w:cs="Times New Roman"/>
          <w:color w:val="222222"/>
          <w:sz w:val="24"/>
          <w:szCs w:val="24"/>
          <w:lang w:eastAsia="en-IN"/>
        </w:rPr>
        <w:t>first login with its credentials after that it will receive the request from the client. In the response to that request the server will send an appropriate IP address to the client.</w:t>
      </w:r>
      <w:r w:rsidR="00F24DFA" w:rsidRPr="00F31E80">
        <w:rPr>
          <w:rFonts w:ascii="Times New Roman" w:eastAsia="Times New Roman" w:hAnsi="Times New Roman" w:cs="Times New Roman"/>
          <w:color w:val="222222"/>
          <w:sz w:val="24"/>
          <w:szCs w:val="24"/>
          <w:lang w:eastAsia="en-IN"/>
        </w:rPr>
        <w:t xml:space="preserve"> The communication/chat is established between the server-client.</w:t>
      </w:r>
    </w:p>
    <w:p w14:paraId="55239639" w14:textId="7111D06D"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057F4E4E" w:rsidR="00EC280A" w:rsidRPr="00EC280A" w:rsidRDefault="00EC280A" w:rsidP="00EC280A">
      <w:pPr>
        <w:pStyle w:val="ListParagraph"/>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 by the server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client.</w:t>
      </w: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77777777" w:rsidR="00893C6D" w:rsidRPr="00F31E80"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lastRenderedPageBreak/>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DCD9128" w14:textId="0AAEFC38"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connect () call on a stream socket is used by the client application to establish a connection to a server. The server must have a passive open pending. A server that is </w:t>
      </w:r>
      <w:r w:rsidRPr="008745D0">
        <w:rPr>
          <w:rFonts w:ascii="Times New Roman" w:eastAsia="Times New Roman" w:hAnsi="Times New Roman" w:cs="Times New Roman"/>
          <w:sz w:val="24"/>
          <w:szCs w:val="24"/>
          <w:lang w:eastAsia="en-IN"/>
        </w:rPr>
        <w:lastRenderedPageBreak/>
        <w:t>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EXEC:</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3B8670B1" w14:textId="77777777" w:rsidR="008745D0" w:rsidRPr="008745D0" w:rsidRDefault="008745D0" w:rsidP="001B493F">
      <w:pPr>
        <w:spacing w:after="0" w:line="240" w:lineRule="auto"/>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0BF7027B"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Create a login for the server and allow server to upload the URLs of books</w:t>
      </w:r>
      <w:r w:rsidR="002C6727" w:rsidRPr="00207AF4">
        <w:rPr>
          <w:rFonts w:ascii="Times New Roman" w:eastAsia="Times New Roman" w:hAnsi="Times New Roman" w:cs="Times New Roman"/>
          <w:color w:val="000000"/>
          <w:sz w:val="24"/>
          <w:szCs w:val="24"/>
          <w:lang w:eastAsia="en-IN"/>
        </w:rPr>
        <w:t>.</w:t>
      </w:r>
    </w:p>
    <w:p w14:paraId="524D231A" w14:textId="63B49BE7" w:rsidR="00893C6D" w:rsidRPr="00893C6D" w:rsidRDefault="002C6727" w:rsidP="001B493F">
      <w:pPr>
        <w:spacing w:after="120" w:line="240" w:lineRule="auto"/>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 xml:space="preserve">Client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sidR="00207AF4">
        <w:rPr>
          <w:rFonts w:ascii="Arial" w:eastAsia="Times New Roman" w:hAnsi="Arial" w:cs="Arial"/>
          <w:color w:val="000000"/>
          <w:sz w:val="20"/>
          <w:szCs w:val="20"/>
          <w:lang w:eastAsia="en-IN"/>
        </w:rPr>
        <w:t>.</w:t>
      </w: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156185F1" w14:textId="77777777" w:rsidR="001B493F" w:rsidRDefault="001B493F" w:rsidP="001B493F">
      <w:pPr>
        <w:pStyle w:val="ListParagraph"/>
        <w:numPr>
          <w:ilvl w:val="1"/>
          <w:numId w:val="8"/>
        </w:num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595C3582" w14:textId="77777777" w:rsidR="001B493F" w:rsidRDefault="001B493F" w:rsidP="001B493F">
      <w:pPr>
        <w:pStyle w:val="ListParagraph"/>
        <w:numPr>
          <w:ilvl w:val="1"/>
          <w:numId w:val="8"/>
        </w:num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File Handling</w:t>
      </w:r>
    </w:p>
    <w:p w14:paraId="417D9697" w14:textId="77777777" w:rsidR="001B493F" w:rsidRDefault="001B493F" w:rsidP="001B493F">
      <w:pPr>
        <w:pStyle w:val="ListParagraph"/>
        <w:numPr>
          <w:ilvl w:val="1"/>
          <w:numId w:val="8"/>
        </w:num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Signals</w:t>
      </w:r>
    </w:p>
    <w:p w14:paraId="0A06FAF2" w14:textId="77777777" w:rsidR="001B493F" w:rsidRDefault="001B493F" w:rsidP="001B493F">
      <w:pPr>
        <w:pStyle w:val="ListParagraph"/>
        <w:numPr>
          <w:ilvl w:val="1"/>
          <w:numId w:val="8"/>
        </w:num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Exec Family</w:t>
      </w:r>
    </w:p>
    <w:p w14:paraId="48D5D275" w14:textId="77777777" w:rsidR="001B493F" w:rsidRPr="00A6251E" w:rsidRDefault="001B493F" w:rsidP="001B493F">
      <w:pPr>
        <w:pStyle w:val="ListParagraph"/>
        <w:numPr>
          <w:ilvl w:val="1"/>
          <w:numId w:val="8"/>
        </w:num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Sockets</w:t>
      </w:r>
    </w:p>
    <w:p w14:paraId="33C9C8EE" w14:textId="77777777" w:rsidR="008745D0" w:rsidRPr="00893C6D" w:rsidRDefault="008745D0" w:rsidP="00893C6D">
      <w:pPr>
        <w:spacing w:after="120" w:line="240" w:lineRule="auto"/>
        <w:ind w:left="1260"/>
        <w:jc w:val="both"/>
        <w:rPr>
          <w:rFonts w:ascii="Times New Roman" w:eastAsia="Times New Roman" w:hAnsi="Times New Roman" w:cs="Times New Roman"/>
          <w:sz w:val="24"/>
          <w:szCs w:val="24"/>
          <w:lang w:eastAsia="en-IN"/>
        </w:rPr>
      </w:pP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1B493F"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222222"/>
          <w:sz w:val="24"/>
          <w:szCs w:val="24"/>
          <w:lang w:eastAsia="en-IN"/>
        </w:rPr>
        <w:t>             Error detection:</w:t>
      </w:r>
    </w:p>
    <w:p w14:paraId="59FA9738" w14:textId="77777777" w:rsidR="00893C6D" w:rsidRPr="001B493F" w:rsidRDefault="00893C6D" w:rsidP="00893C6D">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1B493F">
        <w:rPr>
          <w:rFonts w:ascii="Times New Roman" w:eastAsia="Times New Roman" w:hAnsi="Times New Roman" w:cs="Times New Roman"/>
          <w:color w:val="222222"/>
          <w:sz w:val="24"/>
          <w:szCs w:val="24"/>
          <w:lang w:eastAsia="en-IN"/>
        </w:rPr>
        <w:t>IP address does not exist</w:t>
      </w:r>
    </w:p>
    <w:p w14:paraId="7D8832F4" w14:textId="728F5B93" w:rsidR="00893C6D" w:rsidRPr="001B493F" w:rsidRDefault="00893C6D" w:rsidP="00893C6D">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1B493F">
        <w:rPr>
          <w:rFonts w:ascii="Times New Roman" w:eastAsia="Times New Roman" w:hAnsi="Times New Roman" w:cs="Times New Roman"/>
          <w:color w:val="222222"/>
          <w:sz w:val="24"/>
          <w:szCs w:val="24"/>
          <w:lang w:eastAsia="en-IN"/>
        </w:rPr>
        <w:t xml:space="preserve">Errors will be handled by </w:t>
      </w:r>
      <w:proofErr w:type="spellStart"/>
      <w:r w:rsidRPr="001B493F">
        <w:rPr>
          <w:rFonts w:ascii="Times New Roman" w:eastAsia="Times New Roman" w:hAnsi="Times New Roman" w:cs="Times New Roman"/>
          <w:color w:val="222222"/>
          <w:sz w:val="24"/>
          <w:szCs w:val="24"/>
          <w:lang w:eastAsia="en-IN"/>
        </w:rPr>
        <w:t>perror</w:t>
      </w:r>
      <w:proofErr w:type="spellEnd"/>
      <w:r w:rsidR="00B047BD" w:rsidRPr="001B493F">
        <w:rPr>
          <w:rFonts w:ascii="Times New Roman" w:eastAsia="Times New Roman" w:hAnsi="Times New Roman" w:cs="Times New Roman"/>
          <w:color w:val="222222"/>
          <w:sz w:val="24"/>
          <w:szCs w:val="24"/>
          <w:lang w:eastAsia="en-IN"/>
        </w:rPr>
        <w:t>.</w:t>
      </w:r>
    </w:p>
    <w:p w14:paraId="56F891D0" w14:textId="491A522F" w:rsidR="00B047BD" w:rsidRPr="001B493F" w:rsidRDefault="00B047BD" w:rsidP="00893C6D">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1B493F">
        <w:rPr>
          <w:rFonts w:ascii="Times New Roman" w:eastAsia="Times New Roman" w:hAnsi="Times New Roman" w:cs="Times New Roman"/>
          <w:color w:val="222222"/>
          <w:sz w:val="24"/>
          <w:szCs w:val="24"/>
          <w:lang w:eastAsia="en-IN"/>
        </w:rPr>
        <w:t>Binding Failure.</w:t>
      </w:r>
    </w:p>
    <w:p w14:paraId="69A3BF97" w14:textId="6CCEC06D" w:rsidR="00B047BD" w:rsidRPr="001B493F" w:rsidRDefault="00B047BD" w:rsidP="00893C6D">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1B493F">
        <w:rPr>
          <w:rFonts w:ascii="Times New Roman" w:eastAsia="Times New Roman" w:hAnsi="Times New Roman" w:cs="Times New Roman"/>
          <w:color w:val="222222"/>
          <w:sz w:val="24"/>
          <w:szCs w:val="24"/>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1B493F">
        <w:rPr>
          <w:rFonts w:ascii="Times New Roman" w:eastAsia="Times New Roman" w:hAnsi="Times New Roman" w:cs="Times New Roman"/>
          <w:color w:val="222222"/>
          <w:sz w:val="24"/>
          <w:szCs w:val="24"/>
          <w:lang w:eastAsia="en-IN"/>
        </w:rPr>
        <w:t>Signal</w:t>
      </w:r>
      <w:r w:rsidR="00466251" w:rsidRPr="001B493F">
        <w:rPr>
          <w:rFonts w:ascii="Times New Roman" w:eastAsia="Times New Roman" w:hAnsi="Times New Roman" w:cs="Times New Roman"/>
          <w:color w:val="222222"/>
          <w:sz w:val="24"/>
          <w:szCs w:val="24"/>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1 DFD:</w:t>
      </w:r>
    </w:p>
    <w:p w14:paraId="5967E9B3" w14:textId="4E21FE8D" w:rsidR="00893C6D" w:rsidRPr="00F0628F" w:rsidRDefault="00893C6D" w:rsidP="00F0628F">
      <w:pPr>
        <w:spacing w:after="240" w:line="240" w:lineRule="auto"/>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sz w:val="24"/>
          <w:szCs w:val="24"/>
          <w:lang w:eastAsia="en-IN"/>
        </w:rPr>
        <w:lastRenderedPageBreak/>
        <w:br/>
      </w:r>
      <w:r w:rsidR="008745D0">
        <w:rPr>
          <w:rFonts w:ascii="Times New Roman" w:eastAsia="Times New Roman" w:hAnsi="Times New Roman" w:cs="Times New Roman"/>
          <w:noProof/>
          <w:sz w:val="24"/>
          <w:szCs w:val="24"/>
          <w:lang w:eastAsia="en-IN"/>
        </w:rPr>
        <w:drawing>
          <wp:anchor distT="0" distB="0" distL="114300" distR="114300" simplePos="0" relativeHeight="251657216" behindDoc="1" locked="0" layoutInCell="1" allowOverlap="1" wp14:anchorId="794B16B8" wp14:editId="22922A85">
            <wp:simplePos x="0" y="0"/>
            <wp:positionH relativeFrom="margin">
              <wp:posOffset>-570865</wp:posOffset>
            </wp:positionH>
            <wp:positionV relativeFrom="page">
              <wp:posOffset>1295400</wp:posOffset>
            </wp:positionV>
            <wp:extent cx="6523355" cy="8443595"/>
            <wp:effectExtent l="0" t="0" r="0" b="0"/>
            <wp:wrapTight wrapText="bothSides">
              <wp:wrapPolygon edited="0">
                <wp:start x="0" y="0"/>
                <wp:lineTo x="0" y="21540"/>
                <wp:lineTo x="21510" y="2154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23355" cy="8443595"/>
                    </a:xfrm>
                    <a:prstGeom prst="rect">
                      <a:avLst/>
                    </a:prstGeom>
                    <a:noFill/>
                  </pic:spPr>
                </pic:pic>
              </a:graphicData>
            </a:graphic>
          </wp:anchor>
        </w:drawing>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r w:rsidRPr="00893C6D">
        <w:rPr>
          <w:rFonts w:ascii="Times New Roman" w:eastAsia="Times New Roman" w:hAnsi="Times New Roman" w:cs="Times New Roman"/>
          <w:sz w:val="24"/>
          <w:szCs w:val="24"/>
          <w:lang w:eastAsia="en-IN"/>
        </w:rPr>
        <w:br/>
      </w:r>
    </w:p>
    <w:p w14:paraId="027D6D72" w14:textId="0DE657FE"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lastRenderedPageBreak/>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7777777" w:rsidR="00893C6D" w:rsidRPr="008D3A01"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03B975DD" w14:textId="268849AF" w:rsidR="00893C6D" w:rsidRPr="001B493F" w:rsidRDefault="00893C6D" w:rsidP="00893C6D">
      <w:pPr>
        <w:spacing w:after="0" w:line="240" w:lineRule="auto"/>
        <w:ind w:left="810"/>
        <w:jc w:val="both"/>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xml:space="preserve">The code starts by declaring the struct </w:t>
      </w:r>
      <w:proofErr w:type="spellStart"/>
      <w:r w:rsidRPr="001B493F">
        <w:rPr>
          <w:rFonts w:ascii="Times New Roman" w:eastAsia="Times New Roman" w:hAnsi="Times New Roman" w:cs="Times New Roman"/>
          <w:color w:val="000000"/>
          <w:sz w:val="24"/>
          <w:szCs w:val="24"/>
          <w:lang w:eastAsia="en-IN"/>
        </w:rPr>
        <w:t>sockaddr_in</w:t>
      </w:r>
      <w:proofErr w:type="spellEnd"/>
      <w:r w:rsidRPr="001B493F">
        <w:rPr>
          <w:rFonts w:ascii="Times New Roman" w:eastAsia="Times New Roman" w:hAnsi="Times New Roman" w:cs="Times New Roman"/>
          <w:color w:val="000000"/>
          <w:sz w:val="24"/>
          <w:szCs w:val="24"/>
          <w:lang w:eastAsia="en-IN"/>
        </w:rPr>
        <w:t xml:space="preserve"> and </w:t>
      </w:r>
      <w:proofErr w:type="spellStart"/>
      <w:r w:rsidRPr="001B493F">
        <w:rPr>
          <w:rFonts w:ascii="Times New Roman" w:eastAsia="Times New Roman" w:hAnsi="Times New Roman" w:cs="Times New Roman"/>
          <w:color w:val="000000"/>
          <w:sz w:val="24"/>
          <w:szCs w:val="24"/>
          <w:lang w:eastAsia="en-IN"/>
        </w:rPr>
        <w:t>hostent</w:t>
      </w:r>
      <w:proofErr w:type="spellEnd"/>
      <w:r w:rsidR="008745D0" w:rsidRPr="001B493F">
        <w:rPr>
          <w:rFonts w:ascii="Times New Roman" w:eastAsia="Times New Roman" w:hAnsi="Times New Roman" w:cs="Times New Roman"/>
          <w:color w:val="000000"/>
          <w:sz w:val="24"/>
          <w:szCs w:val="24"/>
          <w:lang w:eastAsia="en-IN"/>
        </w:rPr>
        <w:t xml:space="preserve"> </w:t>
      </w:r>
      <w:r w:rsidRPr="001B493F">
        <w:rPr>
          <w:rFonts w:ascii="Times New Roman" w:eastAsia="Times New Roman" w:hAnsi="Times New Roman" w:cs="Times New Roman"/>
          <w:color w:val="000000"/>
          <w:sz w:val="24"/>
          <w:szCs w:val="24"/>
          <w:lang w:eastAsia="en-IN"/>
        </w:rPr>
        <w:t>After that client socket will be created. Using connect</w:t>
      </w:r>
      <w:r w:rsidR="008745D0" w:rsidRPr="001B493F">
        <w:rPr>
          <w:rFonts w:ascii="Times New Roman" w:eastAsia="Times New Roman" w:hAnsi="Times New Roman" w:cs="Times New Roman"/>
          <w:color w:val="000000"/>
          <w:sz w:val="24"/>
          <w:szCs w:val="24"/>
          <w:lang w:eastAsia="en-IN"/>
        </w:rPr>
        <w:t xml:space="preserve"> </w:t>
      </w:r>
      <w:r w:rsidRPr="001B493F">
        <w:rPr>
          <w:rFonts w:ascii="Times New Roman" w:eastAsia="Times New Roman" w:hAnsi="Times New Roman" w:cs="Times New Roman"/>
          <w:color w:val="000000"/>
          <w:sz w:val="24"/>
          <w:szCs w:val="24"/>
          <w:lang w:eastAsia="en-IN"/>
        </w:rPr>
        <w:t>() the client establishes connection with the server.</w:t>
      </w:r>
    </w:p>
    <w:p w14:paraId="7CEB4A24" w14:textId="77777777" w:rsidR="00893C6D" w:rsidRPr="001B493F" w:rsidRDefault="00893C6D" w:rsidP="00893C6D">
      <w:pPr>
        <w:spacing w:after="0" w:line="240" w:lineRule="auto"/>
        <w:ind w:left="810"/>
        <w:jc w:val="both"/>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The message will be sent to the server.</w:t>
      </w:r>
    </w:p>
    <w:p w14:paraId="69884362" w14:textId="77777777" w:rsidR="00893C6D" w:rsidRPr="001B493F" w:rsidRDefault="00893C6D" w:rsidP="00893C6D">
      <w:pPr>
        <w:spacing w:after="0" w:line="240" w:lineRule="auto"/>
        <w:ind w:left="810"/>
        <w:jc w:val="both"/>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The server will first do binding after that it will be listening on a particular port which will be the same for server and client.</w:t>
      </w:r>
    </w:p>
    <w:p w14:paraId="40A4FF5A" w14:textId="67B9E7F6" w:rsidR="00893C6D" w:rsidRPr="001B493F" w:rsidRDefault="00893C6D" w:rsidP="00E12E87">
      <w:pPr>
        <w:spacing w:after="0" w:line="240" w:lineRule="auto"/>
        <w:ind w:left="810"/>
        <w:jc w:val="both"/>
        <w:rPr>
          <w:rFonts w:ascii="Times New Roman" w:eastAsia="Times New Roman" w:hAnsi="Times New Roman" w:cs="Times New Roman"/>
          <w:color w:val="000000"/>
          <w:sz w:val="24"/>
          <w:szCs w:val="24"/>
          <w:lang w:eastAsia="en-IN"/>
        </w:rPr>
      </w:pPr>
      <w:r w:rsidRPr="001B493F">
        <w:rPr>
          <w:rFonts w:ascii="Times New Roman" w:eastAsia="Times New Roman" w:hAnsi="Times New Roman" w:cs="Times New Roman"/>
          <w:color w:val="000000"/>
          <w:sz w:val="24"/>
          <w:szCs w:val="24"/>
          <w:lang w:eastAsia="en-IN"/>
        </w:rPr>
        <w:t>Accept</w:t>
      </w:r>
      <w:r w:rsidR="008745D0" w:rsidRPr="001B493F">
        <w:rPr>
          <w:rFonts w:ascii="Times New Roman" w:eastAsia="Times New Roman" w:hAnsi="Times New Roman" w:cs="Times New Roman"/>
          <w:color w:val="000000"/>
          <w:sz w:val="24"/>
          <w:szCs w:val="24"/>
          <w:lang w:eastAsia="en-IN"/>
        </w:rPr>
        <w:t xml:space="preserve"> </w:t>
      </w:r>
      <w:r w:rsidRPr="001B493F">
        <w:rPr>
          <w:rFonts w:ascii="Times New Roman" w:eastAsia="Times New Roman" w:hAnsi="Times New Roman" w:cs="Times New Roman"/>
          <w:color w:val="000000"/>
          <w:sz w:val="24"/>
          <w:szCs w:val="24"/>
          <w:lang w:eastAsia="en-IN"/>
        </w:rPr>
        <w:t xml:space="preserve">() will be called which will accept the connection from the client. </w:t>
      </w:r>
    </w:p>
    <w:p w14:paraId="16977F44" w14:textId="0740A2D5" w:rsidR="00E12E87" w:rsidRPr="001B493F" w:rsidRDefault="00E12E87" w:rsidP="00E12E87">
      <w:pPr>
        <w:spacing w:after="0" w:line="240" w:lineRule="auto"/>
        <w:ind w:left="810"/>
        <w:jc w:val="both"/>
        <w:rPr>
          <w:rFonts w:ascii="Times New Roman" w:eastAsia="Times New Roman" w:hAnsi="Times New Roman" w:cs="Times New Roman"/>
          <w:sz w:val="24"/>
          <w:szCs w:val="24"/>
          <w:lang w:eastAsia="en-IN"/>
        </w:rPr>
      </w:pPr>
      <w:r w:rsidRPr="001B493F">
        <w:rPr>
          <w:rFonts w:ascii="Times New Roman" w:eastAsia="Times New Roman" w:hAnsi="Times New Roman" w:cs="Times New Roman"/>
          <w:color w:val="000000"/>
          <w:sz w:val="24"/>
          <w:szCs w:val="24"/>
          <w:lang w:eastAsia="en-IN"/>
        </w:rPr>
        <w:t xml:space="preserve">Connection will be established between server-client </w:t>
      </w:r>
      <w:r w:rsidR="00022BB6" w:rsidRPr="001B493F">
        <w:rPr>
          <w:rFonts w:ascii="Times New Roman" w:eastAsia="Times New Roman" w:hAnsi="Times New Roman" w:cs="Times New Roman"/>
          <w:color w:val="000000"/>
          <w:sz w:val="24"/>
          <w:szCs w:val="24"/>
          <w:lang w:eastAsia="en-IN"/>
        </w:rPr>
        <w:t xml:space="preserve">to communicate with each other and </w:t>
      </w:r>
      <w:r w:rsidR="004C6813" w:rsidRPr="001B493F">
        <w:rPr>
          <w:rFonts w:ascii="Times New Roman" w:eastAsia="Times New Roman" w:hAnsi="Times New Roman" w:cs="Times New Roman"/>
          <w:color w:val="000000"/>
          <w:sz w:val="24"/>
          <w:szCs w:val="24"/>
          <w:lang w:eastAsia="en-IN"/>
        </w:rPr>
        <w:t>client should able to download book by using URLs provided in database.</w:t>
      </w:r>
    </w:p>
    <w:p w14:paraId="56D4DE7F" w14:textId="1502ECBD" w:rsidR="00A6251E" w:rsidRDefault="00893C6D" w:rsidP="00A6251E">
      <w:pPr>
        <w:spacing w:before="240" w:after="60" w:line="240" w:lineRule="auto"/>
        <w:outlineLvl w:val="1"/>
        <w:rPr>
          <w:rFonts w:ascii="Times New Roman" w:eastAsia="Times New Roman" w:hAnsi="Times New Roman" w:cs="Times New Roman"/>
          <w:b/>
          <w:bCs/>
          <w:color w:val="000000"/>
          <w:sz w:val="24"/>
          <w:szCs w:val="24"/>
          <w:lang w:eastAsia="en-IN"/>
        </w:rPr>
      </w:pPr>
      <w:r w:rsidRPr="001B493F">
        <w:rPr>
          <w:rFonts w:ascii="Times New Roman" w:eastAsia="Times New Roman" w:hAnsi="Times New Roman" w:cs="Times New Roman"/>
          <w:b/>
          <w:bCs/>
          <w:color w:val="000000"/>
          <w:sz w:val="24"/>
          <w:szCs w:val="24"/>
          <w:lang w:eastAsia="en-IN"/>
        </w:rPr>
        <w:t>             4.1 Key Entities</w:t>
      </w:r>
    </w:p>
    <w:p w14:paraId="2C40CA61" w14:textId="464B6CDD" w:rsidR="001B493F" w:rsidRPr="001B493F" w:rsidRDefault="001B493F" w:rsidP="00A6251E">
      <w:pPr>
        <w:spacing w:before="240" w:after="6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Pr="001B493F">
        <w:rPr>
          <w:rFonts w:ascii="Times New Roman" w:eastAsia="Times New Roman" w:hAnsi="Times New Roman" w:cs="Times New Roman"/>
          <w:color w:val="000000"/>
          <w:sz w:val="24"/>
          <w:szCs w:val="24"/>
          <w:lang w:eastAsia="en-IN"/>
        </w:rPr>
        <w:t>NA</w:t>
      </w:r>
    </w:p>
    <w:p w14:paraId="7B4F2EAA" w14:textId="193D117E" w:rsidR="00893C6D" w:rsidRPr="00893C6D" w:rsidRDefault="00893C6D" w:rsidP="001B493F">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lastRenderedPageBreak/>
        <w:t>       NA</w:t>
      </w:r>
    </w:p>
    <w:p w14:paraId="250CCBAF" w14:textId="55CF7CF4"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4.9 Activity / Class Diagrams (as applicable)</w:t>
      </w:r>
    </w:p>
    <w:p w14:paraId="76EEB2D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Server Side:</w:t>
      </w:r>
    </w:p>
    <w:p w14:paraId="3E50D4A0"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server socket</w:t>
      </w:r>
    </w:p>
    <w:p w14:paraId="3DF9E0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Bind socket to specific port where client will connect with the server</w:t>
      </w:r>
    </w:p>
    <w:p w14:paraId="361B222D"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Listen for connections on the socket</w:t>
      </w:r>
    </w:p>
    <w:p w14:paraId="49FAF8C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Loop</w:t>
      </w:r>
    </w:p>
    <w:p w14:paraId="3C26E1BB" w14:textId="13F978BB"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Accept new connection</w:t>
      </w:r>
      <w:r w:rsidR="008745D0">
        <w:rPr>
          <w:rFonts w:ascii="Arial" w:eastAsia="Times New Roman" w:hAnsi="Arial" w:cs="Arial"/>
          <w:color w:val="222222"/>
          <w:sz w:val="20"/>
          <w:szCs w:val="20"/>
          <w:lang w:eastAsia="en-IN"/>
        </w:rPr>
        <w:t xml:space="preserve"> </w:t>
      </w:r>
      <w:r w:rsidRPr="00893C6D">
        <w:rPr>
          <w:rFonts w:ascii="Arial" w:eastAsia="Times New Roman" w:hAnsi="Arial" w:cs="Arial"/>
          <w:color w:val="222222"/>
          <w:sz w:val="20"/>
          <w:szCs w:val="20"/>
          <w:lang w:eastAsia="en-IN"/>
        </w:rPr>
        <w:t>(</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w:t>
      </w:r>
    </w:p>
    <w:p w14:paraId="3AAE8AF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into </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 xml:space="preserve"> to communicate with the client</w:t>
      </w:r>
    </w:p>
    <w:p w14:paraId="5515086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close </w:t>
      </w:r>
      <w:proofErr w:type="spellStart"/>
      <w:r w:rsidRPr="00893C6D">
        <w:rPr>
          <w:rFonts w:ascii="Arial" w:eastAsia="Times New Roman" w:hAnsi="Arial" w:cs="Arial"/>
          <w:color w:val="222222"/>
          <w:sz w:val="20"/>
          <w:szCs w:val="20"/>
          <w:lang w:eastAsia="en-IN"/>
        </w:rPr>
        <w:t>AcceptRetStatus</w:t>
      </w:r>
      <w:proofErr w:type="spellEnd"/>
    </w:p>
    <w:p w14:paraId="22EF605C"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End Loop</w:t>
      </w:r>
    </w:p>
    <w:p w14:paraId="54506B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w:t>
      </w:r>
    </w:p>
    <w:p w14:paraId="2C2DBC8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1A64C9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Client Side:</w:t>
      </w:r>
    </w:p>
    <w:p w14:paraId="13D492D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client socket</w:t>
      </w:r>
    </w:p>
    <w:p w14:paraId="5D116006"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Establish connection with server by calling </w:t>
      </w:r>
      <w:proofErr w:type="gramStart"/>
      <w:r w:rsidRPr="00893C6D">
        <w:rPr>
          <w:rFonts w:ascii="Arial" w:eastAsia="Times New Roman" w:hAnsi="Arial" w:cs="Arial"/>
          <w:color w:val="222222"/>
          <w:sz w:val="20"/>
          <w:szCs w:val="20"/>
          <w:lang w:eastAsia="en-IN"/>
        </w:rPr>
        <w:t>connect(</w:t>
      </w:r>
      <w:proofErr w:type="gramEnd"/>
      <w:r w:rsidRPr="00893C6D">
        <w:rPr>
          <w:rFonts w:ascii="Arial" w:eastAsia="Times New Roman" w:hAnsi="Arial" w:cs="Arial"/>
          <w:color w:val="222222"/>
          <w:sz w:val="20"/>
          <w:szCs w:val="20"/>
          <w:lang w:eastAsia="en-IN"/>
        </w:rPr>
        <w:t>)</w:t>
      </w:r>
    </w:p>
    <w:p w14:paraId="7E9DA8EF"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 </w:t>
      </w:r>
      <w:proofErr w:type="spellStart"/>
      <w:r w:rsidRPr="00893C6D">
        <w:rPr>
          <w:rFonts w:ascii="Arial" w:eastAsia="Times New Roman" w:hAnsi="Arial" w:cs="Arial"/>
          <w:color w:val="222222"/>
          <w:sz w:val="20"/>
          <w:szCs w:val="20"/>
          <w:lang w:eastAsia="en-IN"/>
        </w:rPr>
        <w:t>ConnectRetStatus</w:t>
      </w:r>
      <w:proofErr w:type="spellEnd"/>
      <w:r w:rsidRPr="00893C6D">
        <w:rPr>
          <w:rFonts w:ascii="Arial" w:eastAsia="Times New Roman" w:hAnsi="Arial" w:cs="Arial"/>
          <w:color w:val="222222"/>
          <w:sz w:val="20"/>
          <w:szCs w:val="20"/>
          <w:lang w:eastAsia="en-IN"/>
        </w:rPr>
        <w:t xml:space="preserve"> to communicate with server</w:t>
      </w:r>
    </w:p>
    <w:p w14:paraId="0166C21A"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        </w:t>
      </w: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lastRenderedPageBreak/>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lastRenderedPageBreak/>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44039065"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w:t>
      </w:r>
      <w:r w:rsidR="00A6251E">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w:t>
      </w:r>
      <w:r w:rsidR="00A6251E">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i5</w:t>
      </w:r>
      <w:r w:rsidR="00A6251E">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w:t>
      </w:r>
      <w:r w:rsidR="00A6251E">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57C73C58" w:rsidR="008745D0" w:rsidRDefault="008745D0" w:rsidP="00893C6D">
      <w:pPr>
        <w:spacing w:after="0" w:line="240" w:lineRule="auto"/>
        <w:rPr>
          <w:rFonts w:ascii="Times New Roman" w:eastAsia="Times New Roman" w:hAnsi="Times New Roman" w:cs="Times New Roman"/>
          <w:sz w:val="24"/>
          <w:szCs w:val="24"/>
          <w:lang w:eastAsia="en-IN"/>
        </w:rPr>
      </w:pPr>
    </w:p>
    <w:p w14:paraId="1162EB04" w14:textId="1ADEB346" w:rsidR="00A6251E" w:rsidRDefault="00A6251E" w:rsidP="00893C6D">
      <w:pPr>
        <w:spacing w:after="0" w:line="240" w:lineRule="auto"/>
        <w:rPr>
          <w:rFonts w:ascii="Times New Roman" w:eastAsia="Times New Roman" w:hAnsi="Times New Roman" w:cs="Times New Roman"/>
          <w:sz w:val="24"/>
          <w:szCs w:val="24"/>
          <w:lang w:eastAsia="en-IN"/>
        </w:rPr>
      </w:pPr>
    </w:p>
    <w:p w14:paraId="6C904E75" w14:textId="771ECA06" w:rsidR="00A6251E" w:rsidRDefault="00A6251E" w:rsidP="00893C6D">
      <w:pPr>
        <w:spacing w:after="0" w:line="240" w:lineRule="auto"/>
        <w:rPr>
          <w:rFonts w:ascii="Times New Roman" w:eastAsia="Times New Roman" w:hAnsi="Times New Roman" w:cs="Times New Roman"/>
          <w:sz w:val="24"/>
          <w:szCs w:val="24"/>
          <w:lang w:eastAsia="en-IN"/>
        </w:rPr>
      </w:pPr>
    </w:p>
    <w:p w14:paraId="73393B31" w14:textId="75A0C01B" w:rsidR="00A6251E" w:rsidRDefault="00A6251E" w:rsidP="00893C6D">
      <w:pPr>
        <w:spacing w:after="0" w:line="240" w:lineRule="auto"/>
        <w:rPr>
          <w:rFonts w:ascii="Times New Roman" w:eastAsia="Times New Roman" w:hAnsi="Times New Roman" w:cs="Times New Roman"/>
          <w:sz w:val="24"/>
          <w:szCs w:val="24"/>
          <w:lang w:eastAsia="en-IN"/>
        </w:rPr>
      </w:pPr>
    </w:p>
    <w:p w14:paraId="32F6CF02" w14:textId="41705BAA" w:rsidR="00A6251E" w:rsidRDefault="00A6251E" w:rsidP="00893C6D">
      <w:pPr>
        <w:spacing w:after="0" w:line="240" w:lineRule="auto"/>
        <w:rPr>
          <w:rFonts w:ascii="Times New Roman" w:eastAsia="Times New Roman" w:hAnsi="Times New Roman" w:cs="Times New Roman"/>
          <w:sz w:val="24"/>
          <w:szCs w:val="24"/>
          <w:lang w:eastAsia="en-IN"/>
        </w:rPr>
      </w:pPr>
    </w:p>
    <w:p w14:paraId="0E795DBB" w14:textId="610D81A9" w:rsidR="00A6251E" w:rsidRDefault="00A6251E" w:rsidP="00893C6D">
      <w:pPr>
        <w:spacing w:after="0" w:line="240" w:lineRule="auto"/>
        <w:rPr>
          <w:rFonts w:ascii="Times New Roman" w:eastAsia="Times New Roman" w:hAnsi="Times New Roman" w:cs="Times New Roman"/>
          <w:sz w:val="24"/>
          <w:szCs w:val="24"/>
          <w:lang w:eastAsia="en-IN"/>
        </w:rPr>
      </w:pPr>
    </w:p>
    <w:p w14:paraId="5E34091C" w14:textId="77777777" w:rsidR="00A6251E" w:rsidRPr="00893C6D" w:rsidRDefault="00A6251E"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98DA5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A0123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62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6"/>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7"/>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5"/>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B493F"/>
    <w:rsid w:val="001C1748"/>
    <w:rsid w:val="001E792D"/>
    <w:rsid w:val="00207AF4"/>
    <w:rsid w:val="00217585"/>
    <w:rsid w:val="002C513B"/>
    <w:rsid w:val="002C6727"/>
    <w:rsid w:val="00351DCE"/>
    <w:rsid w:val="00382697"/>
    <w:rsid w:val="0044234C"/>
    <w:rsid w:val="00466251"/>
    <w:rsid w:val="004C6813"/>
    <w:rsid w:val="0060602C"/>
    <w:rsid w:val="007059F9"/>
    <w:rsid w:val="00706AD1"/>
    <w:rsid w:val="007B23CD"/>
    <w:rsid w:val="007D113F"/>
    <w:rsid w:val="00806894"/>
    <w:rsid w:val="008745D0"/>
    <w:rsid w:val="00880A3F"/>
    <w:rsid w:val="00893C6D"/>
    <w:rsid w:val="008D3A01"/>
    <w:rsid w:val="00900F0D"/>
    <w:rsid w:val="00935409"/>
    <w:rsid w:val="00971CF4"/>
    <w:rsid w:val="009C707C"/>
    <w:rsid w:val="00A35043"/>
    <w:rsid w:val="00A37185"/>
    <w:rsid w:val="00A6251E"/>
    <w:rsid w:val="00B047BD"/>
    <w:rsid w:val="00B92CE4"/>
    <w:rsid w:val="00C3462F"/>
    <w:rsid w:val="00D5153A"/>
    <w:rsid w:val="00DD0B15"/>
    <w:rsid w:val="00E0148D"/>
    <w:rsid w:val="00E12E87"/>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pn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SUNIL KUMAR DUGUNEPALLI</cp:lastModifiedBy>
  <cp:revision>2</cp:revision>
  <dcterms:created xsi:type="dcterms:W3CDTF">2022-11-26T14:10:00Z</dcterms:created>
  <dcterms:modified xsi:type="dcterms:W3CDTF">2022-11-26T14:10:00Z</dcterms:modified>
</cp:coreProperties>
</file>