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3227848"/>
        <w:docPartObj>
          <w:docPartGallery w:val="Cover Pages"/>
          <w:docPartUnique/>
        </w:docPartObj>
      </w:sdtPr>
      <w:sdtContent>
        <w:p w14:paraId="386EF185" w14:textId="7C138029" w:rsidR="00480566" w:rsidRDefault="00480566">
          <w:r>
            <w:rPr>
              <w:noProof/>
            </w:rPr>
            <mc:AlternateContent>
              <mc:Choice Requires="wpg">
                <w:drawing>
                  <wp:anchor distT="0" distB="0" distL="114300" distR="114300" simplePos="0" relativeHeight="251658240" behindDoc="0" locked="0" layoutInCell="1" allowOverlap="1" wp14:anchorId="13343CA8" wp14:editId="48272CCD">
                    <wp:simplePos x="0" y="0"/>
                    <wp:positionH relativeFrom="page">
                      <wp:posOffset>312420</wp:posOffset>
                    </wp:positionH>
                    <wp:positionV relativeFrom="page">
                      <wp:posOffset>304800</wp:posOffset>
                    </wp:positionV>
                    <wp:extent cx="7155180" cy="1139190"/>
                    <wp:effectExtent l="0" t="0" r="7620" b="3810"/>
                    <wp:wrapNone/>
                    <wp:docPr id="149" name="Group 149"/>
                    <wp:cNvGraphicFramePr/>
                    <a:graphic xmlns:a="http://schemas.openxmlformats.org/drawingml/2006/main">
                      <a:graphicData uri="http://schemas.microsoft.com/office/word/2010/wordprocessingGroup">
                        <wpg:wgp>
                          <wpg:cNvGrpSpPr/>
                          <wpg:grpSpPr>
                            <a:xfrm>
                              <a:off x="0" y="0"/>
                              <a:ext cx="7155180" cy="11391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8534DC" id="Group 149" o:spid="_x0000_s1026" style="position:absolute;margin-left:24.6pt;margin-top:24pt;width:563.4pt;height:89.7pt;z-index:25165824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61CFDF7E" w14:textId="732E5A5F" w:rsidR="00480566" w:rsidRDefault="00480566"/>
        <w:p w14:paraId="544DF695" w14:textId="0D53C278" w:rsidR="00480566" w:rsidRDefault="00480566"/>
        <w:p w14:paraId="615828EB" w14:textId="0E26A979" w:rsidR="00480566" w:rsidRDefault="00480566"/>
        <w:p w14:paraId="7C404239" w14:textId="4839788C" w:rsidR="00480566" w:rsidRDefault="00480566"/>
        <w:p w14:paraId="68C43E36" w14:textId="77777777" w:rsidR="005438EE" w:rsidRDefault="005438EE" w:rsidP="005438EE">
          <w:pPr>
            <w:pStyle w:val="Title"/>
            <w:spacing w:after="240"/>
            <w:rPr>
              <w:b/>
              <w:bCs/>
            </w:rPr>
          </w:pPr>
        </w:p>
        <w:p w14:paraId="7856DBC0" w14:textId="77777777" w:rsidR="005438EE" w:rsidRDefault="005438EE" w:rsidP="005438EE">
          <w:pPr>
            <w:pStyle w:val="Title"/>
            <w:spacing w:after="240"/>
            <w:rPr>
              <w:b/>
              <w:bCs/>
            </w:rPr>
          </w:pPr>
        </w:p>
        <w:p w14:paraId="2F2C12FD" w14:textId="77777777" w:rsidR="005438EE" w:rsidRDefault="005438EE" w:rsidP="005438EE">
          <w:pPr>
            <w:pStyle w:val="Title"/>
            <w:spacing w:after="240"/>
            <w:rPr>
              <w:b/>
              <w:bCs/>
            </w:rPr>
          </w:pPr>
        </w:p>
        <w:p w14:paraId="6E502C9D" w14:textId="34688196" w:rsidR="005438EE" w:rsidRPr="005438EE" w:rsidRDefault="005910FF" w:rsidP="005438EE">
          <w:pPr>
            <w:pStyle w:val="Title"/>
            <w:spacing w:after="240"/>
            <w:rPr>
              <w:b/>
              <w:bCs/>
            </w:rPr>
          </w:pPr>
          <w:r>
            <w:rPr>
              <w:b/>
              <w:bCs/>
            </w:rPr>
            <w:t xml:space="preserve">Assignment </w:t>
          </w:r>
          <w:r w:rsidR="00FC4029">
            <w:rPr>
              <w:b/>
              <w:bCs/>
            </w:rPr>
            <w:t>4</w:t>
          </w:r>
          <w:r w:rsidR="00480566" w:rsidRPr="005438EE">
            <w:rPr>
              <w:b/>
              <w:bCs/>
            </w:rPr>
            <w:t xml:space="preserve">: </w:t>
          </w:r>
        </w:p>
        <w:p w14:paraId="53401CF7" w14:textId="6FBD085A" w:rsidR="00480566" w:rsidRDefault="00FC4029" w:rsidP="005438EE">
          <w:pPr>
            <w:pStyle w:val="Title"/>
            <w:spacing w:before="240"/>
          </w:pPr>
          <w:r>
            <w:t>Stakeholder Interview</w:t>
          </w:r>
        </w:p>
        <w:p w14:paraId="637F5099" w14:textId="2643F53F" w:rsidR="00480566" w:rsidRDefault="00480566" w:rsidP="00480566"/>
        <w:p w14:paraId="18242870" w14:textId="41938919" w:rsidR="00480566" w:rsidRDefault="00480566" w:rsidP="00480566"/>
        <w:p w14:paraId="53FF6C28" w14:textId="08E51FD7" w:rsidR="00900F07" w:rsidRDefault="00900F07" w:rsidP="00480566"/>
        <w:p w14:paraId="59031E65" w14:textId="67B1F7BC" w:rsidR="00900F07" w:rsidRDefault="00900F07" w:rsidP="00480566"/>
        <w:p w14:paraId="3179C87B" w14:textId="77777777" w:rsidR="00900F07" w:rsidRDefault="00900F07" w:rsidP="00480566"/>
        <w:tbl>
          <w:tblPr>
            <w:tblStyle w:val="GridTable4-Accent1"/>
            <w:tblW w:w="0" w:type="auto"/>
            <w:tblCellMar>
              <w:top w:w="72" w:type="dxa"/>
              <w:bottom w:w="72" w:type="dxa"/>
            </w:tblCellMar>
            <w:tblLook w:val="0680" w:firstRow="0" w:lastRow="0" w:firstColumn="1" w:lastColumn="0" w:noHBand="1" w:noVBand="1"/>
          </w:tblPr>
          <w:tblGrid>
            <w:gridCol w:w="1255"/>
            <w:gridCol w:w="8095"/>
          </w:tblGrid>
          <w:tr w:rsidR="00900F07" w14:paraId="07F0F3C2" w14:textId="77777777" w:rsidTr="00900F07">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6B99637" w14:textId="5F147F70" w:rsidR="00900F07" w:rsidRDefault="00900F07" w:rsidP="00480566">
                <w:r>
                  <w:t>Name</w:t>
                </w:r>
              </w:p>
            </w:tc>
            <w:tc>
              <w:tcPr>
                <w:tcW w:w="8095" w:type="dxa"/>
              </w:tcPr>
              <w:p w14:paraId="58C490B9" w14:textId="5DEF71F5" w:rsidR="00900F07" w:rsidRDefault="00D26F4C" w:rsidP="00480566">
                <w:pPr>
                  <w:cnfStyle w:val="000000000000" w:firstRow="0" w:lastRow="0" w:firstColumn="0" w:lastColumn="0" w:oddVBand="0" w:evenVBand="0" w:oddHBand="0" w:evenHBand="0" w:firstRowFirstColumn="0" w:firstRowLastColumn="0" w:lastRowFirstColumn="0" w:lastRowLastColumn="0"/>
                </w:pPr>
                <w:r>
                  <w:t>Vignesh Ramasubramanian</w:t>
                </w:r>
              </w:p>
            </w:tc>
          </w:tr>
          <w:tr w:rsidR="00900F07" w14:paraId="41A0E80D" w14:textId="77777777" w:rsidTr="00900F07">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1C41831" w14:textId="477D583F" w:rsidR="00900F07" w:rsidRDefault="00900F07" w:rsidP="00480566">
                <w:r>
                  <w:t>Student #</w:t>
                </w:r>
              </w:p>
            </w:tc>
            <w:tc>
              <w:tcPr>
                <w:tcW w:w="8095" w:type="dxa"/>
              </w:tcPr>
              <w:p w14:paraId="1AE0EAEB" w14:textId="7EA1DADB" w:rsidR="00900F07" w:rsidRDefault="00D26F4C" w:rsidP="00480566">
                <w:pPr>
                  <w:cnfStyle w:val="000000000000" w:firstRow="0" w:lastRow="0" w:firstColumn="0" w:lastColumn="0" w:oddVBand="0" w:evenVBand="0" w:oddHBand="0" w:evenHBand="0" w:firstRowFirstColumn="0" w:firstRowLastColumn="0" w:lastRowFirstColumn="0" w:lastRowLastColumn="0"/>
                </w:pPr>
                <w:r>
                  <w:t>8857425</w:t>
                </w:r>
              </w:p>
            </w:tc>
          </w:tr>
          <w:tr w:rsidR="00900F07" w14:paraId="672256DC" w14:textId="77777777" w:rsidTr="00900F07">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54F31AC8" w14:textId="311C0AD5" w:rsidR="00900F07" w:rsidRDefault="00900F07" w:rsidP="00480566">
                <w:r>
                  <w:t>Course</w:t>
                </w:r>
              </w:p>
            </w:tc>
            <w:tc>
              <w:tcPr>
                <w:tcW w:w="8095" w:type="dxa"/>
              </w:tcPr>
              <w:p w14:paraId="0D573F41" w14:textId="66785B80" w:rsidR="00900F07" w:rsidRDefault="00FC1669" w:rsidP="00480566">
                <w:pPr>
                  <w:cnfStyle w:val="000000000000" w:firstRow="0" w:lastRow="0" w:firstColumn="0" w:lastColumn="0" w:oddVBand="0" w:evenVBand="0" w:oddHBand="0" w:evenHBand="0" w:firstRowFirstColumn="0" w:firstRowLastColumn="0" w:lastRowFirstColumn="0" w:lastRowLastColumn="0"/>
                </w:pPr>
                <w:r>
                  <w:t>INFO8885 – Requirements Elicitation</w:t>
                </w:r>
              </w:p>
            </w:tc>
          </w:tr>
          <w:tr w:rsidR="00900F07" w14:paraId="08876F8E" w14:textId="77777777" w:rsidTr="00900F07">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2B6B233E" w14:textId="7BFF7C2C" w:rsidR="00900F07" w:rsidRDefault="00900F07" w:rsidP="00480566">
                <w:r>
                  <w:t>Section</w:t>
                </w:r>
              </w:p>
            </w:tc>
            <w:tc>
              <w:tcPr>
                <w:tcW w:w="8095" w:type="dxa"/>
              </w:tcPr>
              <w:p w14:paraId="4833DBE3" w14:textId="7957ECC9" w:rsidR="00900F07" w:rsidRDefault="00D26F4C" w:rsidP="00480566">
                <w:pPr>
                  <w:cnfStyle w:val="000000000000" w:firstRow="0" w:lastRow="0" w:firstColumn="0" w:lastColumn="0" w:oddVBand="0" w:evenVBand="0" w:oddHBand="0" w:evenHBand="0" w:firstRowFirstColumn="0" w:firstRowLastColumn="0" w:lastRowFirstColumn="0" w:lastRowLastColumn="0"/>
                </w:pPr>
                <w:r>
                  <w:t>4</w:t>
                </w:r>
              </w:p>
            </w:tc>
          </w:tr>
          <w:tr w:rsidR="00900F07" w14:paraId="7072B434" w14:textId="77777777" w:rsidTr="00900F07">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ECF5721" w14:textId="1853CA26" w:rsidR="00900F07" w:rsidRDefault="00900F07" w:rsidP="00480566">
                <w:r>
                  <w:t>Professor</w:t>
                </w:r>
              </w:p>
            </w:tc>
            <w:tc>
              <w:tcPr>
                <w:tcW w:w="8095" w:type="dxa"/>
              </w:tcPr>
              <w:p w14:paraId="034E5DD7" w14:textId="684E8DA8" w:rsidR="00900F07" w:rsidRDefault="00D26F4C" w:rsidP="00480566">
                <w:pPr>
                  <w:cnfStyle w:val="000000000000" w:firstRow="0" w:lastRow="0" w:firstColumn="0" w:lastColumn="0" w:oddVBand="0" w:evenVBand="0" w:oddHBand="0" w:evenHBand="0" w:firstRowFirstColumn="0" w:firstRowLastColumn="0" w:lastRowFirstColumn="0" w:lastRowLastColumn="0"/>
                </w:pPr>
                <w:r>
                  <w:t>Shiv Bhuchar</w:t>
                </w:r>
              </w:p>
            </w:tc>
          </w:tr>
          <w:tr w:rsidR="00900F07" w14:paraId="6B4311DE" w14:textId="77777777" w:rsidTr="00900F07">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7B782A72" w14:textId="3C8245C6" w:rsidR="00900F07" w:rsidRDefault="00900F07" w:rsidP="00480566">
                <w:r>
                  <w:t>Due Date</w:t>
                </w:r>
              </w:p>
            </w:tc>
            <w:tc>
              <w:tcPr>
                <w:tcW w:w="8095" w:type="dxa"/>
              </w:tcPr>
              <w:p w14:paraId="4C015C69" w14:textId="7D12C5A3" w:rsidR="00900F07" w:rsidRDefault="00E85A26" w:rsidP="00480566">
                <w:pPr>
                  <w:cnfStyle w:val="000000000000" w:firstRow="0" w:lastRow="0" w:firstColumn="0" w:lastColumn="0" w:oddVBand="0" w:evenVBand="0" w:oddHBand="0" w:evenHBand="0" w:firstRowFirstColumn="0" w:firstRowLastColumn="0" w:lastRowFirstColumn="0" w:lastRowLastColumn="0"/>
                </w:pPr>
                <w:r>
                  <w:t xml:space="preserve">July 16, </w:t>
                </w:r>
                <w:r w:rsidR="00D26F4C">
                  <w:t>2023</w:t>
                </w:r>
              </w:p>
            </w:tc>
          </w:tr>
        </w:tbl>
        <w:p w14:paraId="54758169" w14:textId="3AF276BB" w:rsidR="00480566" w:rsidRDefault="00480566" w:rsidP="00480566"/>
        <w:p w14:paraId="1ACC7329" w14:textId="75DD0937" w:rsidR="00480566" w:rsidRDefault="00480566">
          <w:r>
            <w:br w:type="page"/>
          </w:r>
        </w:p>
      </w:sdtContent>
    </w:sdt>
    <w:tbl>
      <w:tblPr>
        <w:tblStyle w:val="GridTable2-Accent1"/>
        <w:tblW w:w="0" w:type="auto"/>
        <w:tblCellMar>
          <w:top w:w="29" w:type="dxa"/>
          <w:bottom w:w="43" w:type="dxa"/>
        </w:tblCellMar>
        <w:tblLook w:val="0480" w:firstRow="0" w:lastRow="0" w:firstColumn="1" w:lastColumn="0" w:noHBand="0" w:noVBand="1"/>
      </w:tblPr>
      <w:tblGrid>
        <w:gridCol w:w="2340"/>
        <w:gridCol w:w="8450"/>
      </w:tblGrid>
      <w:tr w:rsidR="00A31E0A" w14:paraId="0A4EDAB7" w14:textId="77777777" w:rsidTr="0073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8802A67" w14:textId="4451C7B8" w:rsidR="00A31E0A" w:rsidRDefault="00A31E0A" w:rsidP="00A31E0A">
            <w:r>
              <w:lastRenderedPageBreak/>
              <w:t>Interviewee Name</w:t>
            </w:r>
          </w:p>
        </w:tc>
        <w:tc>
          <w:tcPr>
            <w:tcW w:w="8450" w:type="dxa"/>
          </w:tcPr>
          <w:p w14:paraId="77E79512" w14:textId="427D5ECF" w:rsidR="00A31E0A" w:rsidRDefault="0080660C" w:rsidP="00A31E0A">
            <w:pPr>
              <w:cnfStyle w:val="000000100000" w:firstRow="0" w:lastRow="0" w:firstColumn="0" w:lastColumn="0" w:oddVBand="0" w:evenVBand="0" w:oddHBand="1" w:evenHBand="0" w:firstRowFirstColumn="0" w:firstRowLastColumn="0" w:lastRowFirstColumn="0" w:lastRowLastColumn="0"/>
            </w:pPr>
            <w:r>
              <w:t>Raghul Parthasarathy</w:t>
            </w:r>
          </w:p>
        </w:tc>
      </w:tr>
      <w:tr w:rsidR="00A31E0A" w14:paraId="3F76F12B" w14:textId="77777777" w:rsidTr="00737643">
        <w:tc>
          <w:tcPr>
            <w:cnfStyle w:val="001000000000" w:firstRow="0" w:lastRow="0" w:firstColumn="1" w:lastColumn="0" w:oddVBand="0" w:evenVBand="0" w:oddHBand="0" w:evenHBand="0" w:firstRowFirstColumn="0" w:firstRowLastColumn="0" w:lastRowFirstColumn="0" w:lastRowLastColumn="0"/>
            <w:tcW w:w="2340" w:type="dxa"/>
          </w:tcPr>
          <w:p w14:paraId="0E2945AC" w14:textId="22B85716" w:rsidR="00A31E0A" w:rsidRDefault="00A31E0A" w:rsidP="00A31E0A">
            <w:r>
              <w:t>Job Title</w:t>
            </w:r>
            <w:r w:rsidR="00737643">
              <w:t>/Role</w:t>
            </w:r>
          </w:p>
        </w:tc>
        <w:tc>
          <w:tcPr>
            <w:tcW w:w="8450" w:type="dxa"/>
          </w:tcPr>
          <w:p w14:paraId="60628AE2" w14:textId="0602F73B" w:rsidR="00A31E0A" w:rsidRDefault="0094020A" w:rsidP="00A31E0A">
            <w:pPr>
              <w:cnfStyle w:val="000000000000" w:firstRow="0" w:lastRow="0" w:firstColumn="0" w:lastColumn="0" w:oddVBand="0" w:evenVBand="0" w:oddHBand="0" w:evenHBand="0" w:firstRowFirstColumn="0" w:firstRowLastColumn="0" w:lastRowFirstColumn="0" w:lastRowLastColumn="0"/>
            </w:pPr>
            <w:r>
              <w:t>Associate Mechanical Integrity Engineer</w:t>
            </w:r>
          </w:p>
        </w:tc>
      </w:tr>
      <w:tr w:rsidR="00A31E0A" w14:paraId="59CFE42A" w14:textId="77777777" w:rsidTr="0073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10EDC22" w14:textId="56DA17EA" w:rsidR="00A31E0A" w:rsidRDefault="00A31E0A" w:rsidP="00A31E0A">
            <w:r>
              <w:t>Company</w:t>
            </w:r>
          </w:p>
        </w:tc>
        <w:tc>
          <w:tcPr>
            <w:tcW w:w="8450" w:type="dxa"/>
          </w:tcPr>
          <w:p w14:paraId="421FD234" w14:textId="5B21C474" w:rsidR="00A31E0A" w:rsidRDefault="0080660C" w:rsidP="00A31E0A">
            <w:pPr>
              <w:cnfStyle w:val="000000100000" w:firstRow="0" w:lastRow="0" w:firstColumn="0" w:lastColumn="0" w:oddVBand="0" w:evenVBand="0" w:oddHBand="1" w:evenHBand="0" w:firstRowFirstColumn="0" w:firstRowLastColumn="0" w:lastRowFirstColumn="0" w:lastRowLastColumn="0"/>
            </w:pPr>
            <w:r>
              <w:t>Dow Chemicals International Pvt Ltd</w:t>
            </w:r>
          </w:p>
        </w:tc>
      </w:tr>
      <w:tr w:rsidR="00A31E0A" w14:paraId="40D7D0AA" w14:textId="77777777" w:rsidTr="00737643">
        <w:tc>
          <w:tcPr>
            <w:cnfStyle w:val="001000000000" w:firstRow="0" w:lastRow="0" w:firstColumn="1" w:lastColumn="0" w:oddVBand="0" w:evenVBand="0" w:oddHBand="0" w:evenHBand="0" w:firstRowFirstColumn="0" w:firstRowLastColumn="0" w:lastRowFirstColumn="0" w:lastRowLastColumn="0"/>
            <w:tcW w:w="2340" w:type="dxa"/>
          </w:tcPr>
          <w:p w14:paraId="1770FFD8" w14:textId="56CAEECA" w:rsidR="00A31E0A" w:rsidRDefault="00737643" w:rsidP="00A31E0A">
            <w:r>
              <w:t>Years in Role</w:t>
            </w:r>
          </w:p>
        </w:tc>
        <w:tc>
          <w:tcPr>
            <w:tcW w:w="8450" w:type="dxa"/>
          </w:tcPr>
          <w:p w14:paraId="6513BA1D" w14:textId="397A6BB6" w:rsidR="00A31E0A" w:rsidRDefault="0080660C" w:rsidP="00A31E0A">
            <w:pPr>
              <w:cnfStyle w:val="000000000000" w:firstRow="0" w:lastRow="0" w:firstColumn="0" w:lastColumn="0" w:oddVBand="0" w:evenVBand="0" w:oddHBand="0" w:evenHBand="0" w:firstRowFirstColumn="0" w:firstRowLastColumn="0" w:lastRowFirstColumn="0" w:lastRowLastColumn="0"/>
            </w:pPr>
            <w:r>
              <w:t>3</w:t>
            </w:r>
          </w:p>
        </w:tc>
      </w:tr>
    </w:tbl>
    <w:p w14:paraId="04EE8A60" w14:textId="77777777" w:rsidR="00A31E0A" w:rsidRDefault="00A31E0A" w:rsidP="00737643"/>
    <w:p w14:paraId="3102F6C1" w14:textId="1E141ECE" w:rsidR="00900F07" w:rsidRDefault="00A87774" w:rsidP="004954D9">
      <w:pPr>
        <w:pStyle w:val="Heading1"/>
      </w:pPr>
      <w:r>
        <w:t>Context</w:t>
      </w:r>
    </w:p>
    <w:p w14:paraId="0DD226F1" w14:textId="2A105F3C" w:rsidR="001D5E0A" w:rsidRPr="001D5E0A" w:rsidRDefault="00EB4E31" w:rsidP="007D19BB">
      <w:pPr>
        <w:pStyle w:val="ListParagraph"/>
        <w:numPr>
          <w:ilvl w:val="0"/>
          <w:numId w:val="3"/>
        </w:numPr>
        <w:spacing w:line="276" w:lineRule="auto"/>
        <w:rPr>
          <w:b/>
          <w:bCs/>
        </w:rPr>
      </w:pPr>
      <w:r w:rsidRPr="001D5E0A">
        <w:rPr>
          <w:b/>
          <w:bCs/>
        </w:rPr>
        <w:t>How frequently do you use the YouTube mobile app, and what specific tasks do you usually do on the platform?</w:t>
      </w:r>
    </w:p>
    <w:p w14:paraId="59AD97D2" w14:textId="6625F7FA" w:rsidR="001D5E0A" w:rsidRDefault="001D5E0A" w:rsidP="007D19BB">
      <w:pPr>
        <w:pStyle w:val="ListParagraph"/>
        <w:spacing w:line="276" w:lineRule="auto"/>
        <w:ind w:left="360"/>
      </w:pPr>
      <w:r w:rsidRPr="001D5E0A">
        <w:rPr>
          <w:b/>
          <w:bCs/>
        </w:rPr>
        <w:t>R</w:t>
      </w:r>
      <w:r>
        <w:rPr>
          <w:b/>
          <w:bCs/>
        </w:rPr>
        <w:t>aghul(R)</w:t>
      </w:r>
      <w:r>
        <w:t xml:space="preserve">: </w:t>
      </w:r>
      <w:r w:rsidRPr="001D5E0A">
        <w:t>I use the YouTube app regularly to view music videos</w:t>
      </w:r>
      <w:r w:rsidR="00985579">
        <w:t xml:space="preserve"> and </w:t>
      </w:r>
      <w:r w:rsidR="001B558D">
        <w:t xml:space="preserve">listen to podcasts </w:t>
      </w:r>
      <w:r w:rsidRPr="001D5E0A">
        <w:t>and tutorials on various topics related to maintaining physical health and engineering. It's my go-to site for both enjoyment and education.</w:t>
      </w:r>
    </w:p>
    <w:p w14:paraId="78A9CE5A" w14:textId="77777777" w:rsidR="001D5E0A" w:rsidRPr="001D5E0A" w:rsidRDefault="001D5E0A" w:rsidP="007D19BB">
      <w:pPr>
        <w:pStyle w:val="ListParagraph"/>
        <w:spacing w:line="276" w:lineRule="auto"/>
        <w:ind w:left="0"/>
      </w:pPr>
    </w:p>
    <w:p w14:paraId="4A37C253" w14:textId="1661A6BF" w:rsidR="00EB4E31" w:rsidRDefault="00EB4E31" w:rsidP="007D19BB">
      <w:pPr>
        <w:pStyle w:val="ListParagraph"/>
        <w:numPr>
          <w:ilvl w:val="0"/>
          <w:numId w:val="3"/>
        </w:numPr>
        <w:spacing w:line="276" w:lineRule="auto"/>
        <w:rPr>
          <w:b/>
          <w:bCs/>
        </w:rPr>
      </w:pPr>
      <w:r w:rsidRPr="001D5E0A">
        <w:rPr>
          <w:b/>
          <w:bCs/>
        </w:rPr>
        <w:t>Can you detail any difficulties or disappointments you've had when using the YouTube mobile app in your everyday routine?</w:t>
      </w:r>
    </w:p>
    <w:p w14:paraId="186523C8" w14:textId="0B28EEA1" w:rsidR="001D5E0A" w:rsidRPr="00781552" w:rsidRDefault="001D5E0A" w:rsidP="007D19BB">
      <w:pPr>
        <w:pStyle w:val="ListParagraph"/>
        <w:spacing w:line="276" w:lineRule="auto"/>
        <w:ind w:left="360"/>
      </w:pPr>
      <w:r>
        <w:rPr>
          <w:b/>
          <w:bCs/>
        </w:rPr>
        <w:t xml:space="preserve">R: </w:t>
      </w:r>
      <w:r w:rsidR="00781552" w:rsidRPr="00781552">
        <w:t>One issue I have is that I frequently lose track of the video when I go to another app or answer a phone call. It's inconvenient to have to re-find my location every time I open the YouTube app</w:t>
      </w:r>
      <w:r w:rsidR="001B558D">
        <w:t xml:space="preserve"> to </w:t>
      </w:r>
      <w:r w:rsidR="00985579">
        <w:t>find out what I have listened to, and when YouTube goes to the recent tabs, I often click close all recently used tabs,</w:t>
      </w:r>
      <w:r w:rsidR="001B558D">
        <w:t xml:space="preserve"> which </w:t>
      </w:r>
      <w:r w:rsidR="000E1715">
        <w:t>closes</w:t>
      </w:r>
      <w:r w:rsidR="001B558D">
        <w:t xml:space="preserve"> YouTube completely. Then I must open YouTube, click library, and then open the video I was watching. </w:t>
      </w:r>
    </w:p>
    <w:p w14:paraId="2CDEA77A" w14:textId="77777777" w:rsidR="001D5E0A" w:rsidRDefault="001D5E0A" w:rsidP="007D19BB">
      <w:pPr>
        <w:pStyle w:val="ListParagraph"/>
        <w:spacing w:line="276" w:lineRule="auto"/>
        <w:ind w:left="360"/>
      </w:pPr>
    </w:p>
    <w:p w14:paraId="60F7C76E" w14:textId="47472746" w:rsidR="00EB4E31" w:rsidRPr="00781552" w:rsidRDefault="00EB4E31" w:rsidP="007D19BB">
      <w:pPr>
        <w:pStyle w:val="ListParagraph"/>
        <w:numPr>
          <w:ilvl w:val="0"/>
          <w:numId w:val="3"/>
        </w:numPr>
        <w:spacing w:line="276" w:lineRule="auto"/>
        <w:rPr>
          <w:b/>
          <w:bCs/>
        </w:rPr>
      </w:pPr>
      <w:r w:rsidRPr="00781552">
        <w:rPr>
          <w:b/>
          <w:bCs/>
        </w:rPr>
        <w:t>Do you have any specific scenarios or circumstances in which you feel limited or restricted by the present features of the YouTube mobile app?</w:t>
      </w:r>
    </w:p>
    <w:p w14:paraId="0E35A43D" w14:textId="4F186A19" w:rsidR="00781552" w:rsidRDefault="00781552" w:rsidP="007D19BB">
      <w:pPr>
        <w:pStyle w:val="ListParagraph"/>
        <w:spacing w:line="276" w:lineRule="auto"/>
        <w:ind w:left="360"/>
      </w:pPr>
      <w:r>
        <w:rPr>
          <w:b/>
          <w:bCs/>
        </w:rPr>
        <w:t xml:space="preserve">R: </w:t>
      </w:r>
      <w:r w:rsidRPr="00781552">
        <w:t>I feel constrained when I want to listen to a podcast or music video on YouTube but can't have the audio playing in the background while I utilize other applications</w:t>
      </w:r>
      <w:r w:rsidR="000E1715">
        <w:t>, especially while exercising or cooking</w:t>
      </w:r>
      <w:r w:rsidRPr="00781552">
        <w:t>. It limits my ability to multitask.</w:t>
      </w:r>
    </w:p>
    <w:p w14:paraId="3E74A862" w14:textId="77777777" w:rsidR="00781552" w:rsidRPr="00781552" w:rsidRDefault="00781552" w:rsidP="007D19BB">
      <w:pPr>
        <w:pStyle w:val="ListParagraph"/>
        <w:spacing w:line="276" w:lineRule="auto"/>
        <w:ind w:left="360"/>
      </w:pPr>
    </w:p>
    <w:p w14:paraId="60C6A1D2" w14:textId="23A363EC" w:rsidR="00CC00F0" w:rsidRDefault="00EB4E31" w:rsidP="007D19BB">
      <w:pPr>
        <w:pStyle w:val="ListParagraph"/>
        <w:numPr>
          <w:ilvl w:val="0"/>
          <w:numId w:val="3"/>
        </w:numPr>
        <w:spacing w:line="276" w:lineRule="auto"/>
        <w:rPr>
          <w:b/>
          <w:bCs/>
        </w:rPr>
      </w:pPr>
      <w:r w:rsidRPr="00781552">
        <w:rPr>
          <w:b/>
          <w:bCs/>
        </w:rPr>
        <w:t xml:space="preserve">Could you give me </w:t>
      </w:r>
      <w:r w:rsidR="001B558D" w:rsidRPr="001B558D">
        <w:rPr>
          <w:b/>
          <w:bCs/>
        </w:rPr>
        <w:t>examples of when you struggled to multitask or switched</w:t>
      </w:r>
      <w:r w:rsidRPr="00781552">
        <w:rPr>
          <w:b/>
          <w:bCs/>
        </w:rPr>
        <w:t xml:space="preserve"> between displays while watching or listening to YouTube content?</w:t>
      </w:r>
    </w:p>
    <w:p w14:paraId="0DEBD884" w14:textId="336D4A7C" w:rsidR="00781552" w:rsidRDefault="00781552" w:rsidP="007D19BB">
      <w:pPr>
        <w:pStyle w:val="ListParagraph"/>
        <w:spacing w:line="276" w:lineRule="auto"/>
        <w:ind w:left="360"/>
      </w:pPr>
      <w:r>
        <w:rPr>
          <w:b/>
          <w:bCs/>
        </w:rPr>
        <w:t xml:space="preserve">R: </w:t>
      </w:r>
      <w:r w:rsidRPr="00781552">
        <w:t>If I'm watching YouTube instructions</w:t>
      </w:r>
      <w:r>
        <w:t xml:space="preserve"> </w:t>
      </w:r>
      <w:r w:rsidRPr="00781552">
        <w:t xml:space="preserve">for using high-end </w:t>
      </w:r>
      <w:r>
        <w:t>equipment</w:t>
      </w:r>
      <w:r w:rsidRPr="00781552">
        <w:t> and get a message, I must pause the video and move to my messaging app. It interferes with my learning and slows me down.</w:t>
      </w:r>
      <w:r>
        <w:t xml:space="preserve"> </w:t>
      </w:r>
      <w:r w:rsidR="001B558D">
        <w:t>It e</w:t>
      </w:r>
      <w:r>
        <w:t xml:space="preserve">ven happened when I wanted to check the </w:t>
      </w:r>
      <w:proofErr w:type="gramStart"/>
      <w:r>
        <w:t>notes</w:t>
      </w:r>
      <w:proofErr w:type="gramEnd"/>
      <w:r>
        <w:t xml:space="preserve"> I took </w:t>
      </w:r>
      <w:r w:rsidR="00985579">
        <w:t>on</w:t>
      </w:r>
      <w:r>
        <w:t xml:space="preserve"> another screen</w:t>
      </w:r>
      <w:r w:rsidR="00C67FF1">
        <w:t xml:space="preserve">. It </w:t>
      </w:r>
      <w:r w:rsidR="001B558D">
        <w:t>wasn’t easy</w:t>
      </w:r>
      <w:r w:rsidR="00C67FF1">
        <w:t xml:space="preserve"> to </w:t>
      </w:r>
      <w:r w:rsidR="001B558D">
        <w:t>match</w:t>
      </w:r>
      <w:r w:rsidR="00C67FF1">
        <w:t xml:space="preserve"> with notes while simultaneously running the video. I have to resume and pause every time.</w:t>
      </w:r>
    </w:p>
    <w:p w14:paraId="2A808EBF" w14:textId="77777777" w:rsidR="00C67FF1" w:rsidRPr="00781552" w:rsidRDefault="00C67FF1" w:rsidP="007D19BB">
      <w:pPr>
        <w:pStyle w:val="ListParagraph"/>
        <w:spacing w:line="276" w:lineRule="auto"/>
        <w:ind w:left="360"/>
      </w:pPr>
    </w:p>
    <w:p w14:paraId="6A6752A0" w14:textId="753EBC7A" w:rsidR="00EB4E31" w:rsidRDefault="00EB4E31" w:rsidP="007D19BB">
      <w:pPr>
        <w:pStyle w:val="ListParagraph"/>
        <w:numPr>
          <w:ilvl w:val="0"/>
          <w:numId w:val="3"/>
        </w:numPr>
        <w:spacing w:line="276" w:lineRule="auto"/>
        <w:rPr>
          <w:b/>
          <w:bCs/>
        </w:rPr>
      </w:pPr>
      <w:r w:rsidRPr="00781552">
        <w:rPr>
          <w:b/>
          <w:bCs/>
        </w:rPr>
        <w:t xml:space="preserve">Do you ever </w:t>
      </w:r>
      <w:r w:rsidR="001B558D">
        <w:rPr>
          <w:b/>
          <w:bCs/>
        </w:rPr>
        <w:t>want</w:t>
      </w:r>
      <w:r w:rsidRPr="00781552">
        <w:rPr>
          <w:b/>
          <w:bCs/>
        </w:rPr>
        <w:t xml:space="preserve"> to </w:t>
      </w:r>
      <w:r w:rsidR="00924DA4" w:rsidRPr="00781552">
        <w:rPr>
          <w:b/>
          <w:bCs/>
        </w:rPr>
        <w:t>utilize</w:t>
      </w:r>
      <w:r w:rsidRPr="00781552">
        <w:rPr>
          <w:b/>
          <w:bCs/>
        </w:rPr>
        <w:t xml:space="preserve"> other apps on your smartphone while still being able to view or listen to YouTube content? If so, what challenges do you have in doing this?</w:t>
      </w:r>
    </w:p>
    <w:p w14:paraId="56CE9030" w14:textId="76E446F6" w:rsidR="00C67FF1" w:rsidRDefault="00C67FF1" w:rsidP="007D19BB">
      <w:pPr>
        <w:pStyle w:val="ListParagraph"/>
        <w:spacing w:line="276" w:lineRule="auto"/>
        <w:ind w:left="360"/>
      </w:pPr>
      <w:r>
        <w:rPr>
          <w:b/>
          <w:bCs/>
        </w:rPr>
        <w:t xml:space="preserve">R: </w:t>
      </w:r>
      <w:r w:rsidRPr="00C67FF1">
        <w:t xml:space="preserve">I frequently need to </w:t>
      </w:r>
      <w:r>
        <w:t>utilize</w:t>
      </w:r>
      <w:r w:rsidRPr="00C67FF1">
        <w:t xml:space="preserve"> </w:t>
      </w:r>
      <w:r>
        <w:t xml:space="preserve">the </w:t>
      </w:r>
      <w:r w:rsidRPr="00C67FF1">
        <w:t>job market or any productivity applications or check my emails while listening to podcasts or watching YouTube music videos. And even sometimes</w:t>
      </w:r>
      <w:r>
        <w:t>,</w:t>
      </w:r>
      <w:r w:rsidRPr="00C67FF1">
        <w:t xml:space="preserve"> during workouts, I want to listen to music even while watching classes related to </w:t>
      </w:r>
      <w:r>
        <w:t>exercise</w:t>
      </w:r>
      <w:r w:rsidRPr="00C67FF1">
        <w:t>.</w:t>
      </w:r>
      <w:r>
        <w:t xml:space="preserve"> </w:t>
      </w:r>
      <w:r w:rsidRPr="00C67FF1">
        <w:t>However, I can't keep the music playing in the background, which makes multitasking difficult.</w:t>
      </w:r>
    </w:p>
    <w:p w14:paraId="7D337A94" w14:textId="77777777" w:rsidR="00C67FF1" w:rsidRPr="00781552" w:rsidRDefault="00C67FF1" w:rsidP="007D19BB">
      <w:pPr>
        <w:pStyle w:val="ListParagraph"/>
        <w:spacing w:line="276" w:lineRule="auto"/>
        <w:ind w:left="360"/>
        <w:rPr>
          <w:b/>
          <w:bCs/>
        </w:rPr>
      </w:pPr>
    </w:p>
    <w:p w14:paraId="352AE3EF" w14:textId="77777777" w:rsidR="001D5E0A" w:rsidRPr="00781552" w:rsidRDefault="00EB4E31" w:rsidP="007D19BB">
      <w:pPr>
        <w:pStyle w:val="ListParagraph"/>
        <w:numPr>
          <w:ilvl w:val="0"/>
          <w:numId w:val="3"/>
        </w:numPr>
        <w:spacing w:line="276" w:lineRule="auto"/>
        <w:rPr>
          <w:b/>
          <w:bCs/>
        </w:rPr>
      </w:pPr>
      <w:r w:rsidRPr="00781552">
        <w:rPr>
          <w:b/>
          <w:bCs/>
        </w:rPr>
        <w:t>Are there any other issues or obstacles you encounter in your daily use of the YouTube mobile app that you would like to mention?</w:t>
      </w:r>
    </w:p>
    <w:p w14:paraId="74335742" w14:textId="0DC56098" w:rsidR="001D5E0A" w:rsidRDefault="001D5E0A" w:rsidP="007D19BB">
      <w:pPr>
        <w:pStyle w:val="ListParagraph"/>
        <w:spacing w:line="276" w:lineRule="auto"/>
        <w:ind w:left="360"/>
      </w:pPr>
      <w:r w:rsidRPr="001D5E0A">
        <w:rPr>
          <w:b/>
          <w:bCs/>
        </w:rPr>
        <w:t>R</w:t>
      </w:r>
      <w:r>
        <w:t xml:space="preserve">: </w:t>
      </w:r>
      <w:r w:rsidRPr="001D5E0A">
        <w:t xml:space="preserve">I'm interested in some of YouTube's premium features, such as creating quick playlists and ad-free content, but the monthly subscription price is a little high for my budget. I wish there were a more economical way to access the </w:t>
      </w:r>
      <w:r w:rsidR="001B558D">
        <w:t>required features</w:t>
      </w:r>
      <w:r w:rsidRPr="001D5E0A">
        <w:t>.</w:t>
      </w:r>
    </w:p>
    <w:p w14:paraId="3DAAEEE4" w14:textId="77777777" w:rsidR="001D5E0A" w:rsidRDefault="001D5E0A" w:rsidP="00EB4E31"/>
    <w:p w14:paraId="5B047A25" w14:textId="08A62E4D" w:rsidR="004954D9" w:rsidRDefault="004954D9" w:rsidP="004954D9">
      <w:pPr>
        <w:pStyle w:val="Heading1"/>
      </w:pPr>
      <w:r>
        <w:lastRenderedPageBreak/>
        <w:t>Needs</w:t>
      </w:r>
    </w:p>
    <w:p w14:paraId="0ADC3B63" w14:textId="77777777" w:rsidR="00C3089D" w:rsidRDefault="000F2A94" w:rsidP="00C3089D">
      <w:pPr>
        <w:pStyle w:val="ListParagraph"/>
        <w:numPr>
          <w:ilvl w:val="0"/>
          <w:numId w:val="4"/>
        </w:numPr>
        <w:spacing w:line="276" w:lineRule="auto"/>
      </w:pPr>
      <w:r w:rsidRPr="00F4558E">
        <w:rPr>
          <w:b/>
          <w:bCs/>
        </w:rPr>
        <w:t>Losing track of videos:</w:t>
      </w:r>
      <w:r>
        <w:t xml:space="preserve"> Raghul (</w:t>
      </w:r>
      <w:r w:rsidRPr="000F2A94">
        <w:t>Stakeholder</w:t>
      </w:r>
      <w:r>
        <w:t>)</w:t>
      </w:r>
      <w:r w:rsidRPr="000F2A94">
        <w:t xml:space="preserve"> regularly loses track of the video's progress, leaving the user to re-find their spot and reload the video after switching applications or mistakenly closing previously used tabs, disturbing and inconveniencing their viewing experience.</w:t>
      </w:r>
    </w:p>
    <w:p w14:paraId="17A6AAEC" w14:textId="77777777" w:rsidR="00383CEC" w:rsidRDefault="00383CEC" w:rsidP="00383CEC">
      <w:pPr>
        <w:pStyle w:val="ListParagraph"/>
        <w:spacing w:line="276" w:lineRule="auto"/>
        <w:ind w:left="360"/>
      </w:pPr>
    </w:p>
    <w:p w14:paraId="10C7D7CB" w14:textId="5904F691" w:rsidR="00383CEC" w:rsidRDefault="000F2A94" w:rsidP="00383CEC">
      <w:pPr>
        <w:pStyle w:val="ListParagraph"/>
        <w:numPr>
          <w:ilvl w:val="0"/>
          <w:numId w:val="4"/>
        </w:numPr>
        <w:spacing w:line="276" w:lineRule="auto"/>
      </w:pPr>
      <w:r w:rsidRPr="00C3089D">
        <w:rPr>
          <w:b/>
          <w:bCs/>
        </w:rPr>
        <w:t>Lack of background playback and multitasking ability:</w:t>
      </w:r>
      <w:r>
        <w:t xml:space="preserve"> Raghul's multitasking ability is limited since he cannot play music from YouTube videos in the background while using other applications, particularly exercising or cooking. This constraint reduces his productivity and makes it difficult to listen to podcasts or music while doing other duties. Raghul needs help multitasking, especially when he wants to watch instructive videos while still checking notes or messages. Having to halt and resume videos constantly disrupts and slows his learning process.</w:t>
      </w:r>
    </w:p>
    <w:p w14:paraId="3053ED53" w14:textId="77777777" w:rsidR="00383CEC" w:rsidRDefault="00383CEC" w:rsidP="00383CEC">
      <w:pPr>
        <w:pStyle w:val="ListParagraph"/>
        <w:spacing w:line="276" w:lineRule="auto"/>
        <w:ind w:left="360"/>
      </w:pPr>
    </w:p>
    <w:p w14:paraId="039F0668" w14:textId="168FE7BF" w:rsidR="00383CEC" w:rsidRDefault="006D6B43" w:rsidP="00383CEC">
      <w:pPr>
        <w:pStyle w:val="ListParagraph"/>
        <w:numPr>
          <w:ilvl w:val="0"/>
          <w:numId w:val="4"/>
        </w:numPr>
        <w:spacing w:line="276" w:lineRule="auto"/>
      </w:pPr>
      <w:r w:rsidRPr="00C3089D">
        <w:rPr>
          <w:b/>
          <w:bCs/>
        </w:rPr>
        <w:t>Difficulty During Workouts:</w:t>
      </w:r>
      <w:r w:rsidRPr="00C3089D">
        <w:t xml:space="preserve"> Raghul encounters difficulties during workouts when he wants to listen to music while viewing training videos on YouTube. He struggles to integrate both hobbies because there is no background music playback.</w:t>
      </w:r>
    </w:p>
    <w:p w14:paraId="73439B05" w14:textId="77777777" w:rsidR="00383CEC" w:rsidRDefault="00383CEC" w:rsidP="00383CEC">
      <w:pPr>
        <w:pStyle w:val="ListParagraph"/>
        <w:spacing w:line="276" w:lineRule="auto"/>
        <w:ind w:left="360"/>
      </w:pPr>
    </w:p>
    <w:p w14:paraId="5F0734B4" w14:textId="5E86E4EE" w:rsidR="006D6B43" w:rsidRPr="00C3089D" w:rsidRDefault="006D6B43" w:rsidP="00C3089D">
      <w:pPr>
        <w:pStyle w:val="ListParagraph"/>
        <w:numPr>
          <w:ilvl w:val="0"/>
          <w:numId w:val="4"/>
        </w:numPr>
        <w:spacing w:line="276" w:lineRule="auto"/>
      </w:pPr>
      <w:r w:rsidRPr="00C3089D">
        <w:rPr>
          <w:b/>
          <w:bCs/>
        </w:rPr>
        <w:t>Affordability of Premium services:</w:t>
      </w:r>
      <w:r w:rsidRPr="00C3089D">
        <w:t xml:space="preserve"> Raghul wants to use YouTube's premium services, such as making speedy playlists and watching ad-free videos. However, he considers the monthly subscription fee expensive for his budget and desires a more cost-effective approach to accessing the </w:t>
      </w:r>
      <w:r w:rsidR="002A2478" w:rsidRPr="00C3089D">
        <w:t>required features</w:t>
      </w:r>
      <w:r w:rsidRPr="00C3089D">
        <w:t>.</w:t>
      </w:r>
    </w:p>
    <w:p w14:paraId="4981A103" w14:textId="6E7A25C0" w:rsidR="004954D9" w:rsidRDefault="004954D9" w:rsidP="006D6B43">
      <w:pPr>
        <w:pStyle w:val="Heading1"/>
      </w:pPr>
      <w:r>
        <w:t>Solution</w:t>
      </w:r>
    </w:p>
    <w:p w14:paraId="43E4850B" w14:textId="1FFC1543" w:rsidR="002A2478" w:rsidRDefault="002A2478" w:rsidP="00C3089D">
      <w:pPr>
        <w:spacing w:line="276" w:lineRule="auto"/>
      </w:pPr>
      <w:r w:rsidRPr="002A2478">
        <w:t>The IT team might apply the following solutions to eliminate or lessen Raghul's highlighted pain points:</w:t>
      </w:r>
    </w:p>
    <w:p w14:paraId="35CD8AE4" w14:textId="5E5E2899" w:rsidR="002A2478" w:rsidRDefault="008D793E" w:rsidP="00C3089D">
      <w:pPr>
        <w:pStyle w:val="ListParagraph"/>
        <w:numPr>
          <w:ilvl w:val="0"/>
          <w:numId w:val="5"/>
        </w:numPr>
        <w:spacing w:line="276" w:lineRule="auto"/>
      </w:pPr>
      <w:r w:rsidRPr="00F4558E">
        <w:rPr>
          <w:b/>
          <w:bCs/>
        </w:rPr>
        <w:t>Creating a feature</w:t>
      </w:r>
      <w:r w:rsidRPr="008D793E">
        <w:t xml:space="preserve"> that allows the YouTube app to remember the user's progress in a video by providing captions and descriptions of previous sections when switching to other apps or answering phone calls, as well as displaying the most recent unfinished video on the opening screen for easy access to </w:t>
      </w:r>
      <w:r>
        <w:t>current</w:t>
      </w:r>
      <w:r w:rsidRPr="008D793E">
        <w:t xml:space="preserve"> videos. When Raghul returns to the YouTube app, he may effortlessly resume from where he left off without manually locating his spot inside the video.</w:t>
      </w:r>
    </w:p>
    <w:p w14:paraId="68A4DBCD" w14:textId="77777777" w:rsidR="00383CEC" w:rsidRDefault="00383CEC" w:rsidP="00383CEC">
      <w:pPr>
        <w:pStyle w:val="ListParagraph"/>
        <w:spacing w:line="276" w:lineRule="auto"/>
        <w:ind w:left="360"/>
      </w:pPr>
    </w:p>
    <w:p w14:paraId="4A6CDBDC" w14:textId="13337FEA" w:rsidR="00383CEC" w:rsidRDefault="008D793E" w:rsidP="00383CEC">
      <w:pPr>
        <w:pStyle w:val="ListParagraph"/>
        <w:numPr>
          <w:ilvl w:val="0"/>
          <w:numId w:val="5"/>
        </w:numPr>
        <w:spacing w:line="276" w:lineRule="auto"/>
      </w:pPr>
      <w:r w:rsidRPr="00F4558E">
        <w:rPr>
          <w:b/>
          <w:bCs/>
        </w:rPr>
        <w:t>Implement a feature</w:t>
      </w:r>
      <w:r w:rsidRPr="008D793E">
        <w:t xml:space="preserve"> that allows users to listen to audio from YouTube videos while using other</w:t>
      </w:r>
      <w:r>
        <w:t xml:space="preserve"> applications</w:t>
      </w:r>
      <w:r w:rsidRPr="008D793E">
        <w:t xml:space="preserve"> in the background. This will </w:t>
      </w:r>
      <w:r>
        <w:t>enable Raghul to multitask efficiently</w:t>
      </w:r>
      <w:r w:rsidRPr="008D793E">
        <w:t>, such as listening to podcasts or music while checking emails or utilizing productivity applications, without interfering with the audio playback.</w:t>
      </w:r>
    </w:p>
    <w:p w14:paraId="3CEF7BCA" w14:textId="77777777" w:rsidR="00383CEC" w:rsidRDefault="00383CEC" w:rsidP="00383CEC">
      <w:pPr>
        <w:pStyle w:val="ListParagraph"/>
        <w:spacing w:line="276" w:lineRule="auto"/>
        <w:ind w:left="360"/>
      </w:pPr>
    </w:p>
    <w:p w14:paraId="4AD75B1F" w14:textId="34E0ABE6" w:rsidR="00383CEC" w:rsidRDefault="003A52A9" w:rsidP="00383CEC">
      <w:pPr>
        <w:pStyle w:val="ListParagraph"/>
        <w:numPr>
          <w:ilvl w:val="0"/>
          <w:numId w:val="5"/>
        </w:numPr>
        <w:spacing w:line="276" w:lineRule="auto"/>
      </w:pPr>
      <w:r w:rsidRPr="00F4558E">
        <w:rPr>
          <w:b/>
          <w:bCs/>
        </w:rPr>
        <w:t>Introduce a mini-screen mode feature</w:t>
      </w:r>
      <w:r w:rsidRPr="003A52A9">
        <w:t xml:space="preserve"> for the YouTube</w:t>
      </w:r>
      <w:r>
        <w:t xml:space="preserve"> Mobile</w:t>
      </w:r>
      <w:r w:rsidRPr="003A52A9">
        <w:t xml:space="preserve"> app, </w:t>
      </w:r>
      <w:r>
        <w:t>allowing</w:t>
      </w:r>
      <w:r w:rsidRPr="003A52A9">
        <w:t xml:space="preserve"> users like Raghul to compress the video to a small, handy viewing screen </w:t>
      </w:r>
      <w:r>
        <w:t>running</w:t>
      </w:r>
      <w:r w:rsidRPr="003A52A9">
        <w:t xml:space="preserve"> in one corner of the smartphone's display as they</w:t>
      </w:r>
      <w:r>
        <w:t xml:space="preserve"> navigate</w:t>
      </w:r>
      <w:r w:rsidRPr="003A52A9">
        <w:t xml:space="preserve"> between other applications or</w:t>
      </w:r>
      <w:r>
        <w:t xml:space="preserve"> perform</w:t>
      </w:r>
      <w:r w:rsidRPr="003A52A9">
        <w:t xml:space="preserve"> various </w:t>
      </w:r>
      <w:r>
        <w:t>tasks</w:t>
      </w:r>
      <w:r w:rsidRPr="003A52A9">
        <w:t>.</w:t>
      </w:r>
    </w:p>
    <w:p w14:paraId="66544B3D" w14:textId="77777777" w:rsidR="00383CEC" w:rsidRDefault="00383CEC" w:rsidP="00383CEC">
      <w:pPr>
        <w:pStyle w:val="ListParagraph"/>
        <w:spacing w:line="276" w:lineRule="auto"/>
        <w:ind w:left="360"/>
      </w:pPr>
    </w:p>
    <w:p w14:paraId="04D8334A" w14:textId="4FFF88EC" w:rsidR="003A52A9" w:rsidRDefault="003A52A9" w:rsidP="00C3089D">
      <w:pPr>
        <w:pStyle w:val="ListParagraph"/>
        <w:numPr>
          <w:ilvl w:val="0"/>
          <w:numId w:val="5"/>
        </w:numPr>
        <w:spacing w:line="276" w:lineRule="auto"/>
      </w:pPr>
      <w:r w:rsidRPr="00F4558E">
        <w:rPr>
          <w:b/>
          <w:bCs/>
        </w:rPr>
        <w:t>Provide more flexible payment alternatives</w:t>
      </w:r>
      <w:r w:rsidRPr="003A52A9">
        <w:t xml:space="preserve"> for accessing YouTube's premium services. This may include implementing a pay-per-feature model or time-limited premium access, allowing consumers like Raghul to use the premium services they need without committing to a monthly membership.</w:t>
      </w:r>
    </w:p>
    <w:p w14:paraId="632E24CE" w14:textId="77777777" w:rsidR="003A52A9" w:rsidRDefault="003A52A9" w:rsidP="004954D9"/>
    <w:p w14:paraId="0605390E" w14:textId="77777777" w:rsidR="00CC00F0" w:rsidRPr="004954D9" w:rsidRDefault="00CC00F0" w:rsidP="004954D9"/>
    <w:sectPr w:rsidR="00CC00F0" w:rsidRPr="004954D9" w:rsidSect="00E84D63">
      <w:footerReference w:type="default" r:id="rId1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53B73" w14:textId="77777777" w:rsidR="0030362A" w:rsidRDefault="0030362A" w:rsidP="005438EE">
      <w:pPr>
        <w:spacing w:after="0" w:line="240" w:lineRule="auto"/>
      </w:pPr>
      <w:r>
        <w:separator/>
      </w:r>
    </w:p>
  </w:endnote>
  <w:endnote w:type="continuationSeparator" w:id="0">
    <w:p w14:paraId="61175122" w14:textId="77777777" w:rsidR="0030362A" w:rsidRDefault="0030362A" w:rsidP="005438EE">
      <w:pPr>
        <w:spacing w:after="0" w:line="240" w:lineRule="auto"/>
      </w:pPr>
      <w:r>
        <w:continuationSeparator/>
      </w:r>
    </w:p>
  </w:endnote>
  <w:endnote w:type="continuationNotice" w:id="1">
    <w:p w14:paraId="7E470DF3" w14:textId="77777777" w:rsidR="0030362A" w:rsidRDefault="003036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0337541"/>
      <w:docPartObj>
        <w:docPartGallery w:val="Page Numbers (Bottom of Page)"/>
        <w:docPartUnique/>
      </w:docPartObj>
    </w:sdtPr>
    <w:sdtEndPr>
      <w:rPr>
        <w:noProof/>
      </w:rPr>
    </w:sdtEndPr>
    <w:sdtContent>
      <w:p w14:paraId="5196E4CE" w14:textId="1C930991" w:rsidR="005438EE" w:rsidRDefault="00AE4421" w:rsidP="00AE44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F427E" w14:textId="77777777" w:rsidR="0030362A" w:rsidRDefault="0030362A" w:rsidP="005438EE">
      <w:pPr>
        <w:spacing w:after="0" w:line="240" w:lineRule="auto"/>
      </w:pPr>
      <w:r>
        <w:separator/>
      </w:r>
    </w:p>
  </w:footnote>
  <w:footnote w:type="continuationSeparator" w:id="0">
    <w:p w14:paraId="3E94E4C6" w14:textId="77777777" w:rsidR="0030362A" w:rsidRDefault="0030362A" w:rsidP="005438EE">
      <w:pPr>
        <w:spacing w:after="0" w:line="240" w:lineRule="auto"/>
      </w:pPr>
      <w:r>
        <w:continuationSeparator/>
      </w:r>
    </w:p>
  </w:footnote>
  <w:footnote w:type="continuationNotice" w:id="1">
    <w:p w14:paraId="73341C24" w14:textId="77777777" w:rsidR="0030362A" w:rsidRDefault="003036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156E6"/>
    <w:multiLevelType w:val="hybridMultilevel"/>
    <w:tmpl w:val="0FEE96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3745BAC"/>
    <w:multiLevelType w:val="hybridMultilevel"/>
    <w:tmpl w:val="D5E436A2"/>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A356668"/>
    <w:multiLevelType w:val="hybridMultilevel"/>
    <w:tmpl w:val="F41A3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0C277C"/>
    <w:multiLevelType w:val="hybridMultilevel"/>
    <w:tmpl w:val="E24E4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B941C0"/>
    <w:multiLevelType w:val="hybridMultilevel"/>
    <w:tmpl w:val="3BB4DE7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765615829">
    <w:abstractNumId w:val="3"/>
  </w:num>
  <w:num w:numId="2" w16cid:durableId="2007394716">
    <w:abstractNumId w:val="2"/>
  </w:num>
  <w:num w:numId="3" w16cid:durableId="868953448">
    <w:abstractNumId w:val="1"/>
  </w:num>
  <w:num w:numId="4" w16cid:durableId="1422024004">
    <w:abstractNumId w:val="4"/>
  </w:num>
  <w:num w:numId="5" w16cid:durableId="196719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66"/>
    <w:rsid w:val="000115E9"/>
    <w:rsid w:val="000E1715"/>
    <w:rsid w:val="000F2A94"/>
    <w:rsid w:val="0010342F"/>
    <w:rsid w:val="00161E79"/>
    <w:rsid w:val="001622C9"/>
    <w:rsid w:val="00164336"/>
    <w:rsid w:val="001B4291"/>
    <w:rsid w:val="001B558D"/>
    <w:rsid w:val="001D5E0A"/>
    <w:rsid w:val="001E0BA9"/>
    <w:rsid w:val="001E6CA3"/>
    <w:rsid w:val="001F2412"/>
    <w:rsid w:val="002578EF"/>
    <w:rsid w:val="002A2478"/>
    <w:rsid w:val="002C426B"/>
    <w:rsid w:val="003003BC"/>
    <w:rsid w:val="003029E4"/>
    <w:rsid w:val="0030362A"/>
    <w:rsid w:val="00313951"/>
    <w:rsid w:val="003501AF"/>
    <w:rsid w:val="00383CEC"/>
    <w:rsid w:val="003A4BA2"/>
    <w:rsid w:val="003A52A9"/>
    <w:rsid w:val="00443A97"/>
    <w:rsid w:val="00480566"/>
    <w:rsid w:val="004954D9"/>
    <w:rsid w:val="004E6F94"/>
    <w:rsid w:val="00530881"/>
    <w:rsid w:val="005438EE"/>
    <w:rsid w:val="00555242"/>
    <w:rsid w:val="005607E4"/>
    <w:rsid w:val="005910FF"/>
    <w:rsid w:val="006131ED"/>
    <w:rsid w:val="00636EAC"/>
    <w:rsid w:val="00647D74"/>
    <w:rsid w:val="006707D6"/>
    <w:rsid w:val="006C1AFA"/>
    <w:rsid w:val="006D6B43"/>
    <w:rsid w:val="00737643"/>
    <w:rsid w:val="00752153"/>
    <w:rsid w:val="00757076"/>
    <w:rsid w:val="00781552"/>
    <w:rsid w:val="007900DA"/>
    <w:rsid w:val="00790331"/>
    <w:rsid w:val="007D19BB"/>
    <w:rsid w:val="0080660C"/>
    <w:rsid w:val="008126BF"/>
    <w:rsid w:val="008833D1"/>
    <w:rsid w:val="008D793E"/>
    <w:rsid w:val="008F5430"/>
    <w:rsid w:val="00900F07"/>
    <w:rsid w:val="00924DA4"/>
    <w:rsid w:val="0094020A"/>
    <w:rsid w:val="00985579"/>
    <w:rsid w:val="00A22D18"/>
    <w:rsid w:val="00A31E0A"/>
    <w:rsid w:val="00A87774"/>
    <w:rsid w:val="00AA2584"/>
    <w:rsid w:val="00AE4421"/>
    <w:rsid w:val="00B13F20"/>
    <w:rsid w:val="00BA5D3F"/>
    <w:rsid w:val="00C3089D"/>
    <w:rsid w:val="00C67FF1"/>
    <w:rsid w:val="00CC00F0"/>
    <w:rsid w:val="00CC3B17"/>
    <w:rsid w:val="00CE5556"/>
    <w:rsid w:val="00D26F4C"/>
    <w:rsid w:val="00DE1D7F"/>
    <w:rsid w:val="00DF14A0"/>
    <w:rsid w:val="00E84D63"/>
    <w:rsid w:val="00E85A26"/>
    <w:rsid w:val="00EB4E31"/>
    <w:rsid w:val="00EC7EBA"/>
    <w:rsid w:val="00ED4598"/>
    <w:rsid w:val="00EE2689"/>
    <w:rsid w:val="00F4558E"/>
    <w:rsid w:val="00F5066D"/>
    <w:rsid w:val="00FC1669"/>
    <w:rsid w:val="00FC4029"/>
    <w:rsid w:val="00FF2C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E52BD"/>
  <w15:chartTrackingRefBased/>
  <w15:docId w15:val="{97D3DA68-A520-422C-A73D-491DF7F9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7D6"/>
    <w:pPr>
      <w:keepNext/>
      <w:keepLines/>
      <w:spacing w:before="240" w:after="120"/>
      <w:outlineLvl w:val="0"/>
    </w:pPr>
    <w:rPr>
      <w:rFonts w:eastAsiaTheme="majorEastAsia" w:cstheme="majorBidi"/>
      <w:color w:val="276E8B" w:themeColor="accent1" w:themeShade="BF"/>
      <w:sz w:val="28"/>
      <w:szCs w:val="32"/>
    </w:rPr>
  </w:style>
  <w:style w:type="paragraph" w:styleId="Heading2">
    <w:name w:val="heading 2"/>
    <w:basedOn w:val="Normal"/>
    <w:next w:val="Normal"/>
    <w:link w:val="Heading2Char"/>
    <w:uiPriority w:val="9"/>
    <w:unhideWhenUsed/>
    <w:qFormat/>
    <w:rsid w:val="006C1AFA"/>
    <w:pPr>
      <w:keepNext/>
      <w:keepLines/>
      <w:spacing w:before="240" w:after="12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D6"/>
    <w:rPr>
      <w:rFonts w:eastAsiaTheme="majorEastAsia" w:cstheme="majorBidi"/>
      <w:color w:val="276E8B" w:themeColor="accent1" w:themeShade="BF"/>
      <w:sz w:val="28"/>
      <w:szCs w:val="32"/>
    </w:rPr>
  </w:style>
  <w:style w:type="paragraph" w:styleId="NoSpacing">
    <w:name w:val="No Spacing"/>
    <w:link w:val="NoSpacingChar"/>
    <w:uiPriority w:val="1"/>
    <w:qFormat/>
    <w:rsid w:val="004805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0566"/>
    <w:rPr>
      <w:rFonts w:eastAsiaTheme="minorEastAsia"/>
      <w:lang w:val="en-US"/>
    </w:rPr>
  </w:style>
  <w:style w:type="paragraph" w:styleId="Title">
    <w:name w:val="Title"/>
    <w:basedOn w:val="Normal"/>
    <w:next w:val="Normal"/>
    <w:link w:val="TitleChar"/>
    <w:uiPriority w:val="10"/>
    <w:qFormat/>
    <w:rsid w:val="00480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56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80566"/>
    <w:pPr>
      <w:spacing w:after="0"/>
      <w:outlineLvl w:val="9"/>
    </w:pPr>
    <w:rPr>
      <w:rFonts w:asciiTheme="majorHAnsi" w:hAnsiTheme="majorHAnsi"/>
      <w:sz w:val="32"/>
      <w:lang w:val="en-US"/>
    </w:rPr>
  </w:style>
  <w:style w:type="table" w:styleId="TableGrid">
    <w:name w:val="Table Grid"/>
    <w:basedOn w:val="TableNormal"/>
    <w:uiPriority w:val="39"/>
    <w:rsid w:val="0048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80566"/>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paragraph" w:styleId="TOC1">
    <w:name w:val="toc 1"/>
    <w:basedOn w:val="Normal"/>
    <w:next w:val="Normal"/>
    <w:autoRedefine/>
    <w:uiPriority w:val="39"/>
    <w:unhideWhenUsed/>
    <w:rsid w:val="00900F07"/>
    <w:pPr>
      <w:spacing w:after="100"/>
    </w:pPr>
  </w:style>
  <w:style w:type="character" w:styleId="Hyperlink">
    <w:name w:val="Hyperlink"/>
    <w:basedOn w:val="DefaultParagraphFont"/>
    <w:uiPriority w:val="99"/>
    <w:unhideWhenUsed/>
    <w:rsid w:val="00900F07"/>
    <w:rPr>
      <w:color w:val="6B9F25" w:themeColor="hyperlink"/>
      <w:u w:val="single"/>
    </w:rPr>
  </w:style>
  <w:style w:type="table" w:styleId="GridTable5Dark-Accent5">
    <w:name w:val="Grid Table 5 Dark Accent 5"/>
    <w:basedOn w:val="TableNormal"/>
    <w:uiPriority w:val="50"/>
    <w:rsid w:val="00900F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4-Accent1">
    <w:name w:val="Grid Table 4 Accent 1"/>
    <w:basedOn w:val="TableNormal"/>
    <w:uiPriority w:val="49"/>
    <w:rsid w:val="00900F07"/>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Header">
    <w:name w:val="header"/>
    <w:basedOn w:val="Normal"/>
    <w:link w:val="HeaderChar"/>
    <w:uiPriority w:val="99"/>
    <w:unhideWhenUsed/>
    <w:rsid w:val="00543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8EE"/>
  </w:style>
  <w:style w:type="paragraph" w:styleId="Footer">
    <w:name w:val="footer"/>
    <w:basedOn w:val="Normal"/>
    <w:link w:val="FooterChar"/>
    <w:uiPriority w:val="99"/>
    <w:unhideWhenUsed/>
    <w:rsid w:val="00543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8EE"/>
  </w:style>
  <w:style w:type="character" w:customStyle="1" w:styleId="Heading2Char">
    <w:name w:val="Heading 2 Char"/>
    <w:basedOn w:val="DefaultParagraphFont"/>
    <w:link w:val="Heading2"/>
    <w:uiPriority w:val="9"/>
    <w:rsid w:val="006C1AFA"/>
    <w:rPr>
      <w:rFonts w:asciiTheme="majorHAnsi" w:eastAsiaTheme="majorEastAsia" w:hAnsiTheme="majorHAnsi" w:cstheme="majorBidi"/>
      <w:color w:val="276E8B" w:themeColor="accent1" w:themeShade="BF"/>
      <w:sz w:val="26"/>
      <w:szCs w:val="26"/>
    </w:rPr>
  </w:style>
  <w:style w:type="paragraph" w:styleId="ListParagraph">
    <w:name w:val="List Paragraph"/>
    <w:basedOn w:val="Normal"/>
    <w:uiPriority w:val="34"/>
    <w:qFormat/>
    <w:rsid w:val="00FF2C68"/>
    <w:pPr>
      <w:ind w:left="720"/>
      <w:contextualSpacing/>
    </w:pPr>
  </w:style>
  <w:style w:type="table" w:styleId="GridTable2-Accent1">
    <w:name w:val="Grid Table 2 Accent 1"/>
    <w:basedOn w:val="TableNormal"/>
    <w:uiPriority w:val="47"/>
    <w:rsid w:val="00A31E0A"/>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49c264-4be2-4131-b6c1-333f00f7e150">
      <Terms xmlns="http://schemas.microsoft.com/office/infopath/2007/PartnerControls"/>
    </lcf76f155ced4ddcb4097134ff3c332f>
    <TaxCatchAll xmlns="68a9324e-18b8-416f-9929-4a52dbf51d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42DC141A3ABEE47A2377792DFD3058D" ma:contentTypeVersion="9" ma:contentTypeDescription="Create a new document." ma:contentTypeScope="" ma:versionID="a6222ad0c7cb93098d538bcc3b0f24ba">
  <xsd:schema xmlns:xsd="http://www.w3.org/2001/XMLSchema" xmlns:xs="http://www.w3.org/2001/XMLSchema" xmlns:p="http://schemas.microsoft.com/office/2006/metadata/properties" xmlns:ns2="2a49c264-4be2-4131-b6c1-333f00f7e150" xmlns:ns3="68a9324e-18b8-416f-9929-4a52dbf51de5" targetNamespace="http://schemas.microsoft.com/office/2006/metadata/properties" ma:root="true" ma:fieldsID="9d024f8dab905674114badcba8dcd8ae" ns2:_="" ns3:_="">
    <xsd:import namespace="2a49c264-4be2-4131-b6c1-333f00f7e150"/>
    <xsd:import namespace="68a9324e-18b8-416f-9929-4a52dbf51de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9c264-4be2-4131-b6c1-333f00f7e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a9324e-18b8-416f-9929-4a52dbf51d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4526a9e-b5e0-4a87-b554-f53dac632f1d}" ma:internalName="TaxCatchAll" ma:showField="CatchAllData" ma:web="68a9324e-18b8-416f-9929-4a52dbf51d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E41AE5-1FD8-463D-A1E0-F4EA65AC6C73}">
  <ds:schemaRefs>
    <ds:schemaRef ds:uri="http://schemas.microsoft.com/office/2006/metadata/properties"/>
    <ds:schemaRef ds:uri="http://schemas.microsoft.com/office/infopath/2007/PartnerControls"/>
    <ds:schemaRef ds:uri="2a49c264-4be2-4131-b6c1-333f00f7e150"/>
    <ds:schemaRef ds:uri="68a9324e-18b8-416f-9929-4a52dbf51de5"/>
  </ds:schemaRefs>
</ds:datastoreItem>
</file>

<file path=customXml/itemProps2.xml><?xml version="1.0" encoding="utf-8"?>
<ds:datastoreItem xmlns:ds="http://schemas.openxmlformats.org/officeDocument/2006/customXml" ds:itemID="{72A08F17-A1FC-4D0E-86C2-DF3081671B74}">
  <ds:schemaRefs>
    <ds:schemaRef ds:uri="http://schemas.microsoft.com/sharepoint/v3/contenttype/forms"/>
  </ds:schemaRefs>
</ds:datastoreItem>
</file>

<file path=customXml/itemProps3.xml><?xml version="1.0" encoding="utf-8"?>
<ds:datastoreItem xmlns:ds="http://schemas.openxmlformats.org/officeDocument/2006/customXml" ds:itemID="{AFC57AA5-84B7-474F-9D1A-AEA8A9934EDB}">
  <ds:schemaRefs>
    <ds:schemaRef ds:uri="http://schemas.openxmlformats.org/officeDocument/2006/bibliography"/>
  </ds:schemaRefs>
</ds:datastoreItem>
</file>

<file path=customXml/itemProps4.xml><?xml version="1.0" encoding="utf-8"?>
<ds:datastoreItem xmlns:ds="http://schemas.openxmlformats.org/officeDocument/2006/customXml" ds:itemID="{2FBB0559-EFA8-4406-8ED6-2E5405ED1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9c264-4be2-4131-b6c1-333f00f7e150"/>
    <ds:schemaRef ds:uri="68a9324e-18b8-416f-9929-4a52dbf51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947</Words>
  <Characters>4986</Characters>
  <Application>Microsoft Office Word</Application>
  <DocSecurity>0</DocSecurity>
  <Lines>114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Wilson</dc:creator>
  <cp:keywords/>
  <dc:description/>
  <cp:lastModifiedBy>Vignesh Ramasubramanian</cp:lastModifiedBy>
  <cp:revision>26</cp:revision>
  <dcterms:created xsi:type="dcterms:W3CDTF">2022-10-17T20:02:00Z</dcterms:created>
  <dcterms:modified xsi:type="dcterms:W3CDTF">2024-07-02T17:15:00Z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0x010100C42DC141A3ABEE47A2377792DFD3058D</vt:lpwstr>
  </property>
  <property fmtid="{D5CDD505-2E9C-101B-9397-08002B2CF9AE}" pid="3" name="GrammarlyDocumentId">
    <vt:lpwstr>3ab374164f8d68c18bbae464ad40557a38f95779b780b5e4b230419bf8675b24</vt:lpwstr>
  </property>
</Properties>
</file>