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A5267" w14:textId="77777777" w:rsidR="009A13AA" w:rsidRPr="00511785" w:rsidRDefault="00000000" w:rsidP="00511785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511785">
        <w:rPr>
          <w:rFonts w:ascii="Times New Roman" w:hAnsi="Times New Roman" w:cs="Times New Roman"/>
          <w:color w:val="auto"/>
        </w:rPr>
        <w:t>MBA Project Work Evaluation Rubrics (12 Credits)</w:t>
      </w:r>
    </w:p>
    <w:p w14:paraId="54182889" w14:textId="3329E797" w:rsidR="009A13AA" w:rsidRPr="0051178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11785">
        <w:rPr>
          <w:rFonts w:ascii="Times New Roman" w:hAnsi="Times New Roman" w:cs="Times New Roman"/>
          <w:color w:val="auto"/>
        </w:rPr>
        <w:t>Zeroth Review (10 Marks)</w:t>
      </w:r>
      <w:r w:rsidR="00586F41">
        <w:rPr>
          <w:rFonts w:ascii="Times New Roman" w:hAnsi="Times New Roman" w:cs="Times New Roman"/>
          <w:color w:val="auto"/>
        </w:rPr>
        <w:t xml:space="preserve"> </w:t>
      </w:r>
      <w:r w:rsidR="003E3B0B">
        <w:rPr>
          <w:rFonts w:ascii="Times New Roman" w:hAnsi="Times New Roman" w:cs="Times New Roman"/>
          <w:color w:val="auto"/>
        </w:rPr>
        <w:t>during 6</w:t>
      </w:r>
      <w:r w:rsidR="003E3B0B" w:rsidRPr="003E3B0B">
        <w:rPr>
          <w:rFonts w:ascii="Times New Roman" w:hAnsi="Times New Roman" w:cs="Times New Roman"/>
          <w:color w:val="auto"/>
          <w:vertAlign w:val="superscript"/>
        </w:rPr>
        <w:t>th</w:t>
      </w:r>
      <w:r w:rsidR="003E3B0B">
        <w:rPr>
          <w:rFonts w:ascii="Times New Roman" w:hAnsi="Times New Roman" w:cs="Times New Roman"/>
          <w:color w:val="auto"/>
        </w:rPr>
        <w:t xml:space="preserve"> to 8</w:t>
      </w:r>
      <w:r w:rsidR="003E3B0B" w:rsidRPr="003E3B0B">
        <w:rPr>
          <w:rFonts w:ascii="Times New Roman" w:hAnsi="Times New Roman" w:cs="Times New Roman"/>
          <w:color w:val="auto"/>
          <w:vertAlign w:val="superscript"/>
        </w:rPr>
        <w:t>th</w:t>
      </w:r>
      <w:r w:rsidR="003E3B0B">
        <w:rPr>
          <w:rFonts w:ascii="Times New Roman" w:hAnsi="Times New Roman" w:cs="Times New Roman"/>
          <w:color w:val="auto"/>
        </w:rPr>
        <w:t xml:space="preserve"> March 2026</w:t>
      </w:r>
      <w:r w:rsidR="00586F41">
        <w:rPr>
          <w:rFonts w:ascii="Times New Roman" w:hAnsi="Times New Roman" w:cs="Times New Roman"/>
          <w:color w:val="auto"/>
        </w:rPr>
        <w:t xml:space="preserve">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686"/>
        <w:gridCol w:w="2032"/>
        <w:gridCol w:w="2478"/>
      </w:tblGrid>
      <w:tr w:rsidR="001D04E1" w:rsidRPr="00511785" w14:paraId="0EB6D295" w14:textId="726ED41C" w:rsidTr="003E3B0B">
        <w:tc>
          <w:tcPr>
            <w:tcW w:w="2686" w:type="dxa"/>
          </w:tcPr>
          <w:p w14:paraId="3DD7F7FF" w14:textId="77777777" w:rsidR="001D04E1" w:rsidRPr="00511785" w:rsidRDefault="001D0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032" w:type="dxa"/>
          </w:tcPr>
          <w:p w14:paraId="2151BE84" w14:textId="77777777" w:rsidR="001D04E1" w:rsidRPr="00511785" w:rsidRDefault="001D0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478" w:type="dxa"/>
          </w:tcPr>
          <w:p w14:paraId="58068F5D" w14:textId="77777777" w:rsidR="001D04E1" w:rsidRPr="00511785" w:rsidRDefault="001D04E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Indicators</w:t>
            </w:r>
          </w:p>
        </w:tc>
      </w:tr>
      <w:tr w:rsidR="001D04E1" w:rsidRPr="00511785" w14:paraId="237F2C71" w14:textId="5116033F" w:rsidTr="003E3B0B">
        <w:tc>
          <w:tcPr>
            <w:tcW w:w="2686" w:type="dxa"/>
          </w:tcPr>
          <w:p w14:paraId="16B951E8" w14:textId="77777777" w:rsidR="001D04E1" w:rsidRPr="00511785" w:rsidRDefault="001D0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Problem Identification &amp; Relevance</w:t>
            </w:r>
          </w:p>
        </w:tc>
        <w:tc>
          <w:tcPr>
            <w:tcW w:w="2032" w:type="dxa"/>
          </w:tcPr>
          <w:p w14:paraId="5E87F876" w14:textId="77777777" w:rsidR="001D04E1" w:rsidRPr="00511785" w:rsidRDefault="001D0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78" w:type="dxa"/>
          </w:tcPr>
          <w:p w14:paraId="2153B623" w14:textId="234B55CA" w:rsidR="001D04E1" w:rsidRPr="00511785" w:rsidRDefault="001D0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Clear problem statement, aligned with specialization, managerial/industry relevance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04E1" w:rsidRPr="00511785" w14:paraId="341167E4" w14:textId="6BF5E920" w:rsidTr="003E3B0B">
        <w:tc>
          <w:tcPr>
            <w:tcW w:w="2686" w:type="dxa"/>
          </w:tcPr>
          <w:p w14:paraId="60D8A8B7" w14:textId="77777777" w:rsidR="001D04E1" w:rsidRPr="00511785" w:rsidRDefault="001D0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Objectives &amp; Scope</w:t>
            </w:r>
          </w:p>
        </w:tc>
        <w:tc>
          <w:tcPr>
            <w:tcW w:w="2032" w:type="dxa"/>
          </w:tcPr>
          <w:p w14:paraId="72CD6120" w14:textId="77777777" w:rsidR="001D04E1" w:rsidRPr="00511785" w:rsidRDefault="001D0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8" w:type="dxa"/>
          </w:tcPr>
          <w:p w14:paraId="4C13F100" w14:textId="1C26E314" w:rsidR="001D04E1" w:rsidRPr="00511785" w:rsidRDefault="001D0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Well-defined objectives, feasible scope, SMART approach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1D04E1" w:rsidRPr="00511785" w14:paraId="6E158C63" w14:textId="38075E6D" w:rsidTr="003E3B0B">
        <w:tc>
          <w:tcPr>
            <w:tcW w:w="2686" w:type="dxa"/>
          </w:tcPr>
          <w:p w14:paraId="1ACB55F8" w14:textId="77777777" w:rsidR="001D04E1" w:rsidRPr="00511785" w:rsidRDefault="001D0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Methodology/Approach</w:t>
            </w:r>
          </w:p>
        </w:tc>
        <w:tc>
          <w:tcPr>
            <w:tcW w:w="2032" w:type="dxa"/>
          </w:tcPr>
          <w:p w14:paraId="05ADD128" w14:textId="77777777" w:rsidR="001D04E1" w:rsidRPr="00511785" w:rsidRDefault="001D0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78" w:type="dxa"/>
          </w:tcPr>
          <w:p w14:paraId="783D98A3" w14:textId="67EC1C37" w:rsidR="001D04E1" w:rsidRPr="00511785" w:rsidRDefault="001D0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 xml:space="preserve">Clarity on proposed methodology (survey, case study, secondary data, analytics, </w:t>
            </w:r>
            <w:proofErr w:type="spellStart"/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4BB7B6D0" w14:textId="31ECD235" w:rsidR="009A13AA" w:rsidRPr="0051178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11785">
        <w:rPr>
          <w:rFonts w:ascii="Times New Roman" w:hAnsi="Times New Roman" w:cs="Times New Roman"/>
          <w:color w:val="auto"/>
        </w:rPr>
        <w:t>First Review (20 Marks)</w:t>
      </w:r>
      <w:r w:rsidR="00586F41">
        <w:rPr>
          <w:rFonts w:ascii="Times New Roman" w:hAnsi="Times New Roman" w:cs="Times New Roman"/>
          <w:color w:val="auto"/>
        </w:rPr>
        <w:t xml:space="preserve"> during </w:t>
      </w:r>
      <w:r w:rsidR="001D04E1">
        <w:rPr>
          <w:rFonts w:ascii="Times New Roman" w:hAnsi="Times New Roman" w:cs="Times New Roman"/>
          <w:color w:val="auto"/>
        </w:rPr>
        <w:t>10</w:t>
      </w:r>
      <w:r w:rsidR="001D04E1" w:rsidRPr="001D04E1">
        <w:rPr>
          <w:rFonts w:ascii="Times New Roman" w:hAnsi="Times New Roman" w:cs="Times New Roman"/>
          <w:color w:val="auto"/>
          <w:vertAlign w:val="superscript"/>
        </w:rPr>
        <w:t>th</w:t>
      </w:r>
      <w:r w:rsidR="001D04E1">
        <w:rPr>
          <w:rFonts w:ascii="Times New Roman" w:hAnsi="Times New Roman" w:cs="Times New Roman"/>
          <w:color w:val="auto"/>
        </w:rPr>
        <w:t xml:space="preserve"> to 12</w:t>
      </w:r>
      <w:r w:rsidR="001D04E1" w:rsidRPr="001D04E1">
        <w:rPr>
          <w:rFonts w:ascii="Times New Roman" w:hAnsi="Times New Roman" w:cs="Times New Roman"/>
          <w:color w:val="auto"/>
          <w:vertAlign w:val="superscript"/>
        </w:rPr>
        <w:t>th</w:t>
      </w:r>
      <w:r w:rsidR="001D04E1">
        <w:rPr>
          <w:rFonts w:ascii="Times New Roman" w:hAnsi="Times New Roman" w:cs="Times New Roman"/>
          <w:color w:val="auto"/>
        </w:rPr>
        <w:t xml:space="preserve"> April, 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13AA" w:rsidRPr="00511785" w14:paraId="5B1C89E2" w14:textId="77777777">
        <w:tc>
          <w:tcPr>
            <w:tcW w:w="2880" w:type="dxa"/>
          </w:tcPr>
          <w:p w14:paraId="61ED2559" w14:textId="77777777" w:rsidR="009A13AA" w:rsidRPr="00511785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511785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2880" w:type="dxa"/>
          </w:tcPr>
          <w:p w14:paraId="61BEB4BA" w14:textId="77777777" w:rsidR="009A13AA" w:rsidRPr="00511785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511785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2880" w:type="dxa"/>
          </w:tcPr>
          <w:p w14:paraId="6C2824E6" w14:textId="77777777" w:rsidR="009A13AA" w:rsidRPr="00511785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511785">
              <w:rPr>
                <w:rFonts w:ascii="Times New Roman" w:hAnsi="Times New Roman" w:cs="Times New Roman"/>
                <w:b/>
                <w:bCs/>
              </w:rPr>
              <w:t>Indicators</w:t>
            </w:r>
          </w:p>
        </w:tc>
      </w:tr>
      <w:tr w:rsidR="009A13AA" w:rsidRPr="00511785" w14:paraId="6906CE00" w14:textId="77777777">
        <w:tc>
          <w:tcPr>
            <w:tcW w:w="2880" w:type="dxa"/>
          </w:tcPr>
          <w:p w14:paraId="70E28687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Literature Review &amp; Theoretical Background</w:t>
            </w:r>
          </w:p>
        </w:tc>
        <w:tc>
          <w:tcPr>
            <w:tcW w:w="2880" w:type="dxa"/>
          </w:tcPr>
          <w:p w14:paraId="3D4FEAAB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3DEA8540" w14:textId="34AA339D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Depth of review, use of quality sources (ABDC/Scopus journals, reports), conceptual framework</w:t>
            </w:r>
            <w:r w:rsidR="005117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A13AA" w:rsidRPr="00511785" w14:paraId="2B35C826" w14:textId="77777777">
        <w:tc>
          <w:tcPr>
            <w:tcW w:w="2880" w:type="dxa"/>
          </w:tcPr>
          <w:p w14:paraId="4519C977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Research Design / Project Plan</w:t>
            </w:r>
          </w:p>
        </w:tc>
        <w:tc>
          <w:tcPr>
            <w:tcW w:w="2880" w:type="dxa"/>
          </w:tcPr>
          <w:p w14:paraId="0952B08D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444BCE4A" w14:textId="680350C8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Sampling plan, tools identified, milestones clarity</w:t>
            </w:r>
            <w:r w:rsidR="005117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A13AA" w:rsidRPr="00511785" w14:paraId="13BFF6BF" w14:textId="77777777">
        <w:tc>
          <w:tcPr>
            <w:tcW w:w="2880" w:type="dxa"/>
          </w:tcPr>
          <w:p w14:paraId="494C166C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Presentation &amp; Clarity</w:t>
            </w:r>
          </w:p>
        </w:tc>
        <w:tc>
          <w:tcPr>
            <w:tcW w:w="2880" w:type="dxa"/>
          </w:tcPr>
          <w:p w14:paraId="0705050E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669F9910" w14:textId="623EF60D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Clear communication, logical sequencing, professional formatting</w:t>
            </w:r>
            <w:r w:rsidR="005117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71880A2" w14:textId="77777777" w:rsidR="004043DA" w:rsidRDefault="004043DA">
      <w:pPr>
        <w:pStyle w:val="Heading2"/>
        <w:rPr>
          <w:rFonts w:ascii="Times New Roman" w:hAnsi="Times New Roman" w:cs="Times New Roman"/>
          <w:color w:val="auto"/>
        </w:rPr>
      </w:pPr>
    </w:p>
    <w:p w14:paraId="4669C17F" w14:textId="6E0EBE30" w:rsidR="009A13AA" w:rsidRPr="0051178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11785">
        <w:rPr>
          <w:rFonts w:ascii="Times New Roman" w:hAnsi="Times New Roman" w:cs="Times New Roman"/>
          <w:color w:val="auto"/>
        </w:rPr>
        <w:t>Second Review (20 Marks)</w:t>
      </w:r>
      <w:r w:rsidR="00586F41">
        <w:rPr>
          <w:rFonts w:ascii="Times New Roman" w:hAnsi="Times New Roman" w:cs="Times New Roman"/>
          <w:color w:val="auto"/>
        </w:rPr>
        <w:t xml:space="preserve"> during </w:t>
      </w:r>
      <w:r w:rsidR="004043DA">
        <w:rPr>
          <w:rFonts w:ascii="Times New Roman" w:hAnsi="Times New Roman" w:cs="Times New Roman"/>
          <w:color w:val="auto"/>
        </w:rPr>
        <w:t>29</w:t>
      </w:r>
      <w:proofErr w:type="gramStart"/>
      <w:r w:rsidR="00586F41" w:rsidRPr="00586F41">
        <w:rPr>
          <w:rFonts w:ascii="Times New Roman" w:hAnsi="Times New Roman" w:cs="Times New Roman"/>
          <w:color w:val="auto"/>
          <w:vertAlign w:val="superscript"/>
        </w:rPr>
        <w:t>th</w:t>
      </w:r>
      <w:r w:rsidR="00586F41">
        <w:rPr>
          <w:rFonts w:ascii="Times New Roman" w:hAnsi="Times New Roman" w:cs="Times New Roman"/>
          <w:color w:val="auto"/>
        </w:rPr>
        <w:t xml:space="preserve">  to</w:t>
      </w:r>
      <w:proofErr w:type="gramEnd"/>
      <w:r w:rsidR="00586F41">
        <w:rPr>
          <w:rFonts w:ascii="Times New Roman" w:hAnsi="Times New Roman" w:cs="Times New Roman"/>
          <w:color w:val="auto"/>
        </w:rPr>
        <w:t xml:space="preserve"> </w:t>
      </w:r>
      <w:r w:rsidR="004043DA">
        <w:rPr>
          <w:rFonts w:ascii="Times New Roman" w:hAnsi="Times New Roman" w:cs="Times New Roman"/>
          <w:color w:val="auto"/>
        </w:rPr>
        <w:t>31</w:t>
      </w:r>
      <w:r w:rsidR="004043DA" w:rsidRPr="004043DA">
        <w:rPr>
          <w:rFonts w:ascii="Times New Roman" w:hAnsi="Times New Roman" w:cs="Times New Roman"/>
          <w:color w:val="auto"/>
          <w:vertAlign w:val="superscript"/>
        </w:rPr>
        <w:t>st</w:t>
      </w:r>
      <w:r w:rsidR="004043DA">
        <w:rPr>
          <w:rFonts w:ascii="Times New Roman" w:hAnsi="Times New Roman" w:cs="Times New Roman"/>
          <w:color w:val="auto"/>
        </w:rPr>
        <w:t>, MAY-2026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13AA" w:rsidRPr="00511785" w14:paraId="2461620B" w14:textId="77777777">
        <w:tc>
          <w:tcPr>
            <w:tcW w:w="2880" w:type="dxa"/>
          </w:tcPr>
          <w:p w14:paraId="6231033F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2880" w:type="dxa"/>
          </w:tcPr>
          <w:p w14:paraId="0D566720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Weightage</w:t>
            </w:r>
          </w:p>
        </w:tc>
        <w:tc>
          <w:tcPr>
            <w:tcW w:w="2880" w:type="dxa"/>
          </w:tcPr>
          <w:p w14:paraId="46BEE4EE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Indicators</w:t>
            </w:r>
          </w:p>
        </w:tc>
      </w:tr>
      <w:tr w:rsidR="009A13AA" w:rsidRPr="00511785" w14:paraId="4421BE88" w14:textId="77777777">
        <w:tc>
          <w:tcPr>
            <w:tcW w:w="2880" w:type="dxa"/>
          </w:tcPr>
          <w:p w14:paraId="46FB02D5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Data Collection Progress</w:t>
            </w:r>
          </w:p>
        </w:tc>
        <w:tc>
          <w:tcPr>
            <w:tcW w:w="2880" w:type="dxa"/>
          </w:tcPr>
          <w:p w14:paraId="26A8801E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2947D777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Authenticity, adequacy of data collected, proper tools used</w:t>
            </w:r>
          </w:p>
        </w:tc>
      </w:tr>
      <w:tr w:rsidR="009A13AA" w:rsidRPr="00511785" w14:paraId="56B5F691" w14:textId="77777777">
        <w:tc>
          <w:tcPr>
            <w:tcW w:w="2880" w:type="dxa"/>
          </w:tcPr>
          <w:p w14:paraId="5D973A20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Analysis &amp; Interpretation (Preliminary)</w:t>
            </w:r>
          </w:p>
        </w:tc>
        <w:tc>
          <w:tcPr>
            <w:tcW w:w="2880" w:type="dxa"/>
          </w:tcPr>
          <w:p w14:paraId="0D9DCBD9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880" w:type="dxa"/>
          </w:tcPr>
          <w:p w14:paraId="79A1FEB9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Use of appropriate statistical/analytical tools, logical interpretations</w:t>
            </w:r>
          </w:p>
        </w:tc>
      </w:tr>
      <w:tr w:rsidR="009A13AA" w:rsidRPr="00511785" w14:paraId="13761D16" w14:textId="77777777">
        <w:tc>
          <w:tcPr>
            <w:tcW w:w="2880" w:type="dxa"/>
          </w:tcPr>
          <w:p w14:paraId="1DC10027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Consistency with Objectives</w:t>
            </w:r>
          </w:p>
        </w:tc>
        <w:tc>
          <w:tcPr>
            <w:tcW w:w="2880" w:type="dxa"/>
          </w:tcPr>
          <w:p w14:paraId="102FAC17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880" w:type="dxa"/>
          </w:tcPr>
          <w:p w14:paraId="0FE9B29E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Work progress aligned with original objectives and scope</w:t>
            </w:r>
          </w:p>
        </w:tc>
      </w:tr>
    </w:tbl>
    <w:p w14:paraId="3546859F" w14:textId="128DEDC0" w:rsidR="009A13AA" w:rsidRPr="00511785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511785">
        <w:rPr>
          <w:rFonts w:ascii="Times New Roman" w:hAnsi="Times New Roman" w:cs="Times New Roman"/>
          <w:color w:val="auto"/>
        </w:rPr>
        <w:t>Final Viva-Voce (50 Marks)</w:t>
      </w:r>
      <w:r w:rsidR="00586F41">
        <w:rPr>
          <w:rFonts w:ascii="Times New Roman" w:hAnsi="Times New Roman" w:cs="Times New Roman"/>
          <w:color w:val="auto"/>
        </w:rPr>
        <w:t xml:space="preserve"> After FAT examinations</w:t>
      </w:r>
      <w:r w:rsidR="00B24FE7">
        <w:rPr>
          <w:rFonts w:ascii="Times New Roman" w:hAnsi="Times New Roman" w:cs="Times New Roman"/>
          <w:color w:val="auto"/>
        </w:rPr>
        <w:t>-27</w:t>
      </w:r>
      <w:r w:rsidR="002F7386">
        <w:rPr>
          <w:rFonts w:ascii="Times New Roman" w:hAnsi="Times New Roman" w:cs="Times New Roman"/>
          <w:color w:val="auto"/>
          <w:vertAlign w:val="superscript"/>
        </w:rPr>
        <w:t>th</w:t>
      </w:r>
      <w:r w:rsidR="00B24FE7">
        <w:rPr>
          <w:rFonts w:ascii="Times New Roman" w:hAnsi="Times New Roman" w:cs="Times New Roman"/>
          <w:color w:val="auto"/>
        </w:rPr>
        <w:t xml:space="preserve"> and 28</w:t>
      </w:r>
      <w:r w:rsidR="00B24FE7" w:rsidRPr="00B24FE7">
        <w:rPr>
          <w:rFonts w:ascii="Times New Roman" w:hAnsi="Times New Roman" w:cs="Times New Roman"/>
          <w:color w:val="auto"/>
          <w:vertAlign w:val="superscript"/>
        </w:rPr>
        <w:t>th</w:t>
      </w:r>
      <w:r w:rsidR="00B24FE7">
        <w:rPr>
          <w:rFonts w:ascii="Times New Roman" w:hAnsi="Times New Roman" w:cs="Times New Roman"/>
          <w:color w:val="auto"/>
        </w:rPr>
        <w:t xml:space="preserve"> June,2026</w:t>
      </w:r>
      <w:r w:rsidR="006035C6">
        <w:rPr>
          <w:rFonts w:ascii="Times New Roman" w:hAnsi="Times New Roman" w:cs="Times New Roman"/>
          <w:color w:val="auto"/>
        </w:rPr>
        <w:t>(tentatively)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A13AA" w:rsidRPr="00511785" w14:paraId="0EF4E885" w14:textId="77777777">
        <w:tc>
          <w:tcPr>
            <w:tcW w:w="2880" w:type="dxa"/>
          </w:tcPr>
          <w:p w14:paraId="6D80FA2D" w14:textId="77777777" w:rsidR="009A13AA" w:rsidRPr="0051178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Criteria</w:t>
            </w:r>
          </w:p>
        </w:tc>
        <w:tc>
          <w:tcPr>
            <w:tcW w:w="2880" w:type="dxa"/>
          </w:tcPr>
          <w:p w14:paraId="080A9340" w14:textId="77777777" w:rsidR="009A13AA" w:rsidRPr="0051178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Weightage</w:t>
            </w:r>
          </w:p>
        </w:tc>
        <w:tc>
          <w:tcPr>
            <w:tcW w:w="2880" w:type="dxa"/>
          </w:tcPr>
          <w:p w14:paraId="18BFBE51" w14:textId="77777777" w:rsidR="009A13AA" w:rsidRPr="00511785" w:rsidRDefault="0000000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Indicators</w:t>
            </w:r>
          </w:p>
        </w:tc>
      </w:tr>
      <w:tr w:rsidR="009A13AA" w:rsidRPr="00511785" w14:paraId="16DFFE8F" w14:textId="77777777">
        <w:tc>
          <w:tcPr>
            <w:tcW w:w="2880" w:type="dxa"/>
          </w:tcPr>
          <w:p w14:paraId="6488E78B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Report Quality (Structure &amp; Content)</w:t>
            </w:r>
          </w:p>
        </w:tc>
        <w:tc>
          <w:tcPr>
            <w:tcW w:w="2880" w:type="dxa"/>
          </w:tcPr>
          <w:p w14:paraId="7327A64B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5323938A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Executive summary, introduction, objectives, methodology, analysis, findings, references (APA)</w:t>
            </w:r>
          </w:p>
        </w:tc>
      </w:tr>
      <w:tr w:rsidR="009A13AA" w:rsidRPr="00511785" w14:paraId="7C9B93BB" w14:textId="77777777">
        <w:tc>
          <w:tcPr>
            <w:tcW w:w="2880" w:type="dxa"/>
          </w:tcPr>
          <w:p w14:paraId="2A357D3B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Depth of Analysis &amp; Use of Tools</w:t>
            </w:r>
          </w:p>
        </w:tc>
        <w:tc>
          <w:tcPr>
            <w:tcW w:w="2880" w:type="dxa"/>
          </w:tcPr>
          <w:p w14:paraId="61120CA2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0C7B98A4" w14:textId="7F4F8AF4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 xml:space="preserve">Use of advanced tools (Excel, SPSS, Python, R, NVivo, Tableau, </w:t>
            </w:r>
            <w:r w:rsidR="00511785">
              <w:rPr>
                <w:rFonts w:ascii="Times New Roman" w:hAnsi="Times New Roman" w:cs="Times New Roman"/>
                <w:sz w:val="24"/>
                <w:szCs w:val="24"/>
              </w:rPr>
              <w:t>Power-</w:t>
            </w:r>
            <w:proofErr w:type="spellStart"/>
            <w:proofErr w:type="gramStart"/>
            <w:r w:rsidR="00511785">
              <w:rPr>
                <w:rFonts w:ascii="Times New Roman" w:hAnsi="Times New Roman" w:cs="Times New Roman"/>
                <w:sz w:val="24"/>
                <w:szCs w:val="24"/>
              </w:rPr>
              <w:t>Bi,</w:t>
            </w: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etc</w:t>
            </w:r>
            <w:proofErr w:type="spellEnd"/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gramEnd"/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), critical insights</w:t>
            </w:r>
          </w:p>
        </w:tc>
      </w:tr>
      <w:tr w:rsidR="009A13AA" w:rsidRPr="00511785" w14:paraId="261D90B3" w14:textId="77777777">
        <w:tc>
          <w:tcPr>
            <w:tcW w:w="2880" w:type="dxa"/>
          </w:tcPr>
          <w:p w14:paraId="777F6A10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Findings, Conclusions &amp; Managerial Implications</w:t>
            </w:r>
          </w:p>
        </w:tc>
        <w:tc>
          <w:tcPr>
            <w:tcW w:w="2880" w:type="dxa"/>
          </w:tcPr>
          <w:p w14:paraId="6E14CED6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2F4FDEA8" w14:textId="2992A31C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Practical applicability, originality, link to industry problems, clarity in conclusions</w:t>
            </w:r>
            <w:r w:rsidR="005117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A13AA" w:rsidRPr="00511785" w14:paraId="663FD703" w14:textId="77777777">
        <w:tc>
          <w:tcPr>
            <w:tcW w:w="2880" w:type="dxa"/>
          </w:tcPr>
          <w:p w14:paraId="5744E94F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Presentation &amp; Defense</w:t>
            </w:r>
          </w:p>
        </w:tc>
        <w:tc>
          <w:tcPr>
            <w:tcW w:w="2880" w:type="dxa"/>
          </w:tcPr>
          <w:p w14:paraId="09B76414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5B8707B7" w14:textId="7988355F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Confidence, communication skills, ability to justify methodology/findings</w:t>
            </w:r>
            <w:r w:rsidR="005117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A13AA" w:rsidRPr="00511785" w14:paraId="42A620B0" w14:textId="77777777">
        <w:tc>
          <w:tcPr>
            <w:tcW w:w="2880" w:type="dxa"/>
          </w:tcPr>
          <w:p w14:paraId="3A287EA2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Contribution &amp; Innovation</w:t>
            </w:r>
          </w:p>
        </w:tc>
        <w:tc>
          <w:tcPr>
            <w:tcW w:w="2880" w:type="dxa"/>
          </w:tcPr>
          <w:p w14:paraId="3E8EDFF3" w14:textId="77777777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880" w:type="dxa"/>
          </w:tcPr>
          <w:p w14:paraId="0A32319E" w14:textId="7974734C" w:rsidR="009A13AA" w:rsidRPr="00511785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1785">
              <w:rPr>
                <w:rFonts w:ascii="Times New Roman" w:hAnsi="Times New Roman" w:cs="Times New Roman"/>
                <w:sz w:val="24"/>
                <w:szCs w:val="24"/>
              </w:rPr>
              <w:t xml:space="preserve">Novelty in problem-solving, innovative </w:t>
            </w:r>
            <w:r w:rsidRPr="0051178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approach, alignment with specialization</w:t>
            </w:r>
            <w:r w:rsidR="0051178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A40D2CE" w14:textId="77777777" w:rsidR="00A436F4" w:rsidRPr="00511785" w:rsidRDefault="00A436F4">
      <w:pPr>
        <w:rPr>
          <w:rFonts w:ascii="Times New Roman" w:hAnsi="Times New Roman" w:cs="Times New Roman"/>
        </w:rPr>
      </w:pPr>
    </w:p>
    <w:sectPr w:rsidR="00A436F4" w:rsidRPr="0051178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1206842">
    <w:abstractNumId w:val="8"/>
  </w:num>
  <w:num w:numId="2" w16cid:durableId="377820955">
    <w:abstractNumId w:val="6"/>
  </w:num>
  <w:num w:numId="3" w16cid:durableId="291254846">
    <w:abstractNumId w:val="5"/>
  </w:num>
  <w:num w:numId="4" w16cid:durableId="1118645400">
    <w:abstractNumId w:val="4"/>
  </w:num>
  <w:num w:numId="5" w16cid:durableId="1361011744">
    <w:abstractNumId w:val="7"/>
  </w:num>
  <w:num w:numId="6" w16cid:durableId="276182400">
    <w:abstractNumId w:val="3"/>
  </w:num>
  <w:num w:numId="7" w16cid:durableId="891310045">
    <w:abstractNumId w:val="2"/>
  </w:num>
  <w:num w:numId="8" w16cid:durableId="219634839">
    <w:abstractNumId w:val="1"/>
  </w:num>
  <w:num w:numId="9" w16cid:durableId="107505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76D"/>
    <w:rsid w:val="0006063C"/>
    <w:rsid w:val="0015074B"/>
    <w:rsid w:val="001B5232"/>
    <w:rsid w:val="001D04E1"/>
    <w:rsid w:val="001D3968"/>
    <w:rsid w:val="002944C7"/>
    <w:rsid w:val="0029639D"/>
    <w:rsid w:val="002F7386"/>
    <w:rsid w:val="00326F90"/>
    <w:rsid w:val="003E3B0B"/>
    <w:rsid w:val="004043DA"/>
    <w:rsid w:val="004A5BA7"/>
    <w:rsid w:val="004E2B98"/>
    <w:rsid w:val="00511785"/>
    <w:rsid w:val="00586F41"/>
    <w:rsid w:val="006035C6"/>
    <w:rsid w:val="006A3E55"/>
    <w:rsid w:val="006C6CEC"/>
    <w:rsid w:val="007D42E5"/>
    <w:rsid w:val="00813000"/>
    <w:rsid w:val="009A13AA"/>
    <w:rsid w:val="00A436F4"/>
    <w:rsid w:val="00AA1D8D"/>
    <w:rsid w:val="00B24FE7"/>
    <w:rsid w:val="00B47730"/>
    <w:rsid w:val="00BE7FED"/>
    <w:rsid w:val="00CB0664"/>
    <w:rsid w:val="00E257E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1D57BD"/>
  <w14:defaultImageDpi w14:val="300"/>
  <w15:docId w15:val="{7F38F633-1B85-407C-B6B9-7DAF3584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Mamilla</cp:lastModifiedBy>
  <cp:revision>9</cp:revision>
  <dcterms:created xsi:type="dcterms:W3CDTF">2026-02-09T05:48:00Z</dcterms:created>
  <dcterms:modified xsi:type="dcterms:W3CDTF">2026-02-09T05:55:00Z</dcterms:modified>
  <cp:category/>
</cp:coreProperties>
</file>