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95A" w:rsidRPr="00AA0C9A" w:rsidRDefault="0002095A" w:rsidP="00AA0C9A">
      <w:pPr>
        <w:jc w:val="center"/>
        <w:rPr>
          <w:b/>
          <w:sz w:val="28"/>
        </w:rPr>
      </w:pPr>
      <w:r w:rsidRPr="00AA0C9A">
        <w:rPr>
          <w:b/>
          <w:sz w:val="28"/>
        </w:rPr>
        <w:t>Viola Chart</w:t>
      </w:r>
    </w:p>
    <w:p w:rsidR="0002095A" w:rsidRDefault="0002095A"/>
    <w:p w:rsidR="0002095A" w:rsidRPr="00AA0C9A" w:rsidRDefault="0002095A">
      <w:pPr>
        <w:rPr>
          <w:b/>
          <w:u w:val="single"/>
        </w:rPr>
      </w:pPr>
      <w:r w:rsidRPr="00AA0C9A">
        <w:rPr>
          <w:b/>
          <w:u w:val="single"/>
        </w:rPr>
        <w:t>What is it about:</w:t>
      </w:r>
    </w:p>
    <w:p w:rsidR="0002095A" w:rsidRDefault="0002095A">
      <w:r>
        <w:t>This chart is basically about the wealth distribution in US on various assets according to wealth quantile.</w:t>
      </w:r>
    </w:p>
    <w:p w:rsidR="0002095A" w:rsidRDefault="0002095A" w:rsidP="0002095A"/>
    <w:p w:rsidR="0002095A" w:rsidRPr="00AA0C9A" w:rsidRDefault="0002095A" w:rsidP="0002095A">
      <w:pPr>
        <w:rPr>
          <w:b/>
          <w:u w:val="single"/>
        </w:rPr>
      </w:pPr>
      <w:r w:rsidRPr="00AA0C9A">
        <w:rPr>
          <w:b/>
          <w:u w:val="single"/>
        </w:rPr>
        <w:t>Sheets used in Dashboard:</w:t>
      </w:r>
    </w:p>
    <w:p w:rsidR="0002095A" w:rsidRDefault="0002095A" w:rsidP="00AA0C9A">
      <w:pPr>
        <w:pStyle w:val="ListParagraph"/>
        <w:numPr>
          <w:ilvl w:val="0"/>
          <w:numId w:val="1"/>
        </w:numPr>
      </w:pPr>
      <w:r>
        <w:t>Viola Chart</w:t>
      </w:r>
    </w:p>
    <w:p w:rsidR="0002095A" w:rsidRDefault="0002095A" w:rsidP="00AA0C9A">
      <w:pPr>
        <w:pStyle w:val="ListParagraph"/>
        <w:numPr>
          <w:ilvl w:val="0"/>
          <w:numId w:val="1"/>
        </w:numPr>
      </w:pPr>
      <w:r>
        <w:t>Header</w:t>
      </w:r>
    </w:p>
    <w:p w:rsidR="0002095A" w:rsidRDefault="0002095A"/>
    <w:p w:rsidR="007D7E51" w:rsidRPr="00AA0C9A" w:rsidRDefault="007D7E51">
      <w:pPr>
        <w:rPr>
          <w:b/>
          <w:u w:val="single"/>
        </w:rPr>
      </w:pPr>
      <w:r w:rsidRPr="00AA0C9A">
        <w:rPr>
          <w:b/>
          <w:u w:val="single"/>
        </w:rPr>
        <w:t>Data Densification:</w:t>
      </w:r>
    </w:p>
    <w:p w:rsidR="007D7E51" w:rsidRDefault="007D7E51" w:rsidP="00AA0C9A">
      <w:pPr>
        <w:pStyle w:val="ListParagraph"/>
        <w:numPr>
          <w:ilvl w:val="0"/>
          <w:numId w:val="2"/>
        </w:numPr>
      </w:pPr>
      <w:r>
        <w:t>In the given data, it is first pivoted in order to make data a way better than its previous version to play with in Tableau.</w:t>
      </w:r>
    </w:p>
    <w:p w:rsidR="007D7E51" w:rsidRDefault="007D7E51" w:rsidP="00AA0C9A">
      <w:pPr>
        <w:pStyle w:val="ListParagraph"/>
        <w:numPr>
          <w:ilvl w:val="0"/>
          <w:numId w:val="2"/>
        </w:numPr>
      </w:pPr>
      <w:r>
        <w:t>Then the 2 column called Start Percent and End Percent is added to densify the data with simple logic that the percent for a quantile is consider as End Percent and the percent for previous quantile is considered as Start Percent and similarly for asset description.</w:t>
      </w:r>
    </w:p>
    <w:p w:rsidR="007D7E51" w:rsidRDefault="007D7E51" w:rsidP="00AA0C9A">
      <w:pPr>
        <w:pStyle w:val="ListParagraph"/>
        <w:numPr>
          <w:ilvl w:val="0"/>
          <w:numId w:val="2"/>
        </w:numPr>
      </w:pPr>
      <w:r>
        <w:t xml:space="preserve">Quantile (Numeric column) is created just for our convenience. </w:t>
      </w:r>
    </w:p>
    <w:p w:rsidR="007D7E51" w:rsidRDefault="007D7E51" w:rsidP="00AA0C9A">
      <w:pPr>
        <w:pStyle w:val="ListParagraph"/>
        <w:numPr>
          <w:ilvl w:val="0"/>
          <w:numId w:val="2"/>
        </w:numPr>
      </w:pPr>
      <w:r>
        <w:t xml:space="preserve">Then in order to densify the data, created a new column called </w:t>
      </w:r>
      <w:proofErr w:type="spellStart"/>
      <w:r>
        <w:t>ToPad</w:t>
      </w:r>
      <w:proofErr w:type="spellEnd"/>
      <w:r>
        <w:t xml:space="preserve"> for which data is duplicated and for one set </w:t>
      </w:r>
      <w:proofErr w:type="spellStart"/>
      <w:r>
        <w:t>ToPad</w:t>
      </w:r>
      <w:proofErr w:type="spellEnd"/>
      <w:r>
        <w:t xml:space="preserve"> column is given as 1 and 49 for the other. 49 is just a random number </w:t>
      </w:r>
      <w:r w:rsidR="00AA0C9A">
        <w:t>to make the curve smoother while creating bins.</w:t>
      </w:r>
    </w:p>
    <w:p w:rsidR="007D7E51" w:rsidRDefault="007D7E51"/>
    <w:p w:rsidR="0002095A" w:rsidRPr="00AA0C9A" w:rsidRDefault="0002095A">
      <w:pPr>
        <w:rPr>
          <w:b/>
          <w:u w:val="single"/>
        </w:rPr>
      </w:pPr>
      <w:r w:rsidRPr="00AA0C9A">
        <w:rPr>
          <w:b/>
          <w:u w:val="single"/>
        </w:rPr>
        <w:t>Table Calculations used:</w:t>
      </w:r>
    </w:p>
    <w:tbl>
      <w:tblPr>
        <w:tblStyle w:val="TableGrid"/>
        <w:tblW w:w="0" w:type="auto"/>
        <w:tblLook w:val="04A0" w:firstRow="1" w:lastRow="0" w:firstColumn="1" w:lastColumn="0" w:noHBand="0" w:noVBand="1"/>
      </w:tblPr>
      <w:tblGrid>
        <w:gridCol w:w="4508"/>
        <w:gridCol w:w="4508"/>
      </w:tblGrid>
      <w:tr w:rsidR="0002095A" w:rsidTr="0002095A">
        <w:tc>
          <w:tcPr>
            <w:tcW w:w="4508" w:type="dxa"/>
          </w:tcPr>
          <w:p w:rsidR="0002095A" w:rsidRDefault="0002095A" w:rsidP="0002095A">
            <w:pPr>
              <w:jc w:val="center"/>
            </w:pPr>
            <w:r>
              <w:t>t</w:t>
            </w:r>
          </w:p>
        </w:tc>
        <w:tc>
          <w:tcPr>
            <w:tcW w:w="4508" w:type="dxa"/>
          </w:tcPr>
          <w:p w:rsidR="0002095A" w:rsidRDefault="0002095A">
            <w:r>
              <w:t>(Index()-25)/4</w:t>
            </w:r>
          </w:p>
        </w:tc>
      </w:tr>
      <w:tr w:rsidR="0002095A" w:rsidTr="0002095A">
        <w:tc>
          <w:tcPr>
            <w:tcW w:w="4508" w:type="dxa"/>
          </w:tcPr>
          <w:p w:rsidR="0002095A" w:rsidRDefault="0002095A" w:rsidP="0002095A">
            <w:pPr>
              <w:jc w:val="center"/>
            </w:pPr>
            <w:r>
              <w:t>Table Start Percent</w:t>
            </w:r>
          </w:p>
        </w:tc>
        <w:tc>
          <w:tcPr>
            <w:tcW w:w="4508" w:type="dxa"/>
          </w:tcPr>
          <w:p w:rsidR="0002095A" w:rsidRDefault="0002095A">
            <w:r w:rsidRPr="0002095A">
              <w:t>ZN(RUNNING_AVG(SUM([Start Percent])))</w:t>
            </w:r>
          </w:p>
        </w:tc>
      </w:tr>
      <w:tr w:rsidR="0002095A" w:rsidTr="0002095A">
        <w:tc>
          <w:tcPr>
            <w:tcW w:w="4508" w:type="dxa"/>
          </w:tcPr>
          <w:p w:rsidR="0002095A" w:rsidRDefault="0002095A" w:rsidP="0002095A">
            <w:pPr>
              <w:jc w:val="center"/>
            </w:pPr>
            <w:r>
              <w:t>Table End Percent</w:t>
            </w:r>
          </w:p>
        </w:tc>
        <w:tc>
          <w:tcPr>
            <w:tcW w:w="4508" w:type="dxa"/>
          </w:tcPr>
          <w:p w:rsidR="0002095A" w:rsidRPr="0002095A" w:rsidRDefault="0002095A">
            <w:r w:rsidRPr="0002095A">
              <w:t>ZN(RUNNING_AVG(SUM([</w:t>
            </w:r>
            <w:r>
              <w:t>End</w:t>
            </w:r>
            <w:r w:rsidRPr="0002095A">
              <w:t xml:space="preserve"> Percent])))</w:t>
            </w:r>
          </w:p>
        </w:tc>
      </w:tr>
      <w:tr w:rsidR="0002095A" w:rsidTr="0002095A">
        <w:tc>
          <w:tcPr>
            <w:tcW w:w="4508" w:type="dxa"/>
          </w:tcPr>
          <w:p w:rsidR="0002095A" w:rsidRDefault="0002095A" w:rsidP="0002095A">
            <w:pPr>
              <w:jc w:val="center"/>
            </w:pPr>
            <w:r>
              <w:t>Sigmoid</w:t>
            </w:r>
          </w:p>
        </w:tc>
        <w:tc>
          <w:tcPr>
            <w:tcW w:w="4508" w:type="dxa"/>
          </w:tcPr>
          <w:p w:rsidR="0002095A" w:rsidRPr="0002095A" w:rsidRDefault="0002095A">
            <w:r w:rsidRPr="0002095A">
              <w:t>1/(1+EXP(1)^-[t])</w:t>
            </w:r>
          </w:p>
        </w:tc>
      </w:tr>
      <w:tr w:rsidR="0002095A" w:rsidTr="0002095A">
        <w:tc>
          <w:tcPr>
            <w:tcW w:w="4508" w:type="dxa"/>
          </w:tcPr>
          <w:p w:rsidR="0002095A" w:rsidRDefault="0002095A" w:rsidP="0002095A">
            <w:pPr>
              <w:jc w:val="center"/>
            </w:pPr>
            <w:r>
              <w:t>Curve</w:t>
            </w:r>
          </w:p>
        </w:tc>
        <w:tc>
          <w:tcPr>
            <w:tcW w:w="4508" w:type="dxa"/>
          </w:tcPr>
          <w:p w:rsidR="0002095A" w:rsidRPr="0002095A" w:rsidRDefault="0002095A">
            <w:r w:rsidRPr="0002095A">
              <w:t>[Table Start Percentage]+([Table End Percentage]-[Table Start Percentage])*[Sigmoid]</w:t>
            </w:r>
          </w:p>
        </w:tc>
      </w:tr>
      <w:tr w:rsidR="0002095A" w:rsidTr="0002095A">
        <w:tc>
          <w:tcPr>
            <w:tcW w:w="4508" w:type="dxa"/>
          </w:tcPr>
          <w:p w:rsidR="0002095A" w:rsidRDefault="0002095A" w:rsidP="0002095A">
            <w:pPr>
              <w:jc w:val="center"/>
            </w:pPr>
            <w:r>
              <w:t>Label Type</w:t>
            </w:r>
          </w:p>
        </w:tc>
        <w:tc>
          <w:tcPr>
            <w:tcW w:w="4508" w:type="dxa"/>
          </w:tcPr>
          <w:p w:rsidR="0002095A" w:rsidRPr="0002095A" w:rsidRDefault="0002095A">
            <w:r w:rsidRPr="0002095A">
              <w:t>IF [t]&lt;=0 then WINDOW_MIN(MIN([</w:t>
            </w:r>
            <w:proofErr w:type="spellStart"/>
            <w:r w:rsidRPr="0002095A">
              <w:t>StartType</w:t>
            </w:r>
            <w:proofErr w:type="spellEnd"/>
            <w:r w:rsidRPr="0002095A">
              <w:t>]))else WINDOW_MIN(MIN([End Type])) end</w:t>
            </w:r>
          </w:p>
        </w:tc>
      </w:tr>
      <w:tr w:rsidR="0002095A" w:rsidTr="0002095A">
        <w:tc>
          <w:tcPr>
            <w:tcW w:w="4508" w:type="dxa"/>
          </w:tcPr>
          <w:p w:rsidR="0002095A" w:rsidRDefault="0002095A" w:rsidP="0002095A">
            <w:pPr>
              <w:jc w:val="center"/>
            </w:pPr>
            <w:r>
              <w:t>Percent Label</w:t>
            </w:r>
          </w:p>
        </w:tc>
        <w:tc>
          <w:tcPr>
            <w:tcW w:w="4508" w:type="dxa"/>
          </w:tcPr>
          <w:p w:rsidR="0002095A" w:rsidRPr="0002095A" w:rsidRDefault="0002095A">
            <w:r w:rsidRPr="0002095A">
              <w:t>if [t]&lt;=0 then [Table Start Percentage] else [Table End Percentage] END</w:t>
            </w:r>
          </w:p>
        </w:tc>
      </w:tr>
    </w:tbl>
    <w:p w:rsidR="0002095A" w:rsidRDefault="0002095A" w:rsidP="0002095A"/>
    <w:p w:rsidR="007D7E51" w:rsidRPr="00AA0C9A" w:rsidRDefault="0002095A" w:rsidP="0002095A">
      <w:pPr>
        <w:rPr>
          <w:b/>
          <w:u w:val="single"/>
        </w:rPr>
      </w:pPr>
      <w:r w:rsidRPr="00AA0C9A">
        <w:rPr>
          <w:b/>
          <w:u w:val="single"/>
        </w:rPr>
        <w:t>Table Calculation usage:</w:t>
      </w:r>
    </w:p>
    <w:p w:rsidR="007D7E51" w:rsidRDefault="007D7E51" w:rsidP="00AA0C9A">
      <w:pPr>
        <w:pStyle w:val="ListParagraph"/>
        <w:numPr>
          <w:ilvl w:val="0"/>
          <w:numId w:val="3"/>
        </w:numPr>
      </w:pPr>
      <w:r>
        <w:t xml:space="preserve">T is just a function used to nicely represent the given data in a data densified </w:t>
      </w:r>
      <w:proofErr w:type="gramStart"/>
      <w:r>
        <w:t>tableau  worksheet</w:t>
      </w:r>
      <w:proofErr w:type="gramEnd"/>
      <w:r>
        <w:t xml:space="preserve"> which main intention is to set range from -5 to 5.</w:t>
      </w:r>
    </w:p>
    <w:p w:rsidR="007D7E51" w:rsidRDefault="007D7E51" w:rsidP="00AA0C9A">
      <w:pPr>
        <w:pStyle w:val="ListParagraph"/>
        <w:numPr>
          <w:ilvl w:val="0"/>
          <w:numId w:val="3"/>
        </w:numPr>
      </w:pPr>
      <w:r>
        <w:t xml:space="preserve">Table Start Percent is used to refer the overall average </w:t>
      </w:r>
      <w:r w:rsidR="00AA0C9A">
        <w:t>s</w:t>
      </w:r>
      <w:r>
        <w:t>um of start percentage</w:t>
      </w:r>
      <w:r w:rsidR="00AA0C9A">
        <w:t>.</w:t>
      </w:r>
    </w:p>
    <w:p w:rsidR="00AA0C9A" w:rsidRDefault="00AA0C9A" w:rsidP="00AA0C9A">
      <w:pPr>
        <w:pStyle w:val="ListParagraph"/>
        <w:numPr>
          <w:ilvl w:val="0"/>
          <w:numId w:val="3"/>
        </w:numPr>
      </w:pPr>
      <w:r>
        <w:t>Table End Percent is used to refer the overall average sum of start percentage.</w:t>
      </w:r>
    </w:p>
    <w:p w:rsidR="00AA0C9A" w:rsidRDefault="00AA0C9A" w:rsidP="00AA0C9A">
      <w:pPr>
        <w:pStyle w:val="ListParagraph"/>
        <w:numPr>
          <w:ilvl w:val="0"/>
          <w:numId w:val="3"/>
        </w:numPr>
      </w:pPr>
      <w:r>
        <w:lastRenderedPageBreak/>
        <w:t>Sigmoid is the function to make the negative to zero as it’s functionality.</w:t>
      </w:r>
    </w:p>
    <w:p w:rsidR="00AA0C9A" w:rsidRDefault="00AA0C9A" w:rsidP="00AA0C9A">
      <w:pPr>
        <w:pStyle w:val="ListParagraph"/>
        <w:numPr>
          <w:ilvl w:val="0"/>
          <w:numId w:val="3"/>
        </w:numPr>
      </w:pPr>
      <w:r>
        <w:t>Curve is used to make smooth curve from Table start percent to table end percent. We add the subtracted value of table end percent and table start percent to table start percent to smoothen the curve using Sigmoid.</w:t>
      </w:r>
    </w:p>
    <w:p w:rsidR="00AA0C9A" w:rsidRDefault="00AA0C9A" w:rsidP="00AA0C9A">
      <w:pPr>
        <w:pStyle w:val="ListParagraph"/>
        <w:numPr>
          <w:ilvl w:val="0"/>
          <w:numId w:val="3"/>
        </w:numPr>
      </w:pPr>
      <w:r>
        <w:t>Label Type is just to adjust the Label accordingly to the densified data.</w:t>
      </w:r>
    </w:p>
    <w:p w:rsidR="00AA0C9A" w:rsidRDefault="00AA0C9A" w:rsidP="00AA0C9A">
      <w:pPr>
        <w:pStyle w:val="ListParagraph"/>
        <w:numPr>
          <w:ilvl w:val="0"/>
          <w:numId w:val="3"/>
        </w:numPr>
      </w:pPr>
      <w:r>
        <w:t>Percent Label is similar to Label Type which is used to adjust the percent according to the densified data.</w:t>
      </w:r>
    </w:p>
    <w:p w:rsidR="007D7E51" w:rsidRDefault="007D7E51" w:rsidP="0002095A"/>
    <w:p w:rsidR="0002095A" w:rsidRPr="00AA0C9A" w:rsidRDefault="0002095A" w:rsidP="0002095A">
      <w:pPr>
        <w:rPr>
          <w:b/>
          <w:u w:val="single"/>
        </w:rPr>
      </w:pPr>
      <w:r w:rsidRPr="00AA0C9A">
        <w:rPr>
          <w:b/>
          <w:u w:val="single"/>
        </w:rPr>
        <w:t>Hint:</w:t>
      </w:r>
    </w:p>
    <w:p w:rsidR="0002095A" w:rsidRDefault="0002095A" w:rsidP="0002095A">
      <w:r>
        <w:t>Data densified using padding technique.</w:t>
      </w:r>
    </w:p>
    <w:p w:rsidR="0002095A" w:rsidRDefault="0002095A" w:rsidP="0002095A"/>
    <w:p w:rsidR="00AA0C9A" w:rsidRPr="00785FCF" w:rsidRDefault="00AA0C9A" w:rsidP="0002095A">
      <w:pPr>
        <w:rPr>
          <w:b/>
          <w:u w:val="single"/>
        </w:rPr>
      </w:pPr>
      <w:bookmarkStart w:id="0" w:name="_GoBack"/>
      <w:r w:rsidRPr="00785FCF">
        <w:rPr>
          <w:b/>
          <w:u w:val="single"/>
        </w:rPr>
        <w:t>Reference:</w:t>
      </w:r>
    </w:p>
    <w:bookmarkEnd w:id="0"/>
    <w:p w:rsidR="00AA0C9A" w:rsidRDefault="00785FCF" w:rsidP="0002095A">
      <w:r>
        <w:t xml:space="preserve">Webpage: </w:t>
      </w:r>
      <w:hyperlink r:id="rId5" w:history="1">
        <w:r w:rsidRPr="007A5D49">
          <w:rPr>
            <w:rStyle w:val="Hyperlink"/>
          </w:rPr>
          <w:t>https://www.mikevizneros.com</w:t>
        </w:r>
      </w:hyperlink>
    </w:p>
    <w:p w:rsidR="00785FCF" w:rsidRDefault="00785FCF" w:rsidP="0002095A">
      <w:r>
        <w:t xml:space="preserve">Twitter: </w:t>
      </w:r>
      <w:hyperlink r:id="rId6" w:history="1">
        <w:r w:rsidRPr="007A5D49">
          <w:rPr>
            <w:rStyle w:val="Hyperlink"/>
          </w:rPr>
          <w:t>https://www.twitter.com/mikevizeros?lang=en</w:t>
        </w:r>
      </w:hyperlink>
    </w:p>
    <w:p w:rsidR="00785FCF" w:rsidRDefault="00785FCF" w:rsidP="0002095A"/>
    <w:sectPr w:rsidR="00785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D39A3"/>
    <w:multiLevelType w:val="hybridMultilevel"/>
    <w:tmpl w:val="CB727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8C63C4"/>
    <w:multiLevelType w:val="hybridMultilevel"/>
    <w:tmpl w:val="4EE2C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4E6798"/>
    <w:multiLevelType w:val="hybridMultilevel"/>
    <w:tmpl w:val="E4985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95A"/>
    <w:rsid w:val="0002095A"/>
    <w:rsid w:val="00785FCF"/>
    <w:rsid w:val="007D7E51"/>
    <w:rsid w:val="00AA0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18CF"/>
  <w15:chartTrackingRefBased/>
  <w15:docId w15:val="{AD665066-75BB-465B-BC87-6A2C91ED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0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0C9A"/>
    <w:pPr>
      <w:ind w:left="720"/>
      <w:contextualSpacing/>
    </w:pPr>
  </w:style>
  <w:style w:type="character" w:styleId="Hyperlink">
    <w:name w:val="Hyperlink"/>
    <w:basedOn w:val="DefaultParagraphFont"/>
    <w:uiPriority w:val="99"/>
    <w:unhideWhenUsed/>
    <w:rsid w:val="00785F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witter.com/mikevizeros?lang=en" TargetMode="External"/><Relationship Id="rId5" Type="http://schemas.openxmlformats.org/officeDocument/2006/relationships/hyperlink" Target="https://www.mikeviznero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919865550901</dc:creator>
  <cp:keywords/>
  <dc:description/>
  <cp:lastModifiedBy>919865550901</cp:lastModifiedBy>
  <cp:revision>1</cp:revision>
  <dcterms:created xsi:type="dcterms:W3CDTF">2020-05-06T03:57:00Z</dcterms:created>
  <dcterms:modified xsi:type="dcterms:W3CDTF">2020-05-06T04:29:00Z</dcterms:modified>
</cp:coreProperties>
</file>