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63BB4" w14:textId="77777777" w:rsidR="002004D9" w:rsidRDefault="00000000" w:rsidP="00596767">
      <w:pPr>
        <w:spacing w:after="60"/>
        <w:ind w:right="310"/>
        <w:jc w:val="center"/>
      </w:pPr>
      <w:r>
        <w:rPr>
          <w:b/>
          <w:bCs/>
          <w:color w:val="1F3864"/>
          <w:sz w:val="30"/>
          <w:szCs w:val="30"/>
        </w:rPr>
        <w:t>ALUMNYE PLATFORM</w:t>
      </w:r>
    </w:p>
    <w:p w14:paraId="05D63BB5" w14:textId="77777777" w:rsidR="002004D9" w:rsidRDefault="00000000" w:rsidP="00596767">
      <w:pPr>
        <w:spacing w:after="260"/>
        <w:ind w:right="310"/>
        <w:jc w:val="center"/>
      </w:pPr>
      <w:r>
        <w:rPr>
          <w:b/>
          <w:bCs/>
          <w:color w:val="1F3864"/>
          <w:sz w:val="44"/>
          <w:szCs w:val="44"/>
        </w:rPr>
        <w:t>Decision Records</w:t>
      </w:r>
    </w:p>
    <w:p w14:paraId="05D63BB6" w14:textId="77777777" w:rsidR="002004D9" w:rsidRDefault="00000000" w:rsidP="00596767">
      <w:pPr>
        <w:spacing w:after="400"/>
        <w:ind w:right="310"/>
        <w:jc w:val="center"/>
      </w:pPr>
      <w:r>
        <w:rPr>
          <w:i/>
          <w:iCs/>
          <w:sz w:val="22"/>
          <w:szCs w:val="22"/>
        </w:rPr>
        <w:t>A consolidated register of product, technical, vendor and compliance decisions, with the rationale behind each</w:t>
      </w:r>
    </w:p>
    <w:tbl>
      <w:tblPr>
        <w:tblW w:w="1090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900"/>
      </w:tblGrid>
      <w:tr w:rsidR="002004D9" w14:paraId="05D63BB9" w14:textId="77777777" w:rsidTr="00596767">
        <w:tc>
          <w:tcPr>
            <w:tcW w:w="3000" w:type="dxa"/>
            <w:shd w:val="clear" w:color="auto" w:fill="DCE6F1"/>
            <w:tcMar>
              <w:top w:w="60" w:type="dxa"/>
              <w:left w:w="80" w:type="dxa"/>
              <w:bottom w:w="60" w:type="dxa"/>
              <w:right w:w="80" w:type="dxa"/>
            </w:tcMar>
          </w:tcPr>
          <w:p w14:paraId="05D63BB7" w14:textId="77777777" w:rsidR="002004D9" w:rsidRDefault="00000000" w:rsidP="00596767">
            <w:pPr>
              <w:ind w:right="310"/>
            </w:pPr>
            <w:r>
              <w:rPr>
                <w:rFonts w:ascii="Calibri" w:eastAsia="Calibri" w:hAnsi="Calibri" w:cs="Calibri"/>
                <w:b/>
                <w:bCs/>
                <w:sz w:val="17"/>
                <w:szCs w:val="17"/>
              </w:rPr>
              <w:t>Document</w:t>
            </w:r>
          </w:p>
        </w:tc>
        <w:tc>
          <w:tcPr>
            <w:tcW w:w="7900" w:type="dxa"/>
            <w:tcMar>
              <w:top w:w="60" w:type="dxa"/>
              <w:left w:w="80" w:type="dxa"/>
              <w:bottom w:w="60" w:type="dxa"/>
              <w:right w:w="80" w:type="dxa"/>
            </w:tcMar>
          </w:tcPr>
          <w:p w14:paraId="05D63BB8" w14:textId="77777777" w:rsidR="002004D9" w:rsidRDefault="00000000" w:rsidP="00596767">
            <w:pPr>
              <w:ind w:right="310"/>
            </w:pPr>
            <w:r>
              <w:rPr>
                <w:rFonts w:ascii="Calibri" w:eastAsia="Calibri" w:hAnsi="Calibri" w:cs="Calibri"/>
                <w:sz w:val="17"/>
                <w:szCs w:val="17"/>
              </w:rPr>
              <w:t>Decision Records — Alumnye Platform</w:t>
            </w:r>
          </w:p>
        </w:tc>
      </w:tr>
      <w:tr w:rsidR="002004D9" w14:paraId="05D63BBC" w14:textId="77777777" w:rsidTr="00596767">
        <w:tc>
          <w:tcPr>
            <w:tcW w:w="3000" w:type="dxa"/>
            <w:shd w:val="clear" w:color="auto" w:fill="DCE6F1"/>
            <w:tcMar>
              <w:top w:w="60" w:type="dxa"/>
              <w:left w:w="80" w:type="dxa"/>
              <w:bottom w:w="60" w:type="dxa"/>
              <w:right w:w="80" w:type="dxa"/>
            </w:tcMar>
          </w:tcPr>
          <w:p w14:paraId="05D63BBA" w14:textId="77777777" w:rsidR="002004D9" w:rsidRDefault="00000000" w:rsidP="00596767">
            <w:pPr>
              <w:ind w:right="310"/>
            </w:pPr>
            <w:r>
              <w:rPr>
                <w:rFonts w:ascii="Calibri" w:eastAsia="Calibri" w:hAnsi="Calibri" w:cs="Calibri"/>
                <w:b/>
                <w:bCs/>
                <w:sz w:val="17"/>
                <w:szCs w:val="17"/>
              </w:rPr>
              <w:t>Document Type</w:t>
            </w:r>
          </w:p>
        </w:tc>
        <w:tc>
          <w:tcPr>
            <w:tcW w:w="7900" w:type="dxa"/>
            <w:tcMar>
              <w:top w:w="60" w:type="dxa"/>
              <w:left w:w="80" w:type="dxa"/>
              <w:bottom w:w="60" w:type="dxa"/>
              <w:right w:w="80" w:type="dxa"/>
            </w:tcMar>
          </w:tcPr>
          <w:p w14:paraId="05D63BBB" w14:textId="77777777" w:rsidR="002004D9" w:rsidRDefault="00000000" w:rsidP="00596767">
            <w:pPr>
              <w:ind w:right="310"/>
            </w:pPr>
            <w:r>
              <w:rPr>
                <w:rFonts w:ascii="Calibri" w:eastAsia="Calibri" w:hAnsi="Calibri" w:cs="Calibri"/>
                <w:sz w:val="17"/>
                <w:szCs w:val="17"/>
              </w:rPr>
              <w:t>Consolidated Decision Rationale Register</w:t>
            </w:r>
          </w:p>
        </w:tc>
      </w:tr>
      <w:tr w:rsidR="002004D9" w14:paraId="05D63BBF" w14:textId="77777777" w:rsidTr="00596767">
        <w:tc>
          <w:tcPr>
            <w:tcW w:w="3000" w:type="dxa"/>
            <w:shd w:val="clear" w:color="auto" w:fill="DCE6F1"/>
            <w:tcMar>
              <w:top w:w="60" w:type="dxa"/>
              <w:left w:w="80" w:type="dxa"/>
              <w:bottom w:w="60" w:type="dxa"/>
              <w:right w:w="80" w:type="dxa"/>
            </w:tcMar>
          </w:tcPr>
          <w:p w14:paraId="05D63BBD" w14:textId="77777777" w:rsidR="002004D9" w:rsidRDefault="00000000" w:rsidP="00596767">
            <w:pPr>
              <w:ind w:right="310"/>
            </w:pPr>
            <w:r>
              <w:rPr>
                <w:rFonts w:ascii="Calibri" w:eastAsia="Calibri" w:hAnsi="Calibri" w:cs="Calibri"/>
                <w:b/>
                <w:bCs/>
                <w:sz w:val="17"/>
                <w:szCs w:val="17"/>
              </w:rPr>
              <w:t>Version</w:t>
            </w:r>
          </w:p>
        </w:tc>
        <w:tc>
          <w:tcPr>
            <w:tcW w:w="7900" w:type="dxa"/>
            <w:tcMar>
              <w:top w:w="60" w:type="dxa"/>
              <w:left w:w="80" w:type="dxa"/>
              <w:bottom w:w="60" w:type="dxa"/>
              <w:right w:w="80" w:type="dxa"/>
            </w:tcMar>
          </w:tcPr>
          <w:p w14:paraId="05D63BBE" w14:textId="697C4E46" w:rsidR="002004D9" w:rsidRDefault="00953A32" w:rsidP="00596767">
            <w:pPr>
              <w:ind w:right="310"/>
            </w:pPr>
            <w:r>
              <w:rPr>
                <w:rFonts w:ascii="Calibri" w:eastAsia="Calibri" w:hAnsi="Calibri" w:cs="Calibri"/>
                <w:sz w:val="17"/>
                <w:szCs w:val="17"/>
              </w:rPr>
              <w:t>2</w:t>
            </w:r>
            <w:r w:rsidR="007F5006">
              <w:rPr>
                <w:rFonts w:ascii="Calibri" w:eastAsia="Calibri" w:hAnsi="Calibri" w:cs="Calibri"/>
                <w:sz w:val="17"/>
                <w:szCs w:val="17"/>
              </w:rPr>
              <w:t>.0</w:t>
            </w:r>
          </w:p>
        </w:tc>
      </w:tr>
      <w:tr w:rsidR="002004D9" w14:paraId="05D63BC2" w14:textId="77777777" w:rsidTr="00596767">
        <w:tc>
          <w:tcPr>
            <w:tcW w:w="3000" w:type="dxa"/>
            <w:shd w:val="clear" w:color="auto" w:fill="DCE6F1"/>
            <w:tcMar>
              <w:top w:w="60" w:type="dxa"/>
              <w:left w:w="80" w:type="dxa"/>
              <w:bottom w:w="60" w:type="dxa"/>
              <w:right w:w="80" w:type="dxa"/>
            </w:tcMar>
          </w:tcPr>
          <w:p w14:paraId="05D63BC0" w14:textId="5575F3BE" w:rsidR="002004D9" w:rsidRDefault="00000000" w:rsidP="00596767">
            <w:pPr>
              <w:ind w:right="310"/>
            </w:pPr>
            <w:r>
              <w:rPr>
                <w:rFonts w:ascii="Calibri" w:eastAsia="Calibri" w:hAnsi="Calibri" w:cs="Calibri"/>
                <w:b/>
                <w:bCs/>
                <w:sz w:val="17"/>
                <w:szCs w:val="17"/>
              </w:rPr>
              <w:t>Document</w:t>
            </w:r>
            <w:r w:rsidR="005D35DC">
              <w:rPr>
                <w:rFonts w:ascii="Calibri" w:eastAsia="Calibri" w:hAnsi="Calibri" w:cs="Calibri"/>
                <w:b/>
                <w:bCs/>
                <w:sz w:val="17"/>
                <w:szCs w:val="17"/>
              </w:rPr>
              <w:t xml:space="preserve"> Updated</w:t>
            </w:r>
            <w:r>
              <w:rPr>
                <w:rFonts w:ascii="Calibri" w:eastAsia="Calibri" w:hAnsi="Calibri" w:cs="Calibri"/>
                <w:b/>
                <w:bCs/>
                <w:sz w:val="17"/>
                <w:szCs w:val="17"/>
              </w:rPr>
              <w:t xml:space="preserve"> Date</w:t>
            </w:r>
          </w:p>
        </w:tc>
        <w:tc>
          <w:tcPr>
            <w:tcW w:w="7900" w:type="dxa"/>
            <w:tcMar>
              <w:top w:w="60" w:type="dxa"/>
              <w:left w:w="80" w:type="dxa"/>
              <w:bottom w:w="60" w:type="dxa"/>
              <w:right w:w="80" w:type="dxa"/>
            </w:tcMar>
          </w:tcPr>
          <w:p w14:paraId="05D63BC1" w14:textId="163D0683" w:rsidR="002004D9" w:rsidRDefault="00000000" w:rsidP="00596767">
            <w:pPr>
              <w:ind w:right="310"/>
            </w:pPr>
            <w:r>
              <w:rPr>
                <w:rFonts w:ascii="Calibri" w:eastAsia="Calibri" w:hAnsi="Calibri" w:cs="Calibri"/>
                <w:sz w:val="17"/>
                <w:szCs w:val="17"/>
              </w:rPr>
              <w:t>2</w:t>
            </w:r>
            <w:r w:rsidR="005D35DC">
              <w:rPr>
                <w:rFonts w:ascii="Calibri" w:eastAsia="Calibri" w:hAnsi="Calibri" w:cs="Calibri"/>
                <w:sz w:val="17"/>
                <w:szCs w:val="17"/>
              </w:rPr>
              <w:t>5</w:t>
            </w:r>
            <w:r>
              <w:rPr>
                <w:rFonts w:ascii="Calibri" w:eastAsia="Calibri" w:hAnsi="Calibri" w:cs="Calibri"/>
                <w:sz w:val="17"/>
                <w:szCs w:val="17"/>
              </w:rPr>
              <w:t xml:space="preserve"> August 2026</w:t>
            </w:r>
          </w:p>
        </w:tc>
      </w:tr>
      <w:tr w:rsidR="002004D9" w14:paraId="05D63BC5" w14:textId="77777777" w:rsidTr="00596767">
        <w:tc>
          <w:tcPr>
            <w:tcW w:w="3000" w:type="dxa"/>
            <w:shd w:val="clear" w:color="auto" w:fill="DCE6F1"/>
            <w:tcMar>
              <w:top w:w="60" w:type="dxa"/>
              <w:left w:w="80" w:type="dxa"/>
              <w:bottom w:w="60" w:type="dxa"/>
              <w:right w:w="80" w:type="dxa"/>
            </w:tcMar>
          </w:tcPr>
          <w:p w14:paraId="05D63BC3" w14:textId="77777777" w:rsidR="002004D9" w:rsidRDefault="00000000" w:rsidP="00596767">
            <w:pPr>
              <w:ind w:right="310"/>
            </w:pPr>
            <w:r>
              <w:rPr>
                <w:rFonts w:ascii="Calibri" w:eastAsia="Calibri" w:hAnsi="Calibri" w:cs="Calibri"/>
                <w:b/>
                <w:bCs/>
                <w:sz w:val="17"/>
                <w:szCs w:val="17"/>
              </w:rPr>
              <w:t>Coverage Period</w:t>
            </w:r>
          </w:p>
        </w:tc>
        <w:tc>
          <w:tcPr>
            <w:tcW w:w="7900" w:type="dxa"/>
            <w:tcMar>
              <w:top w:w="60" w:type="dxa"/>
              <w:left w:w="80" w:type="dxa"/>
              <w:bottom w:w="60" w:type="dxa"/>
              <w:right w:w="80" w:type="dxa"/>
            </w:tcMar>
          </w:tcPr>
          <w:p w14:paraId="05D63BC4" w14:textId="52D78FB9" w:rsidR="002004D9" w:rsidRDefault="00000000" w:rsidP="00596767">
            <w:pPr>
              <w:ind w:right="310"/>
            </w:pPr>
            <w:r>
              <w:rPr>
                <w:rFonts w:ascii="Calibri" w:eastAsia="Calibri" w:hAnsi="Calibri" w:cs="Calibri"/>
                <w:sz w:val="17"/>
                <w:szCs w:val="17"/>
              </w:rPr>
              <w:t xml:space="preserve">10 March 2026 – </w:t>
            </w:r>
            <w:r w:rsidR="005D35DC">
              <w:rPr>
                <w:rFonts w:ascii="Calibri" w:eastAsia="Calibri" w:hAnsi="Calibri" w:cs="Calibri"/>
                <w:sz w:val="17"/>
                <w:szCs w:val="17"/>
              </w:rPr>
              <w:t>24</w:t>
            </w:r>
            <w:r>
              <w:rPr>
                <w:rFonts w:ascii="Calibri" w:eastAsia="Calibri" w:hAnsi="Calibri" w:cs="Calibri"/>
                <w:sz w:val="17"/>
                <w:szCs w:val="17"/>
              </w:rPr>
              <w:t xml:space="preserve"> August 2026</w:t>
            </w:r>
          </w:p>
        </w:tc>
      </w:tr>
      <w:tr w:rsidR="002004D9" w14:paraId="05D63BC8" w14:textId="77777777" w:rsidTr="00596767">
        <w:tc>
          <w:tcPr>
            <w:tcW w:w="3000" w:type="dxa"/>
            <w:shd w:val="clear" w:color="auto" w:fill="DCE6F1"/>
            <w:tcMar>
              <w:top w:w="60" w:type="dxa"/>
              <w:left w:w="80" w:type="dxa"/>
              <w:bottom w:w="60" w:type="dxa"/>
              <w:right w:w="80" w:type="dxa"/>
            </w:tcMar>
          </w:tcPr>
          <w:p w14:paraId="05D63BC6" w14:textId="77777777" w:rsidR="002004D9" w:rsidRDefault="00000000" w:rsidP="00596767">
            <w:pPr>
              <w:ind w:right="310"/>
            </w:pPr>
            <w:r>
              <w:rPr>
                <w:rFonts w:ascii="Calibri" w:eastAsia="Calibri" w:hAnsi="Calibri" w:cs="Calibri"/>
                <w:b/>
                <w:bCs/>
                <w:sz w:val="17"/>
                <w:szCs w:val="17"/>
              </w:rPr>
              <w:t>Client / Product Owner</w:t>
            </w:r>
          </w:p>
        </w:tc>
        <w:tc>
          <w:tcPr>
            <w:tcW w:w="7900" w:type="dxa"/>
            <w:tcMar>
              <w:top w:w="60" w:type="dxa"/>
              <w:left w:w="80" w:type="dxa"/>
              <w:bottom w:w="60" w:type="dxa"/>
              <w:right w:w="80" w:type="dxa"/>
            </w:tcMar>
          </w:tcPr>
          <w:p w14:paraId="05D63BC7" w14:textId="77777777" w:rsidR="002004D9" w:rsidRDefault="00000000" w:rsidP="00596767">
            <w:pPr>
              <w:ind w:right="310"/>
            </w:pPr>
            <w:r>
              <w:rPr>
                <w:rFonts w:ascii="Calibri" w:eastAsia="Calibri" w:hAnsi="Calibri" w:cs="Calibri"/>
                <w:sz w:val="17"/>
                <w:szCs w:val="17"/>
              </w:rPr>
              <w:t>Indeevar (Alumwhale)</w:t>
            </w:r>
          </w:p>
        </w:tc>
      </w:tr>
      <w:tr w:rsidR="002004D9" w14:paraId="05D63BCB" w14:textId="77777777" w:rsidTr="00596767">
        <w:tc>
          <w:tcPr>
            <w:tcW w:w="3000" w:type="dxa"/>
            <w:shd w:val="clear" w:color="auto" w:fill="DCE6F1"/>
            <w:tcMar>
              <w:top w:w="60" w:type="dxa"/>
              <w:left w:w="80" w:type="dxa"/>
              <w:bottom w:w="60" w:type="dxa"/>
              <w:right w:w="80" w:type="dxa"/>
            </w:tcMar>
          </w:tcPr>
          <w:p w14:paraId="05D63BC9" w14:textId="77777777" w:rsidR="002004D9" w:rsidRDefault="00000000" w:rsidP="00596767">
            <w:pPr>
              <w:ind w:right="310"/>
            </w:pPr>
            <w:r>
              <w:rPr>
                <w:rFonts w:ascii="Calibri" w:eastAsia="Calibri" w:hAnsi="Calibri" w:cs="Calibri"/>
                <w:b/>
                <w:bCs/>
                <w:sz w:val="17"/>
                <w:szCs w:val="17"/>
              </w:rPr>
              <w:t>Development Partner</w:t>
            </w:r>
          </w:p>
        </w:tc>
        <w:tc>
          <w:tcPr>
            <w:tcW w:w="7900" w:type="dxa"/>
            <w:tcMar>
              <w:top w:w="60" w:type="dxa"/>
              <w:left w:w="80" w:type="dxa"/>
              <w:bottom w:w="60" w:type="dxa"/>
              <w:right w:w="80" w:type="dxa"/>
            </w:tcMar>
          </w:tcPr>
          <w:p w14:paraId="05D63BCA" w14:textId="77777777" w:rsidR="002004D9" w:rsidRDefault="00000000" w:rsidP="00596767">
            <w:pPr>
              <w:ind w:right="310"/>
            </w:pPr>
            <w:r>
              <w:rPr>
                <w:rFonts w:ascii="Calibri" w:eastAsia="Calibri" w:hAnsi="Calibri" w:cs="Calibri"/>
                <w:sz w:val="17"/>
                <w:szCs w:val="17"/>
              </w:rPr>
              <w:t>Prodian (Anand Sivaraman, Sathish Kumar Newton, Lakshmi Chamundeeswari, Nishalini Gopalakrishnan)</w:t>
            </w:r>
          </w:p>
        </w:tc>
      </w:tr>
      <w:tr w:rsidR="002004D9" w14:paraId="05D63BCE" w14:textId="77777777" w:rsidTr="00596767">
        <w:tc>
          <w:tcPr>
            <w:tcW w:w="3000" w:type="dxa"/>
            <w:shd w:val="clear" w:color="auto" w:fill="DCE6F1"/>
            <w:tcMar>
              <w:top w:w="60" w:type="dxa"/>
              <w:left w:w="80" w:type="dxa"/>
              <w:bottom w:w="60" w:type="dxa"/>
              <w:right w:w="80" w:type="dxa"/>
            </w:tcMar>
          </w:tcPr>
          <w:p w14:paraId="05D63BCC" w14:textId="77777777" w:rsidR="002004D9" w:rsidRDefault="00000000" w:rsidP="00596767">
            <w:pPr>
              <w:ind w:right="310"/>
            </w:pPr>
            <w:r>
              <w:rPr>
                <w:rFonts w:ascii="Calibri" w:eastAsia="Calibri" w:hAnsi="Calibri" w:cs="Calibri"/>
                <w:b/>
                <w:bCs/>
                <w:sz w:val="17"/>
                <w:szCs w:val="17"/>
              </w:rPr>
              <w:t>Status</w:t>
            </w:r>
          </w:p>
        </w:tc>
        <w:tc>
          <w:tcPr>
            <w:tcW w:w="7900" w:type="dxa"/>
            <w:tcMar>
              <w:top w:w="60" w:type="dxa"/>
              <w:left w:w="80" w:type="dxa"/>
              <w:bottom w:w="60" w:type="dxa"/>
              <w:right w:w="80" w:type="dxa"/>
            </w:tcMar>
          </w:tcPr>
          <w:p w14:paraId="05D63BCD" w14:textId="77777777" w:rsidR="002004D9" w:rsidRDefault="00000000" w:rsidP="00596767">
            <w:pPr>
              <w:ind w:right="310"/>
            </w:pPr>
            <w:r>
              <w:rPr>
                <w:rFonts w:ascii="Calibri" w:eastAsia="Calibri" w:hAnsi="Calibri" w:cs="Calibri"/>
                <w:sz w:val="17"/>
                <w:szCs w:val="17"/>
              </w:rPr>
              <w:t>Living document — update as new decisions are made</w:t>
            </w:r>
          </w:p>
        </w:tc>
      </w:tr>
    </w:tbl>
    <w:p w14:paraId="05D63BCF" w14:textId="77777777" w:rsidR="002004D9" w:rsidRDefault="002004D9" w:rsidP="00596767">
      <w:pPr>
        <w:spacing w:after="300"/>
        <w:ind w:right="310"/>
      </w:pPr>
    </w:p>
    <w:p w14:paraId="0CE3762E" w14:textId="77777777" w:rsidR="00FC05E8" w:rsidRDefault="00FC05E8" w:rsidP="00596767">
      <w:pPr>
        <w:ind w:right="310"/>
        <w:rPr>
          <w:b/>
          <w:bCs/>
          <w:color w:val="002060"/>
          <w:sz w:val="24"/>
          <w:szCs w:val="24"/>
        </w:rPr>
      </w:pPr>
      <w:r w:rsidRPr="00FC05E8">
        <w:rPr>
          <w:b/>
          <w:bCs/>
          <w:color w:val="002060"/>
          <w:sz w:val="24"/>
          <w:szCs w:val="24"/>
        </w:rPr>
        <w:t>Purpose &amp; Scope</w:t>
      </w:r>
    </w:p>
    <w:p w14:paraId="2FF3651B" w14:textId="77777777" w:rsidR="00FC05E8" w:rsidRPr="00FC05E8" w:rsidRDefault="00FC05E8" w:rsidP="00596767">
      <w:pPr>
        <w:ind w:right="310"/>
        <w:rPr>
          <w:b/>
          <w:bCs/>
          <w:color w:val="002060"/>
          <w:sz w:val="24"/>
          <w:szCs w:val="24"/>
        </w:rPr>
      </w:pPr>
    </w:p>
    <w:p w14:paraId="0D397DE8" w14:textId="77777777" w:rsidR="00FC05E8" w:rsidRPr="00FC05E8" w:rsidRDefault="00FC05E8" w:rsidP="00596767">
      <w:pPr>
        <w:spacing w:line="360" w:lineRule="auto"/>
        <w:ind w:left="540" w:right="110"/>
        <w:rPr>
          <w:sz w:val="17"/>
          <w:szCs w:val="17"/>
        </w:rPr>
      </w:pPr>
      <w:r w:rsidRPr="00FC05E8">
        <w:rPr>
          <w:sz w:val="17"/>
          <w:szCs w:val="17"/>
        </w:rPr>
        <w:t>This register consolidates decisions made across the Alumnye project that carry an identifiable rationale — the reasoning behind a choice, not just the choice itself. It exists so that reasoning stays auditable well after the discussion that produced it, without anyone needing to reconstruct it from memory.</w:t>
      </w:r>
    </w:p>
    <w:p w14:paraId="719FF3C9" w14:textId="77777777" w:rsidR="00FC05E8" w:rsidRPr="00FC05E8" w:rsidRDefault="00FC05E8" w:rsidP="00596767">
      <w:pPr>
        <w:spacing w:line="360" w:lineRule="auto"/>
        <w:ind w:left="540" w:right="110"/>
        <w:rPr>
          <w:sz w:val="17"/>
          <w:szCs w:val="17"/>
        </w:rPr>
      </w:pPr>
      <w:r w:rsidRPr="00FC05E8">
        <w:rPr>
          <w:sz w:val="17"/>
          <w:szCs w:val="17"/>
        </w:rPr>
        <w:t>Scope: decisions made from project kickoff through the most recent review cycle. Purely cosmetic UI relabelling and micro-copy changes without a stated rationale are intentionally left out, so the register stays focused on decisions that carry real governance value.</w:t>
      </w:r>
    </w:p>
    <w:p w14:paraId="2058634D" w14:textId="77777777" w:rsidR="00FC05E8" w:rsidRPr="00FC05E8" w:rsidRDefault="00FC05E8" w:rsidP="00596767">
      <w:pPr>
        <w:spacing w:line="360" w:lineRule="auto"/>
        <w:ind w:left="540" w:right="110"/>
        <w:rPr>
          <w:sz w:val="17"/>
          <w:szCs w:val="17"/>
        </w:rPr>
      </w:pPr>
      <w:r w:rsidRPr="00FC05E8">
        <w:rPr>
          <w:sz w:val="17"/>
          <w:szCs w:val="17"/>
        </w:rPr>
        <w:t>How to use this document: decisions are grouped by domain (A–J below) rather than strictly by date, since that is how the team is most likely to need to look one up. Each entry carries a stable ID (DR-###) so it can be cited elsewhere — specs, tickets, risk logs — without ambiguity. A separate Open / Unresolved Decisions section (Section K) tracks matters still pending, deferred, or awaiting external input — these are not yet decisions and should not be read as settled.</w:t>
      </w:r>
    </w:p>
    <w:p w14:paraId="79E64F6B" w14:textId="77777777" w:rsidR="00FC05E8" w:rsidRPr="00FC05E8" w:rsidRDefault="00FC05E8" w:rsidP="00596767">
      <w:pPr>
        <w:spacing w:line="360" w:lineRule="auto"/>
        <w:ind w:left="540" w:right="110"/>
        <w:rPr>
          <w:sz w:val="17"/>
          <w:szCs w:val="17"/>
        </w:rPr>
      </w:pPr>
      <w:r w:rsidRPr="00FC05E8">
        <w:rPr>
          <w:sz w:val="17"/>
          <w:szCs w:val="17"/>
        </w:rPr>
        <w:t>This document should be treated as living: as new decisions with rationale are made, they should be appended here with a new sequential DR-### ID, and resolved open items should be moved from Section K into the appropriate domain section.</w:t>
      </w:r>
    </w:p>
    <w:p w14:paraId="1381C2E5" w14:textId="77777777" w:rsidR="00FC05E8" w:rsidRPr="00FC05E8" w:rsidRDefault="00FC05E8" w:rsidP="00596767">
      <w:pPr>
        <w:spacing w:line="360" w:lineRule="auto"/>
        <w:ind w:right="310"/>
        <w:rPr>
          <w:sz w:val="17"/>
          <w:szCs w:val="17"/>
        </w:rPr>
      </w:pPr>
      <w:r w:rsidRPr="00FC05E8">
        <w:rPr>
          <w:sz w:val="17"/>
          <w:szCs w:val="17"/>
        </w:rPr>
        <w:br w:type="page"/>
      </w:r>
    </w:p>
    <w:p w14:paraId="2DC7D512" w14:textId="1FAB6236" w:rsidR="00FC05E8" w:rsidRPr="00FC05E8" w:rsidRDefault="00FC05E8" w:rsidP="00596767">
      <w:pPr>
        <w:ind w:right="310"/>
        <w:rPr>
          <w:b/>
          <w:bCs/>
          <w:color w:val="1F3864"/>
        </w:rPr>
      </w:pPr>
    </w:p>
    <w:p w14:paraId="6E9228F8" w14:textId="7B2820B3" w:rsidR="00FC05E8" w:rsidRDefault="00FC05E8" w:rsidP="00596767">
      <w:pPr>
        <w:ind w:right="310"/>
        <w:jc w:val="both"/>
        <w:rPr>
          <w:b/>
          <w:bCs/>
          <w:color w:val="1F3864"/>
        </w:rPr>
      </w:pPr>
    </w:p>
    <w:p w14:paraId="13EF30F6" w14:textId="77777777" w:rsidR="00FC05E8" w:rsidRDefault="00FC05E8" w:rsidP="00596767">
      <w:pPr>
        <w:ind w:right="310"/>
        <w:jc w:val="both"/>
        <w:rPr>
          <w:b/>
          <w:bCs/>
          <w:color w:val="1F3864"/>
        </w:rPr>
      </w:pPr>
    </w:p>
    <w:sdt>
      <w:sdtPr>
        <w:rPr>
          <w:rFonts w:ascii="Times New Roman" w:eastAsia="Times New Roman" w:hAnsi="Times New Roman" w:cs="Times New Roman"/>
          <w:color w:val="auto"/>
          <w:sz w:val="20"/>
          <w:szCs w:val="20"/>
        </w:rPr>
        <w:id w:val="1684704432"/>
        <w:docPartObj>
          <w:docPartGallery w:val="Table of Contents"/>
          <w:docPartUnique/>
        </w:docPartObj>
      </w:sdtPr>
      <w:sdtEndPr>
        <w:rPr>
          <w:b/>
          <w:bCs/>
          <w:noProof/>
        </w:rPr>
      </w:sdtEndPr>
      <w:sdtContent>
        <w:p w14:paraId="4662A1EC" w14:textId="24177021" w:rsidR="00FC05E8" w:rsidRDefault="00FC05E8" w:rsidP="00596767">
          <w:pPr>
            <w:pStyle w:val="TOCHeading"/>
            <w:ind w:right="310"/>
          </w:pPr>
          <w:r>
            <w:t>Contents</w:t>
          </w:r>
        </w:p>
        <w:p w14:paraId="5FA94CD0" w14:textId="1BA8128A" w:rsidR="00CA7712" w:rsidRDefault="00FC05E8">
          <w:pPr>
            <w:pStyle w:val="TOC2"/>
            <w:tabs>
              <w:tab w:val="right" w:leader="dot" w:pos="1378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8578075" w:history="1">
            <w:r w:rsidR="00CA7712" w:rsidRPr="00F60171">
              <w:rPr>
                <w:rStyle w:val="Hyperlink"/>
                <w:b/>
                <w:bCs/>
                <w:noProof/>
              </w:rPr>
              <w:t>A. Technology Stack &amp; Architecture</w:t>
            </w:r>
            <w:r w:rsidR="00CA7712">
              <w:rPr>
                <w:noProof/>
                <w:webHidden/>
              </w:rPr>
              <w:tab/>
            </w:r>
            <w:r w:rsidR="00CA7712">
              <w:rPr>
                <w:noProof/>
                <w:webHidden/>
              </w:rPr>
              <w:fldChar w:fldCharType="begin"/>
            </w:r>
            <w:r w:rsidR="00CA7712">
              <w:rPr>
                <w:noProof/>
                <w:webHidden/>
              </w:rPr>
              <w:instrText xml:space="preserve"> PAGEREF _Toc238578075 \h </w:instrText>
            </w:r>
            <w:r w:rsidR="00CA7712">
              <w:rPr>
                <w:noProof/>
                <w:webHidden/>
              </w:rPr>
            </w:r>
            <w:r w:rsidR="00CA7712">
              <w:rPr>
                <w:noProof/>
                <w:webHidden/>
              </w:rPr>
              <w:fldChar w:fldCharType="separate"/>
            </w:r>
            <w:r w:rsidR="00CA7712">
              <w:rPr>
                <w:noProof/>
                <w:webHidden/>
              </w:rPr>
              <w:t>3</w:t>
            </w:r>
            <w:r w:rsidR="00CA7712">
              <w:rPr>
                <w:noProof/>
                <w:webHidden/>
              </w:rPr>
              <w:fldChar w:fldCharType="end"/>
            </w:r>
          </w:hyperlink>
        </w:p>
        <w:p w14:paraId="7CF4A8AB" w14:textId="27BEF0C1" w:rsidR="00CA7712" w:rsidRDefault="00CA7712">
          <w:pPr>
            <w:pStyle w:val="TOC2"/>
            <w:tabs>
              <w:tab w:val="right" w:leader="dot" w:pos="13780"/>
            </w:tabs>
            <w:rPr>
              <w:rFonts w:asciiTheme="minorHAnsi" w:eastAsiaTheme="minorEastAsia" w:hAnsiTheme="minorHAnsi" w:cstheme="minorBidi"/>
              <w:noProof/>
              <w:kern w:val="2"/>
              <w:sz w:val="24"/>
              <w:szCs w:val="24"/>
              <w14:ligatures w14:val="standardContextual"/>
            </w:rPr>
          </w:pPr>
          <w:hyperlink w:anchor="_Toc238578076" w:history="1">
            <w:r w:rsidRPr="00F60171">
              <w:rPr>
                <w:rStyle w:val="Hyperlink"/>
                <w:b/>
                <w:bCs/>
                <w:noProof/>
              </w:rPr>
              <w:t>B. Notification Vendor Selection</w:t>
            </w:r>
            <w:r>
              <w:rPr>
                <w:noProof/>
                <w:webHidden/>
              </w:rPr>
              <w:tab/>
            </w:r>
            <w:r>
              <w:rPr>
                <w:noProof/>
                <w:webHidden/>
              </w:rPr>
              <w:fldChar w:fldCharType="begin"/>
            </w:r>
            <w:r>
              <w:rPr>
                <w:noProof/>
                <w:webHidden/>
              </w:rPr>
              <w:instrText xml:space="preserve"> PAGEREF _Toc238578076 \h </w:instrText>
            </w:r>
            <w:r>
              <w:rPr>
                <w:noProof/>
                <w:webHidden/>
              </w:rPr>
            </w:r>
            <w:r>
              <w:rPr>
                <w:noProof/>
                <w:webHidden/>
              </w:rPr>
              <w:fldChar w:fldCharType="separate"/>
            </w:r>
            <w:r>
              <w:rPr>
                <w:noProof/>
                <w:webHidden/>
              </w:rPr>
              <w:t>4</w:t>
            </w:r>
            <w:r>
              <w:rPr>
                <w:noProof/>
                <w:webHidden/>
              </w:rPr>
              <w:fldChar w:fldCharType="end"/>
            </w:r>
          </w:hyperlink>
        </w:p>
        <w:p w14:paraId="50F7918B" w14:textId="683DA8BE" w:rsidR="00CA7712" w:rsidRDefault="00CA7712">
          <w:pPr>
            <w:pStyle w:val="TOC2"/>
            <w:tabs>
              <w:tab w:val="right" w:leader="dot" w:pos="13780"/>
            </w:tabs>
            <w:rPr>
              <w:rFonts w:asciiTheme="minorHAnsi" w:eastAsiaTheme="minorEastAsia" w:hAnsiTheme="minorHAnsi" w:cstheme="minorBidi"/>
              <w:noProof/>
              <w:kern w:val="2"/>
              <w:sz w:val="24"/>
              <w:szCs w:val="24"/>
              <w14:ligatures w14:val="standardContextual"/>
            </w:rPr>
          </w:pPr>
          <w:hyperlink w:anchor="_Toc238578077" w:history="1">
            <w:r w:rsidRPr="00F60171">
              <w:rPr>
                <w:rStyle w:val="Hyperlink"/>
                <w:b/>
                <w:bCs/>
                <w:noProof/>
              </w:rPr>
              <w:t>C. Payment Vendor &amp; Architecture</w:t>
            </w:r>
            <w:r>
              <w:rPr>
                <w:noProof/>
                <w:webHidden/>
              </w:rPr>
              <w:tab/>
            </w:r>
            <w:r>
              <w:rPr>
                <w:noProof/>
                <w:webHidden/>
              </w:rPr>
              <w:fldChar w:fldCharType="begin"/>
            </w:r>
            <w:r>
              <w:rPr>
                <w:noProof/>
                <w:webHidden/>
              </w:rPr>
              <w:instrText xml:space="preserve"> PAGEREF _Toc238578077 \h </w:instrText>
            </w:r>
            <w:r>
              <w:rPr>
                <w:noProof/>
                <w:webHidden/>
              </w:rPr>
            </w:r>
            <w:r>
              <w:rPr>
                <w:noProof/>
                <w:webHidden/>
              </w:rPr>
              <w:fldChar w:fldCharType="separate"/>
            </w:r>
            <w:r>
              <w:rPr>
                <w:noProof/>
                <w:webHidden/>
              </w:rPr>
              <w:t>6</w:t>
            </w:r>
            <w:r>
              <w:rPr>
                <w:noProof/>
                <w:webHidden/>
              </w:rPr>
              <w:fldChar w:fldCharType="end"/>
            </w:r>
          </w:hyperlink>
        </w:p>
        <w:p w14:paraId="44977137" w14:textId="53AD80D9" w:rsidR="00CA7712" w:rsidRDefault="00CA7712">
          <w:pPr>
            <w:pStyle w:val="TOC2"/>
            <w:tabs>
              <w:tab w:val="right" w:leader="dot" w:pos="13780"/>
            </w:tabs>
            <w:rPr>
              <w:rFonts w:asciiTheme="minorHAnsi" w:eastAsiaTheme="minorEastAsia" w:hAnsiTheme="minorHAnsi" w:cstheme="minorBidi"/>
              <w:noProof/>
              <w:kern w:val="2"/>
              <w:sz w:val="24"/>
              <w:szCs w:val="24"/>
              <w14:ligatures w14:val="standardContextual"/>
            </w:rPr>
          </w:pPr>
          <w:hyperlink w:anchor="_Toc238578078" w:history="1">
            <w:r w:rsidRPr="00F60171">
              <w:rPr>
                <w:rStyle w:val="Hyperlink"/>
                <w:b/>
                <w:bCs/>
                <w:noProof/>
              </w:rPr>
              <w:t>D. AI / LLM &amp; Profile Builder (beyond model selection)</w:t>
            </w:r>
            <w:r>
              <w:rPr>
                <w:noProof/>
                <w:webHidden/>
              </w:rPr>
              <w:tab/>
            </w:r>
            <w:r>
              <w:rPr>
                <w:noProof/>
                <w:webHidden/>
              </w:rPr>
              <w:fldChar w:fldCharType="begin"/>
            </w:r>
            <w:r>
              <w:rPr>
                <w:noProof/>
                <w:webHidden/>
              </w:rPr>
              <w:instrText xml:space="preserve"> PAGEREF _Toc238578078 \h </w:instrText>
            </w:r>
            <w:r>
              <w:rPr>
                <w:noProof/>
                <w:webHidden/>
              </w:rPr>
            </w:r>
            <w:r>
              <w:rPr>
                <w:noProof/>
                <w:webHidden/>
              </w:rPr>
              <w:fldChar w:fldCharType="separate"/>
            </w:r>
            <w:r>
              <w:rPr>
                <w:noProof/>
                <w:webHidden/>
              </w:rPr>
              <w:t>8</w:t>
            </w:r>
            <w:r>
              <w:rPr>
                <w:noProof/>
                <w:webHidden/>
              </w:rPr>
              <w:fldChar w:fldCharType="end"/>
            </w:r>
          </w:hyperlink>
        </w:p>
        <w:p w14:paraId="00DF1E28" w14:textId="041DDDD4" w:rsidR="00CA7712" w:rsidRDefault="00CA7712">
          <w:pPr>
            <w:pStyle w:val="TOC2"/>
            <w:tabs>
              <w:tab w:val="right" w:leader="dot" w:pos="13780"/>
            </w:tabs>
            <w:rPr>
              <w:rFonts w:asciiTheme="minorHAnsi" w:eastAsiaTheme="minorEastAsia" w:hAnsiTheme="minorHAnsi" w:cstheme="minorBidi"/>
              <w:noProof/>
              <w:kern w:val="2"/>
              <w:sz w:val="24"/>
              <w:szCs w:val="24"/>
              <w14:ligatures w14:val="standardContextual"/>
            </w:rPr>
          </w:pPr>
          <w:hyperlink w:anchor="_Toc238578079" w:history="1">
            <w:r w:rsidRPr="00F60171">
              <w:rPr>
                <w:rStyle w:val="Hyperlink"/>
                <w:b/>
                <w:bCs/>
                <w:noProof/>
              </w:rPr>
              <w:t>E. Product Phase &amp; Scope Strategy</w:t>
            </w:r>
            <w:r>
              <w:rPr>
                <w:noProof/>
                <w:webHidden/>
              </w:rPr>
              <w:tab/>
            </w:r>
            <w:r>
              <w:rPr>
                <w:noProof/>
                <w:webHidden/>
              </w:rPr>
              <w:fldChar w:fldCharType="begin"/>
            </w:r>
            <w:r>
              <w:rPr>
                <w:noProof/>
                <w:webHidden/>
              </w:rPr>
              <w:instrText xml:space="preserve"> PAGEREF _Toc238578079 \h </w:instrText>
            </w:r>
            <w:r>
              <w:rPr>
                <w:noProof/>
                <w:webHidden/>
              </w:rPr>
            </w:r>
            <w:r>
              <w:rPr>
                <w:noProof/>
                <w:webHidden/>
              </w:rPr>
              <w:fldChar w:fldCharType="separate"/>
            </w:r>
            <w:r>
              <w:rPr>
                <w:noProof/>
                <w:webHidden/>
              </w:rPr>
              <w:t>9</w:t>
            </w:r>
            <w:r>
              <w:rPr>
                <w:noProof/>
                <w:webHidden/>
              </w:rPr>
              <w:fldChar w:fldCharType="end"/>
            </w:r>
          </w:hyperlink>
        </w:p>
        <w:p w14:paraId="0A948979" w14:textId="3F7647A7" w:rsidR="00CA7712" w:rsidRDefault="00CA7712">
          <w:pPr>
            <w:pStyle w:val="TOC2"/>
            <w:tabs>
              <w:tab w:val="right" w:leader="dot" w:pos="13780"/>
            </w:tabs>
            <w:rPr>
              <w:rFonts w:asciiTheme="minorHAnsi" w:eastAsiaTheme="minorEastAsia" w:hAnsiTheme="minorHAnsi" w:cstheme="minorBidi"/>
              <w:noProof/>
              <w:kern w:val="2"/>
              <w:sz w:val="24"/>
              <w:szCs w:val="24"/>
              <w14:ligatures w14:val="standardContextual"/>
            </w:rPr>
          </w:pPr>
          <w:hyperlink w:anchor="_Toc238578080" w:history="1">
            <w:r w:rsidRPr="00F60171">
              <w:rPr>
                <w:rStyle w:val="Hyperlink"/>
                <w:b/>
                <w:bCs/>
                <w:noProof/>
              </w:rPr>
              <w:t>F. Privacy, Compliance &amp; Data Protection</w:t>
            </w:r>
            <w:r>
              <w:rPr>
                <w:noProof/>
                <w:webHidden/>
              </w:rPr>
              <w:tab/>
            </w:r>
            <w:r>
              <w:rPr>
                <w:noProof/>
                <w:webHidden/>
              </w:rPr>
              <w:fldChar w:fldCharType="begin"/>
            </w:r>
            <w:r>
              <w:rPr>
                <w:noProof/>
                <w:webHidden/>
              </w:rPr>
              <w:instrText xml:space="preserve"> PAGEREF _Toc238578080 \h </w:instrText>
            </w:r>
            <w:r>
              <w:rPr>
                <w:noProof/>
                <w:webHidden/>
              </w:rPr>
            </w:r>
            <w:r>
              <w:rPr>
                <w:noProof/>
                <w:webHidden/>
              </w:rPr>
              <w:fldChar w:fldCharType="separate"/>
            </w:r>
            <w:r>
              <w:rPr>
                <w:noProof/>
                <w:webHidden/>
              </w:rPr>
              <w:t>10</w:t>
            </w:r>
            <w:r>
              <w:rPr>
                <w:noProof/>
                <w:webHidden/>
              </w:rPr>
              <w:fldChar w:fldCharType="end"/>
            </w:r>
          </w:hyperlink>
        </w:p>
        <w:p w14:paraId="7F6AAF7C" w14:textId="3499C0DA" w:rsidR="00CA7712" w:rsidRDefault="00CA7712">
          <w:pPr>
            <w:pStyle w:val="TOC2"/>
            <w:tabs>
              <w:tab w:val="right" w:leader="dot" w:pos="13780"/>
            </w:tabs>
            <w:rPr>
              <w:rFonts w:asciiTheme="minorHAnsi" w:eastAsiaTheme="minorEastAsia" w:hAnsiTheme="minorHAnsi" w:cstheme="minorBidi"/>
              <w:noProof/>
              <w:kern w:val="2"/>
              <w:sz w:val="24"/>
              <w:szCs w:val="24"/>
              <w14:ligatures w14:val="standardContextual"/>
            </w:rPr>
          </w:pPr>
          <w:hyperlink w:anchor="_Toc238578081" w:history="1">
            <w:r w:rsidRPr="00F60171">
              <w:rPr>
                <w:rStyle w:val="Hyperlink"/>
                <w:b/>
                <w:bCs/>
                <w:noProof/>
              </w:rPr>
              <w:t>G. Event Planning, Polling &amp; RSVP</w:t>
            </w:r>
            <w:r>
              <w:rPr>
                <w:noProof/>
                <w:webHidden/>
              </w:rPr>
              <w:tab/>
            </w:r>
            <w:r>
              <w:rPr>
                <w:noProof/>
                <w:webHidden/>
              </w:rPr>
              <w:fldChar w:fldCharType="begin"/>
            </w:r>
            <w:r>
              <w:rPr>
                <w:noProof/>
                <w:webHidden/>
              </w:rPr>
              <w:instrText xml:space="preserve"> PAGEREF _Toc238578081 \h </w:instrText>
            </w:r>
            <w:r>
              <w:rPr>
                <w:noProof/>
                <w:webHidden/>
              </w:rPr>
            </w:r>
            <w:r>
              <w:rPr>
                <w:noProof/>
                <w:webHidden/>
              </w:rPr>
              <w:fldChar w:fldCharType="separate"/>
            </w:r>
            <w:r>
              <w:rPr>
                <w:noProof/>
                <w:webHidden/>
              </w:rPr>
              <w:t>11</w:t>
            </w:r>
            <w:r>
              <w:rPr>
                <w:noProof/>
                <w:webHidden/>
              </w:rPr>
              <w:fldChar w:fldCharType="end"/>
            </w:r>
          </w:hyperlink>
        </w:p>
        <w:p w14:paraId="3ADB2D28" w14:textId="484C644A" w:rsidR="00CA7712" w:rsidRDefault="00CA7712">
          <w:pPr>
            <w:pStyle w:val="TOC2"/>
            <w:tabs>
              <w:tab w:val="right" w:leader="dot" w:pos="13780"/>
            </w:tabs>
            <w:rPr>
              <w:rFonts w:asciiTheme="minorHAnsi" w:eastAsiaTheme="minorEastAsia" w:hAnsiTheme="minorHAnsi" w:cstheme="minorBidi"/>
              <w:noProof/>
              <w:kern w:val="2"/>
              <w:sz w:val="24"/>
              <w:szCs w:val="24"/>
              <w14:ligatures w14:val="standardContextual"/>
            </w:rPr>
          </w:pPr>
          <w:hyperlink w:anchor="_Toc238578082" w:history="1">
            <w:r w:rsidRPr="00F60171">
              <w:rPr>
                <w:rStyle w:val="Hyperlink"/>
                <w:b/>
                <w:bCs/>
                <w:noProof/>
              </w:rPr>
              <w:t>H. Golf Tournament Scoring &amp; Management (Standalone Add-On)</w:t>
            </w:r>
            <w:r>
              <w:rPr>
                <w:noProof/>
                <w:webHidden/>
              </w:rPr>
              <w:tab/>
            </w:r>
            <w:r>
              <w:rPr>
                <w:noProof/>
                <w:webHidden/>
              </w:rPr>
              <w:fldChar w:fldCharType="begin"/>
            </w:r>
            <w:r>
              <w:rPr>
                <w:noProof/>
                <w:webHidden/>
              </w:rPr>
              <w:instrText xml:space="preserve"> PAGEREF _Toc238578082 \h </w:instrText>
            </w:r>
            <w:r>
              <w:rPr>
                <w:noProof/>
                <w:webHidden/>
              </w:rPr>
            </w:r>
            <w:r>
              <w:rPr>
                <w:noProof/>
                <w:webHidden/>
              </w:rPr>
              <w:fldChar w:fldCharType="separate"/>
            </w:r>
            <w:r>
              <w:rPr>
                <w:noProof/>
                <w:webHidden/>
              </w:rPr>
              <w:t>13</w:t>
            </w:r>
            <w:r>
              <w:rPr>
                <w:noProof/>
                <w:webHidden/>
              </w:rPr>
              <w:fldChar w:fldCharType="end"/>
            </w:r>
          </w:hyperlink>
        </w:p>
        <w:p w14:paraId="05603891" w14:textId="492EDD83" w:rsidR="00CA7712" w:rsidRDefault="00CA7712">
          <w:pPr>
            <w:pStyle w:val="TOC2"/>
            <w:tabs>
              <w:tab w:val="right" w:leader="dot" w:pos="13780"/>
            </w:tabs>
            <w:rPr>
              <w:rFonts w:asciiTheme="minorHAnsi" w:eastAsiaTheme="minorEastAsia" w:hAnsiTheme="minorHAnsi" w:cstheme="minorBidi"/>
              <w:noProof/>
              <w:kern w:val="2"/>
              <w:sz w:val="24"/>
              <w:szCs w:val="24"/>
              <w14:ligatures w14:val="standardContextual"/>
            </w:rPr>
          </w:pPr>
          <w:hyperlink w:anchor="_Toc238578083" w:history="1">
            <w:r w:rsidRPr="00F60171">
              <w:rPr>
                <w:rStyle w:val="Hyperlink"/>
                <w:b/>
                <w:bCs/>
                <w:noProof/>
              </w:rPr>
              <w:t>I. Infrastructure &amp; Vendor Management (Ongoing)</w:t>
            </w:r>
            <w:r>
              <w:rPr>
                <w:noProof/>
                <w:webHidden/>
              </w:rPr>
              <w:tab/>
            </w:r>
            <w:r>
              <w:rPr>
                <w:noProof/>
                <w:webHidden/>
              </w:rPr>
              <w:fldChar w:fldCharType="begin"/>
            </w:r>
            <w:r>
              <w:rPr>
                <w:noProof/>
                <w:webHidden/>
              </w:rPr>
              <w:instrText xml:space="preserve"> PAGEREF _Toc238578083 \h </w:instrText>
            </w:r>
            <w:r>
              <w:rPr>
                <w:noProof/>
                <w:webHidden/>
              </w:rPr>
            </w:r>
            <w:r>
              <w:rPr>
                <w:noProof/>
                <w:webHidden/>
              </w:rPr>
              <w:fldChar w:fldCharType="separate"/>
            </w:r>
            <w:r>
              <w:rPr>
                <w:noProof/>
                <w:webHidden/>
              </w:rPr>
              <w:t>17</w:t>
            </w:r>
            <w:r>
              <w:rPr>
                <w:noProof/>
                <w:webHidden/>
              </w:rPr>
              <w:fldChar w:fldCharType="end"/>
            </w:r>
          </w:hyperlink>
        </w:p>
        <w:p w14:paraId="5766CEC4" w14:textId="3BB2EF87" w:rsidR="00CA7712" w:rsidRDefault="00CA7712">
          <w:pPr>
            <w:pStyle w:val="TOC2"/>
            <w:tabs>
              <w:tab w:val="right" w:leader="dot" w:pos="13780"/>
            </w:tabs>
            <w:rPr>
              <w:rFonts w:asciiTheme="minorHAnsi" w:eastAsiaTheme="minorEastAsia" w:hAnsiTheme="minorHAnsi" w:cstheme="minorBidi"/>
              <w:noProof/>
              <w:kern w:val="2"/>
              <w:sz w:val="24"/>
              <w:szCs w:val="24"/>
              <w14:ligatures w14:val="standardContextual"/>
            </w:rPr>
          </w:pPr>
          <w:hyperlink w:anchor="_Toc238578084" w:history="1">
            <w:r w:rsidRPr="00F60171">
              <w:rPr>
                <w:rStyle w:val="Hyperlink"/>
                <w:b/>
                <w:bCs/>
                <w:noProof/>
              </w:rPr>
              <w:t>J. Governance &amp; Documentation</w:t>
            </w:r>
            <w:r>
              <w:rPr>
                <w:noProof/>
                <w:webHidden/>
              </w:rPr>
              <w:tab/>
            </w:r>
            <w:r>
              <w:rPr>
                <w:noProof/>
                <w:webHidden/>
              </w:rPr>
              <w:fldChar w:fldCharType="begin"/>
            </w:r>
            <w:r>
              <w:rPr>
                <w:noProof/>
                <w:webHidden/>
              </w:rPr>
              <w:instrText xml:space="preserve"> PAGEREF _Toc238578084 \h </w:instrText>
            </w:r>
            <w:r>
              <w:rPr>
                <w:noProof/>
                <w:webHidden/>
              </w:rPr>
            </w:r>
            <w:r>
              <w:rPr>
                <w:noProof/>
                <w:webHidden/>
              </w:rPr>
              <w:fldChar w:fldCharType="separate"/>
            </w:r>
            <w:r>
              <w:rPr>
                <w:noProof/>
                <w:webHidden/>
              </w:rPr>
              <w:t>18</w:t>
            </w:r>
            <w:r>
              <w:rPr>
                <w:noProof/>
                <w:webHidden/>
              </w:rPr>
              <w:fldChar w:fldCharType="end"/>
            </w:r>
          </w:hyperlink>
        </w:p>
        <w:p w14:paraId="1E1728F8" w14:textId="29D0DE23" w:rsidR="00CA7712" w:rsidRDefault="00CA7712">
          <w:pPr>
            <w:pStyle w:val="TOC2"/>
            <w:tabs>
              <w:tab w:val="right" w:leader="dot" w:pos="13780"/>
            </w:tabs>
            <w:rPr>
              <w:rFonts w:asciiTheme="minorHAnsi" w:eastAsiaTheme="minorEastAsia" w:hAnsiTheme="minorHAnsi" w:cstheme="minorBidi"/>
              <w:noProof/>
              <w:kern w:val="2"/>
              <w:sz w:val="24"/>
              <w:szCs w:val="24"/>
              <w14:ligatures w14:val="standardContextual"/>
            </w:rPr>
          </w:pPr>
          <w:hyperlink w:anchor="_Toc238578085" w:history="1">
            <w:r w:rsidRPr="00F60171">
              <w:rPr>
                <w:rStyle w:val="Hyperlink"/>
                <w:b/>
                <w:bCs/>
                <w:noProof/>
              </w:rPr>
              <w:t>L. Testing, QA &amp; Release Governance</w:t>
            </w:r>
            <w:r>
              <w:rPr>
                <w:noProof/>
                <w:webHidden/>
              </w:rPr>
              <w:tab/>
            </w:r>
            <w:r>
              <w:rPr>
                <w:noProof/>
                <w:webHidden/>
              </w:rPr>
              <w:fldChar w:fldCharType="begin"/>
            </w:r>
            <w:r>
              <w:rPr>
                <w:noProof/>
                <w:webHidden/>
              </w:rPr>
              <w:instrText xml:space="preserve"> PAGEREF _Toc238578085 \h </w:instrText>
            </w:r>
            <w:r>
              <w:rPr>
                <w:noProof/>
                <w:webHidden/>
              </w:rPr>
            </w:r>
            <w:r>
              <w:rPr>
                <w:noProof/>
                <w:webHidden/>
              </w:rPr>
              <w:fldChar w:fldCharType="separate"/>
            </w:r>
            <w:r>
              <w:rPr>
                <w:noProof/>
                <w:webHidden/>
              </w:rPr>
              <w:t>18</w:t>
            </w:r>
            <w:r>
              <w:rPr>
                <w:noProof/>
                <w:webHidden/>
              </w:rPr>
              <w:fldChar w:fldCharType="end"/>
            </w:r>
          </w:hyperlink>
        </w:p>
        <w:p w14:paraId="798B7DEB" w14:textId="49E72DBE" w:rsidR="00CA7712" w:rsidRDefault="00CA7712">
          <w:pPr>
            <w:pStyle w:val="TOC2"/>
            <w:tabs>
              <w:tab w:val="right" w:leader="dot" w:pos="13780"/>
            </w:tabs>
            <w:rPr>
              <w:rFonts w:asciiTheme="minorHAnsi" w:eastAsiaTheme="minorEastAsia" w:hAnsiTheme="minorHAnsi" w:cstheme="minorBidi"/>
              <w:noProof/>
              <w:kern w:val="2"/>
              <w:sz w:val="24"/>
              <w:szCs w:val="24"/>
              <w14:ligatures w14:val="standardContextual"/>
            </w:rPr>
          </w:pPr>
          <w:hyperlink w:anchor="_Toc238578086" w:history="1">
            <w:r w:rsidRPr="00F60171">
              <w:rPr>
                <w:rStyle w:val="Hyperlink"/>
                <w:b/>
                <w:bCs/>
                <w:noProof/>
              </w:rPr>
              <w:t>M. Security, Secrets &amp; Platform Hardening</w:t>
            </w:r>
            <w:r>
              <w:rPr>
                <w:noProof/>
                <w:webHidden/>
              </w:rPr>
              <w:tab/>
            </w:r>
            <w:r>
              <w:rPr>
                <w:noProof/>
                <w:webHidden/>
              </w:rPr>
              <w:fldChar w:fldCharType="begin"/>
            </w:r>
            <w:r>
              <w:rPr>
                <w:noProof/>
                <w:webHidden/>
              </w:rPr>
              <w:instrText xml:space="preserve"> PAGEREF _Toc238578086 \h </w:instrText>
            </w:r>
            <w:r>
              <w:rPr>
                <w:noProof/>
                <w:webHidden/>
              </w:rPr>
            </w:r>
            <w:r>
              <w:rPr>
                <w:noProof/>
                <w:webHidden/>
              </w:rPr>
              <w:fldChar w:fldCharType="separate"/>
            </w:r>
            <w:r>
              <w:rPr>
                <w:noProof/>
                <w:webHidden/>
              </w:rPr>
              <w:t>20</w:t>
            </w:r>
            <w:r>
              <w:rPr>
                <w:noProof/>
                <w:webHidden/>
              </w:rPr>
              <w:fldChar w:fldCharType="end"/>
            </w:r>
          </w:hyperlink>
        </w:p>
        <w:p w14:paraId="776A99AD" w14:textId="6134CDA9" w:rsidR="00CA7712" w:rsidRDefault="00CA7712">
          <w:pPr>
            <w:pStyle w:val="TOC2"/>
            <w:tabs>
              <w:tab w:val="right" w:leader="dot" w:pos="13780"/>
            </w:tabs>
            <w:rPr>
              <w:rFonts w:asciiTheme="minorHAnsi" w:eastAsiaTheme="minorEastAsia" w:hAnsiTheme="minorHAnsi" w:cstheme="minorBidi"/>
              <w:noProof/>
              <w:kern w:val="2"/>
              <w:sz w:val="24"/>
              <w:szCs w:val="24"/>
              <w14:ligatures w14:val="standardContextual"/>
            </w:rPr>
          </w:pPr>
          <w:hyperlink w:anchor="_Toc238578087" w:history="1">
            <w:r w:rsidRPr="00F60171">
              <w:rPr>
                <w:rStyle w:val="Hyperlink"/>
                <w:b/>
                <w:bCs/>
                <w:noProof/>
              </w:rPr>
              <w:t>K. Open / Unresolved Decisions</w:t>
            </w:r>
            <w:r>
              <w:rPr>
                <w:noProof/>
                <w:webHidden/>
              </w:rPr>
              <w:tab/>
            </w:r>
            <w:r>
              <w:rPr>
                <w:noProof/>
                <w:webHidden/>
              </w:rPr>
              <w:fldChar w:fldCharType="begin"/>
            </w:r>
            <w:r>
              <w:rPr>
                <w:noProof/>
                <w:webHidden/>
              </w:rPr>
              <w:instrText xml:space="preserve"> PAGEREF _Toc238578087 \h </w:instrText>
            </w:r>
            <w:r>
              <w:rPr>
                <w:noProof/>
                <w:webHidden/>
              </w:rPr>
            </w:r>
            <w:r>
              <w:rPr>
                <w:noProof/>
                <w:webHidden/>
              </w:rPr>
              <w:fldChar w:fldCharType="separate"/>
            </w:r>
            <w:r>
              <w:rPr>
                <w:noProof/>
                <w:webHidden/>
              </w:rPr>
              <w:t>21</w:t>
            </w:r>
            <w:r>
              <w:rPr>
                <w:noProof/>
                <w:webHidden/>
              </w:rPr>
              <w:fldChar w:fldCharType="end"/>
            </w:r>
          </w:hyperlink>
        </w:p>
        <w:p w14:paraId="4F96850C" w14:textId="68B160F1" w:rsidR="00CA7712" w:rsidRDefault="00CA7712">
          <w:pPr>
            <w:pStyle w:val="TOC2"/>
            <w:tabs>
              <w:tab w:val="right" w:leader="dot" w:pos="13780"/>
            </w:tabs>
            <w:rPr>
              <w:rFonts w:asciiTheme="minorHAnsi" w:eastAsiaTheme="minorEastAsia" w:hAnsiTheme="minorHAnsi" w:cstheme="minorBidi"/>
              <w:noProof/>
              <w:kern w:val="2"/>
              <w:sz w:val="24"/>
              <w:szCs w:val="24"/>
              <w14:ligatures w14:val="standardContextual"/>
            </w:rPr>
          </w:pPr>
          <w:hyperlink w:anchor="_Toc238578088" w:history="1">
            <w:r w:rsidRPr="00F60171">
              <w:rPr>
                <w:rStyle w:val="Hyperlink"/>
                <w:b/>
                <w:bCs/>
                <w:noProof/>
              </w:rPr>
              <w:t>Appendix A — Source Document Index</w:t>
            </w:r>
            <w:r>
              <w:rPr>
                <w:noProof/>
                <w:webHidden/>
              </w:rPr>
              <w:tab/>
            </w:r>
            <w:r>
              <w:rPr>
                <w:noProof/>
                <w:webHidden/>
              </w:rPr>
              <w:fldChar w:fldCharType="begin"/>
            </w:r>
            <w:r>
              <w:rPr>
                <w:noProof/>
                <w:webHidden/>
              </w:rPr>
              <w:instrText xml:space="preserve"> PAGEREF _Toc238578088 \h </w:instrText>
            </w:r>
            <w:r>
              <w:rPr>
                <w:noProof/>
                <w:webHidden/>
              </w:rPr>
            </w:r>
            <w:r>
              <w:rPr>
                <w:noProof/>
                <w:webHidden/>
              </w:rPr>
              <w:fldChar w:fldCharType="separate"/>
            </w:r>
            <w:r>
              <w:rPr>
                <w:noProof/>
                <w:webHidden/>
              </w:rPr>
              <w:t>21</w:t>
            </w:r>
            <w:r>
              <w:rPr>
                <w:noProof/>
                <w:webHidden/>
              </w:rPr>
              <w:fldChar w:fldCharType="end"/>
            </w:r>
          </w:hyperlink>
        </w:p>
        <w:p w14:paraId="50EAC309" w14:textId="5C7AF94C" w:rsidR="00FC05E8" w:rsidRDefault="00FC05E8" w:rsidP="00596767">
          <w:pPr>
            <w:ind w:right="310"/>
          </w:pPr>
          <w:r>
            <w:rPr>
              <w:b/>
              <w:bCs/>
              <w:noProof/>
            </w:rPr>
            <w:fldChar w:fldCharType="end"/>
          </w:r>
        </w:p>
      </w:sdtContent>
    </w:sdt>
    <w:p w14:paraId="629A3C8E" w14:textId="7E0F6F69" w:rsidR="00FC05E8" w:rsidRDefault="00FC05E8" w:rsidP="00596767">
      <w:pPr>
        <w:ind w:right="310"/>
        <w:rPr>
          <w:b/>
          <w:bCs/>
          <w:color w:val="1F3864"/>
        </w:rPr>
      </w:pPr>
      <w:r>
        <w:rPr>
          <w:b/>
          <w:bCs/>
          <w:color w:val="1F3864"/>
        </w:rPr>
        <w:br w:type="page"/>
      </w:r>
    </w:p>
    <w:p w14:paraId="31320E00" w14:textId="77777777" w:rsidR="00FC05E8" w:rsidRDefault="00FC05E8" w:rsidP="00596767">
      <w:pPr>
        <w:ind w:right="310"/>
        <w:rPr>
          <w:b/>
          <w:bCs/>
          <w:color w:val="1F3864"/>
        </w:rPr>
      </w:pPr>
    </w:p>
    <w:p w14:paraId="093DB877" w14:textId="77777777" w:rsidR="00FC05E8" w:rsidRDefault="00FC05E8" w:rsidP="00596767">
      <w:pPr>
        <w:ind w:right="310"/>
        <w:rPr>
          <w:b/>
          <w:bCs/>
          <w:color w:val="1F3864"/>
          <w:sz w:val="32"/>
          <w:szCs w:val="32"/>
        </w:rPr>
      </w:pPr>
    </w:p>
    <w:p w14:paraId="05D63BD5" w14:textId="77777777" w:rsidR="002004D9" w:rsidRDefault="00000000" w:rsidP="00596767">
      <w:pPr>
        <w:pStyle w:val="Heading2"/>
        <w:spacing w:before="320" w:after="160"/>
        <w:ind w:right="310"/>
      </w:pPr>
      <w:bookmarkStart w:id="0" w:name="_Toc238578075"/>
      <w:r>
        <w:rPr>
          <w:b/>
          <w:bCs/>
          <w:color w:val="1F3864"/>
        </w:rPr>
        <w:t>A. Technology Stack &amp; Architecture</w:t>
      </w:r>
      <w:bookmarkEnd w:id="0"/>
    </w:p>
    <w:tbl>
      <w:tblPr>
        <w:tblW w:w="12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9"/>
        <w:gridCol w:w="1271"/>
        <w:gridCol w:w="3284"/>
        <w:gridCol w:w="3781"/>
        <w:gridCol w:w="1854"/>
        <w:gridCol w:w="1181"/>
      </w:tblGrid>
      <w:tr w:rsidR="002004D9" w14:paraId="05D63BDC" w14:textId="77777777">
        <w:trPr>
          <w:tblHeader/>
        </w:trPr>
        <w:tc>
          <w:tcPr>
            <w:tcW w:w="700" w:type="dxa"/>
            <w:shd w:val="clear" w:color="auto" w:fill="1F3864"/>
            <w:tcMar>
              <w:top w:w="60" w:type="dxa"/>
              <w:left w:w="80" w:type="dxa"/>
              <w:bottom w:w="60" w:type="dxa"/>
              <w:right w:w="80" w:type="dxa"/>
            </w:tcMar>
          </w:tcPr>
          <w:p w14:paraId="05D63BD6" w14:textId="77777777" w:rsidR="002004D9" w:rsidRDefault="00000000" w:rsidP="00596767">
            <w:pPr>
              <w:ind w:right="310"/>
            </w:pPr>
            <w:r>
              <w:rPr>
                <w:rFonts w:ascii="Calibri" w:eastAsia="Calibri" w:hAnsi="Calibri" w:cs="Calibri"/>
                <w:b/>
                <w:bCs/>
                <w:color w:val="FFFFFF"/>
                <w:sz w:val="17"/>
                <w:szCs w:val="17"/>
              </w:rPr>
              <w:t>ID</w:t>
            </w:r>
          </w:p>
        </w:tc>
        <w:tc>
          <w:tcPr>
            <w:tcW w:w="1300" w:type="dxa"/>
            <w:shd w:val="clear" w:color="auto" w:fill="1F3864"/>
            <w:tcMar>
              <w:top w:w="60" w:type="dxa"/>
              <w:left w:w="80" w:type="dxa"/>
              <w:bottom w:w="60" w:type="dxa"/>
              <w:right w:w="80" w:type="dxa"/>
            </w:tcMar>
          </w:tcPr>
          <w:p w14:paraId="05D63BD7" w14:textId="77777777" w:rsidR="002004D9" w:rsidRDefault="00000000" w:rsidP="00596767">
            <w:pPr>
              <w:ind w:right="310"/>
            </w:pPr>
            <w:r>
              <w:rPr>
                <w:rFonts w:ascii="Calibri" w:eastAsia="Calibri" w:hAnsi="Calibri" w:cs="Calibri"/>
                <w:b/>
                <w:bCs/>
                <w:color w:val="FFFFFF"/>
                <w:sz w:val="17"/>
                <w:szCs w:val="17"/>
              </w:rPr>
              <w:t>Date</w:t>
            </w:r>
          </w:p>
        </w:tc>
        <w:tc>
          <w:tcPr>
            <w:tcW w:w="3400" w:type="dxa"/>
            <w:shd w:val="clear" w:color="auto" w:fill="1F3864"/>
            <w:tcMar>
              <w:top w:w="60" w:type="dxa"/>
              <w:left w:w="80" w:type="dxa"/>
              <w:bottom w:w="60" w:type="dxa"/>
              <w:right w:w="80" w:type="dxa"/>
            </w:tcMar>
          </w:tcPr>
          <w:p w14:paraId="05D63BD8" w14:textId="77777777" w:rsidR="002004D9" w:rsidRDefault="00000000" w:rsidP="00596767">
            <w:pPr>
              <w:ind w:right="310"/>
            </w:pPr>
            <w:r>
              <w:rPr>
                <w:rFonts w:ascii="Calibri" w:eastAsia="Calibri" w:hAnsi="Calibri" w:cs="Calibri"/>
                <w:b/>
                <w:bCs/>
                <w:color w:val="FFFFFF"/>
                <w:sz w:val="17"/>
                <w:szCs w:val="17"/>
              </w:rPr>
              <w:t>Decision</w:t>
            </w:r>
          </w:p>
        </w:tc>
        <w:tc>
          <w:tcPr>
            <w:tcW w:w="3900" w:type="dxa"/>
            <w:shd w:val="clear" w:color="auto" w:fill="1F3864"/>
            <w:tcMar>
              <w:top w:w="60" w:type="dxa"/>
              <w:left w:w="80" w:type="dxa"/>
              <w:bottom w:w="60" w:type="dxa"/>
              <w:right w:w="80" w:type="dxa"/>
            </w:tcMar>
          </w:tcPr>
          <w:p w14:paraId="05D63BD9" w14:textId="77777777" w:rsidR="002004D9" w:rsidRDefault="00000000" w:rsidP="00596767">
            <w:pPr>
              <w:ind w:right="310"/>
            </w:pPr>
            <w:r>
              <w:rPr>
                <w:rFonts w:ascii="Calibri" w:eastAsia="Calibri" w:hAnsi="Calibri" w:cs="Calibri"/>
                <w:b/>
                <w:bCs/>
                <w:color w:val="FFFFFF"/>
                <w:sz w:val="17"/>
                <w:szCs w:val="17"/>
              </w:rPr>
              <w:t>Rationale</w:t>
            </w:r>
          </w:p>
        </w:tc>
        <w:tc>
          <w:tcPr>
            <w:tcW w:w="1900" w:type="dxa"/>
            <w:shd w:val="clear" w:color="auto" w:fill="1F3864"/>
            <w:tcMar>
              <w:top w:w="60" w:type="dxa"/>
              <w:left w:w="80" w:type="dxa"/>
              <w:bottom w:w="60" w:type="dxa"/>
              <w:right w:w="80" w:type="dxa"/>
            </w:tcMar>
          </w:tcPr>
          <w:p w14:paraId="05D63BDA" w14:textId="77777777" w:rsidR="002004D9" w:rsidRDefault="00000000" w:rsidP="00596767">
            <w:pPr>
              <w:ind w:right="310"/>
            </w:pPr>
            <w:r>
              <w:rPr>
                <w:rFonts w:ascii="Calibri" w:eastAsia="Calibri" w:hAnsi="Calibri" w:cs="Calibri"/>
                <w:b/>
                <w:bCs/>
                <w:color w:val="FFFFFF"/>
                <w:sz w:val="17"/>
                <w:szCs w:val="17"/>
              </w:rPr>
              <w:t>Source</w:t>
            </w:r>
          </w:p>
        </w:tc>
        <w:tc>
          <w:tcPr>
            <w:tcW w:w="900" w:type="dxa"/>
            <w:shd w:val="clear" w:color="auto" w:fill="1F3864"/>
            <w:tcMar>
              <w:top w:w="60" w:type="dxa"/>
              <w:left w:w="80" w:type="dxa"/>
              <w:bottom w:w="60" w:type="dxa"/>
              <w:right w:w="80" w:type="dxa"/>
            </w:tcMar>
          </w:tcPr>
          <w:p w14:paraId="05D63BDB" w14:textId="77777777" w:rsidR="002004D9" w:rsidRDefault="00000000" w:rsidP="00596767">
            <w:pPr>
              <w:ind w:right="310"/>
            </w:pPr>
            <w:r>
              <w:rPr>
                <w:rFonts w:ascii="Calibri" w:eastAsia="Calibri" w:hAnsi="Calibri" w:cs="Calibri"/>
                <w:b/>
                <w:bCs/>
                <w:color w:val="FFFFFF"/>
                <w:sz w:val="17"/>
                <w:szCs w:val="17"/>
              </w:rPr>
              <w:t>Phase / Status</w:t>
            </w:r>
          </w:p>
        </w:tc>
      </w:tr>
      <w:tr w:rsidR="002004D9" w14:paraId="05D63BE3" w14:textId="77777777">
        <w:tc>
          <w:tcPr>
            <w:tcW w:w="700" w:type="dxa"/>
            <w:tcMar>
              <w:top w:w="60" w:type="dxa"/>
              <w:left w:w="80" w:type="dxa"/>
              <w:bottom w:w="60" w:type="dxa"/>
              <w:right w:w="80" w:type="dxa"/>
            </w:tcMar>
          </w:tcPr>
          <w:p w14:paraId="05D63BDD" w14:textId="77777777" w:rsidR="002004D9" w:rsidRDefault="00000000" w:rsidP="00596767">
            <w:pPr>
              <w:ind w:right="310"/>
            </w:pPr>
            <w:r>
              <w:rPr>
                <w:rFonts w:ascii="Calibri" w:eastAsia="Calibri" w:hAnsi="Calibri" w:cs="Calibri"/>
                <w:sz w:val="17"/>
                <w:szCs w:val="17"/>
              </w:rPr>
              <w:t>DR-001</w:t>
            </w:r>
          </w:p>
        </w:tc>
        <w:tc>
          <w:tcPr>
            <w:tcW w:w="1300" w:type="dxa"/>
            <w:tcMar>
              <w:top w:w="60" w:type="dxa"/>
              <w:left w:w="80" w:type="dxa"/>
              <w:bottom w:w="60" w:type="dxa"/>
              <w:right w:w="80" w:type="dxa"/>
            </w:tcMar>
          </w:tcPr>
          <w:p w14:paraId="05D63BDE" w14:textId="77777777" w:rsidR="002004D9" w:rsidRDefault="00000000" w:rsidP="00596767">
            <w:pPr>
              <w:ind w:right="310"/>
            </w:pPr>
            <w:r>
              <w:rPr>
                <w:rFonts w:ascii="Calibri" w:eastAsia="Calibri" w:hAnsi="Calibri" w:cs="Calibri"/>
                <w:sz w:val="17"/>
                <w:szCs w:val="17"/>
              </w:rPr>
              <w:t>08 Apr 2026</w:t>
            </w:r>
          </w:p>
        </w:tc>
        <w:tc>
          <w:tcPr>
            <w:tcW w:w="3400" w:type="dxa"/>
            <w:tcMar>
              <w:top w:w="60" w:type="dxa"/>
              <w:left w:w="80" w:type="dxa"/>
              <w:bottom w:w="60" w:type="dxa"/>
              <w:right w:w="80" w:type="dxa"/>
            </w:tcMar>
          </w:tcPr>
          <w:p w14:paraId="05D63BDF" w14:textId="77777777" w:rsidR="002004D9" w:rsidRDefault="00000000" w:rsidP="00596767">
            <w:pPr>
              <w:ind w:right="310"/>
            </w:pPr>
            <w:r>
              <w:rPr>
                <w:rFonts w:ascii="Calibri" w:eastAsia="Calibri" w:hAnsi="Calibri" w:cs="Calibri"/>
                <w:sz w:val="17"/>
                <w:szCs w:val="17"/>
              </w:rPr>
              <w:t>PostgreSQL (AWS RDS) confirmed as the platform database, over DynamoDB.</w:t>
            </w:r>
          </w:p>
        </w:tc>
        <w:tc>
          <w:tcPr>
            <w:tcW w:w="3900" w:type="dxa"/>
            <w:tcMar>
              <w:top w:w="60" w:type="dxa"/>
              <w:left w:w="80" w:type="dxa"/>
              <w:bottom w:w="60" w:type="dxa"/>
              <w:right w:w="80" w:type="dxa"/>
            </w:tcMar>
          </w:tcPr>
          <w:p w14:paraId="05D63BE0" w14:textId="77777777" w:rsidR="002004D9" w:rsidRDefault="00000000" w:rsidP="00596767">
            <w:pPr>
              <w:ind w:right="310"/>
            </w:pPr>
            <w:r>
              <w:rPr>
                <w:rFonts w:ascii="Calibri" w:eastAsia="Calibri" w:hAnsi="Calibri" w:cs="Calibri"/>
                <w:sz w:val="17"/>
                <w:szCs w:val="17"/>
              </w:rPr>
              <w:t>Relational database chosen for complex queries and structured schema needs across member, event and payment relationships; a written rationale was required to be added to the architecture design as a governance record.</w:t>
            </w:r>
          </w:p>
        </w:tc>
        <w:tc>
          <w:tcPr>
            <w:tcW w:w="1900" w:type="dxa"/>
            <w:tcMar>
              <w:top w:w="60" w:type="dxa"/>
              <w:left w:w="80" w:type="dxa"/>
              <w:bottom w:w="60" w:type="dxa"/>
              <w:right w:w="80" w:type="dxa"/>
            </w:tcMar>
          </w:tcPr>
          <w:p w14:paraId="05D63BE1" w14:textId="77777777" w:rsidR="002004D9" w:rsidRDefault="00000000" w:rsidP="00596767">
            <w:pPr>
              <w:ind w:right="310"/>
            </w:pPr>
            <w:r>
              <w:rPr>
                <w:rFonts w:ascii="Calibri" w:eastAsia="Calibri" w:hAnsi="Calibri" w:cs="Calibri"/>
                <w:sz w:val="17"/>
                <w:szCs w:val="17"/>
              </w:rPr>
              <w:t>MoM 08-Apr-26; MPN v1.9 §2.1</w:t>
            </w:r>
          </w:p>
        </w:tc>
        <w:tc>
          <w:tcPr>
            <w:tcW w:w="900" w:type="dxa"/>
            <w:tcMar>
              <w:top w:w="60" w:type="dxa"/>
              <w:left w:w="80" w:type="dxa"/>
              <w:bottom w:w="60" w:type="dxa"/>
              <w:right w:w="80" w:type="dxa"/>
            </w:tcMar>
          </w:tcPr>
          <w:p w14:paraId="05D63BE2" w14:textId="77777777" w:rsidR="002004D9" w:rsidRDefault="00000000" w:rsidP="00596767">
            <w:pPr>
              <w:ind w:right="310"/>
            </w:pPr>
            <w:r>
              <w:rPr>
                <w:rFonts w:ascii="Calibri" w:eastAsia="Calibri" w:hAnsi="Calibri" w:cs="Calibri"/>
                <w:sz w:val="17"/>
                <w:szCs w:val="17"/>
              </w:rPr>
              <w:t>Delta — confirmed</w:t>
            </w:r>
          </w:p>
        </w:tc>
      </w:tr>
      <w:tr w:rsidR="002004D9" w14:paraId="05D63BEA" w14:textId="77777777">
        <w:tc>
          <w:tcPr>
            <w:tcW w:w="700" w:type="dxa"/>
            <w:shd w:val="clear" w:color="auto" w:fill="F2F2F2"/>
            <w:tcMar>
              <w:top w:w="60" w:type="dxa"/>
              <w:left w:w="80" w:type="dxa"/>
              <w:bottom w:w="60" w:type="dxa"/>
              <w:right w:w="80" w:type="dxa"/>
            </w:tcMar>
          </w:tcPr>
          <w:p w14:paraId="05D63BE4" w14:textId="77777777" w:rsidR="002004D9" w:rsidRDefault="00000000" w:rsidP="00596767">
            <w:pPr>
              <w:ind w:right="310"/>
            </w:pPr>
            <w:r>
              <w:rPr>
                <w:rFonts w:ascii="Calibri" w:eastAsia="Calibri" w:hAnsi="Calibri" w:cs="Calibri"/>
                <w:sz w:val="17"/>
                <w:szCs w:val="17"/>
              </w:rPr>
              <w:t>DR-002</w:t>
            </w:r>
          </w:p>
        </w:tc>
        <w:tc>
          <w:tcPr>
            <w:tcW w:w="1300" w:type="dxa"/>
            <w:shd w:val="clear" w:color="auto" w:fill="F2F2F2"/>
            <w:tcMar>
              <w:top w:w="60" w:type="dxa"/>
              <w:left w:w="80" w:type="dxa"/>
              <w:bottom w:w="60" w:type="dxa"/>
              <w:right w:w="80" w:type="dxa"/>
            </w:tcMar>
          </w:tcPr>
          <w:p w14:paraId="05D63BE5" w14:textId="77777777" w:rsidR="002004D9" w:rsidRDefault="00000000" w:rsidP="00596767">
            <w:pPr>
              <w:ind w:right="310"/>
            </w:pPr>
            <w:r>
              <w:rPr>
                <w:rFonts w:ascii="Calibri" w:eastAsia="Calibri" w:hAnsi="Calibri" w:cs="Calibri"/>
                <w:sz w:val="17"/>
                <w:szCs w:val="17"/>
              </w:rPr>
              <w:t>01 Apr 2026</w:t>
            </w:r>
          </w:p>
        </w:tc>
        <w:tc>
          <w:tcPr>
            <w:tcW w:w="3400" w:type="dxa"/>
            <w:shd w:val="clear" w:color="auto" w:fill="F2F2F2"/>
            <w:tcMar>
              <w:top w:w="60" w:type="dxa"/>
              <w:left w:w="80" w:type="dxa"/>
              <w:bottom w:w="60" w:type="dxa"/>
              <w:right w:w="80" w:type="dxa"/>
            </w:tcMar>
          </w:tcPr>
          <w:p w14:paraId="05D63BE6" w14:textId="77777777" w:rsidR="002004D9" w:rsidRDefault="00000000" w:rsidP="00596767">
            <w:pPr>
              <w:ind w:right="310"/>
            </w:pPr>
            <w:r>
              <w:rPr>
                <w:rFonts w:ascii="Calibri" w:eastAsia="Calibri" w:hAnsi="Calibri" w:cs="Calibri"/>
                <w:sz w:val="17"/>
                <w:szCs w:val="17"/>
              </w:rPr>
              <w:t>Firecrawl adopted over the direct LinkedIn API for profile-enrichment scraping.</w:t>
            </w:r>
          </w:p>
        </w:tc>
        <w:tc>
          <w:tcPr>
            <w:tcW w:w="3900" w:type="dxa"/>
            <w:shd w:val="clear" w:color="auto" w:fill="F2F2F2"/>
            <w:tcMar>
              <w:top w:w="60" w:type="dxa"/>
              <w:left w:w="80" w:type="dxa"/>
              <w:bottom w:w="60" w:type="dxa"/>
              <w:right w:w="80" w:type="dxa"/>
            </w:tcMar>
          </w:tcPr>
          <w:p w14:paraId="05D63BE7" w14:textId="77777777" w:rsidR="002004D9" w:rsidRDefault="00000000" w:rsidP="00596767">
            <w:pPr>
              <w:ind w:right="310"/>
            </w:pPr>
            <w:r>
              <w:rPr>
                <w:rFonts w:ascii="Calibri" w:eastAsia="Calibri" w:hAnsi="Calibri" w:cs="Calibri"/>
                <w:sz w:val="17"/>
                <w:szCs w:val="17"/>
              </w:rPr>
              <w:t>Firecrawl offers better data richness than a direct LinkedIn API integration and avoids LinkedIn's restrictions on unauthenticated/API scraping.</w:t>
            </w:r>
          </w:p>
        </w:tc>
        <w:tc>
          <w:tcPr>
            <w:tcW w:w="1900" w:type="dxa"/>
            <w:shd w:val="clear" w:color="auto" w:fill="F2F2F2"/>
            <w:tcMar>
              <w:top w:w="60" w:type="dxa"/>
              <w:left w:w="80" w:type="dxa"/>
              <w:bottom w:w="60" w:type="dxa"/>
              <w:right w:w="80" w:type="dxa"/>
            </w:tcMar>
          </w:tcPr>
          <w:p w14:paraId="05D63BE8" w14:textId="77777777" w:rsidR="002004D9" w:rsidRDefault="00000000" w:rsidP="00596767">
            <w:pPr>
              <w:ind w:right="310"/>
            </w:pPr>
            <w:r>
              <w:rPr>
                <w:rFonts w:ascii="Calibri" w:eastAsia="Calibri" w:hAnsi="Calibri" w:cs="Calibri"/>
                <w:sz w:val="17"/>
                <w:szCs w:val="17"/>
              </w:rPr>
              <w:t>MoM 01-Apr-26; MPN v1.9 §5.2</w:t>
            </w:r>
          </w:p>
        </w:tc>
        <w:tc>
          <w:tcPr>
            <w:tcW w:w="900" w:type="dxa"/>
            <w:shd w:val="clear" w:color="auto" w:fill="F2F2F2"/>
            <w:tcMar>
              <w:top w:w="60" w:type="dxa"/>
              <w:left w:w="80" w:type="dxa"/>
              <w:bottom w:w="60" w:type="dxa"/>
              <w:right w:w="80" w:type="dxa"/>
            </w:tcMar>
          </w:tcPr>
          <w:p w14:paraId="05D63BE9" w14:textId="77777777" w:rsidR="002004D9" w:rsidRDefault="00000000" w:rsidP="00596767">
            <w:pPr>
              <w:ind w:right="310"/>
            </w:pPr>
            <w:r>
              <w:rPr>
                <w:rFonts w:ascii="Calibri" w:eastAsia="Calibri" w:hAnsi="Calibri" w:cs="Calibri"/>
                <w:sz w:val="17"/>
                <w:szCs w:val="17"/>
              </w:rPr>
              <w:t>Delta</w:t>
            </w:r>
          </w:p>
        </w:tc>
      </w:tr>
      <w:tr w:rsidR="002004D9" w14:paraId="05D63BF1" w14:textId="77777777">
        <w:tc>
          <w:tcPr>
            <w:tcW w:w="700" w:type="dxa"/>
            <w:tcMar>
              <w:top w:w="60" w:type="dxa"/>
              <w:left w:w="80" w:type="dxa"/>
              <w:bottom w:w="60" w:type="dxa"/>
              <w:right w:w="80" w:type="dxa"/>
            </w:tcMar>
          </w:tcPr>
          <w:p w14:paraId="05D63BEB" w14:textId="77777777" w:rsidR="002004D9" w:rsidRDefault="00000000" w:rsidP="00596767">
            <w:pPr>
              <w:ind w:right="310"/>
            </w:pPr>
            <w:r>
              <w:rPr>
                <w:rFonts w:ascii="Calibri" w:eastAsia="Calibri" w:hAnsi="Calibri" w:cs="Calibri"/>
                <w:sz w:val="17"/>
                <w:szCs w:val="17"/>
              </w:rPr>
              <w:t>DR-003</w:t>
            </w:r>
          </w:p>
        </w:tc>
        <w:tc>
          <w:tcPr>
            <w:tcW w:w="1300" w:type="dxa"/>
            <w:tcMar>
              <w:top w:w="60" w:type="dxa"/>
              <w:left w:w="80" w:type="dxa"/>
              <w:bottom w:w="60" w:type="dxa"/>
              <w:right w:w="80" w:type="dxa"/>
            </w:tcMar>
          </w:tcPr>
          <w:p w14:paraId="05D63BEC" w14:textId="77777777" w:rsidR="002004D9" w:rsidRDefault="00000000" w:rsidP="00596767">
            <w:pPr>
              <w:ind w:right="310"/>
            </w:pPr>
            <w:r>
              <w:rPr>
                <w:rFonts w:ascii="Calibri" w:eastAsia="Calibri" w:hAnsi="Calibri" w:cs="Calibri"/>
                <w:sz w:val="17"/>
                <w:szCs w:val="17"/>
              </w:rPr>
              <w:t>09 Jun 2026</w:t>
            </w:r>
          </w:p>
        </w:tc>
        <w:tc>
          <w:tcPr>
            <w:tcW w:w="3400" w:type="dxa"/>
            <w:tcMar>
              <w:top w:w="60" w:type="dxa"/>
              <w:left w:w="80" w:type="dxa"/>
              <w:bottom w:w="60" w:type="dxa"/>
              <w:right w:w="80" w:type="dxa"/>
            </w:tcMar>
          </w:tcPr>
          <w:p w14:paraId="05D63BED" w14:textId="77777777" w:rsidR="002004D9" w:rsidRDefault="00000000" w:rsidP="00596767">
            <w:pPr>
              <w:ind w:right="310"/>
            </w:pPr>
            <w:r>
              <w:rPr>
                <w:rFonts w:ascii="Calibri" w:eastAsia="Calibri" w:hAnsi="Calibri" w:cs="Calibri"/>
                <w:sz w:val="17"/>
                <w:szCs w:val="17"/>
              </w:rPr>
              <w:t>LinkedIn scraping confirmed infeasible under any tool; DuckDuckGo confirmed as the public-web-search complement to Firecrawl.</w:t>
            </w:r>
          </w:p>
        </w:tc>
        <w:tc>
          <w:tcPr>
            <w:tcW w:w="3900" w:type="dxa"/>
            <w:tcMar>
              <w:top w:w="60" w:type="dxa"/>
              <w:left w:w="80" w:type="dxa"/>
              <w:bottom w:w="60" w:type="dxa"/>
              <w:right w:w="80" w:type="dxa"/>
            </w:tcMar>
          </w:tcPr>
          <w:p w14:paraId="05D63BEE" w14:textId="77777777" w:rsidR="002004D9" w:rsidRDefault="00000000" w:rsidP="00596767">
            <w:pPr>
              <w:ind w:right="310"/>
            </w:pPr>
            <w:r>
              <w:rPr>
                <w:rFonts w:ascii="Calibri" w:eastAsia="Calibri" w:hAnsi="Calibri" w:cs="Calibri"/>
                <w:sz w:val="17"/>
                <w:szCs w:val="17"/>
              </w:rPr>
              <w:t>LinkedIn blocks unauthenticated access outright — even a member-supplied LinkedIn URL cannot be scraped by the LLM. DuckDuckGo covers general public-web search where Firecrawl alone is insufficient.</w:t>
            </w:r>
          </w:p>
        </w:tc>
        <w:tc>
          <w:tcPr>
            <w:tcW w:w="1900" w:type="dxa"/>
            <w:tcMar>
              <w:top w:w="60" w:type="dxa"/>
              <w:left w:w="80" w:type="dxa"/>
              <w:bottom w:w="60" w:type="dxa"/>
              <w:right w:w="80" w:type="dxa"/>
            </w:tcMar>
          </w:tcPr>
          <w:p w14:paraId="05D63BEF" w14:textId="77777777" w:rsidR="002004D9" w:rsidRDefault="00000000" w:rsidP="00596767">
            <w:pPr>
              <w:ind w:right="310"/>
            </w:pPr>
            <w:r>
              <w:rPr>
                <w:rFonts w:ascii="Calibri" w:eastAsia="Calibri" w:hAnsi="Calibri" w:cs="Calibri"/>
                <w:sz w:val="17"/>
                <w:szCs w:val="17"/>
              </w:rPr>
              <w:t>MoM 09-Jun-26; MPN v1.9 §5.2, §19.1</w:t>
            </w:r>
          </w:p>
        </w:tc>
        <w:tc>
          <w:tcPr>
            <w:tcW w:w="900" w:type="dxa"/>
            <w:tcMar>
              <w:top w:w="60" w:type="dxa"/>
              <w:left w:w="80" w:type="dxa"/>
              <w:bottom w:w="60" w:type="dxa"/>
              <w:right w:w="80" w:type="dxa"/>
            </w:tcMar>
          </w:tcPr>
          <w:p w14:paraId="05D63BF0" w14:textId="77777777" w:rsidR="002004D9" w:rsidRDefault="00000000" w:rsidP="00596767">
            <w:pPr>
              <w:ind w:right="310"/>
            </w:pPr>
            <w:r>
              <w:rPr>
                <w:rFonts w:ascii="Calibri" w:eastAsia="Calibri" w:hAnsi="Calibri" w:cs="Calibri"/>
                <w:sz w:val="17"/>
                <w:szCs w:val="17"/>
              </w:rPr>
              <w:t>Delta</w:t>
            </w:r>
          </w:p>
        </w:tc>
      </w:tr>
      <w:tr w:rsidR="002004D9" w14:paraId="05D63BF8" w14:textId="77777777">
        <w:tc>
          <w:tcPr>
            <w:tcW w:w="700" w:type="dxa"/>
            <w:shd w:val="clear" w:color="auto" w:fill="F2F2F2"/>
            <w:tcMar>
              <w:top w:w="60" w:type="dxa"/>
              <w:left w:w="80" w:type="dxa"/>
              <w:bottom w:w="60" w:type="dxa"/>
              <w:right w:w="80" w:type="dxa"/>
            </w:tcMar>
          </w:tcPr>
          <w:p w14:paraId="05D63BF2" w14:textId="77777777" w:rsidR="002004D9" w:rsidRDefault="00000000" w:rsidP="00596767">
            <w:pPr>
              <w:ind w:right="310"/>
            </w:pPr>
            <w:r>
              <w:rPr>
                <w:rFonts w:ascii="Calibri" w:eastAsia="Calibri" w:hAnsi="Calibri" w:cs="Calibri"/>
                <w:sz w:val="17"/>
                <w:szCs w:val="17"/>
              </w:rPr>
              <w:t>DR-004</w:t>
            </w:r>
          </w:p>
        </w:tc>
        <w:tc>
          <w:tcPr>
            <w:tcW w:w="1300" w:type="dxa"/>
            <w:shd w:val="clear" w:color="auto" w:fill="F2F2F2"/>
            <w:tcMar>
              <w:top w:w="60" w:type="dxa"/>
              <w:left w:w="80" w:type="dxa"/>
              <w:bottom w:w="60" w:type="dxa"/>
              <w:right w:w="80" w:type="dxa"/>
            </w:tcMar>
          </w:tcPr>
          <w:p w14:paraId="05D63BF3" w14:textId="77777777" w:rsidR="002004D9" w:rsidRDefault="00000000" w:rsidP="00596767">
            <w:pPr>
              <w:ind w:right="310"/>
            </w:pPr>
            <w:r>
              <w:rPr>
                <w:rFonts w:ascii="Calibri" w:eastAsia="Calibri" w:hAnsi="Calibri" w:cs="Calibri"/>
                <w:sz w:val="17"/>
                <w:szCs w:val="17"/>
              </w:rPr>
              <w:t>02 Jun 2026</w:t>
            </w:r>
          </w:p>
        </w:tc>
        <w:tc>
          <w:tcPr>
            <w:tcW w:w="3400" w:type="dxa"/>
            <w:shd w:val="clear" w:color="auto" w:fill="F2F2F2"/>
            <w:tcMar>
              <w:top w:w="60" w:type="dxa"/>
              <w:left w:w="80" w:type="dxa"/>
              <w:bottom w:w="60" w:type="dxa"/>
              <w:right w:w="80" w:type="dxa"/>
            </w:tcMar>
          </w:tcPr>
          <w:p w14:paraId="05D63BF4" w14:textId="77777777" w:rsidR="002004D9" w:rsidRDefault="00000000" w:rsidP="00596767">
            <w:pPr>
              <w:ind w:right="310"/>
            </w:pPr>
            <w:r>
              <w:rPr>
                <w:rFonts w:ascii="Calibri" w:eastAsia="Calibri" w:hAnsi="Calibri" w:cs="Calibri"/>
                <w:sz w:val="17"/>
                <w:szCs w:val="17"/>
              </w:rPr>
              <w:t>Claude Sonnet 4.6 (Anthropic) adopted as the default LLM for Profile Builder and CostGPT, configured at the back end and not member-selectable in Delta.</w:t>
            </w:r>
          </w:p>
        </w:tc>
        <w:tc>
          <w:tcPr>
            <w:tcW w:w="3900" w:type="dxa"/>
            <w:shd w:val="clear" w:color="auto" w:fill="F2F2F2"/>
            <w:tcMar>
              <w:top w:w="60" w:type="dxa"/>
              <w:left w:w="80" w:type="dxa"/>
              <w:bottom w:w="60" w:type="dxa"/>
              <w:right w:w="80" w:type="dxa"/>
            </w:tcMar>
          </w:tcPr>
          <w:p w14:paraId="05D63BF5" w14:textId="77777777" w:rsidR="002004D9" w:rsidRDefault="00000000" w:rsidP="00596767">
            <w:pPr>
              <w:ind w:right="310"/>
            </w:pPr>
            <w:r>
              <w:rPr>
                <w:rFonts w:ascii="Calibri" w:eastAsia="Calibri" w:hAnsi="Calibri" w:cs="Calibri"/>
                <w:sz w:val="17"/>
                <w:szCs w:val="17"/>
              </w:rPr>
              <w:t>Full evaluation documented: building a proprietary model was judged unnecessary and slow; a Claude-vs-ChatGPT comparison favoured Claude for structured extraction and professional writing; Alumnye's real value-add is orchestration (auto-generated master prompts, in-app context), not the underlying model, so a single back-end-configured LLM was sufficient. Back-end team retains the ability to swap models without an app release.</w:t>
            </w:r>
          </w:p>
        </w:tc>
        <w:tc>
          <w:tcPr>
            <w:tcW w:w="1900" w:type="dxa"/>
            <w:shd w:val="clear" w:color="auto" w:fill="F2F2F2"/>
            <w:tcMar>
              <w:top w:w="60" w:type="dxa"/>
              <w:left w:w="80" w:type="dxa"/>
              <w:bottom w:w="60" w:type="dxa"/>
              <w:right w:w="80" w:type="dxa"/>
            </w:tcMar>
          </w:tcPr>
          <w:p w14:paraId="05D63BF6" w14:textId="77777777" w:rsidR="002004D9" w:rsidRDefault="00000000" w:rsidP="00596767">
            <w:pPr>
              <w:ind w:right="310"/>
            </w:pPr>
            <w:r>
              <w:rPr>
                <w:rFonts w:ascii="Calibri" w:eastAsia="Calibri" w:hAnsi="Calibri" w:cs="Calibri"/>
                <w:sz w:val="17"/>
                <w:szCs w:val="17"/>
              </w:rPr>
              <w:t>MoM 02-Jun-26; MPN v1.9 §5.3a (full rationale)</w:t>
            </w:r>
          </w:p>
        </w:tc>
        <w:tc>
          <w:tcPr>
            <w:tcW w:w="900" w:type="dxa"/>
            <w:shd w:val="clear" w:color="auto" w:fill="F2F2F2"/>
            <w:tcMar>
              <w:top w:w="60" w:type="dxa"/>
              <w:left w:w="80" w:type="dxa"/>
              <w:bottom w:w="60" w:type="dxa"/>
              <w:right w:w="80" w:type="dxa"/>
            </w:tcMar>
          </w:tcPr>
          <w:p w14:paraId="05D63BF7" w14:textId="77777777" w:rsidR="002004D9" w:rsidRDefault="00000000" w:rsidP="00596767">
            <w:pPr>
              <w:ind w:right="310"/>
            </w:pPr>
            <w:r>
              <w:rPr>
                <w:rFonts w:ascii="Calibri" w:eastAsia="Calibri" w:hAnsi="Calibri" w:cs="Calibri"/>
                <w:sz w:val="17"/>
                <w:szCs w:val="17"/>
              </w:rPr>
              <w:t>Delta; Anchor LLM choice reserved for Alpha paid tier</w:t>
            </w:r>
          </w:p>
        </w:tc>
      </w:tr>
      <w:tr w:rsidR="002004D9" w14:paraId="05D63BFF" w14:textId="77777777">
        <w:tc>
          <w:tcPr>
            <w:tcW w:w="700" w:type="dxa"/>
            <w:tcMar>
              <w:top w:w="60" w:type="dxa"/>
              <w:left w:w="80" w:type="dxa"/>
              <w:bottom w:w="60" w:type="dxa"/>
              <w:right w:w="80" w:type="dxa"/>
            </w:tcMar>
          </w:tcPr>
          <w:p w14:paraId="05D63BF9" w14:textId="77777777" w:rsidR="002004D9" w:rsidRDefault="00000000" w:rsidP="00596767">
            <w:pPr>
              <w:ind w:right="310"/>
            </w:pPr>
            <w:r>
              <w:rPr>
                <w:rFonts w:ascii="Calibri" w:eastAsia="Calibri" w:hAnsi="Calibri" w:cs="Calibri"/>
                <w:sz w:val="17"/>
                <w:szCs w:val="17"/>
              </w:rPr>
              <w:t>DR-005</w:t>
            </w:r>
          </w:p>
        </w:tc>
        <w:tc>
          <w:tcPr>
            <w:tcW w:w="1300" w:type="dxa"/>
            <w:tcMar>
              <w:top w:w="60" w:type="dxa"/>
              <w:left w:w="80" w:type="dxa"/>
              <w:bottom w:w="60" w:type="dxa"/>
              <w:right w:w="80" w:type="dxa"/>
            </w:tcMar>
          </w:tcPr>
          <w:p w14:paraId="05D63BFA" w14:textId="77777777" w:rsidR="002004D9" w:rsidRDefault="00000000" w:rsidP="00596767">
            <w:pPr>
              <w:ind w:right="310"/>
            </w:pPr>
            <w:r>
              <w:rPr>
                <w:rFonts w:ascii="Calibri" w:eastAsia="Calibri" w:hAnsi="Calibri" w:cs="Calibri"/>
                <w:sz w:val="17"/>
                <w:szCs w:val="17"/>
              </w:rPr>
              <w:t>09 Jun 2026</w:t>
            </w:r>
          </w:p>
        </w:tc>
        <w:tc>
          <w:tcPr>
            <w:tcW w:w="3400" w:type="dxa"/>
            <w:tcMar>
              <w:top w:w="60" w:type="dxa"/>
              <w:left w:w="80" w:type="dxa"/>
              <w:bottom w:w="60" w:type="dxa"/>
              <w:right w:w="80" w:type="dxa"/>
            </w:tcMar>
          </w:tcPr>
          <w:p w14:paraId="05D63BFB" w14:textId="77777777" w:rsidR="002004D9" w:rsidRDefault="00000000" w:rsidP="00596767">
            <w:pPr>
              <w:ind w:right="310"/>
            </w:pPr>
            <w:r>
              <w:rPr>
                <w:rFonts w:ascii="Calibri" w:eastAsia="Calibri" w:hAnsi="Calibri" w:cs="Calibri"/>
                <w:sz w:val="17"/>
                <w:szCs w:val="17"/>
              </w:rPr>
              <w:t>Profile Builder LLM token consumption capped at 3 attempts.</w:t>
            </w:r>
          </w:p>
        </w:tc>
        <w:tc>
          <w:tcPr>
            <w:tcW w:w="3900" w:type="dxa"/>
            <w:tcMar>
              <w:top w:w="60" w:type="dxa"/>
              <w:left w:w="80" w:type="dxa"/>
              <w:bottom w:w="60" w:type="dxa"/>
              <w:right w:w="80" w:type="dxa"/>
            </w:tcMar>
          </w:tcPr>
          <w:p w14:paraId="05D63BFC" w14:textId="77777777" w:rsidR="002004D9" w:rsidRDefault="00000000" w:rsidP="00596767">
            <w:pPr>
              <w:ind w:right="310"/>
            </w:pPr>
            <w:r>
              <w:rPr>
                <w:rFonts w:ascii="Calibri" w:eastAsia="Calibri" w:hAnsi="Calibri" w:cs="Calibri"/>
                <w:sz w:val="17"/>
                <w:szCs w:val="17"/>
              </w:rPr>
              <w:t>Prevents indefinite retry loops and runaway API cost.</w:t>
            </w:r>
          </w:p>
        </w:tc>
        <w:tc>
          <w:tcPr>
            <w:tcW w:w="1900" w:type="dxa"/>
            <w:tcMar>
              <w:top w:w="60" w:type="dxa"/>
              <w:left w:w="80" w:type="dxa"/>
              <w:bottom w:w="60" w:type="dxa"/>
              <w:right w:w="80" w:type="dxa"/>
            </w:tcMar>
          </w:tcPr>
          <w:p w14:paraId="05D63BFD" w14:textId="77777777" w:rsidR="002004D9" w:rsidRDefault="00000000" w:rsidP="00596767">
            <w:pPr>
              <w:ind w:right="310"/>
            </w:pPr>
            <w:r>
              <w:rPr>
                <w:rFonts w:ascii="Calibri" w:eastAsia="Calibri" w:hAnsi="Calibri" w:cs="Calibri"/>
                <w:sz w:val="17"/>
                <w:szCs w:val="17"/>
              </w:rPr>
              <w:t>MoM 09-Jun-26; MPN v1.9 §5.4, §19.1</w:t>
            </w:r>
          </w:p>
        </w:tc>
        <w:tc>
          <w:tcPr>
            <w:tcW w:w="900" w:type="dxa"/>
            <w:tcMar>
              <w:top w:w="60" w:type="dxa"/>
              <w:left w:w="80" w:type="dxa"/>
              <w:bottom w:w="60" w:type="dxa"/>
              <w:right w:w="80" w:type="dxa"/>
            </w:tcMar>
          </w:tcPr>
          <w:p w14:paraId="05D63BFE" w14:textId="77777777" w:rsidR="002004D9" w:rsidRDefault="00000000" w:rsidP="00596767">
            <w:pPr>
              <w:ind w:right="310"/>
            </w:pPr>
            <w:r>
              <w:rPr>
                <w:rFonts w:ascii="Calibri" w:eastAsia="Calibri" w:hAnsi="Calibri" w:cs="Calibri"/>
                <w:sz w:val="17"/>
                <w:szCs w:val="17"/>
              </w:rPr>
              <w:t>Delta</w:t>
            </w:r>
          </w:p>
        </w:tc>
      </w:tr>
      <w:tr w:rsidR="002004D9" w14:paraId="05D63C06" w14:textId="77777777">
        <w:tc>
          <w:tcPr>
            <w:tcW w:w="700" w:type="dxa"/>
            <w:shd w:val="clear" w:color="auto" w:fill="F2F2F2"/>
            <w:tcMar>
              <w:top w:w="60" w:type="dxa"/>
              <w:left w:w="80" w:type="dxa"/>
              <w:bottom w:w="60" w:type="dxa"/>
              <w:right w:w="80" w:type="dxa"/>
            </w:tcMar>
          </w:tcPr>
          <w:p w14:paraId="05D63C00" w14:textId="77777777" w:rsidR="002004D9" w:rsidRDefault="00000000" w:rsidP="00596767">
            <w:pPr>
              <w:ind w:right="310"/>
            </w:pPr>
            <w:r>
              <w:rPr>
                <w:rFonts w:ascii="Calibri" w:eastAsia="Calibri" w:hAnsi="Calibri" w:cs="Calibri"/>
                <w:sz w:val="17"/>
                <w:szCs w:val="17"/>
              </w:rPr>
              <w:t>DR-006</w:t>
            </w:r>
          </w:p>
        </w:tc>
        <w:tc>
          <w:tcPr>
            <w:tcW w:w="1300" w:type="dxa"/>
            <w:shd w:val="clear" w:color="auto" w:fill="F2F2F2"/>
            <w:tcMar>
              <w:top w:w="60" w:type="dxa"/>
              <w:left w:w="80" w:type="dxa"/>
              <w:bottom w:w="60" w:type="dxa"/>
              <w:right w:w="80" w:type="dxa"/>
            </w:tcMar>
          </w:tcPr>
          <w:p w14:paraId="05D63C01" w14:textId="77777777" w:rsidR="002004D9" w:rsidRDefault="00000000" w:rsidP="00596767">
            <w:pPr>
              <w:ind w:right="310"/>
            </w:pPr>
            <w:r>
              <w:rPr>
                <w:rFonts w:ascii="Calibri" w:eastAsia="Calibri" w:hAnsi="Calibri" w:cs="Calibri"/>
                <w:sz w:val="17"/>
                <w:szCs w:val="17"/>
              </w:rPr>
              <w:t>10 Jun 2026</w:t>
            </w:r>
          </w:p>
        </w:tc>
        <w:tc>
          <w:tcPr>
            <w:tcW w:w="3400" w:type="dxa"/>
            <w:shd w:val="clear" w:color="auto" w:fill="F2F2F2"/>
            <w:tcMar>
              <w:top w:w="60" w:type="dxa"/>
              <w:left w:w="80" w:type="dxa"/>
              <w:bottom w:w="60" w:type="dxa"/>
              <w:right w:w="80" w:type="dxa"/>
            </w:tcMar>
          </w:tcPr>
          <w:p w14:paraId="05D63C02" w14:textId="77777777" w:rsidR="002004D9" w:rsidRDefault="00000000" w:rsidP="00596767">
            <w:pPr>
              <w:ind w:right="310"/>
            </w:pPr>
            <w:r>
              <w:rPr>
                <w:rFonts w:ascii="Calibri" w:eastAsia="Calibri" w:hAnsi="Calibri" w:cs="Calibri"/>
                <w:sz w:val="17"/>
                <w:szCs w:val="17"/>
              </w:rPr>
              <w:t>Admin Panel to surface AI usage / token-consumption cost visibility per feature.</w:t>
            </w:r>
          </w:p>
        </w:tc>
        <w:tc>
          <w:tcPr>
            <w:tcW w:w="3900" w:type="dxa"/>
            <w:shd w:val="clear" w:color="auto" w:fill="F2F2F2"/>
            <w:tcMar>
              <w:top w:w="60" w:type="dxa"/>
              <w:left w:w="80" w:type="dxa"/>
              <w:bottom w:w="60" w:type="dxa"/>
              <w:right w:w="80" w:type="dxa"/>
            </w:tcMar>
          </w:tcPr>
          <w:p w14:paraId="05D63C03" w14:textId="77777777" w:rsidR="002004D9" w:rsidRDefault="00000000" w:rsidP="00596767">
            <w:pPr>
              <w:ind w:right="310"/>
            </w:pPr>
            <w:r>
              <w:rPr>
                <w:rFonts w:ascii="Calibri" w:eastAsia="Calibri" w:hAnsi="Calibri" w:cs="Calibri"/>
                <w:sz w:val="17"/>
                <w:szCs w:val="17"/>
              </w:rPr>
              <w:t>Indeevar directive — cost control and usage transparency needed before AI features scale further.</w:t>
            </w:r>
          </w:p>
        </w:tc>
        <w:tc>
          <w:tcPr>
            <w:tcW w:w="1900" w:type="dxa"/>
            <w:shd w:val="clear" w:color="auto" w:fill="F2F2F2"/>
            <w:tcMar>
              <w:top w:w="60" w:type="dxa"/>
              <w:left w:w="80" w:type="dxa"/>
              <w:bottom w:w="60" w:type="dxa"/>
              <w:right w:w="80" w:type="dxa"/>
            </w:tcMar>
          </w:tcPr>
          <w:p w14:paraId="05D63C04" w14:textId="77777777" w:rsidR="002004D9" w:rsidRDefault="00000000" w:rsidP="00596767">
            <w:pPr>
              <w:ind w:right="310"/>
            </w:pPr>
            <w:r>
              <w:rPr>
                <w:rFonts w:ascii="Calibri" w:eastAsia="Calibri" w:hAnsi="Calibri" w:cs="Calibri"/>
                <w:sz w:val="17"/>
                <w:szCs w:val="17"/>
              </w:rPr>
              <w:t>MoM 10-Jun-26 (AI-019); MPN v1.9 §11.4</w:t>
            </w:r>
          </w:p>
        </w:tc>
        <w:tc>
          <w:tcPr>
            <w:tcW w:w="900" w:type="dxa"/>
            <w:shd w:val="clear" w:color="auto" w:fill="F2F2F2"/>
            <w:tcMar>
              <w:top w:w="60" w:type="dxa"/>
              <w:left w:w="80" w:type="dxa"/>
              <w:bottom w:w="60" w:type="dxa"/>
              <w:right w:w="80" w:type="dxa"/>
            </w:tcMar>
          </w:tcPr>
          <w:p w14:paraId="05D63C05" w14:textId="77777777" w:rsidR="002004D9" w:rsidRDefault="00000000" w:rsidP="00596767">
            <w:pPr>
              <w:ind w:right="310"/>
            </w:pPr>
            <w:r>
              <w:rPr>
                <w:rFonts w:ascii="Calibri" w:eastAsia="Calibri" w:hAnsi="Calibri" w:cs="Calibri"/>
                <w:sz w:val="17"/>
                <w:szCs w:val="17"/>
              </w:rPr>
              <w:t>Delta</w:t>
            </w:r>
          </w:p>
        </w:tc>
      </w:tr>
      <w:tr w:rsidR="002004D9" w14:paraId="05D63C0D" w14:textId="77777777">
        <w:tc>
          <w:tcPr>
            <w:tcW w:w="700" w:type="dxa"/>
            <w:tcMar>
              <w:top w:w="60" w:type="dxa"/>
              <w:left w:w="80" w:type="dxa"/>
              <w:bottom w:w="60" w:type="dxa"/>
              <w:right w:w="80" w:type="dxa"/>
            </w:tcMar>
          </w:tcPr>
          <w:p w14:paraId="05D63C07" w14:textId="77777777" w:rsidR="002004D9" w:rsidRDefault="00000000" w:rsidP="00596767">
            <w:pPr>
              <w:ind w:right="310"/>
            </w:pPr>
            <w:r>
              <w:rPr>
                <w:rFonts w:ascii="Calibri" w:eastAsia="Calibri" w:hAnsi="Calibri" w:cs="Calibri"/>
                <w:sz w:val="17"/>
                <w:szCs w:val="17"/>
              </w:rPr>
              <w:t>DR-007</w:t>
            </w:r>
          </w:p>
        </w:tc>
        <w:tc>
          <w:tcPr>
            <w:tcW w:w="1300" w:type="dxa"/>
            <w:tcMar>
              <w:top w:w="60" w:type="dxa"/>
              <w:left w:w="80" w:type="dxa"/>
              <w:bottom w:w="60" w:type="dxa"/>
              <w:right w:w="80" w:type="dxa"/>
            </w:tcMar>
          </w:tcPr>
          <w:p w14:paraId="05D63C08" w14:textId="77777777" w:rsidR="002004D9" w:rsidRDefault="00000000" w:rsidP="00596767">
            <w:pPr>
              <w:ind w:right="310"/>
            </w:pPr>
            <w:r>
              <w:rPr>
                <w:rFonts w:ascii="Calibri" w:eastAsia="Calibri" w:hAnsi="Calibri" w:cs="Calibri"/>
                <w:sz w:val="17"/>
                <w:szCs w:val="17"/>
              </w:rPr>
              <w:t>16 Jun 2026</w:t>
            </w:r>
          </w:p>
        </w:tc>
        <w:tc>
          <w:tcPr>
            <w:tcW w:w="3400" w:type="dxa"/>
            <w:tcMar>
              <w:top w:w="60" w:type="dxa"/>
              <w:left w:w="80" w:type="dxa"/>
              <w:bottom w:w="60" w:type="dxa"/>
              <w:right w:w="80" w:type="dxa"/>
            </w:tcMar>
          </w:tcPr>
          <w:p w14:paraId="05D63C09" w14:textId="77777777" w:rsidR="002004D9" w:rsidRDefault="00000000" w:rsidP="00596767">
            <w:pPr>
              <w:ind w:right="310"/>
            </w:pPr>
            <w:r>
              <w:rPr>
                <w:rFonts w:ascii="Calibri" w:eastAsia="Calibri" w:hAnsi="Calibri" w:cs="Calibri"/>
                <w:sz w:val="17"/>
                <w:szCs w:val="17"/>
              </w:rPr>
              <w:t>Server shutdown scheduling introduced for non-business hours; AWS cost model kept usage-based (pay-as-you-go) until Production rollout.</w:t>
            </w:r>
          </w:p>
        </w:tc>
        <w:tc>
          <w:tcPr>
            <w:tcW w:w="3900" w:type="dxa"/>
            <w:tcMar>
              <w:top w:w="60" w:type="dxa"/>
              <w:left w:w="80" w:type="dxa"/>
              <w:bottom w:w="60" w:type="dxa"/>
              <w:right w:w="80" w:type="dxa"/>
            </w:tcMar>
          </w:tcPr>
          <w:p w14:paraId="05D63C0A" w14:textId="77777777" w:rsidR="002004D9" w:rsidRDefault="00000000" w:rsidP="00596767">
            <w:pPr>
              <w:ind w:right="310"/>
            </w:pPr>
            <w:r>
              <w:rPr>
                <w:rFonts w:ascii="Calibri" w:eastAsia="Calibri" w:hAnsi="Calibri" w:cs="Calibri"/>
                <w:sz w:val="17"/>
                <w:szCs w:val="17"/>
              </w:rPr>
              <w:t>Cost optimization while usage is low pre-launch; reserved instances deferred until real usage patterns are established.</w:t>
            </w:r>
          </w:p>
        </w:tc>
        <w:tc>
          <w:tcPr>
            <w:tcW w:w="1900" w:type="dxa"/>
            <w:tcMar>
              <w:top w:w="60" w:type="dxa"/>
              <w:left w:w="80" w:type="dxa"/>
              <w:bottom w:w="60" w:type="dxa"/>
              <w:right w:w="80" w:type="dxa"/>
            </w:tcMar>
          </w:tcPr>
          <w:p w14:paraId="05D63C0B" w14:textId="77777777" w:rsidR="002004D9" w:rsidRDefault="00000000" w:rsidP="00596767">
            <w:pPr>
              <w:ind w:right="310"/>
            </w:pPr>
            <w:r>
              <w:rPr>
                <w:rFonts w:ascii="Calibri" w:eastAsia="Calibri" w:hAnsi="Calibri" w:cs="Calibri"/>
                <w:sz w:val="17"/>
                <w:szCs w:val="17"/>
              </w:rPr>
              <w:t>MoM 16-Jun-26; MPN v1.9 §2.2, §23.1</w:t>
            </w:r>
          </w:p>
        </w:tc>
        <w:tc>
          <w:tcPr>
            <w:tcW w:w="900" w:type="dxa"/>
            <w:tcMar>
              <w:top w:w="60" w:type="dxa"/>
              <w:left w:w="80" w:type="dxa"/>
              <w:bottom w:w="60" w:type="dxa"/>
              <w:right w:w="80" w:type="dxa"/>
            </w:tcMar>
          </w:tcPr>
          <w:p w14:paraId="05D63C0C" w14:textId="77777777" w:rsidR="002004D9" w:rsidRDefault="00000000" w:rsidP="00596767">
            <w:pPr>
              <w:ind w:right="310"/>
            </w:pPr>
            <w:r>
              <w:rPr>
                <w:rFonts w:ascii="Calibri" w:eastAsia="Calibri" w:hAnsi="Calibri" w:cs="Calibri"/>
                <w:sz w:val="17"/>
                <w:szCs w:val="17"/>
              </w:rPr>
              <w:t>Delta</w:t>
            </w:r>
          </w:p>
        </w:tc>
      </w:tr>
      <w:tr w:rsidR="002004D9" w14:paraId="05D63C14" w14:textId="77777777">
        <w:tc>
          <w:tcPr>
            <w:tcW w:w="700" w:type="dxa"/>
            <w:shd w:val="clear" w:color="auto" w:fill="F2F2F2"/>
            <w:tcMar>
              <w:top w:w="60" w:type="dxa"/>
              <w:left w:w="80" w:type="dxa"/>
              <w:bottom w:w="60" w:type="dxa"/>
              <w:right w:w="80" w:type="dxa"/>
            </w:tcMar>
          </w:tcPr>
          <w:p w14:paraId="05D63C0E" w14:textId="77777777" w:rsidR="002004D9" w:rsidRDefault="00000000" w:rsidP="00596767">
            <w:pPr>
              <w:ind w:right="310"/>
            </w:pPr>
            <w:r>
              <w:rPr>
                <w:rFonts w:ascii="Calibri" w:eastAsia="Calibri" w:hAnsi="Calibri" w:cs="Calibri"/>
                <w:sz w:val="17"/>
                <w:szCs w:val="17"/>
              </w:rPr>
              <w:lastRenderedPageBreak/>
              <w:t>DR-008</w:t>
            </w:r>
          </w:p>
        </w:tc>
        <w:tc>
          <w:tcPr>
            <w:tcW w:w="1300" w:type="dxa"/>
            <w:shd w:val="clear" w:color="auto" w:fill="F2F2F2"/>
            <w:tcMar>
              <w:top w:w="60" w:type="dxa"/>
              <w:left w:w="80" w:type="dxa"/>
              <w:bottom w:w="60" w:type="dxa"/>
              <w:right w:w="80" w:type="dxa"/>
            </w:tcMar>
          </w:tcPr>
          <w:p w14:paraId="05D63C0F" w14:textId="77777777" w:rsidR="002004D9" w:rsidRDefault="00000000" w:rsidP="00596767">
            <w:pPr>
              <w:ind w:right="310"/>
            </w:pPr>
            <w:r>
              <w:rPr>
                <w:rFonts w:ascii="Calibri" w:eastAsia="Calibri" w:hAnsi="Calibri" w:cs="Calibri"/>
                <w:sz w:val="17"/>
                <w:szCs w:val="17"/>
              </w:rPr>
              <w:t>19 Jun 2026</w:t>
            </w:r>
          </w:p>
        </w:tc>
        <w:tc>
          <w:tcPr>
            <w:tcW w:w="3400" w:type="dxa"/>
            <w:shd w:val="clear" w:color="auto" w:fill="F2F2F2"/>
            <w:tcMar>
              <w:top w:w="60" w:type="dxa"/>
              <w:left w:w="80" w:type="dxa"/>
              <w:bottom w:w="60" w:type="dxa"/>
              <w:right w:w="80" w:type="dxa"/>
            </w:tcMar>
          </w:tcPr>
          <w:p w14:paraId="05D63C10" w14:textId="77777777" w:rsidR="002004D9" w:rsidRDefault="00000000" w:rsidP="00596767">
            <w:pPr>
              <w:ind w:right="310"/>
            </w:pPr>
            <w:r>
              <w:rPr>
                <w:rFonts w:ascii="Calibri" w:eastAsia="Calibri" w:hAnsi="Calibri" w:cs="Calibri"/>
                <w:sz w:val="17"/>
                <w:szCs w:val="17"/>
              </w:rPr>
              <w:t>RDS excluded from initial infrastructure; backups run to S3 only. RDS to be introduced when data volume warrants it.</w:t>
            </w:r>
          </w:p>
        </w:tc>
        <w:tc>
          <w:tcPr>
            <w:tcW w:w="3900" w:type="dxa"/>
            <w:shd w:val="clear" w:color="auto" w:fill="F2F2F2"/>
            <w:tcMar>
              <w:top w:w="60" w:type="dxa"/>
              <w:left w:w="80" w:type="dxa"/>
              <w:bottom w:w="60" w:type="dxa"/>
              <w:right w:w="80" w:type="dxa"/>
            </w:tcMar>
          </w:tcPr>
          <w:p w14:paraId="05D63C11" w14:textId="77777777" w:rsidR="002004D9" w:rsidRDefault="00000000" w:rsidP="00596767">
            <w:pPr>
              <w:ind w:right="310"/>
            </w:pPr>
            <w:r>
              <w:rPr>
                <w:rFonts w:ascii="Calibri" w:eastAsia="Calibri" w:hAnsi="Calibri" w:cs="Calibri"/>
                <w:sz w:val="17"/>
                <w:szCs w:val="17"/>
              </w:rPr>
              <w:t>Cost optimization for the Delta launch — S3 backup is sufficient until production scale is reached.</w:t>
            </w:r>
          </w:p>
        </w:tc>
        <w:tc>
          <w:tcPr>
            <w:tcW w:w="1900" w:type="dxa"/>
            <w:shd w:val="clear" w:color="auto" w:fill="F2F2F2"/>
            <w:tcMar>
              <w:top w:w="60" w:type="dxa"/>
              <w:left w:w="80" w:type="dxa"/>
              <w:bottom w:w="60" w:type="dxa"/>
              <w:right w:w="80" w:type="dxa"/>
            </w:tcMar>
          </w:tcPr>
          <w:p w14:paraId="05D63C12" w14:textId="77777777" w:rsidR="002004D9" w:rsidRDefault="00000000" w:rsidP="00596767">
            <w:pPr>
              <w:ind w:right="310"/>
            </w:pPr>
            <w:r>
              <w:rPr>
                <w:rFonts w:ascii="Calibri" w:eastAsia="Calibri" w:hAnsi="Calibri" w:cs="Calibri"/>
                <w:sz w:val="17"/>
                <w:szCs w:val="17"/>
              </w:rPr>
              <w:t>MoM 19-Jun-26; MPN v1.9 §25.1</w:t>
            </w:r>
          </w:p>
        </w:tc>
        <w:tc>
          <w:tcPr>
            <w:tcW w:w="900" w:type="dxa"/>
            <w:shd w:val="clear" w:color="auto" w:fill="F2F2F2"/>
            <w:tcMar>
              <w:top w:w="60" w:type="dxa"/>
              <w:left w:w="80" w:type="dxa"/>
              <w:bottom w:w="60" w:type="dxa"/>
              <w:right w:w="80" w:type="dxa"/>
            </w:tcMar>
          </w:tcPr>
          <w:p w14:paraId="05D63C13" w14:textId="77777777" w:rsidR="002004D9" w:rsidRDefault="00000000" w:rsidP="00596767">
            <w:pPr>
              <w:ind w:right="310"/>
            </w:pPr>
            <w:r>
              <w:rPr>
                <w:rFonts w:ascii="Calibri" w:eastAsia="Calibri" w:hAnsi="Calibri" w:cs="Calibri"/>
                <w:sz w:val="17"/>
                <w:szCs w:val="17"/>
              </w:rPr>
              <w:t>Delta</w:t>
            </w:r>
          </w:p>
        </w:tc>
      </w:tr>
      <w:tr w:rsidR="002004D9" w14:paraId="05D63C1B" w14:textId="77777777">
        <w:tc>
          <w:tcPr>
            <w:tcW w:w="700" w:type="dxa"/>
            <w:tcMar>
              <w:top w:w="60" w:type="dxa"/>
              <w:left w:w="80" w:type="dxa"/>
              <w:bottom w:w="60" w:type="dxa"/>
              <w:right w:w="80" w:type="dxa"/>
            </w:tcMar>
          </w:tcPr>
          <w:p w14:paraId="05D63C15" w14:textId="77777777" w:rsidR="002004D9" w:rsidRDefault="00000000" w:rsidP="00596767">
            <w:pPr>
              <w:ind w:right="310"/>
            </w:pPr>
            <w:r>
              <w:rPr>
                <w:rFonts w:ascii="Calibri" w:eastAsia="Calibri" w:hAnsi="Calibri" w:cs="Calibri"/>
                <w:sz w:val="17"/>
                <w:szCs w:val="17"/>
              </w:rPr>
              <w:t>DR-009</w:t>
            </w:r>
          </w:p>
        </w:tc>
        <w:tc>
          <w:tcPr>
            <w:tcW w:w="1300" w:type="dxa"/>
            <w:tcMar>
              <w:top w:w="60" w:type="dxa"/>
              <w:left w:w="80" w:type="dxa"/>
              <w:bottom w:w="60" w:type="dxa"/>
              <w:right w:w="80" w:type="dxa"/>
            </w:tcMar>
          </w:tcPr>
          <w:p w14:paraId="05D63C16" w14:textId="77777777" w:rsidR="002004D9" w:rsidRDefault="00000000" w:rsidP="00596767">
            <w:pPr>
              <w:ind w:right="310"/>
            </w:pPr>
            <w:r>
              <w:rPr>
                <w:rFonts w:ascii="Calibri" w:eastAsia="Calibri" w:hAnsi="Calibri" w:cs="Calibri"/>
                <w:sz w:val="17"/>
                <w:szCs w:val="17"/>
              </w:rPr>
              <w:t>19 Jun 2026</w:t>
            </w:r>
          </w:p>
        </w:tc>
        <w:tc>
          <w:tcPr>
            <w:tcW w:w="3400" w:type="dxa"/>
            <w:tcMar>
              <w:top w:w="60" w:type="dxa"/>
              <w:left w:w="80" w:type="dxa"/>
              <w:bottom w:w="60" w:type="dxa"/>
              <w:right w:w="80" w:type="dxa"/>
            </w:tcMar>
          </w:tcPr>
          <w:p w14:paraId="05D63C17" w14:textId="77777777" w:rsidR="002004D9" w:rsidRDefault="00000000" w:rsidP="00596767">
            <w:pPr>
              <w:ind w:right="310"/>
            </w:pPr>
            <w:r>
              <w:rPr>
                <w:rFonts w:ascii="Calibri" w:eastAsia="Calibri" w:hAnsi="Calibri" w:cs="Calibri"/>
                <w:sz w:val="17"/>
                <w:szCs w:val="17"/>
              </w:rPr>
              <w:t>CloudFront pricing confirmed at $0.008 per 1,000 requests (region-variable) and folded into the infrastructure cost plan.</w:t>
            </w:r>
          </w:p>
        </w:tc>
        <w:tc>
          <w:tcPr>
            <w:tcW w:w="3900" w:type="dxa"/>
            <w:tcMar>
              <w:top w:w="60" w:type="dxa"/>
              <w:left w:w="80" w:type="dxa"/>
              <w:bottom w:w="60" w:type="dxa"/>
              <w:right w:w="80" w:type="dxa"/>
            </w:tcMar>
          </w:tcPr>
          <w:p w14:paraId="05D63C18" w14:textId="77777777" w:rsidR="002004D9" w:rsidRDefault="00000000" w:rsidP="00596767">
            <w:pPr>
              <w:ind w:right="310"/>
            </w:pPr>
            <w:r>
              <w:rPr>
                <w:rFonts w:ascii="Calibri" w:eastAsia="Calibri" w:hAnsi="Calibri" w:cs="Calibri"/>
                <w:sz w:val="17"/>
                <w:szCs w:val="17"/>
              </w:rPr>
              <w:t>Accurate per-request cost modelling is needed for client billing transparency and sustainable pricing.</w:t>
            </w:r>
          </w:p>
        </w:tc>
        <w:tc>
          <w:tcPr>
            <w:tcW w:w="1900" w:type="dxa"/>
            <w:tcMar>
              <w:top w:w="60" w:type="dxa"/>
              <w:left w:w="80" w:type="dxa"/>
              <w:bottom w:w="60" w:type="dxa"/>
              <w:right w:w="80" w:type="dxa"/>
            </w:tcMar>
          </w:tcPr>
          <w:p w14:paraId="05D63C19" w14:textId="77777777" w:rsidR="002004D9" w:rsidRDefault="00000000" w:rsidP="00596767">
            <w:pPr>
              <w:ind w:right="310"/>
            </w:pPr>
            <w:r>
              <w:rPr>
                <w:rFonts w:ascii="Calibri" w:eastAsia="Calibri" w:hAnsi="Calibri" w:cs="Calibri"/>
                <w:sz w:val="17"/>
                <w:szCs w:val="17"/>
              </w:rPr>
              <w:t>MoM 19-Jun-26</w:t>
            </w:r>
          </w:p>
        </w:tc>
        <w:tc>
          <w:tcPr>
            <w:tcW w:w="900" w:type="dxa"/>
            <w:tcMar>
              <w:top w:w="60" w:type="dxa"/>
              <w:left w:w="80" w:type="dxa"/>
              <w:bottom w:w="60" w:type="dxa"/>
              <w:right w:w="80" w:type="dxa"/>
            </w:tcMar>
          </w:tcPr>
          <w:p w14:paraId="05D63C1A" w14:textId="77777777" w:rsidR="002004D9" w:rsidRDefault="00000000" w:rsidP="00596767">
            <w:pPr>
              <w:ind w:right="310"/>
            </w:pPr>
            <w:r>
              <w:rPr>
                <w:rFonts w:ascii="Calibri" w:eastAsia="Calibri" w:hAnsi="Calibri" w:cs="Calibri"/>
                <w:sz w:val="17"/>
                <w:szCs w:val="17"/>
              </w:rPr>
              <w:t>Delta</w:t>
            </w:r>
          </w:p>
        </w:tc>
      </w:tr>
      <w:tr w:rsidR="002004D9" w14:paraId="05D63C22" w14:textId="77777777">
        <w:tc>
          <w:tcPr>
            <w:tcW w:w="700" w:type="dxa"/>
            <w:shd w:val="clear" w:color="auto" w:fill="F2F2F2"/>
            <w:tcMar>
              <w:top w:w="60" w:type="dxa"/>
              <w:left w:w="80" w:type="dxa"/>
              <w:bottom w:w="60" w:type="dxa"/>
              <w:right w:w="80" w:type="dxa"/>
            </w:tcMar>
          </w:tcPr>
          <w:p w14:paraId="05D63C1C" w14:textId="77777777" w:rsidR="002004D9" w:rsidRDefault="00000000" w:rsidP="00596767">
            <w:pPr>
              <w:ind w:right="310"/>
            </w:pPr>
            <w:r>
              <w:rPr>
                <w:rFonts w:ascii="Calibri" w:eastAsia="Calibri" w:hAnsi="Calibri" w:cs="Calibri"/>
                <w:sz w:val="17"/>
                <w:szCs w:val="17"/>
              </w:rPr>
              <w:t>DR-010</w:t>
            </w:r>
          </w:p>
        </w:tc>
        <w:tc>
          <w:tcPr>
            <w:tcW w:w="1300" w:type="dxa"/>
            <w:shd w:val="clear" w:color="auto" w:fill="F2F2F2"/>
            <w:tcMar>
              <w:top w:w="60" w:type="dxa"/>
              <w:left w:w="80" w:type="dxa"/>
              <w:bottom w:w="60" w:type="dxa"/>
              <w:right w:w="80" w:type="dxa"/>
            </w:tcMar>
          </w:tcPr>
          <w:p w14:paraId="05D63C1D" w14:textId="77777777" w:rsidR="002004D9" w:rsidRDefault="00000000" w:rsidP="00596767">
            <w:pPr>
              <w:ind w:right="310"/>
            </w:pPr>
            <w:r>
              <w:rPr>
                <w:rFonts w:ascii="Calibri" w:eastAsia="Calibri" w:hAnsi="Calibri" w:cs="Calibri"/>
                <w:sz w:val="17"/>
                <w:szCs w:val="17"/>
              </w:rPr>
              <w:t>10 Aug 2026</w:t>
            </w:r>
          </w:p>
        </w:tc>
        <w:tc>
          <w:tcPr>
            <w:tcW w:w="3400" w:type="dxa"/>
            <w:shd w:val="clear" w:color="auto" w:fill="F2F2F2"/>
            <w:tcMar>
              <w:top w:w="60" w:type="dxa"/>
              <w:left w:w="80" w:type="dxa"/>
              <w:bottom w:w="60" w:type="dxa"/>
              <w:right w:w="80" w:type="dxa"/>
            </w:tcMar>
          </w:tcPr>
          <w:p w14:paraId="05D63C1E" w14:textId="77777777" w:rsidR="002004D9" w:rsidRDefault="00000000" w:rsidP="00596767">
            <w:pPr>
              <w:ind w:right="310"/>
            </w:pPr>
            <w:r>
              <w:rPr>
                <w:rFonts w:ascii="Calibri" w:eastAsia="Calibri" w:hAnsi="Calibri" w:cs="Calibri"/>
                <w:sz w:val="17"/>
                <w:szCs w:val="17"/>
              </w:rPr>
              <w:t>Stand up a consolidated AWS + Karix cost/usage dashboard with alert thresholds.</w:t>
            </w:r>
          </w:p>
        </w:tc>
        <w:tc>
          <w:tcPr>
            <w:tcW w:w="3900" w:type="dxa"/>
            <w:shd w:val="clear" w:color="auto" w:fill="F2F2F2"/>
            <w:tcMar>
              <w:top w:w="60" w:type="dxa"/>
              <w:left w:w="80" w:type="dxa"/>
              <w:bottom w:w="60" w:type="dxa"/>
              <w:right w:w="80" w:type="dxa"/>
            </w:tcMar>
          </w:tcPr>
          <w:p w14:paraId="05D63C1F" w14:textId="77777777" w:rsidR="002004D9" w:rsidRDefault="00000000" w:rsidP="00596767">
            <w:pPr>
              <w:ind w:right="310"/>
            </w:pPr>
            <w:r>
              <w:rPr>
                <w:rFonts w:ascii="Calibri" w:eastAsia="Calibri" w:hAnsi="Calibri" w:cs="Calibri"/>
                <w:sz w:val="17"/>
                <w:szCs w:val="17"/>
              </w:rPr>
              <w:t>Recurring AWS credit-consumption alerts (two consecutive months) showed a gap in early visibility into infrastructure and messaging-vendor cost overruns.</w:t>
            </w:r>
          </w:p>
        </w:tc>
        <w:tc>
          <w:tcPr>
            <w:tcW w:w="1900" w:type="dxa"/>
            <w:shd w:val="clear" w:color="auto" w:fill="F2F2F2"/>
            <w:tcMar>
              <w:top w:w="60" w:type="dxa"/>
              <w:left w:w="80" w:type="dxa"/>
              <w:bottom w:w="60" w:type="dxa"/>
              <w:right w:w="80" w:type="dxa"/>
            </w:tcMar>
          </w:tcPr>
          <w:p w14:paraId="05D63C20" w14:textId="77777777" w:rsidR="002004D9" w:rsidRDefault="00000000" w:rsidP="00596767">
            <w:pPr>
              <w:ind w:right="310"/>
            </w:pPr>
            <w:r>
              <w:rPr>
                <w:rFonts w:ascii="Calibri" w:eastAsia="Calibri" w:hAnsi="Calibri" w:cs="Calibri"/>
                <w:sz w:val="17"/>
                <w:szCs w:val="17"/>
              </w:rPr>
              <w:t>MoM 10-Aug-26 (D11)</w:t>
            </w:r>
          </w:p>
        </w:tc>
        <w:tc>
          <w:tcPr>
            <w:tcW w:w="900" w:type="dxa"/>
            <w:shd w:val="clear" w:color="auto" w:fill="F2F2F2"/>
            <w:tcMar>
              <w:top w:w="60" w:type="dxa"/>
              <w:left w:w="80" w:type="dxa"/>
              <w:bottom w:w="60" w:type="dxa"/>
              <w:right w:w="80" w:type="dxa"/>
            </w:tcMar>
          </w:tcPr>
          <w:p w14:paraId="05D63C21" w14:textId="77777777" w:rsidR="002004D9" w:rsidRDefault="00000000" w:rsidP="00596767">
            <w:pPr>
              <w:ind w:right="310"/>
            </w:pPr>
            <w:r>
              <w:rPr>
                <w:rFonts w:ascii="Calibri" w:eastAsia="Calibri" w:hAnsi="Calibri" w:cs="Calibri"/>
                <w:sz w:val="17"/>
                <w:szCs w:val="17"/>
              </w:rPr>
              <w:t>Delta / Process</w:t>
            </w:r>
          </w:p>
        </w:tc>
      </w:tr>
      <w:tr w:rsidR="002004D9" w14:paraId="70000007" w14:textId="77777777">
        <w:tc>
          <w:tcPr>
            <w:tcW w:w="700" w:type="dxa"/>
            <w:tcMar>
              <w:top w:w="60" w:type="dxa"/>
              <w:left w:w="80" w:type="dxa"/>
              <w:bottom w:w="60" w:type="dxa"/>
              <w:right w:w="80" w:type="dxa"/>
            </w:tcMar>
          </w:tcPr>
          <w:p w14:paraId="70000001" w14:textId="77777777" w:rsidR="002004D9" w:rsidRDefault="00000000" w:rsidP="00596767">
            <w:pPr>
              <w:ind w:right="310"/>
            </w:pPr>
            <w:r>
              <w:rPr>
                <w:rFonts w:ascii="Calibri" w:eastAsia="Calibri" w:hAnsi="Calibri" w:cs="Calibri"/>
                <w:sz w:val="17"/>
                <w:szCs w:val="17"/>
              </w:rPr>
              <w:t>DR-080</w:t>
            </w:r>
          </w:p>
        </w:tc>
        <w:tc>
          <w:tcPr>
            <w:tcW w:w="1300" w:type="dxa"/>
            <w:tcMar>
              <w:top w:w="60" w:type="dxa"/>
              <w:left w:w="80" w:type="dxa"/>
              <w:bottom w:w="60" w:type="dxa"/>
              <w:right w:w="80" w:type="dxa"/>
            </w:tcMar>
          </w:tcPr>
          <w:p w14:paraId="70000002" w14:textId="77777777" w:rsidR="002004D9" w:rsidRDefault="00000000" w:rsidP="00596767">
            <w:pPr>
              <w:ind w:right="310"/>
            </w:pPr>
            <w:r>
              <w:rPr>
                <w:rFonts w:ascii="Calibri" w:eastAsia="Calibri" w:hAnsi="Calibri" w:cs="Calibri"/>
                <w:sz w:val="17"/>
                <w:szCs w:val="17"/>
              </w:rPr>
              <w:t>24 Aug 2026</w:t>
            </w:r>
          </w:p>
        </w:tc>
        <w:tc>
          <w:tcPr>
            <w:tcW w:w="3400" w:type="dxa"/>
            <w:tcMar>
              <w:top w:w="60" w:type="dxa"/>
              <w:left w:w="80" w:type="dxa"/>
              <w:bottom w:w="60" w:type="dxa"/>
              <w:right w:w="80" w:type="dxa"/>
            </w:tcMar>
          </w:tcPr>
          <w:p w14:paraId="70000003" w14:textId="77777777" w:rsidR="002004D9" w:rsidRDefault="00000000" w:rsidP="00596767">
            <w:pPr>
              <w:ind w:right="310"/>
            </w:pPr>
            <w:r>
              <w:rPr>
                <w:rFonts w:ascii="Calibri" w:eastAsia="Calibri" w:hAnsi="Calibri" w:cs="Calibri"/>
                <w:sz w:val="17"/>
                <w:szCs w:val="17"/>
              </w:rPr>
              <w:t>For application performance monitoring, continue using cloud-provider monitoring (CPU, disk, uptime, resource usage) for the current single-application footprint; defer dedicated APM tooling (e.g. Sentry) until the number of services/apps grows materially, revisiting periodically.</w:t>
            </w:r>
          </w:p>
        </w:tc>
        <w:tc>
          <w:tcPr>
            <w:tcW w:w="3900" w:type="dxa"/>
            <w:tcMar>
              <w:top w:w="60" w:type="dxa"/>
              <w:left w:w="80" w:type="dxa"/>
              <w:bottom w:w="60" w:type="dxa"/>
              <w:right w:w="80" w:type="dxa"/>
            </w:tcMar>
          </w:tcPr>
          <w:p w14:paraId="70000004" w14:textId="77777777" w:rsidR="002004D9" w:rsidRDefault="00000000" w:rsidP="00596767">
            <w:pPr>
              <w:ind w:right="310"/>
            </w:pPr>
            <w:r>
              <w:rPr>
                <w:rFonts w:ascii="Calibri" w:eastAsia="Calibri" w:hAnsi="Calibri" w:cs="Calibri"/>
                <w:sz w:val="17"/>
                <w:szCs w:val="17"/>
              </w:rPr>
              <w:t>A full observability platform is not yet justified for a single application with a few services; cloud monitoring is adequate at current scale and avoids over-investing in tooling ahead of real complexity.</w:t>
            </w:r>
          </w:p>
        </w:tc>
        <w:tc>
          <w:tcPr>
            <w:tcW w:w="1900" w:type="dxa"/>
            <w:tcMar>
              <w:top w:w="60" w:type="dxa"/>
              <w:left w:w="80" w:type="dxa"/>
              <w:bottom w:w="60" w:type="dxa"/>
              <w:right w:w="80" w:type="dxa"/>
            </w:tcMar>
          </w:tcPr>
          <w:p w14:paraId="70000005" w14:textId="77777777" w:rsidR="002004D9" w:rsidRDefault="00000000" w:rsidP="00596767">
            <w:pPr>
              <w:ind w:right="310"/>
            </w:pPr>
            <w:r>
              <w:rPr>
                <w:rFonts w:ascii="Calibri" w:eastAsia="Calibri" w:hAnsi="Calibri" w:cs="Calibri"/>
                <w:sz w:val="17"/>
                <w:szCs w:val="17"/>
              </w:rPr>
              <w:t>MoM 24-Aug-26 (D10)</w:t>
            </w:r>
          </w:p>
        </w:tc>
        <w:tc>
          <w:tcPr>
            <w:tcW w:w="900" w:type="dxa"/>
            <w:tcMar>
              <w:top w:w="60" w:type="dxa"/>
              <w:left w:w="80" w:type="dxa"/>
              <w:bottom w:w="60" w:type="dxa"/>
              <w:right w:w="80" w:type="dxa"/>
            </w:tcMar>
          </w:tcPr>
          <w:p w14:paraId="70000006" w14:textId="77777777" w:rsidR="002004D9" w:rsidRDefault="00000000" w:rsidP="00596767">
            <w:pPr>
              <w:ind w:right="310"/>
            </w:pPr>
            <w:r>
              <w:rPr>
                <w:rFonts w:ascii="Calibri" w:eastAsia="Calibri" w:hAnsi="Calibri" w:cs="Calibri"/>
                <w:sz w:val="17"/>
                <w:szCs w:val="17"/>
              </w:rPr>
              <w:t>Delta — revisit as scale grows</w:t>
            </w:r>
          </w:p>
        </w:tc>
      </w:tr>
      <w:tr w:rsidR="002004D9" w14:paraId="7000000E" w14:textId="77777777">
        <w:tc>
          <w:tcPr>
            <w:tcW w:w="700" w:type="dxa"/>
            <w:shd w:val="clear" w:color="auto" w:fill="F2F2F2"/>
            <w:tcMar>
              <w:top w:w="60" w:type="dxa"/>
              <w:left w:w="80" w:type="dxa"/>
              <w:bottom w:w="60" w:type="dxa"/>
              <w:right w:w="80" w:type="dxa"/>
            </w:tcMar>
          </w:tcPr>
          <w:p w14:paraId="70000008" w14:textId="77777777" w:rsidR="002004D9" w:rsidRDefault="00000000" w:rsidP="00596767">
            <w:pPr>
              <w:ind w:right="310"/>
            </w:pPr>
            <w:r>
              <w:rPr>
                <w:rFonts w:ascii="Calibri" w:eastAsia="Calibri" w:hAnsi="Calibri" w:cs="Calibri"/>
                <w:sz w:val="17"/>
                <w:szCs w:val="17"/>
              </w:rPr>
              <w:t>DR-081</w:t>
            </w:r>
          </w:p>
        </w:tc>
        <w:tc>
          <w:tcPr>
            <w:tcW w:w="1300" w:type="dxa"/>
            <w:shd w:val="clear" w:color="auto" w:fill="F2F2F2"/>
            <w:tcMar>
              <w:top w:w="60" w:type="dxa"/>
              <w:left w:w="80" w:type="dxa"/>
              <w:bottom w:w="60" w:type="dxa"/>
              <w:right w:w="80" w:type="dxa"/>
            </w:tcMar>
          </w:tcPr>
          <w:p w14:paraId="70000009" w14:textId="77777777" w:rsidR="002004D9" w:rsidRDefault="00000000" w:rsidP="00596767">
            <w:pPr>
              <w:ind w:right="310"/>
            </w:pPr>
            <w:r>
              <w:rPr>
                <w:rFonts w:ascii="Calibri" w:eastAsia="Calibri" w:hAnsi="Calibri" w:cs="Calibri"/>
                <w:sz w:val="17"/>
                <w:szCs w:val="17"/>
              </w:rPr>
              <w:t>24 Aug 2026</w:t>
            </w:r>
          </w:p>
        </w:tc>
        <w:tc>
          <w:tcPr>
            <w:tcW w:w="3400" w:type="dxa"/>
            <w:shd w:val="clear" w:color="auto" w:fill="F2F2F2"/>
            <w:tcMar>
              <w:top w:w="60" w:type="dxa"/>
              <w:left w:w="80" w:type="dxa"/>
              <w:bottom w:w="60" w:type="dxa"/>
              <w:right w:w="80" w:type="dxa"/>
            </w:tcMar>
          </w:tcPr>
          <w:p w14:paraId="7000000A" w14:textId="77777777" w:rsidR="002004D9" w:rsidRDefault="00000000" w:rsidP="00596767">
            <w:pPr>
              <w:ind w:right="310"/>
            </w:pPr>
            <w:r>
              <w:rPr>
                <w:rFonts w:ascii="Calibri" w:eastAsia="Calibri" w:hAnsi="Calibri" w:cs="Calibri"/>
                <w:sz w:val="17"/>
                <w:szCs w:val="17"/>
              </w:rPr>
              <w:t>Standardised fix adopted for the web-app-to-native-app session conflict: an existing web session is treated as expired once the native app is installed, and the correct OTP is passed through so invite acceptance completes reliably; live in v1.2/v1.3.</w:t>
            </w:r>
          </w:p>
        </w:tc>
        <w:tc>
          <w:tcPr>
            <w:tcW w:w="3900" w:type="dxa"/>
            <w:shd w:val="clear" w:color="auto" w:fill="F2F2F2"/>
            <w:tcMar>
              <w:top w:w="60" w:type="dxa"/>
              <w:left w:w="80" w:type="dxa"/>
              <w:bottom w:w="60" w:type="dxa"/>
              <w:right w:w="80" w:type="dxa"/>
            </w:tcMar>
          </w:tcPr>
          <w:p w14:paraId="7000000B" w14:textId="77777777" w:rsidR="002004D9" w:rsidRDefault="00000000" w:rsidP="00596767">
            <w:pPr>
              <w:ind w:right="310"/>
            </w:pPr>
            <w:r>
              <w:rPr>
                <w:rFonts w:ascii="Calibri" w:eastAsia="Calibri" w:hAnsi="Calibri" w:cs="Calibri"/>
                <w:sz w:val="17"/>
                <w:szCs w:val="17"/>
              </w:rPr>
              <w:t>Prevents invite-acceptance failures when a first-time invite opens as a web app and the user later installs the native app, which previously left a stale session in place.</w:t>
            </w:r>
          </w:p>
        </w:tc>
        <w:tc>
          <w:tcPr>
            <w:tcW w:w="1900" w:type="dxa"/>
            <w:shd w:val="clear" w:color="auto" w:fill="F2F2F2"/>
            <w:tcMar>
              <w:top w:w="60" w:type="dxa"/>
              <w:left w:w="80" w:type="dxa"/>
              <w:bottom w:w="60" w:type="dxa"/>
              <w:right w:w="80" w:type="dxa"/>
            </w:tcMar>
          </w:tcPr>
          <w:p w14:paraId="7000000C" w14:textId="77777777" w:rsidR="002004D9" w:rsidRDefault="00000000" w:rsidP="00596767">
            <w:pPr>
              <w:ind w:right="310"/>
            </w:pPr>
            <w:r>
              <w:rPr>
                <w:rFonts w:ascii="Calibri" w:eastAsia="Calibri" w:hAnsi="Calibri" w:cs="Calibri"/>
                <w:sz w:val="17"/>
                <w:szCs w:val="17"/>
              </w:rPr>
              <w:t>MoM 24-Aug-26 (D13, B2-B3)</w:t>
            </w:r>
          </w:p>
        </w:tc>
        <w:tc>
          <w:tcPr>
            <w:tcW w:w="900" w:type="dxa"/>
            <w:shd w:val="clear" w:color="auto" w:fill="F2F2F2"/>
            <w:tcMar>
              <w:top w:w="60" w:type="dxa"/>
              <w:left w:w="80" w:type="dxa"/>
              <w:bottom w:w="60" w:type="dxa"/>
              <w:right w:w="80" w:type="dxa"/>
            </w:tcMar>
          </w:tcPr>
          <w:p w14:paraId="7000000D" w14:textId="77777777" w:rsidR="002004D9" w:rsidRDefault="00000000" w:rsidP="00596767">
            <w:pPr>
              <w:ind w:right="310"/>
            </w:pPr>
            <w:r>
              <w:rPr>
                <w:rFonts w:ascii="Calibri" w:eastAsia="Calibri" w:hAnsi="Calibri" w:cs="Calibri"/>
                <w:sz w:val="17"/>
                <w:szCs w:val="17"/>
              </w:rPr>
              <w:t>v1.2/v1.3 — live</w:t>
            </w:r>
          </w:p>
        </w:tc>
      </w:tr>
    </w:tbl>
    <w:p w14:paraId="05D63C23" w14:textId="77777777" w:rsidR="002004D9" w:rsidRDefault="002004D9" w:rsidP="00596767">
      <w:pPr>
        <w:spacing w:after="260"/>
        <w:ind w:right="310"/>
      </w:pPr>
    </w:p>
    <w:p w14:paraId="05D63C24" w14:textId="77777777" w:rsidR="002004D9" w:rsidRDefault="00000000" w:rsidP="00596767">
      <w:pPr>
        <w:pStyle w:val="Heading2"/>
        <w:spacing w:before="320" w:after="160"/>
        <w:ind w:right="310"/>
      </w:pPr>
      <w:bookmarkStart w:id="1" w:name="_Toc238578076"/>
      <w:r>
        <w:rPr>
          <w:b/>
          <w:bCs/>
          <w:color w:val="1F3864"/>
        </w:rPr>
        <w:t>B. Notification Vendor Selection</w:t>
      </w:r>
      <w:bookmarkEnd w:id="1"/>
    </w:p>
    <w:tbl>
      <w:tblPr>
        <w:tblW w:w="123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6"/>
        <w:gridCol w:w="1272"/>
        <w:gridCol w:w="3323"/>
        <w:gridCol w:w="3775"/>
        <w:gridCol w:w="1854"/>
        <w:gridCol w:w="1417"/>
      </w:tblGrid>
      <w:tr w:rsidR="002004D9" w14:paraId="05D63C2B" w14:textId="77777777" w:rsidTr="008B26BB">
        <w:trPr>
          <w:trHeight w:val="421"/>
          <w:tblHeader/>
        </w:trPr>
        <w:tc>
          <w:tcPr>
            <w:tcW w:w="746" w:type="dxa"/>
            <w:shd w:val="clear" w:color="auto" w:fill="1F3864"/>
            <w:tcMar>
              <w:top w:w="60" w:type="dxa"/>
              <w:left w:w="80" w:type="dxa"/>
              <w:bottom w:w="60" w:type="dxa"/>
              <w:right w:w="80" w:type="dxa"/>
            </w:tcMar>
          </w:tcPr>
          <w:p w14:paraId="05D63C25" w14:textId="77777777" w:rsidR="002004D9" w:rsidRDefault="00000000" w:rsidP="00596767">
            <w:pPr>
              <w:ind w:right="310"/>
            </w:pPr>
            <w:r>
              <w:rPr>
                <w:rFonts w:ascii="Calibri" w:eastAsia="Calibri" w:hAnsi="Calibri" w:cs="Calibri"/>
                <w:b/>
                <w:bCs/>
                <w:color w:val="FFFFFF"/>
                <w:sz w:val="17"/>
                <w:szCs w:val="17"/>
              </w:rPr>
              <w:t>ID</w:t>
            </w:r>
          </w:p>
        </w:tc>
        <w:tc>
          <w:tcPr>
            <w:tcW w:w="1272" w:type="dxa"/>
            <w:shd w:val="clear" w:color="auto" w:fill="1F3864"/>
            <w:tcMar>
              <w:top w:w="60" w:type="dxa"/>
              <w:left w:w="80" w:type="dxa"/>
              <w:bottom w:w="60" w:type="dxa"/>
              <w:right w:w="80" w:type="dxa"/>
            </w:tcMar>
          </w:tcPr>
          <w:p w14:paraId="05D63C26" w14:textId="77777777" w:rsidR="002004D9" w:rsidRDefault="00000000" w:rsidP="00596767">
            <w:pPr>
              <w:ind w:right="310"/>
            </w:pPr>
            <w:r>
              <w:rPr>
                <w:rFonts w:ascii="Calibri" w:eastAsia="Calibri" w:hAnsi="Calibri" w:cs="Calibri"/>
                <w:b/>
                <w:bCs/>
                <w:color w:val="FFFFFF"/>
                <w:sz w:val="17"/>
                <w:szCs w:val="17"/>
              </w:rPr>
              <w:t>Date</w:t>
            </w:r>
          </w:p>
        </w:tc>
        <w:tc>
          <w:tcPr>
            <w:tcW w:w="3323" w:type="dxa"/>
            <w:shd w:val="clear" w:color="auto" w:fill="1F3864"/>
            <w:tcMar>
              <w:top w:w="60" w:type="dxa"/>
              <w:left w:w="80" w:type="dxa"/>
              <w:bottom w:w="60" w:type="dxa"/>
              <w:right w:w="80" w:type="dxa"/>
            </w:tcMar>
          </w:tcPr>
          <w:p w14:paraId="05D63C27" w14:textId="77777777" w:rsidR="002004D9" w:rsidRDefault="00000000" w:rsidP="00596767">
            <w:pPr>
              <w:ind w:right="310"/>
            </w:pPr>
            <w:r>
              <w:rPr>
                <w:rFonts w:ascii="Calibri" w:eastAsia="Calibri" w:hAnsi="Calibri" w:cs="Calibri"/>
                <w:b/>
                <w:bCs/>
                <w:color w:val="FFFFFF"/>
                <w:sz w:val="17"/>
                <w:szCs w:val="17"/>
              </w:rPr>
              <w:t>Decision</w:t>
            </w:r>
          </w:p>
        </w:tc>
        <w:tc>
          <w:tcPr>
            <w:tcW w:w="3775" w:type="dxa"/>
            <w:shd w:val="clear" w:color="auto" w:fill="1F3864"/>
            <w:tcMar>
              <w:top w:w="60" w:type="dxa"/>
              <w:left w:w="80" w:type="dxa"/>
              <w:bottom w:w="60" w:type="dxa"/>
              <w:right w:w="80" w:type="dxa"/>
            </w:tcMar>
          </w:tcPr>
          <w:p w14:paraId="05D63C28" w14:textId="77777777" w:rsidR="002004D9" w:rsidRDefault="00000000" w:rsidP="00596767">
            <w:pPr>
              <w:ind w:right="310"/>
            </w:pPr>
            <w:r>
              <w:rPr>
                <w:rFonts w:ascii="Calibri" w:eastAsia="Calibri" w:hAnsi="Calibri" w:cs="Calibri"/>
                <w:b/>
                <w:bCs/>
                <w:color w:val="FFFFFF"/>
                <w:sz w:val="17"/>
                <w:szCs w:val="17"/>
              </w:rPr>
              <w:t>Rationale</w:t>
            </w:r>
          </w:p>
        </w:tc>
        <w:tc>
          <w:tcPr>
            <w:tcW w:w="1854" w:type="dxa"/>
            <w:shd w:val="clear" w:color="auto" w:fill="1F3864"/>
            <w:tcMar>
              <w:top w:w="60" w:type="dxa"/>
              <w:left w:w="80" w:type="dxa"/>
              <w:bottom w:w="60" w:type="dxa"/>
              <w:right w:w="80" w:type="dxa"/>
            </w:tcMar>
          </w:tcPr>
          <w:p w14:paraId="05D63C29" w14:textId="77777777" w:rsidR="002004D9" w:rsidRDefault="00000000" w:rsidP="00596767">
            <w:pPr>
              <w:ind w:right="310"/>
            </w:pPr>
            <w:r>
              <w:rPr>
                <w:rFonts w:ascii="Calibri" w:eastAsia="Calibri" w:hAnsi="Calibri" w:cs="Calibri"/>
                <w:b/>
                <w:bCs/>
                <w:color w:val="FFFFFF"/>
                <w:sz w:val="17"/>
                <w:szCs w:val="17"/>
              </w:rPr>
              <w:t>Source</w:t>
            </w:r>
          </w:p>
        </w:tc>
        <w:tc>
          <w:tcPr>
            <w:tcW w:w="1417" w:type="dxa"/>
            <w:shd w:val="clear" w:color="auto" w:fill="1F3864"/>
            <w:tcMar>
              <w:top w:w="60" w:type="dxa"/>
              <w:left w:w="80" w:type="dxa"/>
              <w:bottom w:w="60" w:type="dxa"/>
              <w:right w:w="80" w:type="dxa"/>
            </w:tcMar>
          </w:tcPr>
          <w:p w14:paraId="05D63C2A" w14:textId="77777777" w:rsidR="002004D9" w:rsidRDefault="00000000" w:rsidP="00596767">
            <w:pPr>
              <w:ind w:right="310"/>
            </w:pPr>
            <w:r>
              <w:rPr>
                <w:rFonts w:ascii="Calibri" w:eastAsia="Calibri" w:hAnsi="Calibri" w:cs="Calibri"/>
                <w:b/>
                <w:bCs/>
                <w:color w:val="FFFFFF"/>
                <w:sz w:val="17"/>
                <w:szCs w:val="17"/>
              </w:rPr>
              <w:t>Phase / Status</w:t>
            </w:r>
          </w:p>
        </w:tc>
      </w:tr>
      <w:tr w:rsidR="002004D9" w14:paraId="05D63C32" w14:textId="77777777" w:rsidTr="008B26BB">
        <w:trPr>
          <w:trHeight w:val="1242"/>
        </w:trPr>
        <w:tc>
          <w:tcPr>
            <w:tcW w:w="746" w:type="dxa"/>
            <w:tcMar>
              <w:top w:w="60" w:type="dxa"/>
              <w:left w:w="80" w:type="dxa"/>
              <w:bottom w:w="60" w:type="dxa"/>
              <w:right w:w="80" w:type="dxa"/>
            </w:tcMar>
          </w:tcPr>
          <w:p w14:paraId="05D63C2C" w14:textId="77777777" w:rsidR="002004D9" w:rsidRDefault="00000000" w:rsidP="00596767">
            <w:pPr>
              <w:ind w:right="310"/>
            </w:pPr>
            <w:r>
              <w:rPr>
                <w:rFonts w:ascii="Calibri" w:eastAsia="Calibri" w:hAnsi="Calibri" w:cs="Calibri"/>
                <w:sz w:val="17"/>
                <w:szCs w:val="17"/>
              </w:rPr>
              <w:t>DR-011</w:t>
            </w:r>
          </w:p>
        </w:tc>
        <w:tc>
          <w:tcPr>
            <w:tcW w:w="1272" w:type="dxa"/>
            <w:tcMar>
              <w:top w:w="60" w:type="dxa"/>
              <w:left w:w="80" w:type="dxa"/>
              <w:bottom w:w="60" w:type="dxa"/>
              <w:right w:w="80" w:type="dxa"/>
            </w:tcMar>
          </w:tcPr>
          <w:p w14:paraId="05D63C2D" w14:textId="77777777" w:rsidR="002004D9" w:rsidRDefault="00000000" w:rsidP="00596767">
            <w:pPr>
              <w:ind w:right="310"/>
            </w:pPr>
            <w:r>
              <w:rPr>
                <w:rFonts w:ascii="Calibri" w:eastAsia="Calibri" w:hAnsi="Calibri" w:cs="Calibri"/>
                <w:sz w:val="17"/>
                <w:szCs w:val="17"/>
              </w:rPr>
              <w:t>30–31 Mar 2026</w:t>
            </w:r>
          </w:p>
        </w:tc>
        <w:tc>
          <w:tcPr>
            <w:tcW w:w="3323" w:type="dxa"/>
            <w:tcMar>
              <w:top w:w="60" w:type="dxa"/>
              <w:left w:w="80" w:type="dxa"/>
              <w:bottom w:w="60" w:type="dxa"/>
              <w:right w:w="80" w:type="dxa"/>
            </w:tcMar>
          </w:tcPr>
          <w:p w14:paraId="05D63C2E" w14:textId="77777777" w:rsidR="002004D9" w:rsidRDefault="00000000" w:rsidP="00596767">
            <w:pPr>
              <w:ind w:right="310"/>
            </w:pPr>
            <w:r>
              <w:rPr>
                <w:rFonts w:ascii="Calibri" w:eastAsia="Calibri" w:hAnsi="Calibri" w:cs="Calibri"/>
                <w:sz w:val="17"/>
                <w:szCs w:val="17"/>
              </w:rPr>
              <w:t>Karix selected as the preferred vendor for SMS, WhatsApp and Email.</w:t>
            </w:r>
          </w:p>
        </w:tc>
        <w:tc>
          <w:tcPr>
            <w:tcW w:w="3775" w:type="dxa"/>
            <w:tcMar>
              <w:top w:w="60" w:type="dxa"/>
              <w:left w:w="80" w:type="dxa"/>
              <w:bottom w:w="60" w:type="dxa"/>
              <w:right w:w="80" w:type="dxa"/>
            </w:tcMar>
          </w:tcPr>
          <w:p w14:paraId="05D63C2F" w14:textId="77777777" w:rsidR="002004D9" w:rsidRDefault="00000000" w:rsidP="00596767">
            <w:pPr>
              <w:ind w:right="310"/>
            </w:pPr>
            <w:r>
              <w:rPr>
                <w:rFonts w:ascii="Calibri" w:eastAsia="Calibri" w:hAnsi="Calibri" w:cs="Calibri"/>
                <w:sz w:val="17"/>
                <w:szCs w:val="17"/>
              </w:rPr>
              <w:t>High platform stability/reliability; SOC compliance suited to B2B/enterprise positioning; strong enterprise SMS/WhatsApp integration; ability to scale volume; Airtel DLT channel access; better vendor responsiveness than the alternatives evaluated.</w:t>
            </w:r>
          </w:p>
        </w:tc>
        <w:tc>
          <w:tcPr>
            <w:tcW w:w="1854" w:type="dxa"/>
            <w:tcMar>
              <w:top w:w="60" w:type="dxa"/>
              <w:left w:w="80" w:type="dxa"/>
              <w:bottom w:w="60" w:type="dxa"/>
              <w:right w:w="80" w:type="dxa"/>
            </w:tcMar>
          </w:tcPr>
          <w:p w14:paraId="05D63C30" w14:textId="77777777" w:rsidR="002004D9" w:rsidRDefault="00000000" w:rsidP="00596767">
            <w:pPr>
              <w:ind w:right="310"/>
            </w:pPr>
            <w:r>
              <w:rPr>
                <w:rFonts w:ascii="Calibri" w:eastAsia="Calibri" w:hAnsi="Calibri" w:cs="Calibri"/>
                <w:sz w:val="17"/>
                <w:szCs w:val="17"/>
              </w:rPr>
              <w:t>MoM 30-Mar-26, 31-Mar-26; MPN v1.9 §9.2 (full rationale)</w:t>
            </w:r>
          </w:p>
        </w:tc>
        <w:tc>
          <w:tcPr>
            <w:tcW w:w="1417" w:type="dxa"/>
            <w:tcMar>
              <w:top w:w="60" w:type="dxa"/>
              <w:left w:w="80" w:type="dxa"/>
              <w:bottom w:w="60" w:type="dxa"/>
              <w:right w:w="80" w:type="dxa"/>
            </w:tcMar>
          </w:tcPr>
          <w:p w14:paraId="05D63C31" w14:textId="77777777" w:rsidR="002004D9" w:rsidRDefault="00000000" w:rsidP="00596767">
            <w:pPr>
              <w:ind w:right="310"/>
            </w:pPr>
            <w:r>
              <w:rPr>
                <w:rFonts w:ascii="Calibri" w:eastAsia="Calibri" w:hAnsi="Calibri" w:cs="Calibri"/>
                <w:sz w:val="17"/>
                <w:szCs w:val="17"/>
              </w:rPr>
              <w:t>Delta (SMS+Email); WhatsApp deferred</w:t>
            </w:r>
          </w:p>
        </w:tc>
      </w:tr>
      <w:tr w:rsidR="002004D9" w14:paraId="05D63C39" w14:textId="77777777" w:rsidTr="008B26BB">
        <w:trPr>
          <w:trHeight w:val="831"/>
        </w:trPr>
        <w:tc>
          <w:tcPr>
            <w:tcW w:w="746" w:type="dxa"/>
            <w:shd w:val="clear" w:color="auto" w:fill="F2F2F2"/>
            <w:tcMar>
              <w:top w:w="60" w:type="dxa"/>
              <w:left w:w="80" w:type="dxa"/>
              <w:bottom w:w="60" w:type="dxa"/>
              <w:right w:w="80" w:type="dxa"/>
            </w:tcMar>
          </w:tcPr>
          <w:p w14:paraId="05D63C33" w14:textId="77777777" w:rsidR="002004D9" w:rsidRDefault="00000000" w:rsidP="00596767">
            <w:pPr>
              <w:ind w:right="310"/>
            </w:pPr>
            <w:r>
              <w:rPr>
                <w:rFonts w:ascii="Calibri" w:eastAsia="Calibri" w:hAnsi="Calibri" w:cs="Calibri"/>
                <w:sz w:val="17"/>
                <w:szCs w:val="17"/>
              </w:rPr>
              <w:lastRenderedPageBreak/>
              <w:t>DR-012</w:t>
            </w:r>
          </w:p>
        </w:tc>
        <w:tc>
          <w:tcPr>
            <w:tcW w:w="1272" w:type="dxa"/>
            <w:shd w:val="clear" w:color="auto" w:fill="F2F2F2"/>
            <w:tcMar>
              <w:top w:w="60" w:type="dxa"/>
              <w:left w:w="80" w:type="dxa"/>
              <w:bottom w:w="60" w:type="dxa"/>
              <w:right w:w="80" w:type="dxa"/>
            </w:tcMar>
          </w:tcPr>
          <w:p w14:paraId="05D63C34" w14:textId="77777777" w:rsidR="002004D9" w:rsidRDefault="00000000" w:rsidP="00596767">
            <w:pPr>
              <w:ind w:right="310"/>
            </w:pPr>
            <w:r>
              <w:rPr>
                <w:rFonts w:ascii="Calibri" w:eastAsia="Calibri" w:hAnsi="Calibri" w:cs="Calibri"/>
                <w:sz w:val="17"/>
                <w:szCs w:val="17"/>
              </w:rPr>
              <w:t>30–31 Mar 2026</w:t>
            </w:r>
          </w:p>
        </w:tc>
        <w:tc>
          <w:tcPr>
            <w:tcW w:w="3323" w:type="dxa"/>
            <w:shd w:val="clear" w:color="auto" w:fill="F2F2F2"/>
            <w:tcMar>
              <w:top w:w="60" w:type="dxa"/>
              <w:left w:w="80" w:type="dxa"/>
              <w:bottom w:w="60" w:type="dxa"/>
              <w:right w:w="80" w:type="dxa"/>
            </w:tcMar>
          </w:tcPr>
          <w:p w14:paraId="05D63C35" w14:textId="77777777" w:rsidR="002004D9" w:rsidRDefault="00000000" w:rsidP="00596767">
            <w:pPr>
              <w:ind w:right="310"/>
            </w:pPr>
            <w:r>
              <w:rPr>
                <w:rFonts w:ascii="Calibri" w:eastAsia="Calibri" w:hAnsi="Calibri" w:cs="Calibri"/>
                <w:sz w:val="17"/>
                <w:szCs w:val="17"/>
              </w:rPr>
              <w:t>Netcore kept under evaluation for email campaigns only — not selected outright.</w:t>
            </w:r>
          </w:p>
        </w:tc>
        <w:tc>
          <w:tcPr>
            <w:tcW w:w="3775" w:type="dxa"/>
            <w:shd w:val="clear" w:color="auto" w:fill="F2F2F2"/>
            <w:tcMar>
              <w:top w:w="60" w:type="dxa"/>
              <w:left w:w="80" w:type="dxa"/>
              <w:bottom w:w="60" w:type="dxa"/>
              <w:right w:w="80" w:type="dxa"/>
            </w:tcMar>
          </w:tcPr>
          <w:p w14:paraId="05D63C36" w14:textId="77777777" w:rsidR="002004D9" w:rsidRDefault="00000000" w:rsidP="00596767">
            <w:pPr>
              <w:ind w:right="310"/>
            </w:pPr>
            <w:r>
              <w:rPr>
                <w:rFonts w:ascii="Calibri" w:eastAsia="Calibri" w:hAnsi="Calibri" w:cs="Calibri"/>
                <w:sz w:val="17"/>
                <w:szCs w:val="17"/>
              </w:rPr>
              <w:t>Mature email infrastructure and strong analytics, but banking-grade client confirmation and compliance parity with Karix were unconfirmed at the time of evaluation.</w:t>
            </w:r>
          </w:p>
        </w:tc>
        <w:tc>
          <w:tcPr>
            <w:tcW w:w="1854" w:type="dxa"/>
            <w:shd w:val="clear" w:color="auto" w:fill="F2F2F2"/>
            <w:tcMar>
              <w:top w:w="60" w:type="dxa"/>
              <w:left w:w="80" w:type="dxa"/>
              <w:bottom w:w="60" w:type="dxa"/>
              <w:right w:w="80" w:type="dxa"/>
            </w:tcMar>
          </w:tcPr>
          <w:p w14:paraId="05D63C37" w14:textId="77777777" w:rsidR="002004D9" w:rsidRDefault="00000000" w:rsidP="00596767">
            <w:pPr>
              <w:ind w:right="310"/>
            </w:pPr>
            <w:r>
              <w:rPr>
                <w:rFonts w:ascii="Calibri" w:eastAsia="Calibri" w:hAnsi="Calibri" w:cs="Calibri"/>
                <w:sz w:val="17"/>
                <w:szCs w:val="17"/>
              </w:rPr>
              <w:t>MoM 30/31-Mar-26; MPN v1.9 §9.2</w:t>
            </w:r>
          </w:p>
        </w:tc>
        <w:tc>
          <w:tcPr>
            <w:tcW w:w="1417" w:type="dxa"/>
            <w:shd w:val="clear" w:color="auto" w:fill="F2F2F2"/>
            <w:tcMar>
              <w:top w:w="60" w:type="dxa"/>
              <w:left w:w="80" w:type="dxa"/>
              <w:bottom w:w="60" w:type="dxa"/>
              <w:right w:w="80" w:type="dxa"/>
            </w:tcMar>
          </w:tcPr>
          <w:p w14:paraId="05D63C38" w14:textId="77777777" w:rsidR="002004D9" w:rsidRDefault="00000000" w:rsidP="00596767">
            <w:pPr>
              <w:ind w:right="310"/>
            </w:pPr>
            <w:r>
              <w:rPr>
                <w:rFonts w:ascii="Calibri" w:eastAsia="Calibri" w:hAnsi="Calibri" w:cs="Calibri"/>
                <w:sz w:val="17"/>
                <w:szCs w:val="17"/>
              </w:rPr>
              <w:t>Under evaluation</w:t>
            </w:r>
          </w:p>
        </w:tc>
      </w:tr>
      <w:tr w:rsidR="002004D9" w14:paraId="05D63C40" w14:textId="77777777" w:rsidTr="008B26BB">
        <w:trPr>
          <w:trHeight w:val="831"/>
        </w:trPr>
        <w:tc>
          <w:tcPr>
            <w:tcW w:w="746" w:type="dxa"/>
            <w:tcMar>
              <w:top w:w="60" w:type="dxa"/>
              <w:left w:w="80" w:type="dxa"/>
              <w:bottom w:w="60" w:type="dxa"/>
              <w:right w:w="80" w:type="dxa"/>
            </w:tcMar>
          </w:tcPr>
          <w:p w14:paraId="05D63C3A" w14:textId="77777777" w:rsidR="002004D9" w:rsidRDefault="00000000" w:rsidP="00596767">
            <w:pPr>
              <w:ind w:right="310"/>
            </w:pPr>
            <w:r>
              <w:rPr>
                <w:rFonts w:ascii="Calibri" w:eastAsia="Calibri" w:hAnsi="Calibri" w:cs="Calibri"/>
                <w:sz w:val="17"/>
                <w:szCs w:val="17"/>
              </w:rPr>
              <w:t>DR-013</w:t>
            </w:r>
          </w:p>
        </w:tc>
        <w:tc>
          <w:tcPr>
            <w:tcW w:w="1272" w:type="dxa"/>
            <w:tcMar>
              <w:top w:w="60" w:type="dxa"/>
              <w:left w:w="80" w:type="dxa"/>
              <w:bottom w:w="60" w:type="dxa"/>
              <w:right w:w="80" w:type="dxa"/>
            </w:tcMar>
          </w:tcPr>
          <w:p w14:paraId="05D63C3B" w14:textId="77777777" w:rsidR="002004D9" w:rsidRDefault="00000000" w:rsidP="00596767">
            <w:pPr>
              <w:ind w:right="310"/>
            </w:pPr>
            <w:r>
              <w:rPr>
                <w:rFonts w:ascii="Calibri" w:eastAsia="Calibri" w:hAnsi="Calibri" w:cs="Calibri"/>
                <w:sz w:val="17"/>
                <w:szCs w:val="17"/>
              </w:rPr>
              <w:t>30–31 Mar 2026</w:t>
            </w:r>
          </w:p>
        </w:tc>
        <w:tc>
          <w:tcPr>
            <w:tcW w:w="3323" w:type="dxa"/>
            <w:tcMar>
              <w:top w:w="60" w:type="dxa"/>
              <w:left w:w="80" w:type="dxa"/>
              <w:bottom w:w="60" w:type="dxa"/>
              <w:right w:w="80" w:type="dxa"/>
            </w:tcMar>
          </w:tcPr>
          <w:p w14:paraId="05D63C3C" w14:textId="77777777" w:rsidR="002004D9" w:rsidRDefault="00000000" w:rsidP="00596767">
            <w:pPr>
              <w:ind w:right="310"/>
            </w:pPr>
            <w:r>
              <w:rPr>
                <w:rFonts w:ascii="Calibri" w:eastAsia="Calibri" w:hAnsi="Calibri" w:cs="Calibri"/>
                <w:sz w:val="17"/>
                <w:szCs w:val="17"/>
              </w:rPr>
              <w:t>SmartPing not selected for the current phase.</w:t>
            </w:r>
          </w:p>
        </w:tc>
        <w:tc>
          <w:tcPr>
            <w:tcW w:w="3775" w:type="dxa"/>
            <w:tcMar>
              <w:top w:w="60" w:type="dxa"/>
              <w:left w:w="80" w:type="dxa"/>
              <w:bottom w:w="60" w:type="dxa"/>
              <w:right w:w="80" w:type="dxa"/>
            </w:tcMar>
          </w:tcPr>
          <w:p w14:paraId="05D63C3D" w14:textId="77777777" w:rsidR="002004D9" w:rsidRDefault="00000000" w:rsidP="00596767">
            <w:pPr>
              <w:ind w:right="310"/>
            </w:pPr>
            <w:r>
              <w:rPr>
                <w:rFonts w:ascii="Calibri" w:eastAsia="Calibri" w:hAnsi="Calibri" w:cs="Calibri"/>
                <w:sz w:val="17"/>
                <w:szCs w:val="17"/>
              </w:rPr>
              <w:t>Limited clarity on campaign features and weaker analytics versus Karix at the time; kept open for re-evaluation if pricing or features change materially.</w:t>
            </w:r>
          </w:p>
        </w:tc>
        <w:tc>
          <w:tcPr>
            <w:tcW w:w="1854" w:type="dxa"/>
            <w:tcMar>
              <w:top w:w="60" w:type="dxa"/>
              <w:left w:w="80" w:type="dxa"/>
              <w:bottom w:w="60" w:type="dxa"/>
              <w:right w:w="80" w:type="dxa"/>
            </w:tcMar>
          </w:tcPr>
          <w:p w14:paraId="05D63C3E" w14:textId="77777777" w:rsidR="002004D9" w:rsidRDefault="00000000" w:rsidP="00596767">
            <w:pPr>
              <w:ind w:right="310"/>
            </w:pPr>
            <w:r>
              <w:rPr>
                <w:rFonts w:ascii="Calibri" w:eastAsia="Calibri" w:hAnsi="Calibri" w:cs="Calibri"/>
                <w:sz w:val="17"/>
                <w:szCs w:val="17"/>
              </w:rPr>
              <w:t>MoM 30/31-Mar-26; MPN v1.9 §9.2</w:t>
            </w:r>
          </w:p>
        </w:tc>
        <w:tc>
          <w:tcPr>
            <w:tcW w:w="1417" w:type="dxa"/>
            <w:tcMar>
              <w:top w:w="60" w:type="dxa"/>
              <w:left w:w="80" w:type="dxa"/>
              <w:bottom w:w="60" w:type="dxa"/>
              <w:right w:w="80" w:type="dxa"/>
            </w:tcMar>
          </w:tcPr>
          <w:p w14:paraId="05D63C3F" w14:textId="77777777" w:rsidR="002004D9" w:rsidRDefault="00000000" w:rsidP="00596767">
            <w:pPr>
              <w:ind w:right="310"/>
            </w:pPr>
            <w:r>
              <w:rPr>
                <w:rFonts w:ascii="Calibri" w:eastAsia="Calibri" w:hAnsi="Calibri" w:cs="Calibri"/>
                <w:sz w:val="17"/>
                <w:szCs w:val="17"/>
              </w:rPr>
              <w:t>Not selected</w:t>
            </w:r>
          </w:p>
        </w:tc>
      </w:tr>
      <w:tr w:rsidR="002004D9" w14:paraId="05D63C47" w14:textId="77777777" w:rsidTr="008B26BB">
        <w:trPr>
          <w:trHeight w:val="1042"/>
        </w:trPr>
        <w:tc>
          <w:tcPr>
            <w:tcW w:w="746" w:type="dxa"/>
            <w:shd w:val="clear" w:color="auto" w:fill="F2F2F2"/>
            <w:tcMar>
              <w:top w:w="60" w:type="dxa"/>
              <w:left w:w="80" w:type="dxa"/>
              <w:bottom w:w="60" w:type="dxa"/>
              <w:right w:w="80" w:type="dxa"/>
            </w:tcMar>
          </w:tcPr>
          <w:p w14:paraId="05D63C41" w14:textId="77777777" w:rsidR="002004D9" w:rsidRDefault="00000000" w:rsidP="00596767">
            <w:pPr>
              <w:ind w:right="310"/>
            </w:pPr>
            <w:r>
              <w:rPr>
                <w:rFonts w:ascii="Calibri" w:eastAsia="Calibri" w:hAnsi="Calibri" w:cs="Calibri"/>
                <w:sz w:val="17"/>
                <w:szCs w:val="17"/>
              </w:rPr>
              <w:t>DR-014</w:t>
            </w:r>
          </w:p>
        </w:tc>
        <w:tc>
          <w:tcPr>
            <w:tcW w:w="1272" w:type="dxa"/>
            <w:shd w:val="clear" w:color="auto" w:fill="F2F2F2"/>
            <w:tcMar>
              <w:top w:w="60" w:type="dxa"/>
              <w:left w:w="80" w:type="dxa"/>
              <w:bottom w:w="60" w:type="dxa"/>
              <w:right w:w="80" w:type="dxa"/>
            </w:tcMar>
          </w:tcPr>
          <w:p w14:paraId="05D63C42" w14:textId="77777777" w:rsidR="002004D9" w:rsidRDefault="00000000" w:rsidP="00596767">
            <w:pPr>
              <w:ind w:right="310"/>
            </w:pPr>
            <w:r>
              <w:rPr>
                <w:rFonts w:ascii="Calibri" w:eastAsia="Calibri" w:hAnsi="Calibri" w:cs="Calibri"/>
                <w:sz w:val="17"/>
                <w:szCs w:val="17"/>
              </w:rPr>
              <w:t>30–31 Mar 2026</w:t>
            </w:r>
          </w:p>
        </w:tc>
        <w:tc>
          <w:tcPr>
            <w:tcW w:w="3323" w:type="dxa"/>
            <w:shd w:val="clear" w:color="auto" w:fill="F2F2F2"/>
            <w:tcMar>
              <w:top w:w="60" w:type="dxa"/>
              <w:left w:w="80" w:type="dxa"/>
              <w:bottom w:w="60" w:type="dxa"/>
              <w:right w:w="80" w:type="dxa"/>
            </w:tcMar>
          </w:tcPr>
          <w:p w14:paraId="05D63C43" w14:textId="77777777" w:rsidR="002004D9" w:rsidRDefault="00000000" w:rsidP="00596767">
            <w:pPr>
              <w:ind w:right="310"/>
            </w:pPr>
            <w:r>
              <w:rPr>
                <w:rFonts w:ascii="Calibri" w:eastAsia="Calibri" w:hAnsi="Calibri" w:cs="Calibri"/>
                <w:sz w:val="17"/>
                <w:szCs w:val="17"/>
              </w:rPr>
              <w:t>ZeptoMail not selected as the long-term transactional email vendor; used only as a temporary bridge (via Prodian's existing CSK project configuration) until Karix email is live.</w:t>
            </w:r>
          </w:p>
        </w:tc>
        <w:tc>
          <w:tcPr>
            <w:tcW w:w="3775" w:type="dxa"/>
            <w:shd w:val="clear" w:color="auto" w:fill="F2F2F2"/>
            <w:tcMar>
              <w:top w:w="60" w:type="dxa"/>
              <w:left w:w="80" w:type="dxa"/>
              <w:bottom w:w="60" w:type="dxa"/>
              <w:right w:w="80" w:type="dxa"/>
            </w:tcMar>
          </w:tcPr>
          <w:p w14:paraId="05D63C44" w14:textId="77777777" w:rsidR="002004D9" w:rsidRDefault="00000000" w:rsidP="00596767">
            <w:pPr>
              <w:ind w:right="310"/>
            </w:pPr>
            <w:r>
              <w:rPr>
                <w:rFonts w:ascii="Calibri" w:eastAsia="Calibri" w:hAnsi="Calibri" w:cs="Calibri"/>
                <w:sz w:val="17"/>
                <w:szCs w:val="17"/>
              </w:rPr>
              <w:t>Designed for basic transactional email only; limited campaign-workflow and analytics support; not suited to long-term communication scaling needs.</w:t>
            </w:r>
          </w:p>
        </w:tc>
        <w:tc>
          <w:tcPr>
            <w:tcW w:w="1854" w:type="dxa"/>
            <w:shd w:val="clear" w:color="auto" w:fill="F2F2F2"/>
            <w:tcMar>
              <w:top w:w="60" w:type="dxa"/>
              <w:left w:w="80" w:type="dxa"/>
              <w:bottom w:w="60" w:type="dxa"/>
              <w:right w:w="80" w:type="dxa"/>
            </w:tcMar>
          </w:tcPr>
          <w:p w14:paraId="05D63C45" w14:textId="77777777" w:rsidR="002004D9" w:rsidRDefault="00000000" w:rsidP="00596767">
            <w:pPr>
              <w:ind w:right="310"/>
            </w:pPr>
            <w:r>
              <w:rPr>
                <w:rFonts w:ascii="Calibri" w:eastAsia="Calibri" w:hAnsi="Calibri" w:cs="Calibri"/>
                <w:sz w:val="17"/>
                <w:szCs w:val="17"/>
              </w:rPr>
              <w:t>MoM 30/31-Mar-26; MPN v1.9 §9.2</w:t>
            </w:r>
          </w:p>
        </w:tc>
        <w:tc>
          <w:tcPr>
            <w:tcW w:w="1417" w:type="dxa"/>
            <w:shd w:val="clear" w:color="auto" w:fill="F2F2F2"/>
            <w:tcMar>
              <w:top w:w="60" w:type="dxa"/>
              <w:left w:w="80" w:type="dxa"/>
              <w:bottom w:w="60" w:type="dxa"/>
              <w:right w:w="80" w:type="dxa"/>
            </w:tcMar>
          </w:tcPr>
          <w:p w14:paraId="05D63C46" w14:textId="77777777" w:rsidR="002004D9" w:rsidRDefault="00000000" w:rsidP="00596767">
            <w:pPr>
              <w:ind w:right="310"/>
            </w:pPr>
            <w:r>
              <w:rPr>
                <w:rFonts w:ascii="Calibri" w:eastAsia="Calibri" w:hAnsi="Calibri" w:cs="Calibri"/>
                <w:sz w:val="17"/>
                <w:szCs w:val="17"/>
              </w:rPr>
              <w:t>Temporary / interim only</w:t>
            </w:r>
          </w:p>
        </w:tc>
      </w:tr>
      <w:tr w:rsidR="002004D9" w14:paraId="05D63C4E" w14:textId="77777777" w:rsidTr="008B26BB">
        <w:trPr>
          <w:trHeight w:val="1042"/>
        </w:trPr>
        <w:tc>
          <w:tcPr>
            <w:tcW w:w="746" w:type="dxa"/>
            <w:tcMar>
              <w:top w:w="60" w:type="dxa"/>
              <w:left w:w="80" w:type="dxa"/>
              <w:bottom w:w="60" w:type="dxa"/>
              <w:right w:w="80" w:type="dxa"/>
            </w:tcMar>
          </w:tcPr>
          <w:p w14:paraId="05D63C48" w14:textId="77777777" w:rsidR="002004D9" w:rsidRDefault="00000000" w:rsidP="00596767">
            <w:pPr>
              <w:ind w:right="310"/>
            </w:pPr>
            <w:r>
              <w:rPr>
                <w:rFonts w:ascii="Calibri" w:eastAsia="Calibri" w:hAnsi="Calibri" w:cs="Calibri"/>
                <w:sz w:val="17"/>
                <w:szCs w:val="17"/>
              </w:rPr>
              <w:t>DR-015</w:t>
            </w:r>
          </w:p>
        </w:tc>
        <w:tc>
          <w:tcPr>
            <w:tcW w:w="1272" w:type="dxa"/>
            <w:tcMar>
              <w:top w:w="60" w:type="dxa"/>
              <w:left w:w="80" w:type="dxa"/>
              <w:bottom w:w="60" w:type="dxa"/>
              <w:right w:w="80" w:type="dxa"/>
            </w:tcMar>
          </w:tcPr>
          <w:p w14:paraId="05D63C49" w14:textId="77777777" w:rsidR="002004D9" w:rsidRDefault="00000000" w:rsidP="00596767">
            <w:pPr>
              <w:ind w:right="310"/>
            </w:pPr>
            <w:r>
              <w:rPr>
                <w:rFonts w:ascii="Calibri" w:eastAsia="Calibri" w:hAnsi="Calibri" w:cs="Calibri"/>
                <w:sz w:val="17"/>
                <w:szCs w:val="17"/>
              </w:rPr>
              <w:t>09 Jun 2026</w:t>
            </w:r>
          </w:p>
        </w:tc>
        <w:tc>
          <w:tcPr>
            <w:tcW w:w="3323" w:type="dxa"/>
            <w:tcMar>
              <w:top w:w="60" w:type="dxa"/>
              <w:left w:w="80" w:type="dxa"/>
              <w:bottom w:w="60" w:type="dxa"/>
              <w:right w:w="80" w:type="dxa"/>
            </w:tcMar>
          </w:tcPr>
          <w:p w14:paraId="05D63C4A" w14:textId="77777777" w:rsidR="002004D9" w:rsidRDefault="00000000" w:rsidP="00596767">
            <w:pPr>
              <w:ind w:right="310"/>
            </w:pPr>
            <w:r>
              <w:rPr>
                <w:rFonts w:ascii="Calibri" w:eastAsia="Calibri" w:hAnsi="Calibri" w:cs="Calibri"/>
                <w:sz w:val="17"/>
                <w:szCs w:val="17"/>
              </w:rPr>
              <w:t>WhatsApp (via Karix) formally deferred from Delta; SMS-only communication confirmed for Delta launch.</w:t>
            </w:r>
          </w:p>
        </w:tc>
        <w:tc>
          <w:tcPr>
            <w:tcW w:w="3775" w:type="dxa"/>
            <w:tcMar>
              <w:top w:w="60" w:type="dxa"/>
              <w:left w:w="80" w:type="dxa"/>
              <w:bottom w:w="60" w:type="dxa"/>
              <w:right w:w="80" w:type="dxa"/>
            </w:tcMar>
          </w:tcPr>
          <w:p w14:paraId="05D63C4B" w14:textId="77777777" w:rsidR="002004D9" w:rsidRDefault="00000000" w:rsidP="00596767">
            <w:pPr>
              <w:ind w:right="310"/>
            </w:pPr>
            <w:r>
              <w:rPr>
                <w:rFonts w:ascii="Calibri" w:eastAsia="Calibri" w:hAnsi="Calibri" w:cs="Calibri"/>
                <w:sz w:val="17"/>
                <w:szCs w:val="17"/>
              </w:rPr>
              <w:t>Karix's WhatsApp Business Meta/Facebook account ID verification failed and could not be resolved in time for launch.</w:t>
            </w:r>
          </w:p>
        </w:tc>
        <w:tc>
          <w:tcPr>
            <w:tcW w:w="1854" w:type="dxa"/>
            <w:tcMar>
              <w:top w:w="60" w:type="dxa"/>
              <w:left w:w="80" w:type="dxa"/>
              <w:bottom w:w="60" w:type="dxa"/>
              <w:right w:w="80" w:type="dxa"/>
            </w:tcMar>
          </w:tcPr>
          <w:p w14:paraId="05D63C4C" w14:textId="77777777" w:rsidR="002004D9" w:rsidRDefault="00000000" w:rsidP="00596767">
            <w:pPr>
              <w:ind w:right="310"/>
            </w:pPr>
            <w:r>
              <w:rPr>
                <w:rFonts w:ascii="Calibri" w:eastAsia="Calibri" w:hAnsi="Calibri" w:cs="Calibri"/>
                <w:sz w:val="17"/>
                <w:szCs w:val="17"/>
              </w:rPr>
              <w:t>MoM 09-Jun-26; MPN v1.9 §9.6, §19.6</w:t>
            </w:r>
          </w:p>
        </w:tc>
        <w:tc>
          <w:tcPr>
            <w:tcW w:w="1417" w:type="dxa"/>
            <w:tcMar>
              <w:top w:w="60" w:type="dxa"/>
              <w:left w:w="80" w:type="dxa"/>
              <w:bottom w:w="60" w:type="dxa"/>
              <w:right w:w="80" w:type="dxa"/>
            </w:tcMar>
          </w:tcPr>
          <w:p w14:paraId="05D63C4D" w14:textId="77777777" w:rsidR="002004D9" w:rsidRDefault="00000000" w:rsidP="00596767">
            <w:pPr>
              <w:ind w:right="310"/>
            </w:pPr>
            <w:r>
              <w:rPr>
                <w:rFonts w:ascii="Calibri" w:eastAsia="Calibri" w:hAnsi="Calibri" w:cs="Calibri"/>
                <w:sz w:val="17"/>
                <w:szCs w:val="17"/>
              </w:rPr>
              <w:t>Delta = SMS-only; WhatsApp targeted for Alpha</w:t>
            </w:r>
          </w:p>
        </w:tc>
      </w:tr>
      <w:tr w:rsidR="002004D9" w14:paraId="05D63C55" w14:textId="77777777" w:rsidTr="008B26BB">
        <w:trPr>
          <w:trHeight w:val="831"/>
        </w:trPr>
        <w:tc>
          <w:tcPr>
            <w:tcW w:w="746" w:type="dxa"/>
            <w:shd w:val="clear" w:color="auto" w:fill="F2F2F2"/>
            <w:tcMar>
              <w:top w:w="60" w:type="dxa"/>
              <w:left w:w="80" w:type="dxa"/>
              <w:bottom w:w="60" w:type="dxa"/>
              <w:right w:w="80" w:type="dxa"/>
            </w:tcMar>
          </w:tcPr>
          <w:p w14:paraId="05D63C4F" w14:textId="77777777" w:rsidR="002004D9" w:rsidRDefault="00000000" w:rsidP="00596767">
            <w:pPr>
              <w:ind w:right="310"/>
            </w:pPr>
            <w:r>
              <w:rPr>
                <w:rFonts w:ascii="Calibri" w:eastAsia="Calibri" w:hAnsi="Calibri" w:cs="Calibri"/>
                <w:sz w:val="17"/>
                <w:szCs w:val="17"/>
              </w:rPr>
              <w:t>DR-016</w:t>
            </w:r>
          </w:p>
        </w:tc>
        <w:tc>
          <w:tcPr>
            <w:tcW w:w="1272" w:type="dxa"/>
            <w:shd w:val="clear" w:color="auto" w:fill="F2F2F2"/>
            <w:tcMar>
              <w:top w:w="60" w:type="dxa"/>
              <w:left w:w="80" w:type="dxa"/>
              <w:bottom w:w="60" w:type="dxa"/>
              <w:right w:w="80" w:type="dxa"/>
            </w:tcMar>
          </w:tcPr>
          <w:p w14:paraId="05D63C50" w14:textId="77777777" w:rsidR="002004D9" w:rsidRDefault="00000000" w:rsidP="00596767">
            <w:pPr>
              <w:ind w:right="310"/>
            </w:pPr>
            <w:r>
              <w:rPr>
                <w:rFonts w:ascii="Calibri" w:eastAsia="Calibri" w:hAnsi="Calibri" w:cs="Calibri"/>
                <w:sz w:val="17"/>
                <w:szCs w:val="17"/>
              </w:rPr>
              <w:t>10 Jun 2026</w:t>
            </w:r>
          </w:p>
        </w:tc>
        <w:tc>
          <w:tcPr>
            <w:tcW w:w="3323" w:type="dxa"/>
            <w:shd w:val="clear" w:color="auto" w:fill="F2F2F2"/>
            <w:tcMar>
              <w:top w:w="60" w:type="dxa"/>
              <w:left w:w="80" w:type="dxa"/>
              <w:bottom w:w="60" w:type="dxa"/>
              <w:right w:w="80" w:type="dxa"/>
            </w:tcMar>
          </w:tcPr>
          <w:p w14:paraId="05D63C51" w14:textId="77777777" w:rsidR="002004D9" w:rsidRDefault="00000000" w:rsidP="00596767">
            <w:pPr>
              <w:ind w:right="310"/>
            </w:pPr>
            <w:r>
              <w:rPr>
                <w:rFonts w:ascii="Calibri" w:eastAsia="Calibri" w:hAnsi="Calibri" w:cs="Calibri"/>
                <w:sz w:val="17"/>
                <w:szCs w:val="17"/>
              </w:rPr>
              <w:t>Sender identity standardized to msg@alumnye.com across SMS/email; all "noreply" branding removed.</w:t>
            </w:r>
          </w:p>
        </w:tc>
        <w:tc>
          <w:tcPr>
            <w:tcW w:w="3775" w:type="dxa"/>
            <w:shd w:val="clear" w:color="auto" w:fill="F2F2F2"/>
            <w:tcMar>
              <w:top w:w="60" w:type="dxa"/>
              <w:left w:w="80" w:type="dxa"/>
              <w:bottom w:w="60" w:type="dxa"/>
              <w:right w:w="80" w:type="dxa"/>
            </w:tcMar>
          </w:tcPr>
          <w:p w14:paraId="05D63C52" w14:textId="77777777" w:rsidR="002004D9" w:rsidRDefault="00000000" w:rsidP="00596767">
            <w:pPr>
              <w:ind w:right="310"/>
            </w:pPr>
            <w:r>
              <w:rPr>
                <w:rFonts w:ascii="Calibri" w:eastAsia="Calibri" w:hAnsi="Calibri" w:cs="Calibri"/>
                <w:sz w:val="17"/>
                <w:szCs w:val="17"/>
              </w:rPr>
              <w:t>"No-reply" framing was flagged during the walkthrough as poor member experience; a monitored sender address supports response handling.</w:t>
            </w:r>
          </w:p>
        </w:tc>
        <w:tc>
          <w:tcPr>
            <w:tcW w:w="1854" w:type="dxa"/>
            <w:shd w:val="clear" w:color="auto" w:fill="F2F2F2"/>
            <w:tcMar>
              <w:top w:w="60" w:type="dxa"/>
              <w:left w:w="80" w:type="dxa"/>
              <w:bottom w:w="60" w:type="dxa"/>
              <w:right w:w="80" w:type="dxa"/>
            </w:tcMar>
          </w:tcPr>
          <w:p w14:paraId="05D63C53" w14:textId="77777777" w:rsidR="002004D9" w:rsidRDefault="00000000" w:rsidP="00596767">
            <w:pPr>
              <w:ind w:right="310"/>
            </w:pPr>
            <w:r>
              <w:rPr>
                <w:rFonts w:ascii="Calibri" w:eastAsia="Calibri" w:hAnsi="Calibri" w:cs="Calibri"/>
                <w:sz w:val="17"/>
                <w:szCs w:val="17"/>
              </w:rPr>
              <w:t>MoM 10-Jun-26 (AI-011); MPN v1.9 §9.5, §12.5</w:t>
            </w:r>
          </w:p>
        </w:tc>
        <w:tc>
          <w:tcPr>
            <w:tcW w:w="1417" w:type="dxa"/>
            <w:shd w:val="clear" w:color="auto" w:fill="F2F2F2"/>
            <w:tcMar>
              <w:top w:w="60" w:type="dxa"/>
              <w:left w:w="80" w:type="dxa"/>
              <w:bottom w:w="60" w:type="dxa"/>
              <w:right w:w="80" w:type="dxa"/>
            </w:tcMar>
          </w:tcPr>
          <w:p w14:paraId="05D63C54" w14:textId="77777777" w:rsidR="002004D9" w:rsidRDefault="00000000" w:rsidP="00596767">
            <w:pPr>
              <w:ind w:right="310"/>
            </w:pPr>
            <w:r>
              <w:rPr>
                <w:rFonts w:ascii="Calibri" w:eastAsia="Calibri" w:hAnsi="Calibri" w:cs="Calibri"/>
                <w:sz w:val="17"/>
                <w:szCs w:val="17"/>
              </w:rPr>
              <w:t>Delta</w:t>
            </w:r>
          </w:p>
        </w:tc>
      </w:tr>
      <w:tr w:rsidR="002004D9" w14:paraId="05D63C5C" w14:textId="77777777" w:rsidTr="008B26BB">
        <w:trPr>
          <w:trHeight w:val="831"/>
        </w:trPr>
        <w:tc>
          <w:tcPr>
            <w:tcW w:w="746" w:type="dxa"/>
            <w:tcMar>
              <w:top w:w="60" w:type="dxa"/>
              <w:left w:w="80" w:type="dxa"/>
              <w:bottom w:w="60" w:type="dxa"/>
              <w:right w:w="80" w:type="dxa"/>
            </w:tcMar>
          </w:tcPr>
          <w:p w14:paraId="05D63C56" w14:textId="77777777" w:rsidR="002004D9" w:rsidRDefault="00000000" w:rsidP="00596767">
            <w:pPr>
              <w:ind w:right="310"/>
            </w:pPr>
            <w:r>
              <w:rPr>
                <w:rFonts w:ascii="Calibri" w:eastAsia="Calibri" w:hAnsi="Calibri" w:cs="Calibri"/>
                <w:sz w:val="17"/>
                <w:szCs w:val="17"/>
              </w:rPr>
              <w:t>DR-017</w:t>
            </w:r>
          </w:p>
        </w:tc>
        <w:tc>
          <w:tcPr>
            <w:tcW w:w="1272" w:type="dxa"/>
            <w:tcMar>
              <w:top w:w="60" w:type="dxa"/>
              <w:left w:w="80" w:type="dxa"/>
              <w:bottom w:w="60" w:type="dxa"/>
              <w:right w:w="80" w:type="dxa"/>
            </w:tcMar>
          </w:tcPr>
          <w:p w14:paraId="05D63C57" w14:textId="77777777" w:rsidR="002004D9" w:rsidRDefault="00000000" w:rsidP="00596767">
            <w:pPr>
              <w:ind w:right="310"/>
            </w:pPr>
            <w:r>
              <w:rPr>
                <w:rFonts w:ascii="Calibri" w:eastAsia="Calibri" w:hAnsi="Calibri" w:cs="Calibri"/>
                <w:sz w:val="17"/>
                <w:szCs w:val="17"/>
              </w:rPr>
              <w:t>19 Jun 2026</w:t>
            </w:r>
          </w:p>
        </w:tc>
        <w:tc>
          <w:tcPr>
            <w:tcW w:w="3323" w:type="dxa"/>
            <w:tcMar>
              <w:top w:w="60" w:type="dxa"/>
              <w:left w:w="80" w:type="dxa"/>
              <w:bottom w:w="60" w:type="dxa"/>
              <w:right w:w="80" w:type="dxa"/>
            </w:tcMar>
          </w:tcPr>
          <w:p w14:paraId="05D63C58" w14:textId="77777777" w:rsidR="002004D9" w:rsidRDefault="00000000" w:rsidP="00596767">
            <w:pPr>
              <w:ind w:right="310"/>
            </w:pPr>
            <w:r>
              <w:rPr>
                <w:rFonts w:ascii="Calibri" w:eastAsia="Calibri" w:hAnsi="Calibri" w:cs="Calibri"/>
                <w:sz w:val="17"/>
                <w:szCs w:val="17"/>
              </w:rPr>
              <w:t>DLT sender format adopted as numeric (per TRAI guidelines), with mandatory variable tagging on all SMS templates.</w:t>
            </w:r>
          </w:p>
        </w:tc>
        <w:tc>
          <w:tcPr>
            <w:tcW w:w="3775" w:type="dxa"/>
            <w:tcMar>
              <w:top w:w="60" w:type="dxa"/>
              <w:left w:w="80" w:type="dxa"/>
              <w:bottom w:w="60" w:type="dxa"/>
              <w:right w:w="80" w:type="dxa"/>
            </w:tcMar>
          </w:tcPr>
          <w:p w14:paraId="05D63C59" w14:textId="77777777" w:rsidR="002004D9" w:rsidRDefault="00000000" w:rsidP="00596767">
            <w:pPr>
              <w:ind w:right="310"/>
            </w:pPr>
            <w:r>
              <w:rPr>
                <w:rFonts w:ascii="Calibri" w:eastAsia="Calibri" w:hAnsi="Calibri" w:cs="Calibri"/>
                <w:sz w:val="17"/>
                <w:szCs w:val="17"/>
              </w:rPr>
              <w:t>Numeric sender format is the TRAI-mandated standard for the registered category; variable tagging prevents template rejection during DLT approval.</w:t>
            </w:r>
          </w:p>
        </w:tc>
        <w:tc>
          <w:tcPr>
            <w:tcW w:w="1854" w:type="dxa"/>
            <w:tcMar>
              <w:top w:w="60" w:type="dxa"/>
              <w:left w:w="80" w:type="dxa"/>
              <w:bottom w:w="60" w:type="dxa"/>
              <w:right w:w="80" w:type="dxa"/>
            </w:tcMar>
          </w:tcPr>
          <w:p w14:paraId="05D63C5A" w14:textId="77777777" w:rsidR="002004D9" w:rsidRDefault="00000000" w:rsidP="00596767">
            <w:pPr>
              <w:ind w:right="310"/>
            </w:pPr>
            <w:r>
              <w:rPr>
                <w:rFonts w:ascii="Calibri" w:eastAsia="Calibri" w:hAnsi="Calibri" w:cs="Calibri"/>
                <w:sz w:val="17"/>
                <w:szCs w:val="17"/>
              </w:rPr>
              <w:t>MoM 19-Jun-26</w:t>
            </w:r>
          </w:p>
        </w:tc>
        <w:tc>
          <w:tcPr>
            <w:tcW w:w="1417" w:type="dxa"/>
            <w:tcMar>
              <w:top w:w="60" w:type="dxa"/>
              <w:left w:w="80" w:type="dxa"/>
              <w:bottom w:w="60" w:type="dxa"/>
              <w:right w:w="80" w:type="dxa"/>
            </w:tcMar>
          </w:tcPr>
          <w:p w14:paraId="05D63C5B" w14:textId="77777777" w:rsidR="002004D9" w:rsidRDefault="00000000" w:rsidP="00596767">
            <w:pPr>
              <w:ind w:right="310"/>
            </w:pPr>
            <w:r>
              <w:rPr>
                <w:rFonts w:ascii="Calibri" w:eastAsia="Calibri" w:hAnsi="Calibri" w:cs="Calibri"/>
                <w:sz w:val="17"/>
                <w:szCs w:val="17"/>
              </w:rPr>
              <w:t>Delta</w:t>
            </w:r>
          </w:p>
        </w:tc>
      </w:tr>
      <w:tr w:rsidR="002004D9" w14:paraId="05D63C63" w14:textId="77777777" w:rsidTr="008B26BB">
        <w:trPr>
          <w:trHeight w:val="1032"/>
        </w:trPr>
        <w:tc>
          <w:tcPr>
            <w:tcW w:w="746" w:type="dxa"/>
            <w:shd w:val="clear" w:color="auto" w:fill="F2F2F2"/>
            <w:tcMar>
              <w:top w:w="60" w:type="dxa"/>
              <w:left w:w="80" w:type="dxa"/>
              <w:bottom w:w="60" w:type="dxa"/>
              <w:right w:w="80" w:type="dxa"/>
            </w:tcMar>
          </w:tcPr>
          <w:p w14:paraId="05D63C5D" w14:textId="77777777" w:rsidR="002004D9" w:rsidRDefault="00000000" w:rsidP="00596767">
            <w:pPr>
              <w:ind w:right="310"/>
            </w:pPr>
            <w:r>
              <w:rPr>
                <w:rFonts w:ascii="Calibri" w:eastAsia="Calibri" w:hAnsi="Calibri" w:cs="Calibri"/>
                <w:sz w:val="17"/>
                <w:szCs w:val="17"/>
              </w:rPr>
              <w:t>DR-018</w:t>
            </w:r>
          </w:p>
        </w:tc>
        <w:tc>
          <w:tcPr>
            <w:tcW w:w="1272" w:type="dxa"/>
            <w:shd w:val="clear" w:color="auto" w:fill="F2F2F2"/>
            <w:tcMar>
              <w:top w:w="60" w:type="dxa"/>
              <w:left w:w="80" w:type="dxa"/>
              <w:bottom w:w="60" w:type="dxa"/>
              <w:right w:w="80" w:type="dxa"/>
            </w:tcMar>
          </w:tcPr>
          <w:p w14:paraId="05D63C5E" w14:textId="77777777" w:rsidR="002004D9" w:rsidRDefault="00000000" w:rsidP="00596767">
            <w:pPr>
              <w:ind w:right="310"/>
            </w:pPr>
            <w:r>
              <w:rPr>
                <w:rFonts w:ascii="Calibri" w:eastAsia="Calibri" w:hAnsi="Calibri" w:cs="Calibri"/>
                <w:sz w:val="17"/>
                <w:szCs w:val="17"/>
              </w:rPr>
              <w:t>19 Jun 2026</w:t>
            </w:r>
          </w:p>
        </w:tc>
        <w:tc>
          <w:tcPr>
            <w:tcW w:w="3323" w:type="dxa"/>
            <w:shd w:val="clear" w:color="auto" w:fill="F2F2F2"/>
            <w:tcMar>
              <w:top w:w="60" w:type="dxa"/>
              <w:left w:w="80" w:type="dxa"/>
              <w:bottom w:w="60" w:type="dxa"/>
              <w:right w:w="80" w:type="dxa"/>
            </w:tcMar>
          </w:tcPr>
          <w:p w14:paraId="05D63C5F" w14:textId="77777777" w:rsidR="002004D9" w:rsidRDefault="00000000" w:rsidP="00596767">
            <w:pPr>
              <w:ind w:right="310"/>
            </w:pPr>
            <w:r>
              <w:rPr>
                <w:rFonts w:ascii="Calibri" w:eastAsia="Calibri" w:hAnsi="Calibri" w:cs="Calibri"/>
                <w:sz w:val="17"/>
                <w:szCs w:val="17"/>
              </w:rPr>
              <w:t>SMS sender name standardized as "Team Alumnye" with a trailing hyphen ("- Team Alumnye").</w:t>
            </w:r>
          </w:p>
        </w:tc>
        <w:tc>
          <w:tcPr>
            <w:tcW w:w="3775" w:type="dxa"/>
            <w:shd w:val="clear" w:color="auto" w:fill="F2F2F2"/>
            <w:tcMar>
              <w:top w:w="60" w:type="dxa"/>
              <w:left w:w="80" w:type="dxa"/>
              <w:bottom w:w="60" w:type="dxa"/>
              <w:right w:w="80" w:type="dxa"/>
            </w:tcMar>
          </w:tcPr>
          <w:p w14:paraId="05D63C60" w14:textId="77777777" w:rsidR="002004D9" w:rsidRDefault="00000000" w:rsidP="00596767">
            <w:pPr>
              <w:ind w:right="310"/>
            </w:pPr>
            <w:r>
              <w:rPr>
                <w:rFonts w:ascii="Calibri" w:eastAsia="Calibri" w:hAnsi="Calibri" w:cs="Calibri"/>
                <w:sz w:val="17"/>
                <w:szCs w:val="17"/>
              </w:rPr>
              <w:t>The hyphen acts as a visual message terminator, especially for messages with long group names; the name is concise enough for SMS character limits while preserving brand recognition.</w:t>
            </w:r>
          </w:p>
        </w:tc>
        <w:tc>
          <w:tcPr>
            <w:tcW w:w="1854" w:type="dxa"/>
            <w:shd w:val="clear" w:color="auto" w:fill="F2F2F2"/>
            <w:tcMar>
              <w:top w:w="60" w:type="dxa"/>
              <w:left w:w="80" w:type="dxa"/>
              <w:bottom w:w="60" w:type="dxa"/>
              <w:right w:w="80" w:type="dxa"/>
            </w:tcMar>
          </w:tcPr>
          <w:p w14:paraId="05D63C61" w14:textId="77777777" w:rsidR="002004D9" w:rsidRDefault="00000000" w:rsidP="00596767">
            <w:pPr>
              <w:ind w:right="310"/>
            </w:pPr>
            <w:r>
              <w:rPr>
                <w:rFonts w:ascii="Calibri" w:eastAsia="Calibri" w:hAnsi="Calibri" w:cs="Calibri"/>
                <w:sz w:val="17"/>
                <w:szCs w:val="17"/>
              </w:rPr>
              <w:t>MoM 19-Jun-26</w:t>
            </w:r>
          </w:p>
        </w:tc>
        <w:tc>
          <w:tcPr>
            <w:tcW w:w="1417" w:type="dxa"/>
            <w:shd w:val="clear" w:color="auto" w:fill="F2F2F2"/>
            <w:tcMar>
              <w:top w:w="60" w:type="dxa"/>
              <w:left w:w="80" w:type="dxa"/>
              <w:bottom w:w="60" w:type="dxa"/>
              <w:right w:w="80" w:type="dxa"/>
            </w:tcMar>
          </w:tcPr>
          <w:p w14:paraId="05D63C62" w14:textId="77777777" w:rsidR="002004D9" w:rsidRDefault="00000000" w:rsidP="00596767">
            <w:pPr>
              <w:ind w:right="310"/>
            </w:pPr>
            <w:r>
              <w:rPr>
                <w:rFonts w:ascii="Calibri" w:eastAsia="Calibri" w:hAnsi="Calibri" w:cs="Calibri"/>
                <w:sz w:val="17"/>
                <w:szCs w:val="17"/>
              </w:rPr>
              <w:t>Delta</w:t>
            </w:r>
          </w:p>
        </w:tc>
      </w:tr>
      <w:tr w:rsidR="002004D9" w14:paraId="05D63C6A" w14:textId="77777777" w:rsidTr="008B26BB">
        <w:trPr>
          <w:trHeight w:val="631"/>
        </w:trPr>
        <w:tc>
          <w:tcPr>
            <w:tcW w:w="746" w:type="dxa"/>
            <w:tcMar>
              <w:top w:w="60" w:type="dxa"/>
              <w:left w:w="80" w:type="dxa"/>
              <w:bottom w:w="60" w:type="dxa"/>
              <w:right w:w="80" w:type="dxa"/>
            </w:tcMar>
          </w:tcPr>
          <w:p w14:paraId="05D63C64" w14:textId="77777777" w:rsidR="002004D9" w:rsidRDefault="00000000" w:rsidP="00596767">
            <w:pPr>
              <w:ind w:right="310"/>
            </w:pPr>
            <w:r>
              <w:rPr>
                <w:rFonts w:ascii="Calibri" w:eastAsia="Calibri" w:hAnsi="Calibri" w:cs="Calibri"/>
                <w:sz w:val="17"/>
                <w:szCs w:val="17"/>
              </w:rPr>
              <w:t>DR-019</w:t>
            </w:r>
          </w:p>
        </w:tc>
        <w:tc>
          <w:tcPr>
            <w:tcW w:w="1272" w:type="dxa"/>
            <w:tcMar>
              <w:top w:w="60" w:type="dxa"/>
              <w:left w:w="80" w:type="dxa"/>
              <w:bottom w:w="60" w:type="dxa"/>
              <w:right w:w="80" w:type="dxa"/>
            </w:tcMar>
          </w:tcPr>
          <w:p w14:paraId="05D63C65" w14:textId="77777777" w:rsidR="002004D9" w:rsidRDefault="00000000" w:rsidP="00596767">
            <w:pPr>
              <w:ind w:right="310"/>
            </w:pPr>
            <w:r>
              <w:rPr>
                <w:rFonts w:ascii="Calibri" w:eastAsia="Calibri" w:hAnsi="Calibri" w:cs="Calibri"/>
                <w:sz w:val="17"/>
                <w:szCs w:val="17"/>
              </w:rPr>
              <w:t>19 Jun 2026</w:t>
            </w:r>
          </w:p>
        </w:tc>
        <w:tc>
          <w:tcPr>
            <w:tcW w:w="3323" w:type="dxa"/>
            <w:tcMar>
              <w:top w:w="60" w:type="dxa"/>
              <w:left w:w="80" w:type="dxa"/>
              <w:bottom w:w="60" w:type="dxa"/>
              <w:right w:w="80" w:type="dxa"/>
            </w:tcMar>
          </w:tcPr>
          <w:p w14:paraId="05D63C66" w14:textId="77777777" w:rsidR="002004D9" w:rsidRDefault="00000000" w:rsidP="00596767">
            <w:pPr>
              <w:ind w:right="310"/>
            </w:pPr>
            <w:r>
              <w:rPr>
                <w:rFonts w:ascii="Calibri" w:eastAsia="Calibri" w:hAnsi="Calibri" w:cs="Calibri"/>
                <w:sz w:val="17"/>
                <w:szCs w:val="17"/>
              </w:rPr>
              <w:t>Email classification scheme adopted — Care / Complaint / Campaign / Contract.</w:t>
            </w:r>
          </w:p>
        </w:tc>
        <w:tc>
          <w:tcPr>
            <w:tcW w:w="3775" w:type="dxa"/>
            <w:tcMar>
              <w:top w:w="60" w:type="dxa"/>
              <w:left w:w="80" w:type="dxa"/>
              <w:bottom w:w="60" w:type="dxa"/>
              <w:right w:w="80" w:type="dxa"/>
            </w:tcMar>
          </w:tcPr>
          <w:p w14:paraId="05D63C67" w14:textId="77777777" w:rsidR="002004D9" w:rsidRDefault="00000000" w:rsidP="00596767">
            <w:pPr>
              <w:ind w:right="310"/>
            </w:pPr>
            <w:r>
              <w:rPr>
                <w:rFonts w:ascii="Calibri" w:eastAsia="Calibri" w:hAnsi="Calibri" w:cs="Calibri"/>
                <w:sz w:val="17"/>
                <w:szCs w:val="17"/>
              </w:rPr>
              <w:t>Enables proper routing, tracking and compliance management across distinct transactional and promotional email types.</w:t>
            </w:r>
          </w:p>
        </w:tc>
        <w:tc>
          <w:tcPr>
            <w:tcW w:w="1854" w:type="dxa"/>
            <w:tcMar>
              <w:top w:w="60" w:type="dxa"/>
              <w:left w:w="80" w:type="dxa"/>
              <w:bottom w:w="60" w:type="dxa"/>
              <w:right w:w="80" w:type="dxa"/>
            </w:tcMar>
          </w:tcPr>
          <w:p w14:paraId="05D63C68" w14:textId="77777777" w:rsidR="002004D9" w:rsidRDefault="00000000" w:rsidP="00596767">
            <w:pPr>
              <w:ind w:right="310"/>
            </w:pPr>
            <w:r>
              <w:rPr>
                <w:rFonts w:ascii="Calibri" w:eastAsia="Calibri" w:hAnsi="Calibri" w:cs="Calibri"/>
                <w:sz w:val="17"/>
                <w:szCs w:val="17"/>
              </w:rPr>
              <w:t>MoM 19-Jun-26</w:t>
            </w:r>
          </w:p>
        </w:tc>
        <w:tc>
          <w:tcPr>
            <w:tcW w:w="1417" w:type="dxa"/>
            <w:tcMar>
              <w:top w:w="60" w:type="dxa"/>
              <w:left w:w="80" w:type="dxa"/>
              <w:bottom w:w="60" w:type="dxa"/>
              <w:right w:w="80" w:type="dxa"/>
            </w:tcMar>
          </w:tcPr>
          <w:p w14:paraId="05D63C69" w14:textId="77777777" w:rsidR="002004D9" w:rsidRDefault="00000000" w:rsidP="00596767">
            <w:pPr>
              <w:ind w:right="310"/>
            </w:pPr>
            <w:r>
              <w:rPr>
                <w:rFonts w:ascii="Calibri" w:eastAsia="Calibri" w:hAnsi="Calibri" w:cs="Calibri"/>
                <w:sz w:val="17"/>
                <w:szCs w:val="17"/>
              </w:rPr>
              <w:t>Delta</w:t>
            </w:r>
          </w:p>
        </w:tc>
      </w:tr>
      <w:tr w:rsidR="002004D9" w14:paraId="05D63C71" w14:textId="77777777" w:rsidTr="008B26BB">
        <w:trPr>
          <w:trHeight w:val="1032"/>
        </w:trPr>
        <w:tc>
          <w:tcPr>
            <w:tcW w:w="746" w:type="dxa"/>
            <w:shd w:val="clear" w:color="auto" w:fill="F2F2F2"/>
            <w:tcMar>
              <w:top w:w="60" w:type="dxa"/>
              <w:left w:w="80" w:type="dxa"/>
              <w:bottom w:w="60" w:type="dxa"/>
              <w:right w:w="80" w:type="dxa"/>
            </w:tcMar>
          </w:tcPr>
          <w:p w14:paraId="05D63C6B" w14:textId="77777777" w:rsidR="002004D9" w:rsidRDefault="00000000" w:rsidP="00596767">
            <w:pPr>
              <w:ind w:right="310"/>
            </w:pPr>
            <w:r>
              <w:rPr>
                <w:rFonts w:ascii="Calibri" w:eastAsia="Calibri" w:hAnsi="Calibri" w:cs="Calibri"/>
                <w:sz w:val="17"/>
                <w:szCs w:val="17"/>
              </w:rPr>
              <w:t>DR-020</w:t>
            </w:r>
          </w:p>
        </w:tc>
        <w:tc>
          <w:tcPr>
            <w:tcW w:w="1272" w:type="dxa"/>
            <w:shd w:val="clear" w:color="auto" w:fill="F2F2F2"/>
            <w:tcMar>
              <w:top w:w="60" w:type="dxa"/>
              <w:left w:w="80" w:type="dxa"/>
              <w:bottom w:w="60" w:type="dxa"/>
              <w:right w:w="80" w:type="dxa"/>
            </w:tcMar>
          </w:tcPr>
          <w:p w14:paraId="05D63C6C" w14:textId="77777777" w:rsidR="002004D9" w:rsidRDefault="00000000" w:rsidP="00596767">
            <w:pPr>
              <w:ind w:right="310"/>
            </w:pPr>
            <w:r>
              <w:rPr>
                <w:rFonts w:ascii="Calibri" w:eastAsia="Calibri" w:hAnsi="Calibri" w:cs="Calibri"/>
                <w:sz w:val="17"/>
                <w:szCs w:val="17"/>
              </w:rPr>
              <w:t>10–11 Aug 2026</w:t>
            </w:r>
          </w:p>
        </w:tc>
        <w:tc>
          <w:tcPr>
            <w:tcW w:w="3323" w:type="dxa"/>
            <w:shd w:val="clear" w:color="auto" w:fill="F2F2F2"/>
            <w:tcMar>
              <w:top w:w="60" w:type="dxa"/>
              <w:left w:w="80" w:type="dxa"/>
              <w:bottom w:w="60" w:type="dxa"/>
              <w:right w:w="80" w:type="dxa"/>
            </w:tcMar>
          </w:tcPr>
          <w:p w14:paraId="05D63C6D" w14:textId="77777777" w:rsidR="002004D9" w:rsidRDefault="00000000" w:rsidP="00596767">
            <w:pPr>
              <w:ind w:right="310"/>
            </w:pPr>
            <w:r>
              <w:rPr>
                <w:rFonts w:ascii="Calibri" w:eastAsia="Calibri" w:hAnsi="Calibri" w:cs="Calibri"/>
                <w:sz w:val="17"/>
                <w:szCs w:val="17"/>
              </w:rPr>
              <w:t>Karix relationship placed under formal review; a documented SLA-comparison exercise initiated against Netcore before any migration decision is made.</w:t>
            </w:r>
          </w:p>
        </w:tc>
        <w:tc>
          <w:tcPr>
            <w:tcW w:w="3775" w:type="dxa"/>
            <w:shd w:val="clear" w:color="auto" w:fill="F2F2F2"/>
            <w:tcMar>
              <w:top w:w="60" w:type="dxa"/>
              <w:left w:w="80" w:type="dxa"/>
              <w:bottom w:w="60" w:type="dxa"/>
              <w:right w:w="80" w:type="dxa"/>
            </w:tcMar>
          </w:tcPr>
          <w:p w14:paraId="05D63C6E" w14:textId="77777777" w:rsidR="002004D9" w:rsidRDefault="00000000" w:rsidP="00596767">
            <w:pPr>
              <w:ind w:right="310"/>
            </w:pPr>
            <w:r>
              <w:rPr>
                <w:rFonts w:ascii="Calibri" w:eastAsia="Calibri" w:hAnsi="Calibri" w:cs="Calibri"/>
                <w:sz w:val="17"/>
                <w:szCs w:val="17"/>
              </w:rPr>
              <w:t xml:space="preserve">Recurring OTP/SMS delivery failures (DLT/spam misclassification) had already cost roughly three weeks of delay and eroded trust; a full metrics inventory (delivery rate, latency, bounce, DLT classification) is needed before </w:t>
            </w:r>
            <w:r>
              <w:rPr>
                <w:rFonts w:ascii="Calibri" w:eastAsia="Calibri" w:hAnsi="Calibri" w:cs="Calibri"/>
                <w:sz w:val="17"/>
                <w:szCs w:val="17"/>
              </w:rPr>
              <w:lastRenderedPageBreak/>
              <w:t>switching vendors, rather than deciding on anecdote.</w:t>
            </w:r>
          </w:p>
        </w:tc>
        <w:tc>
          <w:tcPr>
            <w:tcW w:w="1854" w:type="dxa"/>
            <w:shd w:val="clear" w:color="auto" w:fill="F2F2F2"/>
            <w:tcMar>
              <w:top w:w="60" w:type="dxa"/>
              <w:left w:w="80" w:type="dxa"/>
              <w:bottom w:w="60" w:type="dxa"/>
              <w:right w:w="80" w:type="dxa"/>
            </w:tcMar>
          </w:tcPr>
          <w:p w14:paraId="05D63C6F" w14:textId="77777777" w:rsidR="002004D9" w:rsidRDefault="00000000" w:rsidP="00596767">
            <w:pPr>
              <w:ind w:right="310"/>
            </w:pPr>
            <w:r>
              <w:rPr>
                <w:rFonts w:ascii="Calibri" w:eastAsia="Calibri" w:hAnsi="Calibri" w:cs="Calibri"/>
                <w:sz w:val="17"/>
                <w:szCs w:val="17"/>
              </w:rPr>
              <w:lastRenderedPageBreak/>
              <w:t>MoM 10-Aug-26 (D12–D13); MoM 11-Aug-26 (items 2–3)</w:t>
            </w:r>
          </w:p>
        </w:tc>
        <w:tc>
          <w:tcPr>
            <w:tcW w:w="1417" w:type="dxa"/>
            <w:shd w:val="clear" w:color="auto" w:fill="F2F2F2"/>
            <w:tcMar>
              <w:top w:w="60" w:type="dxa"/>
              <w:left w:w="80" w:type="dxa"/>
              <w:bottom w:w="60" w:type="dxa"/>
              <w:right w:w="80" w:type="dxa"/>
            </w:tcMar>
          </w:tcPr>
          <w:p w14:paraId="05D63C70" w14:textId="77777777" w:rsidR="002004D9" w:rsidRDefault="00000000" w:rsidP="00596767">
            <w:pPr>
              <w:ind w:right="310"/>
            </w:pPr>
            <w:r>
              <w:rPr>
                <w:rFonts w:ascii="Calibri" w:eastAsia="Calibri" w:hAnsi="Calibri" w:cs="Calibri"/>
                <w:sz w:val="17"/>
                <w:szCs w:val="17"/>
              </w:rPr>
              <w:t>Process — pending SLA responses</w:t>
            </w:r>
          </w:p>
        </w:tc>
      </w:tr>
      <w:tr w:rsidR="002004D9" w14:paraId="70000015" w14:textId="77777777" w:rsidTr="008B26BB">
        <w:trPr>
          <w:trHeight w:val="2305"/>
        </w:trPr>
        <w:tc>
          <w:tcPr>
            <w:tcW w:w="746" w:type="dxa"/>
            <w:tcMar>
              <w:top w:w="60" w:type="dxa"/>
              <w:left w:w="80" w:type="dxa"/>
              <w:bottom w:w="60" w:type="dxa"/>
              <w:right w:w="80" w:type="dxa"/>
            </w:tcMar>
          </w:tcPr>
          <w:p w14:paraId="7000000F" w14:textId="77777777" w:rsidR="002004D9" w:rsidRDefault="00000000" w:rsidP="00596767">
            <w:pPr>
              <w:ind w:right="310"/>
            </w:pPr>
            <w:r>
              <w:rPr>
                <w:rFonts w:ascii="Calibri" w:eastAsia="Calibri" w:hAnsi="Calibri" w:cs="Calibri"/>
                <w:sz w:val="17"/>
                <w:szCs w:val="17"/>
              </w:rPr>
              <w:t>DR-082</w:t>
            </w:r>
          </w:p>
        </w:tc>
        <w:tc>
          <w:tcPr>
            <w:tcW w:w="1272" w:type="dxa"/>
            <w:tcMar>
              <w:top w:w="60" w:type="dxa"/>
              <w:left w:w="80" w:type="dxa"/>
              <w:bottom w:w="60" w:type="dxa"/>
              <w:right w:w="80" w:type="dxa"/>
            </w:tcMar>
          </w:tcPr>
          <w:p w14:paraId="70000010" w14:textId="77777777" w:rsidR="002004D9" w:rsidRDefault="00000000" w:rsidP="00596767">
            <w:pPr>
              <w:ind w:right="310"/>
            </w:pPr>
            <w:r>
              <w:rPr>
                <w:rFonts w:ascii="Calibri" w:eastAsia="Calibri" w:hAnsi="Calibri" w:cs="Calibri"/>
                <w:sz w:val="17"/>
                <w:szCs w:val="17"/>
              </w:rPr>
              <w:t>24 Aug 2026</w:t>
            </w:r>
          </w:p>
        </w:tc>
        <w:tc>
          <w:tcPr>
            <w:tcW w:w="3323" w:type="dxa"/>
            <w:tcMar>
              <w:top w:w="60" w:type="dxa"/>
              <w:left w:w="80" w:type="dxa"/>
              <w:bottom w:w="60" w:type="dxa"/>
              <w:right w:w="80" w:type="dxa"/>
            </w:tcMar>
          </w:tcPr>
          <w:p w14:paraId="70000011" w14:textId="77777777" w:rsidR="002004D9" w:rsidRDefault="00000000" w:rsidP="00596767">
            <w:pPr>
              <w:ind w:right="310"/>
            </w:pPr>
            <w:r>
              <w:rPr>
                <w:rFonts w:ascii="Calibri" w:eastAsia="Calibri" w:hAnsi="Calibri" w:cs="Calibri"/>
                <w:sz w:val="17"/>
                <w:szCs w:val="17"/>
              </w:rPr>
              <w:t>No promotional/marketing SMS will be sent for now; all outbound messaging (invites, OTPs, necessary updates) is treated strictly as transactional, and this position will be presented to Karix for DLT classification confirmation.</w:t>
            </w:r>
          </w:p>
        </w:tc>
        <w:tc>
          <w:tcPr>
            <w:tcW w:w="3775" w:type="dxa"/>
            <w:tcMar>
              <w:top w:w="60" w:type="dxa"/>
              <w:left w:w="80" w:type="dxa"/>
              <w:bottom w:w="60" w:type="dxa"/>
              <w:right w:w="80" w:type="dxa"/>
            </w:tcMar>
          </w:tcPr>
          <w:p w14:paraId="6903A412" w14:textId="77777777" w:rsidR="002004D9" w:rsidRDefault="00000000" w:rsidP="00596767">
            <w:pPr>
              <w:ind w:right="310"/>
              <w:rPr>
                <w:rFonts w:ascii="Calibri" w:eastAsia="Calibri" w:hAnsi="Calibri" w:cs="Calibri"/>
                <w:sz w:val="17"/>
                <w:szCs w:val="17"/>
              </w:rPr>
            </w:pPr>
            <w:r>
              <w:rPr>
                <w:rFonts w:ascii="Calibri" w:eastAsia="Calibri" w:hAnsi="Calibri" w:cs="Calibri"/>
                <w:sz w:val="17"/>
                <w:szCs w:val="17"/>
              </w:rPr>
              <w:t>Avoids DLT misclassification risk and keeps messaging compliance exposure low while there is no current business need for promotional/marketing traffic.</w:t>
            </w:r>
          </w:p>
          <w:p w14:paraId="41A0B692" w14:textId="77777777" w:rsidR="00673D44" w:rsidRDefault="00673D44" w:rsidP="00596767">
            <w:pPr>
              <w:ind w:right="310"/>
            </w:pPr>
          </w:p>
          <w:p w14:paraId="70000012" w14:textId="13250830" w:rsidR="00673D44" w:rsidRPr="00673D44" w:rsidRDefault="00673D44" w:rsidP="00596767">
            <w:pPr>
              <w:ind w:right="310"/>
              <w:rPr>
                <w:rFonts w:ascii="Calibri" w:eastAsia="Calibri" w:hAnsi="Calibri" w:cs="Calibri"/>
                <w:sz w:val="17"/>
                <w:szCs w:val="17"/>
              </w:rPr>
            </w:pPr>
            <w:r w:rsidRPr="00673D44">
              <w:rPr>
                <w:rFonts w:ascii="Calibri" w:eastAsia="Calibri" w:hAnsi="Calibri" w:cs="Calibri"/>
                <w:b/>
                <w:bCs/>
                <w:sz w:val="17"/>
                <w:szCs w:val="17"/>
              </w:rPr>
              <w:t>Response from Karix:</w:t>
            </w:r>
            <w:r w:rsidRPr="00673D44">
              <w:rPr>
                <w:rFonts w:ascii="Calibri" w:eastAsia="Calibri" w:hAnsi="Calibri" w:cs="Calibri"/>
                <w:sz w:val="17"/>
                <w:szCs w:val="17"/>
              </w:rPr>
              <w:t xml:space="preserve"> The SMS classification appears to be device-specific and is determined by the messaging application and its configured settings on the individual device. Hence, we don't have any control or access to the same.</w:t>
            </w:r>
          </w:p>
        </w:tc>
        <w:tc>
          <w:tcPr>
            <w:tcW w:w="1854" w:type="dxa"/>
            <w:tcMar>
              <w:top w:w="60" w:type="dxa"/>
              <w:left w:w="80" w:type="dxa"/>
              <w:bottom w:w="60" w:type="dxa"/>
              <w:right w:w="80" w:type="dxa"/>
            </w:tcMar>
          </w:tcPr>
          <w:p w14:paraId="70000013" w14:textId="77777777" w:rsidR="002004D9" w:rsidRDefault="00000000" w:rsidP="00596767">
            <w:pPr>
              <w:ind w:right="310"/>
            </w:pPr>
            <w:r>
              <w:rPr>
                <w:rFonts w:ascii="Calibri" w:eastAsia="Calibri" w:hAnsi="Calibri" w:cs="Calibri"/>
                <w:sz w:val="17"/>
                <w:szCs w:val="17"/>
              </w:rPr>
              <w:t>MoM 24-Aug-26 (D14)</w:t>
            </w:r>
          </w:p>
        </w:tc>
        <w:tc>
          <w:tcPr>
            <w:tcW w:w="1417" w:type="dxa"/>
            <w:tcMar>
              <w:top w:w="60" w:type="dxa"/>
              <w:left w:w="80" w:type="dxa"/>
              <w:bottom w:w="60" w:type="dxa"/>
              <w:right w:w="80" w:type="dxa"/>
            </w:tcMar>
          </w:tcPr>
          <w:p w14:paraId="70000014" w14:textId="77777777" w:rsidR="002004D9" w:rsidRDefault="00000000" w:rsidP="00596767">
            <w:pPr>
              <w:ind w:right="310"/>
            </w:pPr>
            <w:r>
              <w:rPr>
                <w:rFonts w:ascii="Calibri" w:eastAsia="Calibri" w:hAnsi="Calibri" w:cs="Calibri"/>
                <w:sz w:val="17"/>
                <w:szCs w:val="17"/>
              </w:rPr>
              <w:t>Process</w:t>
            </w:r>
          </w:p>
        </w:tc>
      </w:tr>
    </w:tbl>
    <w:p w14:paraId="05D63C72" w14:textId="77777777" w:rsidR="002004D9" w:rsidRDefault="002004D9" w:rsidP="00596767">
      <w:pPr>
        <w:spacing w:after="260"/>
        <w:ind w:right="310"/>
      </w:pPr>
    </w:p>
    <w:p w14:paraId="05D63C73" w14:textId="45B1A8B4" w:rsidR="002004D9" w:rsidRDefault="00000000" w:rsidP="00596767">
      <w:pPr>
        <w:pStyle w:val="Heading2"/>
        <w:spacing w:before="320" w:after="160"/>
        <w:ind w:right="310"/>
      </w:pPr>
      <w:bookmarkStart w:id="2" w:name="_Toc238578077"/>
      <w:r>
        <w:rPr>
          <w:b/>
          <w:bCs/>
          <w:color w:val="1F3864"/>
        </w:rPr>
        <w:t>C. Payment Vendor &amp; Architecture</w:t>
      </w:r>
      <w:bookmarkEnd w:id="2"/>
    </w:p>
    <w:tbl>
      <w:tblPr>
        <w:tblW w:w="12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9"/>
        <w:gridCol w:w="1257"/>
        <w:gridCol w:w="3233"/>
        <w:gridCol w:w="3702"/>
        <w:gridCol w:w="1815"/>
        <w:gridCol w:w="1364"/>
      </w:tblGrid>
      <w:tr w:rsidR="002004D9" w14:paraId="05D63C7A" w14:textId="77777777">
        <w:trPr>
          <w:tblHeader/>
        </w:trPr>
        <w:tc>
          <w:tcPr>
            <w:tcW w:w="700" w:type="dxa"/>
            <w:shd w:val="clear" w:color="auto" w:fill="1F3864"/>
            <w:tcMar>
              <w:top w:w="60" w:type="dxa"/>
              <w:left w:w="80" w:type="dxa"/>
              <w:bottom w:w="60" w:type="dxa"/>
              <w:right w:w="80" w:type="dxa"/>
            </w:tcMar>
          </w:tcPr>
          <w:p w14:paraId="05D63C74" w14:textId="77777777" w:rsidR="002004D9" w:rsidRDefault="00000000" w:rsidP="00596767">
            <w:pPr>
              <w:ind w:right="310"/>
            </w:pPr>
            <w:r>
              <w:rPr>
                <w:rFonts w:ascii="Calibri" w:eastAsia="Calibri" w:hAnsi="Calibri" w:cs="Calibri"/>
                <w:b/>
                <w:bCs/>
                <w:color w:val="FFFFFF"/>
                <w:sz w:val="17"/>
                <w:szCs w:val="17"/>
              </w:rPr>
              <w:t>ID</w:t>
            </w:r>
          </w:p>
        </w:tc>
        <w:tc>
          <w:tcPr>
            <w:tcW w:w="1300" w:type="dxa"/>
            <w:shd w:val="clear" w:color="auto" w:fill="1F3864"/>
            <w:tcMar>
              <w:top w:w="60" w:type="dxa"/>
              <w:left w:w="80" w:type="dxa"/>
              <w:bottom w:w="60" w:type="dxa"/>
              <w:right w:w="80" w:type="dxa"/>
            </w:tcMar>
          </w:tcPr>
          <w:p w14:paraId="05D63C75" w14:textId="77777777" w:rsidR="002004D9" w:rsidRDefault="00000000" w:rsidP="00596767">
            <w:pPr>
              <w:ind w:right="310"/>
            </w:pPr>
            <w:r>
              <w:rPr>
                <w:rFonts w:ascii="Calibri" w:eastAsia="Calibri" w:hAnsi="Calibri" w:cs="Calibri"/>
                <w:b/>
                <w:bCs/>
                <w:color w:val="FFFFFF"/>
                <w:sz w:val="17"/>
                <w:szCs w:val="17"/>
              </w:rPr>
              <w:t>Date</w:t>
            </w:r>
          </w:p>
        </w:tc>
        <w:tc>
          <w:tcPr>
            <w:tcW w:w="3400" w:type="dxa"/>
            <w:shd w:val="clear" w:color="auto" w:fill="1F3864"/>
            <w:tcMar>
              <w:top w:w="60" w:type="dxa"/>
              <w:left w:w="80" w:type="dxa"/>
              <w:bottom w:w="60" w:type="dxa"/>
              <w:right w:w="80" w:type="dxa"/>
            </w:tcMar>
          </w:tcPr>
          <w:p w14:paraId="05D63C76" w14:textId="77777777" w:rsidR="002004D9" w:rsidRDefault="00000000" w:rsidP="00596767">
            <w:pPr>
              <w:ind w:right="310"/>
            </w:pPr>
            <w:r>
              <w:rPr>
                <w:rFonts w:ascii="Calibri" w:eastAsia="Calibri" w:hAnsi="Calibri" w:cs="Calibri"/>
                <w:b/>
                <w:bCs/>
                <w:color w:val="FFFFFF"/>
                <w:sz w:val="17"/>
                <w:szCs w:val="17"/>
              </w:rPr>
              <w:t>Decision</w:t>
            </w:r>
          </w:p>
        </w:tc>
        <w:tc>
          <w:tcPr>
            <w:tcW w:w="3900" w:type="dxa"/>
            <w:shd w:val="clear" w:color="auto" w:fill="1F3864"/>
            <w:tcMar>
              <w:top w:w="60" w:type="dxa"/>
              <w:left w:w="80" w:type="dxa"/>
              <w:bottom w:w="60" w:type="dxa"/>
              <w:right w:w="80" w:type="dxa"/>
            </w:tcMar>
          </w:tcPr>
          <w:p w14:paraId="05D63C77" w14:textId="77777777" w:rsidR="002004D9" w:rsidRDefault="00000000" w:rsidP="00596767">
            <w:pPr>
              <w:ind w:right="310"/>
            </w:pPr>
            <w:r>
              <w:rPr>
                <w:rFonts w:ascii="Calibri" w:eastAsia="Calibri" w:hAnsi="Calibri" w:cs="Calibri"/>
                <w:b/>
                <w:bCs/>
                <w:color w:val="FFFFFF"/>
                <w:sz w:val="17"/>
                <w:szCs w:val="17"/>
              </w:rPr>
              <w:t>Rationale</w:t>
            </w:r>
          </w:p>
        </w:tc>
        <w:tc>
          <w:tcPr>
            <w:tcW w:w="1900" w:type="dxa"/>
            <w:shd w:val="clear" w:color="auto" w:fill="1F3864"/>
            <w:tcMar>
              <w:top w:w="60" w:type="dxa"/>
              <w:left w:w="80" w:type="dxa"/>
              <w:bottom w:w="60" w:type="dxa"/>
              <w:right w:w="80" w:type="dxa"/>
            </w:tcMar>
          </w:tcPr>
          <w:p w14:paraId="05D63C78" w14:textId="77777777" w:rsidR="002004D9" w:rsidRDefault="00000000" w:rsidP="00596767">
            <w:pPr>
              <w:ind w:right="310"/>
            </w:pPr>
            <w:r>
              <w:rPr>
                <w:rFonts w:ascii="Calibri" w:eastAsia="Calibri" w:hAnsi="Calibri" w:cs="Calibri"/>
                <w:b/>
                <w:bCs/>
                <w:color w:val="FFFFFF"/>
                <w:sz w:val="17"/>
                <w:szCs w:val="17"/>
              </w:rPr>
              <w:t>Source</w:t>
            </w:r>
          </w:p>
        </w:tc>
        <w:tc>
          <w:tcPr>
            <w:tcW w:w="900" w:type="dxa"/>
            <w:shd w:val="clear" w:color="auto" w:fill="1F3864"/>
            <w:tcMar>
              <w:top w:w="60" w:type="dxa"/>
              <w:left w:w="80" w:type="dxa"/>
              <w:bottom w:w="60" w:type="dxa"/>
              <w:right w:w="80" w:type="dxa"/>
            </w:tcMar>
          </w:tcPr>
          <w:p w14:paraId="05D63C79" w14:textId="77777777" w:rsidR="002004D9" w:rsidRDefault="00000000" w:rsidP="00596767">
            <w:pPr>
              <w:ind w:right="310"/>
            </w:pPr>
            <w:r>
              <w:rPr>
                <w:rFonts w:ascii="Calibri" w:eastAsia="Calibri" w:hAnsi="Calibri" w:cs="Calibri"/>
                <w:b/>
                <w:bCs/>
                <w:color w:val="FFFFFF"/>
                <w:sz w:val="17"/>
                <w:szCs w:val="17"/>
              </w:rPr>
              <w:t>Phase / Status</w:t>
            </w:r>
          </w:p>
        </w:tc>
      </w:tr>
      <w:tr w:rsidR="002004D9" w14:paraId="05D63C81" w14:textId="77777777">
        <w:tc>
          <w:tcPr>
            <w:tcW w:w="700" w:type="dxa"/>
            <w:tcMar>
              <w:top w:w="60" w:type="dxa"/>
              <w:left w:w="80" w:type="dxa"/>
              <w:bottom w:w="60" w:type="dxa"/>
              <w:right w:w="80" w:type="dxa"/>
            </w:tcMar>
          </w:tcPr>
          <w:p w14:paraId="05D63C7B" w14:textId="77777777" w:rsidR="002004D9" w:rsidRDefault="00000000" w:rsidP="00596767">
            <w:pPr>
              <w:ind w:right="310"/>
            </w:pPr>
            <w:r>
              <w:rPr>
                <w:rFonts w:ascii="Calibri" w:eastAsia="Calibri" w:hAnsi="Calibri" w:cs="Calibri"/>
                <w:sz w:val="17"/>
                <w:szCs w:val="17"/>
              </w:rPr>
              <w:t>DR-021</w:t>
            </w:r>
          </w:p>
        </w:tc>
        <w:tc>
          <w:tcPr>
            <w:tcW w:w="1300" w:type="dxa"/>
            <w:tcMar>
              <w:top w:w="60" w:type="dxa"/>
              <w:left w:w="80" w:type="dxa"/>
              <w:bottom w:w="60" w:type="dxa"/>
              <w:right w:w="80" w:type="dxa"/>
            </w:tcMar>
          </w:tcPr>
          <w:p w14:paraId="05D63C7C" w14:textId="77777777" w:rsidR="002004D9" w:rsidRDefault="00000000" w:rsidP="00596767">
            <w:pPr>
              <w:ind w:right="310"/>
            </w:pPr>
            <w:r>
              <w:rPr>
                <w:rFonts w:ascii="Calibri" w:eastAsia="Calibri" w:hAnsi="Calibri" w:cs="Calibri"/>
                <w:sz w:val="17"/>
                <w:szCs w:val="17"/>
              </w:rPr>
              <w:t>08 Apr 2026</w:t>
            </w:r>
          </w:p>
        </w:tc>
        <w:tc>
          <w:tcPr>
            <w:tcW w:w="3400" w:type="dxa"/>
            <w:tcMar>
              <w:top w:w="60" w:type="dxa"/>
              <w:left w:w="80" w:type="dxa"/>
              <w:bottom w:w="60" w:type="dxa"/>
              <w:right w:w="80" w:type="dxa"/>
            </w:tcMar>
          </w:tcPr>
          <w:p w14:paraId="05D63C7D" w14:textId="77777777" w:rsidR="002004D9" w:rsidRDefault="00000000" w:rsidP="00596767">
            <w:pPr>
              <w:ind w:right="310"/>
            </w:pPr>
            <w:r>
              <w:rPr>
                <w:rFonts w:ascii="Calibri" w:eastAsia="Calibri" w:hAnsi="Calibri" w:cs="Calibri"/>
                <w:sz w:val="17"/>
                <w:szCs w:val="17"/>
              </w:rPr>
              <w:t>Razorpay confirmed as the preferred payment aggregator, subject to integration-feasibility validation.</w:t>
            </w:r>
          </w:p>
        </w:tc>
        <w:tc>
          <w:tcPr>
            <w:tcW w:w="3900" w:type="dxa"/>
            <w:tcMar>
              <w:top w:w="60" w:type="dxa"/>
              <w:left w:w="80" w:type="dxa"/>
              <w:bottom w:w="60" w:type="dxa"/>
              <w:right w:w="80" w:type="dxa"/>
            </w:tcMar>
          </w:tcPr>
          <w:p w14:paraId="05D63C7E" w14:textId="77777777" w:rsidR="002004D9" w:rsidRDefault="00000000" w:rsidP="00596767">
            <w:pPr>
              <w:ind w:right="310"/>
            </w:pPr>
            <w:r>
              <w:rPr>
                <w:rFonts w:ascii="Calibri" w:eastAsia="Calibri" w:hAnsi="Calibri" w:cs="Calibri"/>
                <w:sz w:val="17"/>
                <w:szCs w:val="17"/>
              </w:rPr>
              <w:t>Strong domestic capability set: T+1 settlement, broad payment-method coverage, foreign-payment traceability for NRI alumni, a cross-border aggregator license, and compliance/audit readiness.</w:t>
            </w:r>
          </w:p>
        </w:tc>
        <w:tc>
          <w:tcPr>
            <w:tcW w:w="1900" w:type="dxa"/>
            <w:tcMar>
              <w:top w:w="60" w:type="dxa"/>
              <w:left w:w="80" w:type="dxa"/>
              <w:bottom w:w="60" w:type="dxa"/>
              <w:right w:w="80" w:type="dxa"/>
            </w:tcMar>
          </w:tcPr>
          <w:p w14:paraId="05D63C7F" w14:textId="77777777" w:rsidR="002004D9" w:rsidRDefault="00000000" w:rsidP="00596767">
            <w:pPr>
              <w:ind w:right="310"/>
            </w:pPr>
            <w:r>
              <w:rPr>
                <w:rFonts w:ascii="Calibri" w:eastAsia="Calibri" w:hAnsi="Calibri" w:cs="Calibri"/>
                <w:sz w:val="17"/>
                <w:szCs w:val="17"/>
              </w:rPr>
              <w:t>MoM 08-Apr-26; MPN v1.9 §8.1–8.2</w:t>
            </w:r>
          </w:p>
        </w:tc>
        <w:tc>
          <w:tcPr>
            <w:tcW w:w="900" w:type="dxa"/>
            <w:tcMar>
              <w:top w:w="60" w:type="dxa"/>
              <w:left w:w="80" w:type="dxa"/>
              <w:bottom w:w="60" w:type="dxa"/>
              <w:right w:w="80" w:type="dxa"/>
            </w:tcMar>
          </w:tcPr>
          <w:p w14:paraId="05D63C80" w14:textId="77777777" w:rsidR="002004D9" w:rsidRDefault="00000000" w:rsidP="00596767">
            <w:pPr>
              <w:ind w:right="310"/>
            </w:pPr>
            <w:r>
              <w:rPr>
                <w:rFonts w:ascii="Calibri" w:eastAsia="Calibri" w:hAnsi="Calibri" w:cs="Calibri"/>
                <w:sz w:val="17"/>
                <w:szCs w:val="17"/>
              </w:rPr>
              <w:t>Vendor confirmed; integration timing later revisited</w:t>
            </w:r>
          </w:p>
        </w:tc>
      </w:tr>
      <w:tr w:rsidR="002004D9" w14:paraId="05D63C88" w14:textId="77777777">
        <w:tc>
          <w:tcPr>
            <w:tcW w:w="700" w:type="dxa"/>
            <w:shd w:val="clear" w:color="auto" w:fill="F2F2F2"/>
            <w:tcMar>
              <w:top w:w="60" w:type="dxa"/>
              <w:left w:w="80" w:type="dxa"/>
              <w:bottom w:w="60" w:type="dxa"/>
              <w:right w:w="80" w:type="dxa"/>
            </w:tcMar>
          </w:tcPr>
          <w:p w14:paraId="05D63C82" w14:textId="77777777" w:rsidR="002004D9" w:rsidRDefault="00000000" w:rsidP="00596767">
            <w:pPr>
              <w:ind w:right="310"/>
            </w:pPr>
            <w:r>
              <w:rPr>
                <w:rFonts w:ascii="Calibri" w:eastAsia="Calibri" w:hAnsi="Calibri" w:cs="Calibri"/>
                <w:sz w:val="17"/>
                <w:szCs w:val="17"/>
              </w:rPr>
              <w:t>DR-022</w:t>
            </w:r>
          </w:p>
        </w:tc>
        <w:tc>
          <w:tcPr>
            <w:tcW w:w="1300" w:type="dxa"/>
            <w:shd w:val="clear" w:color="auto" w:fill="F2F2F2"/>
            <w:tcMar>
              <w:top w:w="60" w:type="dxa"/>
              <w:left w:w="80" w:type="dxa"/>
              <w:bottom w:w="60" w:type="dxa"/>
              <w:right w:w="80" w:type="dxa"/>
            </w:tcMar>
          </w:tcPr>
          <w:p w14:paraId="05D63C83" w14:textId="77777777" w:rsidR="002004D9" w:rsidRDefault="00000000" w:rsidP="00596767">
            <w:pPr>
              <w:ind w:right="310"/>
            </w:pPr>
            <w:r>
              <w:rPr>
                <w:rFonts w:ascii="Calibri" w:eastAsia="Calibri" w:hAnsi="Calibri" w:cs="Calibri"/>
                <w:sz w:val="17"/>
                <w:szCs w:val="17"/>
              </w:rPr>
              <w:t>09 Jun 2026</w:t>
            </w:r>
          </w:p>
        </w:tc>
        <w:tc>
          <w:tcPr>
            <w:tcW w:w="3400" w:type="dxa"/>
            <w:shd w:val="clear" w:color="auto" w:fill="F2F2F2"/>
            <w:tcMar>
              <w:top w:w="60" w:type="dxa"/>
              <w:left w:w="80" w:type="dxa"/>
              <w:bottom w:w="60" w:type="dxa"/>
              <w:right w:w="80" w:type="dxa"/>
            </w:tcMar>
          </w:tcPr>
          <w:p w14:paraId="05D63C84" w14:textId="77777777" w:rsidR="002004D9" w:rsidRDefault="00000000" w:rsidP="00596767">
            <w:pPr>
              <w:ind w:right="310"/>
            </w:pPr>
            <w:r>
              <w:rPr>
                <w:rFonts w:ascii="Calibri" w:eastAsia="Calibri" w:hAnsi="Calibri" w:cs="Calibri"/>
                <w:sz w:val="17"/>
                <w:szCs w:val="17"/>
              </w:rPr>
              <w:t>Razorpay gateway integration formally deferred to Alpha; manual payment tracking (Mark as Paid + Event Expense Tracking) retained for Delta.</w:t>
            </w:r>
          </w:p>
        </w:tc>
        <w:tc>
          <w:tcPr>
            <w:tcW w:w="3900" w:type="dxa"/>
            <w:shd w:val="clear" w:color="auto" w:fill="F2F2F2"/>
            <w:tcMar>
              <w:top w:w="60" w:type="dxa"/>
              <w:left w:w="80" w:type="dxa"/>
              <w:bottom w:w="60" w:type="dxa"/>
              <w:right w:w="80" w:type="dxa"/>
            </w:tcMar>
          </w:tcPr>
          <w:p w14:paraId="05D63C85" w14:textId="77777777" w:rsidR="002004D9" w:rsidRDefault="00000000" w:rsidP="00596767">
            <w:pPr>
              <w:ind w:right="310"/>
            </w:pPr>
            <w:r>
              <w:rPr>
                <w:rFonts w:ascii="Calibri" w:eastAsia="Calibri" w:hAnsi="Calibri" w:cs="Calibri"/>
                <w:sz w:val="17"/>
                <w:szCs w:val="17"/>
              </w:rPr>
              <w:t>Avoids blocking the Delta launch on payment-gateway integration and compliance work not yet resolved.</w:t>
            </w:r>
          </w:p>
        </w:tc>
        <w:tc>
          <w:tcPr>
            <w:tcW w:w="1900" w:type="dxa"/>
            <w:shd w:val="clear" w:color="auto" w:fill="F2F2F2"/>
            <w:tcMar>
              <w:top w:w="60" w:type="dxa"/>
              <w:left w:w="80" w:type="dxa"/>
              <w:bottom w:w="60" w:type="dxa"/>
              <w:right w:w="80" w:type="dxa"/>
            </w:tcMar>
          </w:tcPr>
          <w:p w14:paraId="05D63C86" w14:textId="77777777" w:rsidR="002004D9" w:rsidRDefault="00000000" w:rsidP="00596767">
            <w:pPr>
              <w:ind w:right="310"/>
            </w:pPr>
            <w:r>
              <w:rPr>
                <w:rFonts w:ascii="Calibri" w:eastAsia="Calibri" w:hAnsi="Calibri" w:cs="Calibri"/>
                <w:sz w:val="17"/>
                <w:szCs w:val="17"/>
              </w:rPr>
              <w:t>MoM 09-Jun-26; MPN v1.9 §8.1, §19.8</w:t>
            </w:r>
          </w:p>
        </w:tc>
        <w:tc>
          <w:tcPr>
            <w:tcW w:w="900" w:type="dxa"/>
            <w:shd w:val="clear" w:color="auto" w:fill="F2F2F2"/>
            <w:tcMar>
              <w:top w:w="60" w:type="dxa"/>
              <w:left w:w="80" w:type="dxa"/>
              <w:bottom w:w="60" w:type="dxa"/>
              <w:right w:w="80" w:type="dxa"/>
            </w:tcMar>
          </w:tcPr>
          <w:p w14:paraId="05D63C87" w14:textId="77777777" w:rsidR="002004D9" w:rsidRDefault="00000000" w:rsidP="00596767">
            <w:pPr>
              <w:ind w:right="310"/>
            </w:pPr>
            <w:r>
              <w:rPr>
                <w:rFonts w:ascii="Calibri" w:eastAsia="Calibri" w:hAnsi="Calibri" w:cs="Calibri"/>
                <w:sz w:val="17"/>
                <w:szCs w:val="17"/>
              </w:rPr>
              <w:t>Delta = manual; Alpha = gateway integration</w:t>
            </w:r>
          </w:p>
        </w:tc>
      </w:tr>
      <w:tr w:rsidR="002004D9" w14:paraId="05D63C8F" w14:textId="77777777">
        <w:tc>
          <w:tcPr>
            <w:tcW w:w="700" w:type="dxa"/>
            <w:tcMar>
              <w:top w:w="60" w:type="dxa"/>
              <w:left w:w="80" w:type="dxa"/>
              <w:bottom w:w="60" w:type="dxa"/>
              <w:right w:w="80" w:type="dxa"/>
            </w:tcMar>
          </w:tcPr>
          <w:p w14:paraId="05D63C89" w14:textId="77777777" w:rsidR="002004D9" w:rsidRDefault="00000000" w:rsidP="00596767">
            <w:pPr>
              <w:ind w:right="310"/>
            </w:pPr>
            <w:r>
              <w:rPr>
                <w:rFonts w:ascii="Calibri" w:eastAsia="Calibri" w:hAnsi="Calibri" w:cs="Calibri"/>
                <w:sz w:val="17"/>
                <w:szCs w:val="17"/>
              </w:rPr>
              <w:t>DR-023</w:t>
            </w:r>
          </w:p>
        </w:tc>
        <w:tc>
          <w:tcPr>
            <w:tcW w:w="1300" w:type="dxa"/>
            <w:tcMar>
              <w:top w:w="60" w:type="dxa"/>
              <w:left w:w="80" w:type="dxa"/>
              <w:bottom w:w="60" w:type="dxa"/>
              <w:right w:w="80" w:type="dxa"/>
            </w:tcMar>
          </w:tcPr>
          <w:p w14:paraId="05D63C8A" w14:textId="77777777" w:rsidR="002004D9" w:rsidRDefault="00000000" w:rsidP="00596767">
            <w:pPr>
              <w:ind w:right="310"/>
            </w:pPr>
            <w:r>
              <w:rPr>
                <w:rFonts w:ascii="Calibri" w:eastAsia="Calibri" w:hAnsi="Calibri" w:cs="Calibri"/>
                <w:sz w:val="17"/>
                <w:szCs w:val="17"/>
              </w:rPr>
              <w:t>Pre-Jun 2026</w:t>
            </w:r>
          </w:p>
        </w:tc>
        <w:tc>
          <w:tcPr>
            <w:tcW w:w="3400" w:type="dxa"/>
            <w:tcMar>
              <w:top w:w="60" w:type="dxa"/>
              <w:left w:w="80" w:type="dxa"/>
              <w:bottom w:w="60" w:type="dxa"/>
              <w:right w:w="80" w:type="dxa"/>
            </w:tcMar>
          </w:tcPr>
          <w:p w14:paraId="05D63C8B" w14:textId="77777777" w:rsidR="002004D9" w:rsidRDefault="00000000" w:rsidP="00596767">
            <w:pPr>
              <w:ind w:right="310"/>
            </w:pPr>
            <w:r>
              <w:rPr>
                <w:rFonts w:ascii="Calibri" w:eastAsia="Calibri" w:hAnsi="Calibri" w:cs="Calibri"/>
                <w:sz w:val="17"/>
                <w:szCs w:val="17"/>
              </w:rPr>
              <w:t>No payment wallet license required for Delta.</w:t>
            </w:r>
          </w:p>
        </w:tc>
        <w:tc>
          <w:tcPr>
            <w:tcW w:w="3900" w:type="dxa"/>
            <w:tcMar>
              <w:top w:w="60" w:type="dxa"/>
              <w:left w:w="80" w:type="dxa"/>
              <w:bottom w:w="60" w:type="dxa"/>
              <w:right w:w="80" w:type="dxa"/>
            </w:tcMar>
          </w:tcPr>
          <w:p w14:paraId="05D63C8C" w14:textId="77777777" w:rsidR="002004D9" w:rsidRDefault="00000000" w:rsidP="00596767">
            <w:pPr>
              <w:ind w:right="310"/>
            </w:pPr>
            <w:r>
              <w:rPr>
                <w:rFonts w:ascii="Calibri" w:eastAsia="Calibri" w:hAnsi="Calibri" w:cs="Calibri"/>
                <w:sz w:val="17"/>
                <w:szCs w:val="17"/>
              </w:rPr>
              <w:t>The platform routes funds through a payment aggregator rather than holding a wallet balance itself, per legal opinion obtained.</w:t>
            </w:r>
          </w:p>
        </w:tc>
        <w:tc>
          <w:tcPr>
            <w:tcW w:w="1900" w:type="dxa"/>
            <w:tcMar>
              <w:top w:w="60" w:type="dxa"/>
              <w:left w:w="80" w:type="dxa"/>
              <w:bottom w:w="60" w:type="dxa"/>
              <w:right w:w="80" w:type="dxa"/>
            </w:tcMar>
          </w:tcPr>
          <w:p w14:paraId="05D63C8D" w14:textId="77777777" w:rsidR="002004D9" w:rsidRDefault="00000000" w:rsidP="00596767">
            <w:pPr>
              <w:ind w:right="310"/>
            </w:pPr>
            <w:r>
              <w:rPr>
                <w:rFonts w:ascii="Calibri" w:eastAsia="Calibri" w:hAnsi="Calibri" w:cs="Calibri"/>
                <w:sz w:val="17"/>
                <w:szCs w:val="17"/>
              </w:rPr>
              <w:t>MPN v1.9 §8.5, §15.1 (R3)</w:t>
            </w:r>
          </w:p>
        </w:tc>
        <w:tc>
          <w:tcPr>
            <w:tcW w:w="900" w:type="dxa"/>
            <w:tcMar>
              <w:top w:w="60" w:type="dxa"/>
              <w:left w:w="80" w:type="dxa"/>
              <w:bottom w:w="60" w:type="dxa"/>
              <w:right w:w="80" w:type="dxa"/>
            </w:tcMar>
          </w:tcPr>
          <w:p w14:paraId="05D63C8E" w14:textId="77777777" w:rsidR="002004D9" w:rsidRDefault="00000000" w:rsidP="00596767">
            <w:pPr>
              <w:ind w:right="310"/>
            </w:pPr>
            <w:r>
              <w:rPr>
                <w:rFonts w:ascii="Calibri" w:eastAsia="Calibri" w:hAnsi="Calibri" w:cs="Calibri"/>
                <w:sz w:val="17"/>
                <w:szCs w:val="17"/>
              </w:rPr>
              <w:t>Delta</w:t>
            </w:r>
          </w:p>
        </w:tc>
      </w:tr>
      <w:tr w:rsidR="002004D9" w14:paraId="05D63C96" w14:textId="77777777">
        <w:tc>
          <w:tcPr>
            <w:tcW w:w="700" w:type="dxa"/>
            <w:shd w:val="clear" w:color="auto" w:fill="F2F2F2"/>
            <w:tcMar>
              <w:top w:w="60" w:type="dxa"/>
              <w:left w:w="80" w:type="dxa"/>
              <w:bottom w:w="60" w:type="dxa"/>
              <w:right w:w="80" w:type="dxa"/>
            </w:tcMar>
          </w:tcPr>
          <w:p w14:paraId="05D63C90" w14:textId="77777777" w:rsidR="002004D9" w:rsidRDefault="00000000" w:rsidP="00596767">
            <w:pPr>
              <w:ind w:right="310"/>
            </w:pPr>
            <w:r>
              <w:rPr>
                <w:rFonts w:ascii="Calibri" w:eastAsia="Calibri" w:hAnsi="Calibri" w:cs="Calibri"/>
                <w:sz w:val="17"/>
                <w:szCs w:val="17"/>
              </w:rPr>
              <w:t>DR-024</w:t>
            </w:r>
          </w:p>
        </w:tc>
        <w:tc>
          <w:tcPr>
            <w:tcW w:w="1300" w:type="dxa"/>
            <w:shd w:val="clear" w:color="auto" w:fill="F2F2F2"/>
            <w:tcMar>
              <w:top w:w="60" w:type="dxa"/>
              <w:left w:w="80" w:type="dxa"/>
              <w:bottom w:w="60" w:type="dxa"/>
              <w:right w:w="80" w:type="dxa"/>
            </w:tcMar>
          </w:tcPr>
          <w:p w14:paraId="05D63C91" w14:textId="77777777" w:rsidR="002004D9" w:rsidRDefault="00000000" w:rsidP="00596767">
            <w:pPr>
              <w:ind w:right="310"/>
            </w:pPr>
            <w:r>
              <w:rPr>
                <w:rFonts w:ascii="Calibri" w:eastAsia="Calibri" w:hAnsi="Calibri" w:cs="Calibri"/>
                <w:sz w:val="17"/>
                <w:szCs w:val="17"/>
              </w:rPr>
              <w:t>25 Jun 2026</w:t>
            </w:r>
          </w:p>
        </w:tc>
        <w:tc>
          <w:tcPr>
            <w:tcW w:w="3400" w:type="dxa"/>
            <w:shd w:val="clear" w:color="auto" w:fill="F2F2F2"/>
            <w:tcMar>
              <w:top w:w="60" w:type="dxa"/>
              <w:left w:w="80" w:type="dxa"/>
              <w:bottom w:w="60" w:type="dxa"/>
              <w:right w:w="80" w:type="dxa"/>
            </w:tcMar>
          </w:tcPr>
          <w:p w14:paraId="05D63C92" w14:textId="77777777" w:rsidR="002004D9" w:rsidRDefault="00000000" w:rsidP="00596767">
            <w:pPr>
              <w:ind w:right="310"/>
            </w:pPr>
            <w:r>
              <w:rPr>
                <w:rFonts w:ascii="Calibri" w:eastAsia="Calibri" w:hAnsi="Calibri" w:cs="Calibri"/>
                <w:sz w:val="17"/>
                <w:szCs w:val="17"/>
              </w:rPr>
              <w:t xml:space="preserve">Payment module reframed as roughly 70% compliance / 30% transactional; fund-holding policy, KYC and audit trails treated as the critical path for Alpha, </w:t>
            </w:r>
            <w:r>
              <w:rPr>
                <w:rFonts w:ascii="Calibri" w:eastAsia="Calibri" w:hAnsi="Calibri" w:cs="Calibri"/>
                <w:sz w:val="17"/>
                <w:szCs w:val="17"/>
              </w:rPr>
              <w:lastRenderedPageBreak/>
              <w:t>ahead of the payment mechanics themselves.</w:t>
            </w:r>
          </w:p>
        </w:tc>
        <w:tc>
          <w:tcPr>
            <w:tcW w:w="3900" w:type="dxa"/>
            <w:shd w:val="clear" w:color="auto" w:fill="F2F2F2"/>
            <w:tcMar>
              <w:top w:w="60" w:type="dxa"/>
              <w:left w:w="80" w:type="dxa"/>
              <w:bottom w:w="60" w:type="dxa"/>
              <w:right w:w="80" w:type="dxa"/>
            </w:tcMar>
          </w:tcPr>
          <w:p w14:paraId="05D63C93" w14:textId="77777777" w:rsidR="002004D9" w:rsidRDefault="00000000" w:rsidP="00596767">
            <w:pPr>
              <w:ind w:right="310"/>
            </w:pPr>
            <w:r>
              <w:rPr>
                <w:rFonts w:ascii="Calibri" w:eastAsia="Calibri" w:hAnsi="Calibri" w:cs="Calibri"/>
                <w:sz w:val="17"/>
                <w:szCs w:val="17"/>
              </w:rPr>
              <w:lastRenderedPageBreak/>
              <w:t>The primary unresolved risk is how long the platform can legally hold collected funds before disbursement (AML / FEMA / trust-fund exposure); virtual-account mechanics were already considered solved.</w:t>
            </w:r>
          </w:p>
        </w:tc>
        <w:tc>
          <w:tcPr>
            <w:tcW w:w="1900" w:type="dxa"/>
            <w:shd w:val="clear" w:color="auto" w:fill="F2F2F2"/>
            <w:tcMar>
              <w:top w:w="60" w:type="dxa"/>
              <w:left w:w="80" w:type="dxa"/>
              <w:bottom w:w="60" w:type="dxa"/>
              <w:right w:w="80" w:type="dxa"/>
            </w:tcMar>
          </w:tcPr>
          <w:p w14:paraId="05D63C94" w14:textId="77777777" w:rsidR="002004D9" w:rsidRDefault="00000000" w:rsidP="00596767">
            <w:pPr>
              <w:ind w:right="310"/>
            </w:pPr>
            <w:r>
              <w:rPr>
                <w:rFonts w:ascii="Calibri" w:eastAsia="Calibri" w:hAnsi="Calibri" w:cs="Calibri"/>
                <w:sz w:val="17"/>
                <w:szCs w:val="17"/>
              </w:rPr>
              <w:t>MoM 25-Jun-26 (D11, §28.5)</w:t>
            </w:r>
          </w:p>
        </w:tc>
        <w:tc>
          <w:tcPr>
            <w:tcW w:w="900" w:type="dxa"/>
            <w:shd w:val="clear" w:color="auto" w:fill="F2F2F2"/>
            <w:tcMar>
              <w:top w:w="60" w:type="dxa"/>
              <w:left w:w="80" w:type="dxa"/>
              <w:bottom w:w="60" w:type="dxa"/>
              <w:right w:w="80" w:type="dxa"/>
            </w:tcMar>
          </w:tcPr>
          <w:p w14:paraId="05D63C95" w14:textId="77777777" w:rsidR="002004D9" w:rsidRDefault="00000000" w:rsidP="00596767">
            <w:pPr>
              <w:ind w:right="310"/>
            </w:pPr>
            <w:r>
              <w:rPr>
                <w:rFonts w:ascii="Calibri" w:eastAsia="Calibri" w:hAnsi="Calibri" w:cs="Calibri"/>
                <w:sz w:val="17"/>
                <w:szCs w:val="17"/>
              </w:rPr>
              <w:t>Alpha — compliance framework required before build</w:t>
            </w:r>
          </w:p>
        </w:tc>
      </w:tr>
      <w:tr w:rsidR="002004D9" w14:paraId="05D63C9D" w14:textId="77777777">
        <w:tc>
          <w:tcPr>
            <w:tcW w:w="700" w:type="dxa"/>
            <w:tcMar>
              <w:top w:w="60" w:type="dxa"/>
              <w:left w:w="80" w:type="dxa"/>
              <w:bottom w:w="60" w:type="dxa"/>
              <w:right w:w="80" w:type="dxa"/>
            </w:tcMar>
          </w:tcPr>
          <w:p w14:paraId="05D63C97" w14:textId="77777777" w:rsidR="002004D9" w:rsidRDefault="00000000" w:rsidP="00596767">
            <w:pPr>
              <w:ind w:right="310"/>
            </w:pPr>
            <w:r>
              <w:rPr>
                <w:rFonts w:ascii="Calibri" w:eastAsia="Calibri" w:hAnsi="Calibri" w:cs="Calibri"/>
                <w:sz w:val="17"/>
                <w:szCs w:val="17"/>
              </w:rPr>
              <w:t>DR-025</w:t>
            </w:r>
          </w:p>
        </w:tc>
        <w:tc>
          <w:tcPr>
            <w:tcW w:w="1300" w:type="dxa"/>
            <w:tcMar>
              <w:top w:w="60" w:type="dxa"/>
              <w:left w:w="80" w:type="dxa"/>
              <w:bottom w:w="60" w:type="dxa"/>
              <w:right w:w="80" w:type="dxa"/>
            </w:tcMar>
          </w:tcPr>
          <w:p w14:paraId="05D63C98" w14:textId="77777777" w:rsidR="002004D9" w:rsidRDefault="00000000" w:rsidP="00596767">
            <w:pPr>
              <w:ind w:right="310"/>
            </w:pPr>
            <w:r>
              <w:rPr>
                <w:rFonts w:ascii="Calibri" w:eastAsia="Calibri" w:hAnsi="Calibri" w:cs="Calibri"/>
                <w:sz w:val="17"/>
                <w:szCs w:val="17"/>
              </w:rPr>
              <w:t>26 Jun 2026</w:t>
            </w:r>
          </w:p>
        </w:tc>
        <w:tc>
          <w:tcPr>
            <w:tcW w:w="3400" w:type="dxa"/>
            <w:tcMar>
              <w:top w:w="60" w:type="dxa"/>
              <w:left w:w="80" w:type="dxa"/>
              <w:bottom w:w="60" w:type="dxa"/>
              <w:right w:w="80" w:type="dxa"/>
            </w:tcMar>
          </w:tcPr>
          <w:p w14:paraId="05D63C99" w14:textId="77777777" w:rsidR="002004D9" w:rsidRDefault="00000000" w:rsidP="00596767">
            <w:pPr>
              <w:ind w:right="310"/>
            </w:pPr>
            <w:r>
              <w:rPr>
                <w:rFonts w:ascii="Calibri" w:eastAsia="Calibri" w:hAnsi="Calibri" w:cs="Calibri"/>
                <w:sz w:val="17"/>
                <w:szCs w:val="17"/>
              </w:rPr>
              <w:t>Payment custody model left OPEN pending legal/RBI input — a trust account (for high-value events) versus a direct aggregator pass-through (for low-value events); whether Delta proceeds "detached" from payment also left open.</w:t>
            </w:r>
          </w:p>
        </w:tc>
        <w:tc>
          <w:tcPr>
            <w:tcW w:w="3900" w:type="dxa"/>
            <w:tcMar>
              <w:top w:w="60" w:type="dxa"/>
              <w:left w:w="80" w:type="dxa"/>
              <w:bottom w:w="60" w:type="dxa"/>
              <w:right w:w="80" w:type="dxa"/>
            </w:tcMar>
          </w:tcPr>
          <w:p w14:paraId="05D63C9A" w14:textId="77777777" w:rsidR="002004D9" w:rsidRDefault="00000000" w:rsidP="00596767">
            <w:pPr>
              <w:ind w:right="310"/>
            </w:pPr>
            <w:r>
              <w:rPr>
                <w:rFonts w:ascii="Calibri" w:eastAsia="Calibri" w:hAnsi="Calibri" w:cs="Calibri"/>
                <w:sz w:val="17"/>
                <w:szCs w:val="17"/>
              </w:rPr>
              <w:t>The aggregator flow cannot legally hold funds beyond roughly one day under the referenced September 2020 guidelines; ownership of member funds in transit is legally unclear, and a prior "collect then refund" float approach had already lost money once.</w:t>
            </w:r>
          </w:p>
        </w:tc>
        <w:tc>
          <w:tcPr>
            <w:tcW w:w="1900" w:type="dxa"/>
            <w:tcMar>
              <w:top w:w="60" w:type="dxa"/>
              <w:left w:w="80" w:type="dxa"/>
              <w:bottom w:w="60" w:type="dxa"/>
              <w:right w:w="80" w:type="dxa"/>
            </w:tcMar>
          </w:tcPr>
          <w:p w14:paraId="05D63C9B" w14:textId="77777777" w:rsidR="002004D9" w:rsidRDefault="00000000" w:rsidP="00596767">
            <w:pPr>
              <w:ind w:right="310"/>
            </w:pPr>
            <w:r>
              <w:rPr>
                <w:rFonts w:ascii="Calibri" w:eastAsia="Calibri" w:hAnsi="Calibri" w:cs="Calibri"/>
                <w:sz w:val="17"/>
                <w:szCs w:val="17"/>
              </w:rPr>
              <w:t>MoM 26-Jun-26 (D15, §29.7–29.8)</w:t>
            </w:r>
          </w:p>
        </w:tc>
        <w:tc>
          <w:tcPr>
            <w:tcW w:w="900" w:type="dxa"/>
            <w:tcMar>
              <w:top w:w="60" w:type="dxa"/>
              <w:left w:w="80" w:type="dxa"/>
              <w:bottom w:w="60" w:type="dxa"/>
              <w:right w:w="80" w:type="dxa"/>
            </w:tcMar>
          </w:tcPr>
          <w:p w14:paraId="05D63C9C" w14:textId="77777777" w:rsidR="002004D9" w:rsidRDefault="00000000" w:rsidP="00596767">
            <w:pPr>
              <w:ind w:right="310"/>
            </w:pPr>
            <w:r>
              <w:rPr>
                <w:rFonts w:ascii="Calibri" w:eastAsia="Calibri" w:hAnsi="Calibri" w:cs="Calibri"/>
                <w:sz w:val="17"/>
                <w:szCs w:val="17"/>
              </w:rPr>
              <w:t>OPEN — pending legal / RBI resolution</w:t>
            </w:r>
          </w:p>
        </w:tc>
      </w:tr>
      <w:tr w:rsidR="002004D9" w14:paraId="05D63CA4" w14:textId="77777777">
        <w:tc>
          <w:tcPr>
            <w:tcW w:w="700" w:type="dxa"/>
            <w:shd w:val="clear" w:color="auto" w:fill="F2F2F2"/>
            <w:tcMar>
              <w:top w:w="60" w:type="dxa"/>
              <w:left w:w="80" w:type="dxa"/>
              <w:bottom w:w="60" w:type="dxa"/>
              <w:right w:w="80" w:type="dxa"/>
            </w:tcMar>
          </w:tcPr>
          <w:p w14:paraId="05D63C9E" w14:textId="77777777" w:rsidR="002004D9" w:rsidRDefault="00000000" w:rsidP="00596767">
            <w:pPr>
              <w:ind w:right="310"/>
            </w:pPr>
            <w:r>
              <w:rPr>
                <w:rFonts w:ascii="Calibri" w:eastAsia="Calibri" w:hAnsi="Calibri" w:cs="Calibri"/>
                <w:sz w:val="17"/>
                <w:szCs w:val="17"/>
              </w:rPr>
              <w:t>DR-026</w:t>
            </w:r>
          </w:p>
        </w:tc>
        <w:tc>
          <w:tcPr>
            <w:tcW w:w="1300" w:type="dxa"/>
            <w:shd w:val="clear" w:color="auto" w:fill="F2F2F2"/>
            <w:tcMar>
              <w:top w:w="60" w:type="dxa"/>
              <w:left w:w="80" w:type="dxa"/>
              <w:bottom w:w="60" w:type="dxa"/>
              <w:right w:w="80" w:type="dxa"/>
            </w:tcMar>
          </w:tcPr>
          <w:p w14:paraId="05D63C9F" w14:textId="77777777" w:rsidR="002004D9" w:rsidRDefault="00000000" w:rsidP="00596767">
            <w:pPr>
              <w:ind w:right="310"/>
            </w:pPr>
            <w:r>
              <w:rPr>
                <w:rFonts w:ascii="Calibri" w:eastAsia="Calibri" w:hAnsi="Calibri" w:cs="Calibri"/>
                <w:sz w:val="17"/>
                <w:szCs w:val="17"/>
              </w:rPr>
              <w:t>26 Jun 2026</w:t>
            </w:r>
          </w:p>
        </w:tc>
        <w:tc>
          <w:tcPr>
            <w:tcW w:w="3400" w:type="dxa"/>
            <w:shd w:val="clear" w:color="auto" w:fill="F2F2F2"/>
            <w:tcMar>
              <w:top w:w="60" w:type="dxa"/>
              <w:left w:w="80" w:type="dxa"/>
              <w:bottom w:w="60" w:type="dxa"/>
              <w:right w:w="80" w:type="dxa"/>
            </w:tcMar>
          </w:tcPr>
          <w:p w14:paraId="05D63CA0" w14:textId="77777777" w:rsidR="002004D9" w:rsidRDefault="00000000" w:rsidP="00596767">
            <w:pPr>
              <w:ind w:right="310"/>
            </w:pPr>
            <w:r>
              <w:rPr>
                <w:rFonts w:ascii="Calibri" w:eastAsia="Calibri" w:hAnsi="Calibri" w:cs="Calibri"/>
                <w:sz w:val="17"/>
                <w:szCs w:val="17"/>
              </w:rPr>
              <w:t>Alpha-phase payment rule adopted: pay suppliers exactly on the due day — not before, not after; funds sitting more than a day must be refunded.</w:t>
            </w:r>
          </w:p>
        </w:tc>
        <w:tc>
          <w:tcPr>
            <w:tcW w:w="3900" w:type="dxa"/>
            <w:shd w:val="clear" w:color="auto" w:fill="F2F2F2"/>
            <w:tcMar>
              <w:top w:w="60" w:type="dxa"/>
              <w:left w:w="80" w:type="dxa"/>
              <w:bottom w:w="60" w:type="dxa"/>
              <w:right w:w="80" w:type="dxa"/>
            </w:tcMar>
          </w:tcPr>
          <w:p w14:paraId="05D63CA1" w14:textId="77777777" w:rsidR="002004D9" w:rsidRDefault="00000000" w:rsidP="00596767">
            <w:pPr>
              <w:ind w:right="310"/>
            </w:pPr>
            <w:r>
              <w:rPr>
                <w:rFonts w:ascii="Calibri" w:eastAsia="Calibri" w:hAnsi="Calibri" w:cs="Calibri"/>
                <w:sz w:val="17"/>
                <w:szCs w:val="17"/>
              </w:rPr>
              <w:t>Enforces regulatory-safe fund handling and is expected to discourage speculative event creation by forcing earlier supplier identification.</w:t>
            </w:r>
          </w:p>
        </w:tc>
        <w:tc>
          <w:tcPr>
            <w:tcW w:w="1900" w:type="dxa"/>
            <w:shd w:val="clear" w:color="auto" w:fill="F2F2F2"/>
            <w:tcMar>
              <w:top w:w="60" w:type="dxa"/>
              <w:left w:w="80" w:type="dxa"/>
              <w:bottom w:w="60" w:type="dxa"/>
              <w:right w:w="80" w:type="dxa"/>
            </w:tcMar>
          </w:tcPr>
          <w:p w14:paraId="05D63CA2" w14:textId="77777777" w:rsidR="002004D9" w:rsidRDefault="00000000" w:rsidP="00596767">
            <w:pPr>
              <w:ind w:right="310"/>
            </w:pPr>
            <w:r>
              <w:rPr>
                <w:rFonts w:ascii="Calibri" w:eastAsia="Calibri" w:hAnsi="Calibri" w:cs="Calibri"/>
                <w:sz w:val="17"/>
                <w:szCs w:val="17"/>
              </w:rPr>
              <w:t>MoM 26-Jun-26 (D16)</w:t>
            </w:r>
          </w:p>
        </w:tc>
        <w:tc>
          <w:tcPr>
            <w:tcW w:w="900" w:type="dxa"/>
            <w:shd w:val="clear" w:color="auto" w:fill="F2F2F2"/>
            <w:tcMar>
              <w:top w:w="60" w:type="dxa"/>
              <w:left w:w="80" w:type="dxa"/>
              <w:bottom w:w="60" w:type="dxa"/>
              <w:right w:w="80" w:type="dxa"/>
            </w:tcMar>
          </w:tcPr>
          <w:p w14:paraId="05D63CA3" w14:textId="77777777" w:rsidR="002004D9" w:rsidRDefault="00000000" w:rsidP="00596767">
            <w:pPr>
              <w:ind w:right="310"/>
            </w:pPr>
            <w:r>
              <w:rPr>
                <w:rFonts w:ascii="Calibri" w:eastAsia="Calibri" w:hAnsi="Calibri" w:cs="Calibri"/>
                <w:sz w:val="17"/>
                <w:szCs w:val="17"/>
              </w:rPr>
              <w:t>Alpha</w:t>
            </w:r>
          </w:p>
        </w:tc>
      </w:tr>
      <w:tr w:rsidR="002004D9" w14:paraId="05D63CAB" w14:textId="77777777">
        <w:tc>
          <w:tcPr>
            <w:tcW w:w="700" w:type="dxa"/>
            <w:tcMar>
              <w:top w:w="60" w:type="dxa"/>
              <w:left w:w="80" w:type="dxa"/>
              <w:bottom w:w="60" w:type="dxa"/>
              <w:right w:w="80" w:type="dxa"/>
            </w:tcMar>
          </w:tcPr>
          <w:p w14:paraId="05D63CA5" w14:textId="77777777" w:rsidR="002004D9" w:rsidRDefault="00000000" w:rsidP="00596767">
            <w:pPr>
              <w:ind w:right="310"/>
            </w:pPr>
            <w:r>
              <w:rPr>
                <w:rFonts w:ascii="Calibri" w:eastAsia="Calibri" w:hAnsi="Calibri" w:cs="Calibri"/>
                <w:sz w:val="17"/>
                <w:szCs w:val="17"/>
              </w:rPr>
              <w:t>DR-027</w:t>
            </w:r>
          </w:p>
        </w:tc>
        <w:tc>
          <w:tcPr>
            <w:tcW w:w="1300" w:type="dxa"/>
            <w:tcMar>
              <w:top w:w="60" w:type="dxa"/>
              <w:left w:w="80" w:type="dxa"/>
              <w:bottom w:w="60" w:type="dxa"/>
              <w:right w:w="80" w:type="dxa"/>
            </w:tcMar>
          </w:tcPr>
          <w:p w14:paraId="05D63CA6" w14:textId="77777777" w:rsidR="002004D9" w:rsidRDefault="00000000" w:rsidP="00596767">
            <w:pPr>
              <w:ind w:right="310"/>
            </w:pPr>
            <w:r>
              <w:rPr>
                <w:rFonts w:ascii="Calibri" w:eastAsia="Calibri" w:hAnsi="Calibri" w:cs="Calibri"/>
                <w:sz w:val="17"/>
                <w:szCs w:val="17"/>
              </w:rPr>
              <w:t>10–11 Aug 2026</w:t>
            </w:r>
          </w:p>
        </w:tc>
        <w:tc>
          <w:tcPr>
            <w:tcW w:w="3400" w:type="dxa"/>
            <w:tcMar>
              <w:top w:w="60" w:type="dxa"/>
              <w:left w:w="80" w:type="dxa"/>
              <w:bottom w:w="60" w:type="dxa"/>
              <w:right w:w="80" w:type="dxa"/>
            </w:tcMar>
          </w:tcPr>
          <w:p w14:paraId="05D63CA7" w14:textId="77777777" w:rsidR="002004D9" w:rsidRDefault="00000000" w:rsidP="00596767">
            <w:pPr>
              <w:ind w:right="310"/>
            </w:pPr>
            <w:r>
              <w:rPr>
                <w:rFonts w:ascii="Calibri" w:eastAsia="Calibri" w:hAnsi="Calibri" w:cs="Calibri"/>
                <w:sz w:val="17"/>
                <w:szCs w:val="17"/>
              </w:rPr>
              <w:t>Near-term payment approach for live events (e.g. the 29-Aug event) kept fully manual — members pay the merchant directly via UPI/QR, upload a payment screenshot, and the Anchor reconciles via an exported Excel sheet; the app itself never holds funds.</w:t>
            </w:r>
          </w:p>
        </w:tc>
        <w:tc>
          <w:tcPr>
            <w:tcW w:w="3900" w:type="dxa"/>
            <w:tcMar>
              <w:top w:w="60" w:type="dxa"/>
              <w:left w:w="80" w:type="dxa"/>
              <w:bottom w:w="60" w:type="dxa"/>
              <w:right w:w="80" w:type="dxa"/>
            </w:tcMar>
          </w:tcPr>
          <w:p w14:paraId="05D63CA8" w14:textId="77777777" w:rsidR="002004D9" w:rsidRDefault="00000000" w:rsidP="00596767">
            <w:pPr>
              <w:ind w:right="310"/>
            </w:pPr>
            <w:r>
              <w:rPr>
                <w:rFonts w:ascii="Calibri" w:eastAsia="Calibri" w:hAnsi="Calibri" w:cs="Calibri"/>
                <w:sz w:val="17"/>
                <w:szCs w:val="17"/>
              </w:rPr>
              <w:t>Keeps the platform outside wallet/PPI licensing requirements while still solving the Anchor's reconciliation burden, buying time to design the fully compliant automated model.</w:t>
            </w:r>
          </w:p>
        </w:tc>
        <w:tc>
          <w:tcPr>
            <w:tcW w:w="1900" w:type="dxa"/>
            <w:tcMar>
              <w:top w:w="60" w:type="dxa"/>
              <w:left w:w="80" w:type="dxa"/>
              <w:bottom w:w="60" w:type="dxa"/>
              <w:right w:w="80" w:type="dxa"/>
            </w:tcMar>
          </w:tcPr>
          <w:p w14:paraId="05D63CA9" w14:textId="77777777" w:rsidR="002004D9" w:rsidRDefault="00000000" w:rsidP="00596767">
            <w:pPr>
              <w:ind w:right="310"/>
            </w:pPr>
            <w:r>
              <w:rPr>
                <w:rFonts w:ascii="Calibri" w:eastAsia="Calibri" w:hAnsi="Calibri" w:cs="Calibri"/>
                <w:sz w:val="17"/>
                <w:szCs w:val="17"/>
              </w:rPr>
              <w:t>MoM 10-Aug-26 (D14); MoM 11-Aug-26 (D3)</w:t>
            </w:r>
          </w:p>
        </w:tc>
        <w:tc>
          <w:tcPr>
            <w:tcW w:w="900" w:type="dxa"/>
            <w:tcMar>
              <w:top w:w="60" w:type="dxa"/>
              <w:left w:w="80" w:type="dxa"/>
              <w:bottom w:w="60" w:type="dxa"/>
              <w:right w:w="80" w:type="dxa"/>
            </w:tcMar>
          </w:tcPr>
          <w:p w14:paraId="05D63CAA" w14:textId="77777777" w:rsidR="002004D9" w:rsidRDefault="00000000" w:rsidP="00596767">
            <w:pPr>
              <w:ind w:right="310"/>
            </w:pPr>
            <w:r>
              <w:rPr>
                <w:rFonts w:ascii="Calibri" w:eastAsia="Calibri" w:hAnsi="Calibri" w:cs="Calibri"/>
                <w:sz w:val="17"/>
                <w:szCs w:val="17"/>
              </w:rPr>
              <w:t>Delta (interim); OCR vendor evaluation is Roadmap</w:t>
            </w:r>
          </w:p>
        </w:tc>
      </w:tr>
      <w:tr w:rsidR="002004D9" w14:paraId="05D63CB2" w14:textId="77777777">
        <w:tc>
          <w:tcPr>
            <w:tcW w:w="700" w:type="dxa"/>
            <w:shd w:val="clear" w:color="auto" w:fill="F2F2F2"/>
            <w:tcMar>
              <w:top w:w="60" w:type="dxa"/>
              <w:left w:w="80" w:type="dxa"/>
              <w:bottom w:w="60" w:type="dxa"/>
              <w:right w:w="80" w:type="dxa"/>
            </w:tcMar>
          </w:tcPr>
          <w:p w14:paraId="05D63CAC" w14:textId="77777777" w:rsidR="002004D9" w:rsidRDefault="00000000" w:rsidP="00596767">
            <w:pPr>
              <w:ind w:right="310"/>
            </w:pPr>
            <w:r>
              <w:rPr>
                <w:rFonts w:ascii="Calibri" w:eastAsia="Calibri" w:hAnsi="Calibri" w:cs="Calibri"/>
                <w:sz w:val="17"/>
                <w:szCs w:val="17"/>
              </w:rPr>
              <w:t>DR-028</w:t>
            </w:r>
          </w:p>
        </w:tc>
        <w:tc>
          <w:tcPr>
            <w:tcW w:w="1300" w:type="dxa"/>
            <w:shd w:val="clear" w:color="auto" w:fill="F2F2F2"/>
            <w:tcMar>
              <w:top w:w="60" w:type="dxa"/>
              <w:left w:w="80" w:type="dxa"/>
              <w:bottom w:w="60" w:type="dxa"/>
              <w:right w:w="80" w:type="dxa"/>
            </w:tcMar>
          </w:tcPr>
          <w:p w14:paraId="05D63CAD" w14:textId="77777777" w:rsidR="002004D9" w:rsidRDefault="00000000" w:rsidP="00596767">
            <w:pPr>
              <w:ind w:right="310"/>
            </w:pPr>
            <w:r>
              <w:rPr>
                <w:rFonts w:ascii="Calibri" w:eastAsia="Calibri" w:hAnsi="Calibri" w:cs="Calibri"/>
                <w:sz w:val="17"/>
                <w:szCs w:val="17"/>
              </w:rPr>
              <w:t>11 Aug 2026</w:t>
            </w:r>
          </w:p>
        </w:tc>
        <w:tc>
          <w:tcPr>
            <w:tcW w:w="3400" w:type="dxa"/>
            <w:shd w:val="clear" w:color="auto" w:fill="F2F2F2"/>
            <w:tcMar>
              <w:top w:w="60" w:type="dxa"/>
              <w:left w:w="80" w:type="dxa"/>
              <w:bottom w:w="60" w:type="dxa"/>
              <w:right w:w="80" w:type="dxa"/>
            </w:tcMar>
          </w:tcPr>
          <w:p w14:paraId="05D63CAE" w14:textId="77777777" w:rsidR="002004D9" w:rsidRDefault="00000000" w:rsidP="00596767">
            <w:pPr>
              <w:ind w:right="310"/>
            </w:pPr>
            <w:r>
              <w:rPr>
                <w:rFonts w:ascii="Calibri" w:eastAsia="Calibri" w:hAnsi="Calibri" w:cs="Calibri"/>
                <w:sz w:val="17"/>
                <w:szCs w:val="17"/>
              </w:rPr>
              <w:t>Longer-term payment architecture for multi-merchant events to use CostGPT-derived allocation formulas (e.g. hotel / cabs / other split) with daily automated disbursement to merchants via a payment aggregator, so the platform never holds funds overnight.</w:t>
            </w:r>
          </w:p>
        </w:tc>
        <w:tc>
          <w:tcPr>
            <w:tcW w:w="3900" w:type="dxa"/>
            <w:shd w:val="clear" w:color="auto" w:fill="F2F2F2"/>
            <w:tcMar>
              <w:top w:w="60" w:type="dxa"/>
              <w:left w:w="80" w:type="dxa"/>
              <w:bottom w:w="60" w:type="dxa"/>
              <w:right w:w="80" w:type="dxa"/>
            </w:tcMar>
          </w:tcPr>
          <w:p w14:paraId="05D63CAF" w14:textId="77777777" w:rsidR="002004D9" w:rsidRDefault="00000000" w:rsidP="00596767">
            <w:pPr>
              <w:ind w:right="310"/>
            </w:pPr>
            <w:r>
              <w:rPr>
                <w:rFonts w:ascii="Calibri" w:eastAsia="Calibri" w:hAnsi="Calibri" w:cs="Calibri"/>
                <w:sz w:val="17"/>
                <w:szCs w:val="17"/>
              </w:rPr>
              <w:t>Scales the "no fund holding" principle to complex, multi-vendor events while still giving Anchors a single reconciliation view.</w:t>
            </w:r>
          </w:p>
        </w:tc>
        <w:tc>
          <w:tcPr>
            <w:tcW w:w="1900" w:type="dxa"/>
            <w:shd w:val="clear" w:color="auto" w:fill="F2F2F2"/>
            <w:tcMar>
              <w:top w:w="60" w:type="dxa"/>
              <w:left w:w="80" w:type="dxa"/>
              <w:bottom w:w="60" w:type="dxa"/>
              <w:right w:w="80" w:type="dxa"/>
            </w:tcMar>
          </w:tcPr>
          <w:p w14:paraId="05D63CB0" w14:textId="77777777" w:rsidR="002004D9" w:rsidRDefault="00000000" w:rsidP="00596767">
            <w:pPr>
              <w:ind w:right="310"/>
            </w:pPr>
            <w:r>
              <w:rPr>
                <w:rFonts w:ascii="Calibri" w:eastAsia="Calibri" w:hAnsi="Calibri" w:cs="Calibri"/>
                <w:sz w:val="17"/>
                <w:szCs w:val="17"/>
              </w:rPr>
              <w:t>MoM 11-Aug-26 (D3, item 16)</w:t>
            </w:r>
          </w:p>
        </w:tc>
        <w:tc>
          <w:tcPr>
            <w:tcW w:w="900" w:type="dxa"/>
            <w:shd w:val="clear" w:color="auto" w:fill="F2F2F2"/>
            <w:tcMar>
              <w:top w:w="60" w:type="dxa"/>
              <w:left w:w="80" w:type="dxa"/>
              <w:bottom w:w="60" w:type="dxa"/>
              <w:right w:w="80" w:type="dxa"/>
            </w:tcMar>
          </w:tcPr>
          <w:p w14:paraId="05D63CB1" w14:textId="77777777" w:rsidR="002004D9" w:rsidRDefault="00000000" w:rsidP="00596767">
            <w:pPr>
              <w:ind w:right="310"/>
            </w:pPr>
            <w:r>
              <w:rPr>
                <w:rFonts w:ascii="Calibri" w:eastAsia="Calibri" w:hAnsi="Calibri" w:cs="Calibri"/>
                <w:sz w:val="17"/>
                <w:szCs w:val="17"/>
              </w:rPr>
              <w:t>Roadmap — pending legal confirmation on fund-holding rules</w:t>
            </w:r>
          </w:p>
        </w:tc>
      </w:tr>
      <w:tr w:rsidR="002004D9" w14:paraId="7000001C" w14:textId="77777777">
        <w:tc>
          <w:tcPr>
            <w:tcW w:w="700" w:type="dxa"/>
            <w:tcMar>
              <w:top w:w="60" w:type="dxa"/>
              <w:left w:w="80" w:type="dxa"/>
              <w:bottom w:w="60" w:type="dxa"/>
              <w:right w:w="80" w:type="dxa"/>
            </w:tcMar>
          </w:tcPr>
          <w:p w14:paraId="70000016" w14:textId="77777777" w:rsidR="002004D9" w:rsidRDefault="00000000" w:rsidP="00596767">
            <w:pPr>
              <w:ind w:right="310"/>
            </w:pPr>
            <w:r>
              <w:rPr>
                <w:rFonts w:ascii="Calibri" w:eastAsia="Calibri" w:hAnsi="Calibri" w:cs="Calibri"/>
                <w:sz w:val="17"/>
                <w:szCs w:val="17"/>
              </w:rPr>
              <w:t>DR-083</w:t>
            </w:r>
          </w:p>
        </w:tc>
        <w:tc>
          <w:tcPr>
            <w:tcW w:w="1300" w:type="dxa"/>
            <w:tcMar>
              <w:top w:w="60" w:type="dxa"/>
              <w:left w:w="80" w:type="dxa"/>
              <w:bottom w:w="60" w:type="dxa"/>
              <w:right w:w="80" w:type="dxa"/>
            </w:tcMar>
          </w:tcPr>
          <w:p w14:paraId="70000017" w14:textId="77777777" w:rsidR="002004D9" w:rsidRDefault="00000000" w:rsidP="00596767">
            <w:pPr>
              <w:ind w:right="310"/>
            </w:pPr>
            <w:r>
              <w:rPr>
                <w:rFonts w:ascii="Calibri" w:eastAsia="Calibri" w:hAnsi="Calibri" w:cs="Calibri"/>
                <w:sz w:val="17"/>
                <w:szCs w:val="17"/>
              </w:rPr>
              <w:t>18 Aug 2026</w:t>
            </w:r>
          </w:p>
        </w:tc>
        <w:tc>
          <w:tcPr>
            <w:tcW w:w="3400" w:type="dxa"/>
            <w:tcMar>
              <w:top w:w="60" w:type="dxa"/>
              <w:left w:w="80" w:type="dxa"/>
              <w:bottom w:w="60" w:type="dxa"/>
              <w:right w:w="80" w:type="dxa"/>
            </w:tcMar>
          </w:tcPr>
          <w:p w14:paraId="70000018" w14:textId="77777777" w:rsidR="002004D9" w:rsidRDefault="00000000" w:rsidP="00596767">
            <w:pPr>
              <w:ind w:right="310"/>
            </w:pPr>
            <w:r>
              <w:rPr>
                <w:rFonts w:ascii="Calibri" w:eastAsia="Calibri" w:hAnsi="Calibri" w:cs="Calibri"/>
                <w:sz w:val="17"/>
                <w:szCs w:val="17"/>
              </w:rPr>
              <w:t>OCR-based extraction of payment data from member-submitted payment screenshots adopted as the contingency ("Plan B") payment-recording approach, to be used if financial-regulatory scrutiny prevents initiating payments directly from within the app; the aggregator + webhook model (payment initiated in-app, confirmed via webhook) remains the preferred/ideal target model.</w:t>
            </w:r>
          </w:p>
        </w:tc>
        <w:tc>
          <w:tcPr>
            <w:tcW w:w="3900" w:type="dxa"/>
            <w:tcMar>
              <w:top w:w="60" w:type="dxa"/>
              <w:left w:w="80" w:type="dxa"/>
              <w:bottom w:w="60" w:type="dxa"/>
              <w:right w:w="80" w:type="dxa"/>
            </w:tcMar>
          </w:tcPr>
          <w:p w14:paraId="70000019" w14:textId="77777777" w:rsidR="002004D9" w:rsidRDefault="00000000" w:rsidP="00596767">
            <w:pPr>
              <w:ind w:right="310"/>
            </w:pPr>
            <w:r>
              <w:rPr>
                <w:rFonts w:ascii="Calibri" w:eastAsia="Calibri" w:hAnsi="Calibri" w:cs="Calibri"/>
                <w:sz w:val="17"/>
                <w:szCs w:val="17"/>
              </w:rPr>
              <w:t>Keeps a reconciliation path available for the Anchor even if regulatory constraints rule out in-app payment initiation; the OCR model needs to be trained against each payment aggregator's screenshot layout.</w:t>
            </w:r>
          </w:p>
        </w:tc>
        <w:tc>
          <w:tcPr>
            <w:tcW w:w="1900" w:type="dxa"/>
            <w:tcMar>
              <w:top w:w="60" w:type="dxa"/>
              <w:left w:w="80" w:type="dxa"/>
              <w:bottom w:w="60" w:type="dxa"/>
              <w:right w:w="80" w:type="dxa"/>
            </w:tcMar>
          </w:tcPr>
          <w:p w14:paraId="7000001A" w14:textId="77777777" w:rsidR="002004D9" w:rsidRDefault="00000000" w:rsidP="00596767">
            <w:pPr>
              <w:ind w:right="310"/>
            </w:pPr>
            <w:r>
              <w:rPr>
                <w:rFonts w:ascii="Calibri" w:eastAsia="Calibri" w:hAnsi="Calibri" w:cs="Calibri"/>
                <w:sz w:val="17"/>
                <w:szCs w:val="17"/>
              </w:rPr>
              <w:t>18-Aug-26 MoM (items 27-30)</w:t>
            </w:r>
          </w:p>
        </w:tc>
        <w:tc>
          <w:tcPr>
            <w:tcW w:w="900" w:type="dxa"/>
            <w:tcMar>
              <w:top w:w="60" w:type="dxa"/>
              <w:left w:w="80" w:type="dxa"/>
              <w:bottom w:w="60" w:type="dxa"/>
              <w:right w:w="80" w:type="dxa"/>
            </w:tcMar>
          </w:tcPr>
          <w:p w14:paraId="7000001B" w14:textId="77777777" w:rsidR="002004D9" w:rsidRDefault="00000000" w:rsidP="00596767">
            <w:pPr>
              <w:ind w:right="310"/>
            </w:pPr>
            <w:r>
              <w:rPr>
                <w:rFonts w:ascii="Calibri" w:eastAsia="Calibri" w:hAnsi="Calibri" w:cs="Calibri"/>
                <w:sz w:val="17"/>
                <w:szCs w:val="17"/>
              </w:rPr>
              <w:t>Roadmap — contingency design</w:t>
            </w:r>
          </w:p>
        </w:tc>
      </w:tr>
    </w:tbl>
    <w:p w14:paraId="05D63CB3" w14:textId="77777777" w:rsidR="002004D9" w:rsidRDefault="002004D9" w:rsidP="00596767">
      <w:pPr>
        <w:spacing w:after="260"/>
        <w:ind w:right="310"/>
      </w:pPr>
    </w:p>
    <w:p w14:paraId="05D63CB4" w14:textId="77777777" w:rsidR="002004D9" w:rsidRDefault="00000000" w:rsidP="00596767">
      <w:pPr>
        <w:pStyle w:val="Heading2"/>
        <w:spacing w:before="320" w:after="160"/>
        <w:ind w:right="310"/>
      </w:pPr>
      <w:bookmarkStart w:id="3" w:name="_Toc238578078"/>
      <w:r>
        <w:rPr>
          <w:b/>
          <w:bCs/>
          <w:color w:val="1F3864"/>
        </w:rPr>
        <w:lastRenderedPageBreak/>
        <w:t>D. AI / LLM &amp; Profile Builder (beyond model selection)</w:t>
      </w:r>
      <w:bookmarkEnd w:id="3"/>
    </w:p>
    <w:tbl>
      <w:tblPr>
        <w:tblW w:w="12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9"/>
        <w:gridCol w:w="1287"/>
        <w:gridCol w:w="3272"/>
        <w:gridCol w:w="3713"/>
        <w:gridCol w:w="1830"/>
        <w:gridCol w:w="1269"/>
      </w:tblGrid>
      <w:tr w:rsidR="002004D9" w14:paraId="05D63CBB" w14:textId="77777777">
        <w:trPr>
          <w:tblHeader/>
        </w:trPr>
        <w:tc>
          <w:tcPr>
            <w:tcW w:w="700" w:type="dxa"/>
            <w:shd w:val="clear" w:color="auto" w:fill="1F3864"/>
            <w:tcMar>
              <w:top w:w="60" w:type="dxa"/>
              <w:left w:w="80" w:type="dxa"/>
              <w:bottom w:w="60" w:type="dxa"/>
              <w:right w:w="80" w:type="dxa"/>
            </w:tcMar>
          </w:tcPr>
          <w:p w14:paraId="05D63CB5" w14:textId="77777777" w:rsidR="002004D9" w:rsidRDefault="00000000" w:rsidP="00596767">
            <w:pPr>
              <w:ind w:right="310"/>
            </w:pPr>
            <w:r>
              <w:rPr>
                <w:rFonts w:ascii="Calibri" w:eastAsia="Calibri" w:hAnsi="Calibri" w:cs="Calibri"/>
                <w:b/>
                <w:bCs/>
                <w:color w:val="FFFFFF"/>
                <w:sz w:val="17"/>
                <w:szCs w:val="17"/>
              </w:rPr>
              <w:t>ID</w:t>
            </w:r>
          </w:p>
        </w:tc>
        <w:tc>
          <w:tcPr>
            <w:tcW w:w="1300" w:type="dxa"/>
            <w:shd w:val="clear" w:color="auto" w:fill="1F3864"/>
            <w:tcMar>
              <w:top w:w="60" w:type="dxa"/>
              <w:left w:w="80" w:type="dxa"/>
              <w:bottom w:w="60" w:type="dxa"/>
              <w:right w:w="80" w:type="dxa"/>
            </w:tcMar>
          </w:tcPr>
          <w:p w14:paraId="05D63CB6" w14:textId="77777777" w:rsidR="002004D9" w:rsidRDefault="00000000" w:rsidP="00596767">
            <w:pPr>
              <w:ind w:right="310"/>
            </w:pPr>
            <w:r>
              <w:rPr>
                <w:rFonts w:ascii="Calibri" w:eastAsia="Calibri" w:hAnsi="Calibri" w:cs="Calibri"/>
                <w:b/>
                <w:bCs/>
                <w:color w:val="FFFFFF"/>
                <w:sz w:val="17"/>
                <w:szCs w:val="17"/>
              </w:rPr>
              <w:t>Date</w:t>
            </w:r>
          </w:p>
        </w:tc>
        <w:tc>
          <w:tcPr>
            <w:tcW w:w="3400" w:type="dxa"/>
            <w:shd w:val="clear" w:color="auto" w:fill="1F3864"/>
            <w:tcMar>
              <w:top w:w="60" w:type="dxa"/>
              <w:left w:w="80" w:type="dxa"/>
              <w:bottom w:w="60" w:type="dxa"/>
              <w:right w:w="80" w:type="dxa"/>
            </w:tcMar>
          </w:tcPr>
          <w:p w14:paraId="05D63CB7" w14:textId="77777777" w:rsidR="002004D9" w:rsidRDefault="00000000" w:rsidP="00596767">
            <w:pPr>
              <w:ind w:right="310"/>
            </w:pPr>
            <w:r>
              <w:rPr>
                <w:rFonts w:ascii="Calibri" w:eastAsia="Calibri" w:hAnsi="Calibri" w:cs="Calibri"/>
                <w:b/>
                <w:bCs/>
                <w:color w:val="FFFFFF"/>
                <w:sz w:val="17"/>
                <w:szCs w:val="17"/>
              </w:rPr>
              <w:t>Decision</w:t>
            </w:r>
          </w:p>
        </w:tc>
        <w:tc>
          <w:tcPr>
            <w:tcW w:w="3900" w:type="dxa"/>
            <w:shd w:val="clear" w:color="auto" w:fill="1F3864"/>
            <w:tcMar>
              <w:top w:w="60" w:type="dxa"/>
              <w:left w:w="80" w:type="dxa"/>
              <w:bottom w:w="60" w:type="dxa"/>
              <w:right w:w="80" w:type="dxa"/>
            </w:tcMar>
          </w:tcPr>
          <w:p w14:paraId="05D63CB8" w14:textId="77777777" w:rsidR="002004D9" w:rsidRDefault="00000000" w:rsidP="00596767">
            <w:pPr>
              <w:ind w:right="310"/>
            </w:pPr>
            <w:r>
              <w:rPr>
                <w:rFonts w:ascii="Calibri" w:eastAsia="Calibri" w:hAnsi="Calibri" w:cs="Calibri"/>
                <w:b/>
                <w:bCs/>
                <w:color w:val="FFFFFF"/>
                <w:sz w:val="17"/>
                <w:szCs w:val="17"/>
              </w:rPr>
              <w:t>Rationale</w:t>
            </w:r>
          </w:p>
        </w:tc>
        <w:tc>
          <w:tcPr>
            <w:tcW w:w="1900" w:type="dxa"/>
            <w:shd w:val="clear" w:color="auto" w:fill="1F3864"/>
            <w:tcMar>
              <w:top w:w="60" w:type="dxa"/>
              <w:left w:w="80" w:type="dxa"/>
              <w:bottom w:w="60" w:type="dxa"/>
              <w:right w:w="80" w:type="dxa"/>
            </w:tcMar>
          </w:tcPr>
          <w:p w14:paraId="05D63CB9" w14:textId="77777777" w:rsidR="002004D9" w:rsidRDefault="00000000" w:rsidP="00596767">
            <w:pPr>
              <w:ind w:right="310"/>
            </w:pPr>
            <w:r>
              <w:rPr>
                <w:rFonts w:ascii="Calibri" w:eastAsia="Calibri" w:hAnsi="Calibri" w:cs="Calibri"/>
                <w:b/>
                <w:bCs/>
                <w:color w:val="FFFFFF"/>
                <w:sz w:val="17"/>
                <w:szCs w:val="17"/>
              </w:rPr>
              <w:t>Source</w:t>
            </w:r>
          </w:p>
        </w:tc>
        <w:tc>
          <w:tcPr>
            <w:tcW w:w="900" w:type="dxa"/>
            <w:shd w:val="clear" w:color="auto" w:fill="1F3864"/>
            <w:tcMar>
              <w:top w:w="60" w:type="dxa"/>
              <w:left w:w="80" w:type="dxa"/>
              <w:bottom w:w="60" w:type="dxa"/>
              <w:right w:w="80" w:type="dxa"/>
            </w:tcMar>
          </w:tcPr>
          <w:p w14:paraId="05D63CBA" w14:textId="77777777" w:rsidR="002004D9" w:rsidRDefault="00000000" w:rsidP="00596767">
            <w:pPr>
              <w:ind w:right="310"/>
            </w:pPr>
            <w:r>
              <w:rPr>
                <w:rFonts w:ascii="Calibri" w:eastAsia="Calibri" w:hAnsi="Calibri" w:cs="Calibri"/>
                <w:b/>
                <w:bCs/>
                <w:color w:val="FFFFFF"/>
                <w:sz w:val="17"/>
                <w:szCs w:val="17"/>
              </w:rPr>
              <w:t>Phase / Status</w:t>
            </w:r>
          </w:p>
        </w:tc>
      </w:tr>
      <w:tr w:rsidR="002004D9" w14:paraId="05D63CC2" w14:textId="77777777">
        <w:tc>
          <w:tcPr>
            <w:tcW w:w="700" w:type="dxa"/>
            <w:tcMar>
              <w:top w:w="60" w:type="dxa"/>
              <w:left w:w="80" w:type="dxa"/>
              <w:bottom w:w="60" w:type="dxa"/>
              <w:right w:w="80" w:type="dxa"/>
            </w:tcMar>
          </w:tcPr>
          <w:p w14:paraId="05D63CBC" w14:textId="77777777" w:rsidR="002004D9" w:rsidRDefault="00000000" w:rsidP="00596767">
            <w:pPr>
              <w:ind w:right="310"/>
            </w:pPr>
            <w:r>
              <w:rPr>
                <w:rFonts w:ascii="Calibri" w:eastAsia="Calibri" w:hAnsi="Calibri" w:cs="Calibri"/>
                <w:sz w:val="17"/>
                <w:szCs w:val="17"/>
              </w:rPr>
              <w:t>DR-029</w:t>
            </w:r>
          </w:p>
        </w:tc>
        <w:tc>
          <w:tcPr>
            <w:tcW w:w="1300" w:type="dxa"/>
            <w:tcMar>
              <w:top w:w="60" w:type="dxa"/>
              <w:left w:w="80" w:type="dxa"/>
              <w:bottom w:w="60" w:type="dxa"/>
              <w:right w:w="80" w:type="dxa"/>
            </w:tcMar>
          </w:tcPr>
          <w:p w14:paraId="05D63CBD" w14:textId="77777777" w:rsidR="002004D9" w:rsidRDefault="00000000" w:rsidP="00596767">
            <w:pPr>
              <w:ind w:right="310"/>
            </w:pPr>
            <w:r>
              <w:rPr>
                <w:rFonts w:ascii="Calibri" w:eastAsia="Calibri" w:hAnsi="Calibri" w:cs="Calibri"/>
                <w:sz w:val="17"/>
                <w:szCs w:val="17"/>
              </w:rPr>
              <w:t>02 Jun 2026</w:t>
            </w:r>
          </w:p>
        </w:tc>
        <w:tc>
          <w:tcPr>
            <w:tcW w:w="3400" w:type="dxa"/>
            <w:tcMar>
              <w:top w:w="60" w:type="dxa"/>
              <w:left w:w="80" w:type="dxa"/>
              <w:bottom w:w="60" w:type="dxa"/>
              <w:right w:w="80" w:type="dxa"/>
            </w:tcMar>
          </w:tcPr>
          <w:p w14:paraId="05D63CBE" w14:textId="77777777" w:rsidR="002004D9" w:rsidRDefault="00000000" w:rsidP="00596767">
            <w:pPr>
              <w:ind w:right="310"/>
            </w:pPr>
            <w:r>
              <w:rPr>
                <w:rFonts w:ascii="Calibri" w:eastAsia="Calibri" w:hAnsi="Calibri" w:cs="Calibri"/>
                <w:sz w:val="17"/>
                <w:szCs w:val="17"/>
              </w:rPr>
              <w:t>Separate LinkedIn / Crunchbase / blog input fields replaced with a single free-text "provide as many links as possible" box.</w:t>
            </w:r>
          </w:p>
        </w:tc>
        <w:tc>
          <w:tcPr>
            <w:tcW w:w="3900" w:type="dxa"/>
            <w:tcMar>
              <w:top w:w="60" w:type="dxa"/>
              <w:left w:w="80" w:type="dxa"/>
              <w:bottom w:w="60" w:type="dxa"/>
              <w:right w:w="80" w:type="dxa"/>
            </w:tcMar>
          </w:tcPr>
          <w:p w14:paraId="05D63CBF" w14:textId="77777777" w:rsidR="002004D9" w:rsidRDefault="00000000" w:rsidP="00596767">
            <w:pPr>
              <w:ind w:right="310"/>
            </w:pPr>
            <w:r>
              <w:rPr>
                <w:rFonts w:ascii="Calibri" w:eastAsia="Calibri" w:hAnsi="Calibri" w:cs="Calibri"/>
                <w:sz w:val="17"/>
                <w:szCs w:val="17"/>
              </w:rPr>
              <w:t>Simplifies the member data-entry experience for profile sourcing without losing enrichment coverage.</w:t>
            </w:r>
          </w:p>
        </w:tc>
        <w:tc>
          <w:tcPr>
            <w:tcW w:w="1900" w:type="dxa"/>
            <w:tcMar>
              <w:top w:w="60" w:type="dxa"/>
              <w:left w:w="80" w:type="dxa"/>
              <w:bottom w:w="60" w:type="dxa"/>
              <w:right w:w="80" w:type="dxa"/>
            </w:tcMar>
          </w:tcPr>
          <w:p w14:paraId="05D63CC0" w14:textId="77777777" w:rsidR="002004D9" w:rsidRDefault="00000000" w:rsidP="00596767">
            <w:pPr>
              <w:ind w:right="310"/>
            </w:pPr>
            <w:r>
              <w:rPr>
                <w:rFonts w:ascii="Calibri" w:eastAsia="Calibri" w:hAnsi="Calibri" w:cs="Calibri"/>
                <w:sz w:val="17"/>
                <w:szCs w:val="17"/>
              </w:rPr>
              <w:t>MoM 02-Jun-26; MPN v1.9 §5.2</w:t>
            </w:r>
          </w:p>
        </w:tc>
        <w:tc>
          <w:tcPr>
            <w:tcW w:w="900" w:type="dxa"/>
            <w:tcMar>
              <w:top w:w="60" w:type="dxa"/>
              <w:left w:w="80" w:type="dxa"/>
              <w:bottom w:w="60" w:type="dxa"/>
              <w:right w:w="80" w:type="dxa"/>
            </w:tcMar>
          </w:tcPr>
          <w:p w14:paraId="05D63CC1" w14:textId="77777777" w:rsidR="002004D9" w:rsidRDefault="00000000" w:rsidP="00596767">
            <w:pPr>
              <w:ind w:right="310"/>
            </w:pPr>
            <w:r>
              <w:rPr>
                <w:rFonts w:ascii="Calibri" w:eastAsia="Calibri" w:hAnsi="Calibri" w:cs="Calibri"/>
                <w:sz w:val="17"/>
                <w:szCs w:val="17"/>
              </w:rPr>
              <w:t>Delta</w:t>
            </w:r>
          </w:p>
        </w:tc>
      </w:tr>
      <w:tr w:rsidR="002004D9" w14:paraId="05D63CC9" w14:textId="77777777">
        <w:tc>
          <w:tcPr>
            <w:tcW w:w="700" w:type="dxa"/>
            <w:shd w:val="clear" w:color="auto" w:fill="F2F2F2"/>
            <w:tcMar>
              <w:top w:w="60" w:type="dxa"/>
              <w:left w:w="80" w:type="dxa"/>
              <w:bottom w:w="60" w:type="dxa"/>
              <w:right w:w="80" w:type="dxa"/>
            </w:tcMar>
          </w:tcPr>
          <w:p w14:paraId="05D63CC3" w14:textId="77777777" w:rsidR="002004D9" w:rsidRDefault="00000000" w:rsidP="00596767">
            <w:pPr>
              <w:ind w:right="310"/>
            </w:pPr>
            <w:r>
              <w:rPr>
                <w:rFonts w:ascii="Calibri" w:eastAsia="Calibri" w:hAnsi="Calibri" w:cs="Calibri"/>
                <w:sz w:val="17"/>
                <w:szCs w:val="17"/>
              </w:rPr>
              <w:t>DR-030</w:t>
            </w:r>
          </w:p>
        </w:tc>
        <w:tc>
          <w:tcPr>
            <w:tcW w:w="1300" w:type="dxa"/>
            <w:shd w:val="clear" w:color="auto" w:fill="F2F2F2"/>
            <w:tcMar>
              <w:top w:w="60" w:type="dxa"/>
              <w:left w:w="80" w:type="dxa"/>
              <w:bottom w:w="60" w:type="dxa"/>
              <w:right w:w="80" w:type="dxa"/>
            </w:tcMar>
          </w:tcPr>
          <w:p w14:paraId="05D63CC4" w14:textId="77777777" w:rsidR="002004D9" w:rsidRDefault="00000000" w:rsidP="00596767">
            <w:pPr>
              <w:ind w:right="310"/>
            </w:pPr>
            <w:r>
              <w:rPr>
                <w:rFonts w:ascii="Calibri" w:eastAsia="Calibri" w:hAnsi="Calibri" w:cs="Calibri"/>
                <w:sz w:val="17"/>
                <w:szCs w:val="17"/>
              </w:rPr>
              <w:t>Ongoing</w:t>
            </w:r>
          </w:p>
        </w:tc>
        <w:tc>
          <w:tcPr>
            <w:tcW w:w="3400" w:type="dxa"/>
            <w:shd w:val="clear" w:color="auto" w:fill="F2F2F2"/>
            <w:tcMar>
              <w:top w:w="60" w:type="dxa"/>
              <w:left w:w="80" w:type="dxa"/>
              <w:bottom w:w="60" w:type="dxa"/>
              <w:right w:w="80" w:type="dxa"/>
            </w:tcMar>
          </w:tcPr>
          <w:p w14:paraId="05D63CC5" w14:textId="77777777" w:rsidR="002004D9" w:rsidRDefault="00000000" w:rsidP="00596767">
            <w:pPr>
              <w:ind w:right="310"/>
            </w:pPr>
            <w:r>
              <w:rPr>
                <w:rFonts w:ascii="Calibri" w:eastAsia="Calibri" w:hAnsi="Calibri" w:cs="Calibri"/>
                <w:sz w:val="17"/>
                <w:szCs w:val="17"/>
              </w:rPr>
              <w:t>Two-step consent architecture mandated for the Profile Builder — separate consent for (1) data extraction from public sources and (2) publishing the generated profile in-platform.</w:t>
            </w:r>
          </w:p>
        </w:tc>
        <w:tc>
          <w:tcPr>
            <w:tcW w:w="3900" w:type="dxa"/>
            <w:shd w:val="clear" w:color="auto" w:fill="F2F2F2"/>
            <w:tcMar>
              <w:top w:w="60" w:type="dxa"/>
              <w:left w:w="80" w:type="dxa"/>
              <w:bottom w:w="60" w:type="dxa"/>
              <w:right w:w="80" w:type="dxa"/>
            </w:tcMar>
          </w:tcPr>
          <w:p w14:paraId="05D63CC6" w14:textId="77777777" w:rsidR="002004D9" w:rsidRDefault="00000000" w:rsidP="00596767">
            <w:pPr>
              <w:ind w:right="310"/>
            </w:pPr>
            <w:r>
              <w:rPr>
                <w:rFonts w:ascii="Calibri" w:eastAsia="Calibri" w:hAnsi="Calibri" w:cs="Calibri"/>
                <w:sz w:val="17"/>
                <w:szCs w:val="17"/>
              </w:rPr>
              <w:t>Extraction and publication are distinct privacy actions and each needs its own explicit member consent under the platform's DPDP-aligned consent model.</w:t>
            </w:r>
          </w:p>
        </w:tc>
        <w:tc>
          <w:tcPr>
            <w:tcW w:w="1900" w:type="dxa"/>
            <w:shd w:val="clear" w:color="auto" w:fill="F2F2F2"/>
            <w:tcMar>
              <w:top w:w="60" w:type="dxa"/>
              <w:left w:w="80" w:type="dxa"/>
              <w:bottom w:w="60" w:type="dxa"/>
              <w:right w:w="80" w:type="dxa"/>
            </w:tcMar>
          </w:tcPr>
          <w:p w14:paraId="05D63CC7" w14:textId="77777777" w:rsidR="002004D9" w:rsidRDefault="00000000" w:rsidP="00596767">
            <w:pPr>
              <w:ind w:right="310"/>
            </w:pPr>
            <w:r>
              <w:rPr>
                <w:rFonts w:ascii="Calibri" w:eastAsia="Calibri" w:hAnsi="Calibri" w:cs="Calibri"/>
                <w:sz w:val="17"/>
                <w:szCs w:val="17"/>
              </w:rPr>
              <w:t>MPN v1.9 §5.5, §12.2</w:t>
            </w:r>
          </w:p>
        </w:tc>
        <w:tc>
          <w:tcPr>
            <w:tcW w:w="900" w:type="dxa"/>
            <w:shd w:val="clear" w:color="auto" w:fill="F2F2F2"/>
            <w:tcMar>
              <w:top w:w="60" w:type="dxa"/>
              <w:left w:w="80" w:type="dxa"/>
              <w:bottom w:w="60" w:type="dxa"/>
              <w:right w:w="80" w:type="dxa"/>
            </w:tcMar>
          </w:tcPr>
          <w:p w14:paraId="05D63CC8" w14:textId="77777777" w:rsidR="002004D9" w:rsidRDefault="00000000" w:rsidP="00596767">
            <w:pPr>
              <w:ind w:right="310"/>
            </w:pPr>
            <w:r>
              <w:rPr>
                <w:rFonts w:ascii="Calibri" w:eastAsia="Calibri" w:hAnsi="Calibri" w:cs="Calibri"/>
                <w:sz w:val="17"/>
                <w:szCs w:val="17"/>
              </w:rPr>
              <w:t>Delta</w:t>
            </w:r>
          </w:p>
        </w:tc>
      </w:tr>
      <w:tr w:rsidR="002004D9" w14:paraId="05D63CD0" w14:textId="77777777">
        <w:tc>
          <w:tcPr>
            <w:tcW w:w="700" w:type="dxa"/>
            <w:tcMar>
              <w:top w:w="60" w:type="dxa"/>
              <w:left w:w="80" w:type="dxa"/>
              <w:bottom w:w="60" w:type="dxa"/>
              <w:right w:w="80" w:type="dxa"/>
            </w:tcMar>
          </w:tcPr>
          <w:p w14:paraId="05D63CCA" w14:textId="77777777" w:rsidR="002004D9" w:rsidRDefault="00000000" w:rsidP="00596767">
            <w:pPr>
              <w:ind w:right="310"/>
            </w:pPr>
            <w:r>
              <w:rPr>
                <w:rFonts w:ascii="Calibri" w:eastAsia="Calibri" w:hAnsi="Calibri" w:cs="Calibri"/>
                <w:sz w:val="17"/>
                <w:szCs w:val="17"/>
              </w:rPr>
              <w:t>DR-031</w:t>
            </w:r>
          </w:p>
        </w:tc>
        <w:tc>
          <w:tcPr>
            <w:tcW w:w="1300" w:type="dxa"/>
            <w:tcMar>
              <w:top w:w="60" w:type="dxa"/>
              <w:left w:w="80" w:type="dxa"/>
              <w:bottom w:w="60" w:type="dxa"/>
              <w:right w:w="80" w:type="dxa"/>
            </w:tcMar>
          </w:tcPr>
          <w:p w14:paraId="05D63CCB" w14:textId="77777777" w:rsidR="002004D9" w:rsidRDefault="00000000" w:rsidP="00596767">
            <w:pPr>
              <w:ind w:right="310"/>
            </w:pPr>
            <w:r>
              <w:rPr>
                <w:rFonts w:ascii="Calibri" w:eastAsia="Calibri" w:hAnsi="Calibri" w:cs="Calibri"/>
                <w:sz w:val="17"/>
                <w:szCs w:val="17"/>
              </w:rPr>
              <w:t>27 May 2026</w:t>
            </w:r>
          </w:p>
        </w:tc>
        <w:tc>
          <w:tcPr>
            <w:tcW w:w="3400" w:type="dxa"/>
            <w:tcMar>
              <w:top w:w="60" w:type="dxa"/>
              <w:left w:w="80" w:type="dxa"/>
              <w:bottom w:w="60" w:type="dxa"/>
              <w:right w:w="80" w:type="dxa"/>
            </w:tcMar>
          </w:tcPr>
          <w:p w14:paraId="05D63CCC" w14:textId="77777777" w:rsidR="002004D9" w:rsidRDefault="00000000" w:rsidP="00596767">
            <w:pPr>
              <w:ind w:right="310"/>
            </w:pPr>
            <w:r>
              <w:rPr>
                <w:rFonts w:ascii="Calibri" w:eastAsia="Calibri" w:hAnsi="Calibri" w:cs="Calibri"/>
                <w:sz w:val="17"/>
                <w:szCs w:val="17"/>
              </w:rPr>
              <w:t>AI vs. Manual vs. Hybrid classification framework adopted and applied to all subsequent feature decisions; 4 Generative AI elements formally finalized for Delta (Profile Builder Bot, D3/D4 Poll Assistant GPT, Poll Result Summariser + Recommender, RSVP Nudge + Reminder Agent).</w:t>
            </w:r>
          </w:p>
        </w:tc>
        <w:tc>
          <w:tcPr>
            <w:tcW w:w="3900" w:type="dxa"/>
            <w:tcMar>
              <w:top w:w="60" w:type="dxa"/>
              <w:left w:w="80" w:type="dxa"/>
              <w:bottom w:w="60" w:type="dxa"/>
              <w:right w:w="80" w:type="dxa"/>
            </w:tcMar>
          </w:tcPr>
          <w:p w14:paraId="05D63CCD" w14:textId="77777777" w:rsidR="002004D9" w:rsidRDefault="00000000" w:rsidP="00596767">
            <w:pPr>
              <w:ind w:right="310"/>
            </w:pPr>
            <w:r>
              <w:rPr>
                <w:rFonts w:ascii="Calibri" w:eastAsia="Calibri" w:hAnsi="Calibri" w:cs="Calibri"/>
                <w:sz w:val="17"/>
                <w:szCs w:val="17"/>
              </w:rPr>
              <w:t>Gives the team a consistent lens for deciding where AI effort is justified versus manual or hybrid handling, and locks the Delta AI surface area before build.</w:t>
            </w:r>
          </w:p>
        </w:tc>
        <w:tc>
          <w:tcPr>
            <w:tcW w:w="1900" w:type="dxa"/>
            <w:tcMar>
              <w:top w:w="60" w:type="dxa"/>
              <w:left w:w="80" w:type="dxa"/>
              <w:bottom w:w="60" w:type="dxa"/>
              <w:right w:w="80" w:type="dxa"/>
            </w:tcMar>
          </w:tcPr>
          <w:p w14:paraId="05D63CCE" w14:textId="77777777" w:rsidR="002004D9" w:rsidRDefault="00000000" w:rsidP="00596767">
            <w:pPr>
              <w:ind w:right="310"/>
            </w:pPr>
            <w:r>
              <w:rPr>
                <w:rFonts w:ascii="Calibri" w:eastAsia="Calibri" w:hAnsi="Calibri" w:cs="Calibri"/>
                <w:sz w:val="17"/>
                <w:szCs w:val="17"/>
              </w:rPr>
              <w:t>MoM 27-May-26; MPN v1.9 §11.1–11.2</w:t>
            </w:r>
          </w:p>
        </w:tc>
        <w:tc>
          <w:tcPr>
            <w:tcW w:w="900" w:type="dxa"/>
            <w:tcMar>
              <w:top w:w="60" w:type="dxa"/>
              <w:left w:w="80" w:type="dxa"/>
              <w:bottom w:w="60" w:type="dxa"/>
              <w:right w:w="80" w:type="dxa"/>
            </w:tcMar>
          </w:tcPr>
          <w:p w14:paraId="05D63CCF" w14:textId="77777777" w:rsidR="002004D9" w:rsidRDefault="00000000" w:rsidP="00596767">
            <w:pPr>
              <w:ind w:right="310"/>
            </w:pPr>
            <w:r>
              <w:rPr>
                <w:rFonts w:ascii="Calibri" w:eastAsia="Calibri" w:hAnsi="Calibri" w:cs="Calibri"/>
                <w:sz w:val="17"/>
                <w:szCs w:val="17"/>
              </w:rPr>
              <w:t>Delta</w:t>
            </w:r>
          </w:p>
        </w:tc>
      </w:tr>
      <w:tr w:rsidR="002004D9" w14:paraId="05D63CD7" w14:textId="77777777">
        <w:tc>
          <w:tcPr>
            <w:tcW w:w="700" w:type="dxa"/>
            <w:shd w:val="clear" w:color="auto" w:fill="F2F2F2"/>
            <w:tcMar>
              <w:top w:w="60" w:type="dxa"/>
              <w:left w:w="80" w:type="dxa"/>
              <w:bottom w:w="60" w:type="dxa"/>
              <w:right w:w="80" w:type="dxa"/>
            </w:tcMar>
          </w:tcPr>
          <w:p w14:paraId="05D63CD1" w14:textId="77777777" w:rsidR="002004D9" w:rsidRDefault="00000000" w:rsidP="00596767">
            <w:pPr>
              <w:ind w:right="310"/>
            </w:pPr>
            <w:r>
              <w:rPr>
                <w:rFonts w:ascii="Calibri" w:eastAsia="Calibri" w:hAnsi="Calibri" w:cs="Calibri"/>
                <w:sz w:val="17"/>
                <w:szCs w:val="17"/>
              </w:rPr>
              <w:t>DR-032</w:t>
            </w:r>
          </w:p>
        </w:tc>
        <w:tc>
          <w:tcPr>
            <w:tcW w:w="1300" w:type="dxa"/>
            <w:shd w:val="clear" w:color="auto" w:fill="F2F2F2"/>
            <w:tcMar>
              <w:top w:w="60" w:type="dxa"/>
              <w:left w:w="80" w:type="dxa"/>
              <w:bottom w:w="60" w:type="dxa"/>
              <w:right w:w="80" w:type="dxa"/>
            </w:tcMar>
          </w:tcPr>
          <w:p w14:paraId="05D63CD2" w14:textId="77777777" w:rsidR="002004D9" w:rsidRDefault="00000000" w:rsidP="00596767">
            <w:pPr>
              <w:ind w:right="310"/>
            </w:pPr>
            <w:r>
              <w:rPr>
                <w:rFonts w:ascii="Calibri" w:eastAsia="Calibri" w:hAnsi="Calibri" w:cs="Calibri"/>
                <w:sz w:val="17"/>
                <w:szCs w:val="17"/>
              </w:rPr>
              <w:t>09 Jun 2026</w:t>
            </w:r>
          </w:p>
        </w:tc>
        <w:tc>
          <w:tcPr>
            <w:tcW w:w="3400" w:type="dxa"/>
            <w:shd w:val="clear" w:color="auto" w:fill="F2F2F2"/>
            <w:tcMar>
              <w:top w:w="60" w:type="dxa"/>
              <w:left w:w="80" w:type="dxa"/>
              <w:bottom w:w="60" w:type="dxa"/>
              <w:right w:w="80" w:type="dxa"/>
            </w:tcMar>
          </w:tcPr>
          <w:p w14:paraId="05D63CD3" w14:textId="77777777" w:rsidR="002004D9" w:rsidRDefault="00000000" w:rsidP="00596767">
            <w:pPr>
              <w:ind w:right="310"/>
            </w:pPr>
            <w:r>
              <w:rPr>
                <w:rFonts w:ascii="Calibri" w:eastAsia="Calibri" w:hAnsi="Calibri" w:cs="Calibri"/>
                <w:sz w:val="17"/>
                <w:szCs w:val="17"/>
              </w:rPr>
              <w:t>CostGPT output redesigned from an Excel-style export to a conversational chat format with numbered options.</w:t>
            </w:r>
          </w:p>
        </w:tc>
        <w:tc>
          <w:tcPr>
            <w:tcW w:w="3900" w:type="dxa"/>
            <w:shd w:val="clear" w:color="auto" w:fill="F2F2F2"/>
            <w:tcMar>
              <w:top w:w="60" w:type="dxa"/>
              <w:left w:w="80" w:type="dxa"/>
              <w:bottom w:w="60" w:type="dxa"/>
              <w:right w:w="80" w:type="dxa"/>
            </w:tcMar>
          </w:tcPr>
          <w:p w14:paraId="05D63CD4" w14:textId="77777777" w:rsidR="002004D9" w:rsidRDefault="00000000" w:rsidP="00596767">
            <w:pPr>
              <w:ind w:right="310"/>
            </w:pPr>
            <w:r>
              <w:rPr>
                <w:rFonts w:ascii="Calibri" w:eastAsia="Calibri" w:hAnsi="Calibri" w:cs="Calibri"/>
                <w:sz w:val="17"/>
                <w:szCs w:val="17"/>
              </w:rPr>
              <w:t>Improves usability for Anchors reviewing AI-generated cost options; Indeevar specifically requested a PPT-style, easier-to-scan presentation over spreadsheet output.</w:t>
            </w:r>
          </w:p>
        </w:tc>
        <w:tc>
          <w:tcPr>
            <w:tcW w:w="1900" w:type="dxa"/>
            <w:shd w:val="clear" w:color="auto" w:fill="F2F2F2"/>
            <w:tcMar>
              <w:top w:w="60" w:type="dxa"/>
              <w:left w:w="80" w:type="dxa"/>
              <w:bottom w:w="60" w:type="dxa"/>
              <w:right w:w="80" w:type="dxa"/>
            </w:tcMar>
          </w:tcPr>
          <w:p w14:paraId="05D63CD5" w14:textId="77777777" w:rsidR="002004D9" w:rsidRDefault="00000000" w:rsidP="00596767">
            <w:pPr>
              <w:ind w:right="310"/>
            </w:pPr>
            <w:r>
              <w:rPr>
                <w:rFonts w:ascii="Calibri" w:eastAsia="Calibri" w:hAnsi="Calibri" w:cs="Calibri"/>
                <w:sz w:val="17"/>
                <w:szCs w:val="17"/>
              </w:rPr>
              <w:t>MoM 09-Jun-26; MPN v1.9 §7.3, §19.2</w:t>
            </w:r>
          </w:p>
        </w:tc>
        <w:tc>
          <w:tcPr>
            <w:tcW w:w="900" w:type="dxa"/>
            <w:shd w:val="clear" w:color="auto" w:fill="F2F2F2"/>
            <w:tcMar>
              <w:top w:w="60" w:type="dxa"/>
              <w:left w:w="80" w:type="dxa"/>
              <w:bottom w:w="60" w:type="dxa"/>
              <w:right w:w="80" w:type="dxa"/>
            </w:tcMar>
          </w:tcPr>
          <w:p w14:paraId="05D63CD6" w14:textId="77777777" w:rsidR="002004D9" w:rsidRDefault="00000000" w:rsidP="00596767">
            <w:pPr>
              <w:ind w:right="310"/>
            </w:pPr>
            <w:r>
              <w:rPr>
                <w:rFonts w:ascii="Calibri" w:eastAsia="Calibri" w:hAnsi="Calibri" w:cs="Calibri"/>
                <w:sz w:val="17"/>
                <w:szCs w:val="17"/>
              </w:rPr>
              <w:t>Delta</w:t>
            </w:r>
          </w:p>
        </w:tc>
      </w:tr>
      <w:tr w:rsidR="002004D9" w14:paraId="05D63CDE" w14:textId="77777777">
        <w:tc>
          <w:tcPr>
            <w:tcW w:w="700" w:type="dxa"/>
            <w:tcMar>
              <w:top w:w="60" w:type="dxa"/>
              <w:left w:w="80" w:type="dxa"/>
              <w:bottom w:w="60" w:type="dxa"/>
              <w:right w:w="80" w:type="dxa"/>
            </w:tcMar>
          </w:tcPr>
          <w:p w14:paraId="05D63CD8" w14:textId="77777777" w:rsidR="002004D9" w:rsidRDefault="00000000" w:rsidP="00596767">
            <w:pPr>
              <w:ind w:right="310"/>
            </w:pPr>
            <w:r>
              <w:rPr>
                <w:rFonts w:ascii="Calibri" w:eastAsia="Calibri" w:hAnsi="Calibri" w:cs="Calibri"/>
                <w:sz w:val="17"/>
                <w:szCs w:val="17"/>
              </w:rPr>
              <w:t>DR-033</w:t>
            </w:r>
          </w:p>
        </w:tc>
        <w:tc>
          <w:tcPr>
            <w:tcW w:w="1300" w:type="dxa"/>
            <w:tcMar>
              <w:top w:w="60" w:type="dxa"/>
              <w:left w:w="80" w:type="dxa"/>
              <w:bottom w:w="60" w:type="dxa"/>
              <w:right w:w="80" w:type="dxa"/>
            </w:tcMar>
          </w:tcPr>
          <w:p w14:paraId="05D63CD9" w14:textId="77777777" w:rsidR="002004D9" w:rsidRDefault="00000000" w:rsidP="00596767">
            <w:pPr>
              <w:ind w:right="310"/>
            </w:pPr>
            <w:r>
              <w:rPr>
                <w:rFonts w:ascii="Calibri" w:eastAsia="Calibri" w:hAnsi="Calibri" w:cs="Calibri"/>
                <w:sz w:val="17"/>
                <w:szCs w:val="17"/>
              </w:rPr>
              <w:t>Platform-wide, ongoing</w:t>
            </w:r>
          </w:p>
        </w:tc>
        <w:tc>
          <w:tcPr>
            <w:tcW w:w="3400" w:type="dxa"/>
            <w:tcMar>
              <w:top w:w="60" w:type="dxa"/>
              <w:left w:w="80" w:type="dxa"/>
              <w:bottom w:w="60" w:type="dxa"/>
              <w:right w:w="80" w:type="dxa"/>
            </w:tcMar>
          </w:tcPr>
          <w:p w14:paraId="05D63CDA" w14:textId="77777777" w:rsidR="002004D9" w:rsidRDefault="00000000" w:rsidP="00596767">
            <w:pPr>
              <w:ind w:right="310"/>
            </w:pPr>
            <w:r>
              <w:rPr>
                <w:rFonts w:ascii="Calibri" w:eastAsia="Calibri" w:hAnsi="Calibri" w:cs="Calibri"/>
                <w:sz w:val="17"/>
                <w:szCs w:val="17"/>
              </w:rPr>
              <w:t>AI guardrails mandated — no Alumnye name, company references, contact details or project-specific data may appear in AI prompts; human review is mandatory before any AI-generated recommendation is finalized.</w:t>
            </w:r>
          </w:p>
        </w:tc>
        <w:tc>
          <w:tcPr>
            <w:tcW w:w="3900" w:type="dxa"/>
            <w:tcMar>
              <w:top w:w="60" w:type="dxa"/>
              <w:left w:w="80" w:type="dxa"/>
              <w:bottom w:w="60" w:type="dxa"/>
              <w:right w:w="80" w:type="dxa"/>
            </w:tcMar>
          </w:tcPr>
          <w:p w14:paraId="05D63CDB" w14:textId="77777777" w:rsidR="002004D9" w:rsidRDefault="00000000" w:rsidP="00596767">
            <w:pPr>
              <w:ind w:right="310"/>
            </w:pPr>
            <w:r>
              <w:rPr>
                <w:rFonts w:ascii="Calibri" w:eastAsia="Calibri" w:hAnsi="Calibri" w:cs="Calibri"/>
                <w:sz w:val="17"/>
                <w:szCs w:val="17"/>
              </w:rPr>
              <w:t>Prevents confidential or sensitive data leakage through third-party LLM calls and keeps a human accountable for financial or profile guidance given to Anchors and members.</w:t>
            </w:r>
          </w:p>
        </w:tc>
        <w:tc>
          <w:tcPr>
            <w:tcW w:w="1900" w:type="dxa"/>
            <w:tcMar>
              <w:top w:w="60" w:type="dxa"/>
              <w:left w:w="80" w:type="dxa"/>
              <w:bottom w:w="60" w:type="dxa"/>
              <w:right w:w="80" w:type="dxa"/>
            </w:tcMar>
          </w:tcPr>
          <w:p w14:paraId="05D63CDC" w14:textId="77777777" w:rsidR="002004D9" w:rsidRDefault="00000000" w:rsidP="00596767">
            <w:pPr>
              <w:ind w:right="310"/>
            </w:pPr>
            <w:r>
              <w:rPr>
                <w:rFonts w:ascii="Calibri" w:eastAsia="Calibri" w:hAnsi="Calibri" w:cs="Calibri"/>
                <w:sz w:val="17"/>
                <w:szCs w:val="17"/>
              </w:rPr>
              <w:t>MPN v1.9 §7.5, §11.6</w:t>
            </w:r>
          </w:p>
        </w:tc>
        <w:tc>
          <w:tcPr>
            <w:tcW w:w="900" w:type="dxa"/>
            <w:tcMar>
              <w:top w:w="60" w:type="dxa"/>
              <w:left w:w="80" w:type="dxa"/>
              <w:bottom w:w="60" w:type="dxa"/>
              <w:right w:w="80" w:type="dxa"/>
            </w:tcMar>
          </w:tcPr>
          <w:p w14:paraId="05D63CDD" w14:textId="77777777" w:rsidR="002004D9" w:rsidRDefault="00000000" w:rsidP="00596767">
            <w:pPr>
              <w:ind w:right="310"/>
            </w:pPr>
            <w:r>
              <w:rPr>
                <w:rFonts w:ascii="Calibri" w:eastAsia="Calibri" w:hAnsi="Calibri" w:cs="Calibri"/>
                <w:sz w:val="17"/>
                <w:szCs w:val="17"/>
              </w:rPr>
              <w:t>Delta — platform-wide AI safety principle</w:t>
            </w:r>
          </w:p>
        </w:tc>
      </w:tr>
      <w:tr w:rsidR="002004D9" w14:paraId="70000023" w14:textId="77777777">
        <w:tc>
          <w:tcPr>
            <w:tcW w:w="700" w:type="dxa"/>
            <w:shd w:val="clear" w:color="auto" w:fill="F2F2F2"/>
            <w:tcMar>
              <w:top w:w="60" w:type="dxa"/>
              <w:left w:w="80" w:type="dxa"/>
              <w:bottom w:w="60" w:type="dxa"/>
              <w:right w:w="80" w:type="dxa"/>
            </w:tcMar>
          </w:tcPr>
          <w:p w14:paraId="7000001D" w14:textId="77777777" w:rsidR="002004D9" w:rsidRDefault="00000000" w:rsidP="00596767">
            <w:pPr>
              <w:ind w:right="310"/>
            </w:pPr>
            <w:r>
              <w:rPr>
                <w:rFonts w:ascii="Calibri" w:eastAsia="Calibri" w:hAnsi="Calibri" w:cs="Calibri"/>
                <w:sz w:val="17"/>
                <w:szCs w:val="17"/>
              </w:rPr>
              <w:t>DR-084</w:t>
            </w:r>
          </w:p>
        </w:tc>
        <w:tc>
          <w:tcPr>
            <w:tcW w:w="1300" w:type="dxa"/>
            <w:shd w:val="clear" w:color="auto" w:fill="F2F2F2"/>
            <w:tcMar>
              <w:top w:w="60" w:type="dxa"/>
              <w:left w:w="80" w:type="dxa"/>
              <w:bottom w:w="60" w:type="dxa"/>
              <w:right w:w="80" w:type="dxa"/>
            </w:tcMar>
          </w:tcPr>
          <w:p w14:paraId="7000001E" w14:textId="77777777" w:rsidR="002004D9" w:rsidRDefault="00000000" w:rsidP="00596767">
            <w:pPr>
              <w:ind w:right="310"/>
            </w:pPr>
            <w:r>
              <w:rPr>
                <w:rFonts w:ascii="Calibri" w:eastAsia="Calibri" w:hAnsi="Calibri" w:cs="Calibri"/>
                <w:sz w:val="17"/>
                <w:szCs w:val="17"/>
              </w:rPr>
              <w:t>24 Aug 2026</w:t>
            </w:r>
          </w:p>
        </w:tc>
        <w:tc>
          <w:tcPr>
            <w:tcW w:w="3400" w:type="dxa"/>
            <w:shd w:val="clear" w:color="auto" w:fill="F2F2F2"/>
            <w:tcMar>
              <w:top w:w="60" w:type="dxa"/>
              <w:left w:w="80" w:type="dxa"/>
              <w:bottom w:w="60" w:type="dxa"/>
              <w:right w:w="80" w:type="dxa"/>
            </w:tcMar>
          </w:tcPr>
          <w:p w14:paraId="7000001F" w14:textId="77777777" w:rsidR="002004D9" w:rsidRDefault="00000000" w:rsidP="00596767">
            <w:pPr>
              <w:ind w:right="310"/>
            </w:pPr>
            <w:r>
              <w:rPr>
                <w:rFonts w:ascii="Calibri" w:eastAsia="Calibri" w:hAnsi="Calibri" w:cs="Calibri"/>
                <w:sz w:val="17"/>
                <w:szCs w:val="17"/>
              </w:rPr>
              <w:t xml:space="preserve">Group-level media library continues as-is for now; profile-level media uploads (pictures/videos attached to an individual member's profile) will be explored, with feasibility for v1.3 vs. v1.4 to be assessed by the dev team. AI-generated profile bios remain an acceptable starting point provided the anchor manually reviews/refines the generated text (e.g. via Claude) before publishing, since accuracy varies and </w:t>
            </w:r>
            <w:r>
              <w:rPr>
                <w:rFonts w:ascii="Calibri" w:eastAsia="Calibri" w:hAnsi="Calibri" w:cs="Calibri"/>
                <w:sz w:val="17"/>
                <w:szCs w:val="17"/>
              </w:rPr>
              <w:lastRenderedPageBreak/>
              <w:t>some bios pick up embellished, less input-driven claims.</w:t>
            </w:r>
          </w:p>
        </w:tc>
        <w:tc>
          <w:tcPr>
            <w:tcW w:w="3900" w:type="dxa"/>
            <w:shd w:val="clear" w:color="auto" w:fill="F2F2F2"/>
            <w:tcMar>
              <w:top w:w="60" w:type="dxa"/>
              <w:left w:w="80" w:type="dxa"/>
              <w:bottom w:w="60" w:type="dxa"/>
              <w:right w:w="80" w:type="dxa"/>
            </w:tcMar>
          </w:tcPr>
          <w:p w14:paraId="70000020" w14:textId="77777777" w:rsidR="002004D9" w:rsidRDefault="00000000" w:rsidP="00596767">
            <w:pPr>
              <w:ind w:right="310"/>
            </w:pPr>
            <w:r>
              <w:rPr>
                <w:rFonts w:ascii="Calibri" w:eastAsia="Calibri" w:hAnsi="Calibri" w:cs="Calibri"/>
                <w:sz w:val="17"/>
                <w:szCs w:val="17"/>
              </w:rPr>
              <w:lastRenderedPageBreak/>
              <w:t>Balances near-term delivery certainty against the value of a richer, more personal profile experience, while keeping a human-review step to catch AI-generated inaccuracies before they reach members.</w:t>
            </w:r>
          </w:p>
        </w:tc>
        <w:tc>
          <w:tcPr>
            <w:tcW w:w="1900" w:type="dxa"/>
            <w:shd w:val="clear" w:color="auto" w:fill="F2F2F2"/>
            <w:tcMar>
              <w:top w:w="60" w:type="dxa"/>
              <w:left w:w="80" w:type="dxa"/>
              <w:bottom w:w="60" w:type="dxa"/>
              <w:right w:w="80" w:type="dxa"/>
            </w:tcMar>
          </w:tcPr>
          <w:p w14:paraId="70000021" w14:textId="77777777" w:rsidR="002004D9" w:rsidRDefault="00000000" w:rsidP="00596767">
            <w:pPr>
              <w:ind w:right="310"/>
            </w:pPr>
            <w:r>
              <w:rPr>
                <w:rFonts w:ascii="Calibri" w:eastAsia="Calibri" w:hAnsi="Calibri" w:cs="Calibri"/>
                <w:sz w:val="17"/>
                <w:szCs w:val="17"/>
              </w:rPr>
              <w:t>MoM 24-Aug-26 (D18, B13-B14)</w:t>
            </w:r>
          </w:p>
        </w:tc>
        <w:tc>
          <w:tcPr>
            <w:tcW w:w="900" w:type="dxa"/>
            <w:shd w:val="clear" w:color="auto" w:fill="F2F2F2"/>
            <w:tcMar>
              <w:top w:w="60" w:type="dxa"/>
              <w:left w:w="80" w:type="dxa"/>
              <w:bottom w:w="60" w:type="dxa"/>
              <w:right w:w="80" w:type="dxa"/>
            </w:tcMar>
          </w:tcPr>
          <w:p w14:paraId="70000022" w14:textId="77777777" w:rsidR="002004D9" w:rsidRDefault="00000000" w:rsidP="00596767">
            <w:pPr>
              <w:ind w:right="310"/>
            </w:pPr>
            <w:r>
              <w:rPr>
                <w:rFonts w:ascii="Calibri" w:eastAsia="Calibri" w:hAnsi="Calibri" w:cs="Calibri"/>
                <w:sz w:val="17"/>
                <w:szCs w:val="17"/>
              </w:rPr>
              <w:t>v1.3 feasibility assessment / v1.4</w:t>
            </w:r>
          </w:p>
        </w:tc>
      </w:tr>
    </w:tbl>
    <w:p w14:paraId="05D63CDF" w14:textId="77777777" w:rsidR="002004D9" w:rsidRDefault="002004D9" w:rsidP="00596767">
      <w:pPr>
        <w:spacing w:after="260"/>
        <w:ind w:right="310"/>
      </w:pPr>
    </w:p>
    <w:p w14:paraId="05D63CE0" w14:textId="77777777" w:rsidR="002004D9" w:rsidRDefault="00000000" w:rsidP="00596767">
      <w:pPr>
        <w:pStyle w:val="Heading2"/>
        <w:spacing w:before="320" w:after="160"/>
        <w:ind w:right="310"/>
      </w:pPr>
      <w:bookmarkStart w:id="4" w:name="_Toc238578079"/>
      <w:r>
        <w:rPr>
          <w:b/>
          <w:bCs/>
          <w:color w:val="1F3864"/>
        </w:rPr>
        <w:t>E. Product Phase &amp; Scope Strategy</w:t>
      </w:r>
      <w:bookmarkEnd w:id="4"/>
    </w:p>
    <w:tbl>
      <w:tblPr>
        <w:tblW w:w="12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9"/>
        <w:gridCol w:w="1254"/>
        <w:gridCol w:w="3221"/>
        <w:gridCol w:w="3689"/>
        <w:gridCol w:w="1810"/>
        <w:gridCol w:w="1397"/>
      </w:tblGrid>
      <w:tr w:rsidR="002004D9" w14:paraId="05D63CE7" w14:textId="77777777">
        <w:trPr>
          <w:tblHeader/>
        </w:trPr>
        <w:tc>
          <w:tcPr>
            <w:tcW w:w="700" w:type="dxa"/>
            <w:shd w:val="clear" w:color="auto" w:fill="1F3864"/>
            <w:tcMar>
              <w:top w:w="60" w:type="dxa"/>
              <w:left w:w="80" w:type="dxa"/>
              <w:bottom w:w="60" w:type="dxa"/>
              <w:right w:w="80" w:type="dxa"/>
            </w:tcMar>
          </w:tcPr>
          <w:p w14:paraId="05D63CE1" w14:textId="77777777" w:rsidR="002004D9" w:rsidRDefault="00000000" w:rsidP="00596767">
            <w:pPr>
              <w:ind w:right="310"/>
            </w:pPr>
            <w:r>
              <w:rPr>
                <w:rFonts w:ascii="Calibri" w:eastAsia="Calibri" w:hAnsi="Calibri" w:cs="Calibri"/>
                <w:b/>
                <w:bCs/>
                <w:color w:val="FFFFFF"/>
                <w:sz w:val="17"/>
                <w:szCs w:val="17"/>
              </w:rPr>
              <w:t>ID</w:t>
            </w:r>
          </w:p>
        </w:tc>
        <w:tc>
          <w:tcPr>
            <w:tcW w:w="1300" w:type="dxa"/>
            <w:shd w:val="clear" w:color="auto" w:fill="1F3864"/>
            <w:tcMar>
              <w:top w:w="60" w:type="dxa"/>
              <w:left w:w="80" w:type="dxa"/>
              <w:bottom w:w="60" w:type="dxa"/>
              <w:right w:w="80" w:type="dxa"/>
            </w:tcMar>
          </w:tcPr>
          <w:p w14:paraId="05D63CE2" w14:textId="77777777" w:rsidR="002004D9" w:rsidRDefault="00000000" w:rsidP="00596767">
            <w:pPr>
              <w:ind w:right="310"/>
            </w:pPr>
            <w:r>
              <w:rPr>
                <w:rFonts w:ascii="Calibri" w:eastAsia="Calibri" w:hAnsi="Calibri" w:cs="Calibri"/>
                <w:b/>
                <w:bCs/>
                <w:color w:val="FFFFFF"/>
                <w:sz w:val="17"/>
                <w:szCs w:val="17"/>
              </w:rPr>
              <w:t>Date</w:t>
            </w:r>
          </w:p>
        </w:tc>
        <w:tc>
          <w:tcPr>
            <w:tcW w:w="3400" w:type="dxa"/>
            <w:shd w:val="clear" w:color="auto" w:fill="1F3864"/>
            <w:tcMar>
              <w:top w:w="60" w:type="dxa"/>
              <w:left w:w="80" w:type="dxa"/>
              <w:bottom w:w="60" w:type="dxa"/>
              <w:right w:w="80" w:type="dxa"/>
            </w:tcMar>
          </w:tcPr>
          <w:p w14:paraId="05D63CE3" w14:textId="77777777" w:rsidR="002004D9" w:rsidRDefault="00000000" w:rsidP="00596767">
            <w:pPr>
              <w:ind w:right="310"/>
            </w:pPr>
            <w:r>
              <w:rPr>
                <w:rFonts w:ascii="Calibri" w:eastAsia="Calibri" w:hAnsi="Calibri" w:cs="Calibri"/>
                <w:b/>
                <w:bCs/>
                <w:color w:val="FFFFFF"/>
                <w:sz w:val="17"/>
                <w:szCs w:val="17"/>
              </w:rPr>
              <w:t>Decision</w:t>
            </w:r>
          </w:p>
        </w:tc>
        <w:tc>
          <w:tcPr>
            <w:tcW w:w="3900" w:type="dxa"/>
            <w:shd w:val="clear" w:color="auto" w:fill="1F3864"/>
            <w:tcMar>
              <w:top w:w="60" w:type="dxa"/>
              <w:left w:w="80" w:type="dxa"/>
              <w:bottom w:w="60" w:type="dxa"/>
              <w:right w:w="80" w:type="dxa"/>
            </w:tcMar>
          </w:tcPr>
          <w:p w14:paraId="05D63CE4" w14:textId="77777777" w:rsidR="002004D9" w:rsidRDefault="00000000" w:rsidP="00596767">
            <w:pPr>
              <w:ind w:right="310"/>
            </w:pPr>
            <w:r>
              <w:rPr>
                <w:rFonts w:ascii="Calibri" w:eastAsia="Calibri" w:hAnsi="Calibri" w:cs="Calibri"/>
                <w:b/>
                <w:bCs/>
                <w:color w:val="FFFFFF"/>
                <w:sz w:val="17"/>
                <w:szCs w:val="17"/>
              </w:rPr>
              <w:t>Rationale</w:t>
            </w:r>
          </w:p>
        </w:tc>
        <w:tc>
          <w:tcPr>
            <w:tcW w:w="1900" w:type="dxa"/>
            <w:shd w:val="clear" w:color="auto" w:fill="1F3864"/>
            <w:tcMar>
              <w:top w:w="60" w:type="dxa"/>
              <w:left w:w="80" w:type="dxa"/>
              <w:bottom w:w="60" w:type="dxa"/>
              <w:right w:w="80" w:type="dxa"/>
            </w:tcMar>
          </w:tcPr>
          <w:p w14:paraId="05D63CE5" w14:textId="77777777" w:rsidR="002004D9" w:rsidRDefault="00000000" w:rsidP="00596767">
            <w:pPr>
              <w:ind w:right="310"/>
            </w:pPr>
            <w:r>
              <w:rPr>
                <w:rFonts w:ascii="Calibri" w:eastAsia="Calibri" w:hAnsi="Calibri" w:cs="Calibri"/>
                <w:b/>
                <w:bCs/>
                <w:color w:val="FFFFFF"/>
                <w:sz w:val="17"/>
                <w:szCs w:val="17"/>
              </w:rPr>
              <w:t>Source</w:t>
            </w:r>
          </w:p>
        </w:tc>
        <w:tc>
          <w:tcPr>
            <w:tcW w:w="900" w:type="dxa"/>
            <w:shd w:val="clear" w:color="auto" w:fill="1F3864"/>
            <w:tcMar>
              <w:top w:w="60" w:type="dxa"/>
              <w:left w:w="80" w:type="dxa"/>
              <w:bottom w:w="60" w:type="dxa"/>
              <w:right w:w="80" w:type="dxa"/>
            </w:tcMar>
          </w:tcPr>
          <w:p w14:paraId="05D63CE6" w14:textId="77777777" w:rsidR="002004D9" w:rsidRDefault="00000000" w:rsidP="00596767">
            <w:pPr>
              <w:ind w:right="310"/>
            </w:pPr>
            <w:r>
              <w:rPr>
                <w:rFonts w:ascii="Calibri" w:eastAsia="Calibri" w:hAnsi="Calibri" w:cs="Calibri"/>
                <w:b/>
                <w:bCs/>
                <w:color w:val="FFFFFF"/>
                <w:sz w:val="17"/>
                <w:szCs w:val="17"/>
              </w:rPr>
              <w:t>Phase / Status</w:t>
            </w:r>
          </w:p>
        </w:tc>
      </w:tr>
      <w:tr w:rsidR="002004D9" w14:paraId="05D63CEE" w14:textId="77777777">
        <w:tc>
          <w:tcPr>
            <w:tcW w:w="700" w:type="dxa"/>
            <w:tcMar>
              <w:top w:w="60" w:type="dxa"/>
              <w:left w:w="80" w:type="dxa"/>
              <w:bottom w:w="60" w:type="dxa"/>
              <w:right w:w="80" w:type="dxa"/>
            </w:tcMar>
          </w:tcPr>
          <w:p w14:paraId="05D63CE8" w14:textId="77777777" w:rsidR="002004D9" w:rsidRDefault="00000000" w:rsidP="00596767">
            <w:pPr>
              <w:ind w:right="310"/>
            </w:pPr>
            <w:r>
              <w:rPr>
                <w:rFonts w:ascii="Calibri" w:eastAsia="Calibri" w:hAnsi="Calibri" w:cs="Calibri"/>
                <w:sz w:val="17"/>
                <w:szCs w:val="17"/>
              </w:rPr>
              <w:t>DR-034</w:t>
            </w:r>
          </w:p>
        </w:tc>
        <w:tc>
          <w:tcPr>
            <w:tcW w:w="1300" w:type="dxa"/>
            <w:tcMar>
              <w:top w:w="60" w:type="dxa"/>
              <w:left w:w="80" w:type="dxa"/>
              <w:bottom w:w="60" w:type="dxa"/>
              <w:right w:w="80" w:type="dxa"/>
            </w:tcMar>
          </w:tcPr>
          <w:p w14:paraId="05D63CE9" w14:textId="77777777" w:rsidR="002004D9" w:rsidRDefault="00000000" w:rsidP="00596767">
            <w:pPr>
              <w:ind w:right="310"/>
            </w:pPr>
            <w:r>
              <w:rPr>
                <w:rFonts w:ascii="Calibri" w:eastAsia="Calibri" w:hAnsi="Calibri" w:cs="Calibri"/>
                <w:sz w:val="17"/>
                <w:szCs w:val="17"/>
              </w:rPr>
              <w:t>05 Jun 2026</w:t>
            </w:r>
          </w:p>
        </w:tc>
        <w:tc>
          <w:tcPr>
            <w:tcW w:w="3400" w:type="dxa"/>
            <w:tcMar>
              <w:top w:w="60" w:type="dxa"/>
              <w:left w:w="80" w:type="dxa"/>
              <w:bottom w:w="60" w:type="dxa"/>
              <w:right w:w="80" w:type="dxa"/>
            </w:tcMar>
          </w:tcPr>
          <w:p w14:paraId="05D63CEA" w14:textId="77777777" w:rsidR="002004D9" w:rsidRDefault="00000000" w:rsidP="00596767">
            <w:pPr>
              <w:ind w:right="310"/>
            </w:pPr>
            <w:r>
              <w:rPr>
                <w:rFonts w:ascii="Calibri" w:eastAsia="Calibri" w:hAnsi="Calibri" w:cs="Calibri"/>
                <w:sz w:val="17"/>
                <w:szCs w:val="17"/>
              </w:rPr>
              <w:t>MVP renamed "Delta" and Phase 2 renamed "Alpha" (a "Future" phase added later); WhatsApp and full Payments explicitly flagged as likely to slip out of Delta due to vendor dependencies.</w:t>
            </w:r>
          </w:p>
        </w:tc>
        <w:tc>
          <w:tcPr>
            <w:tcW w:w="3900" w:type="dxa"/>
            <w:tcMar>
              <w:top w:w="60" w:type="dxa"/>
              <w:left w:w="80" w:type="dxa"/>
              <w:bottom w:w="60" w:type="dxa"/>
              <w:right w:w="80" w:type="dxa"/>
            </w:tcMar>
          </w:tcPr>
          <w:p w14:paraId="05D63CEB" w14:textId="77777777" w:rsidR="002004D9" w:rsidRDefault="00000000" w:rsidP="00596767">
            <w:pPr>
              <w:ind w:right="310"/>
            </w:pPr>
            <w:r>
              <w:rPr>
                <w:rFonts w:ascii="Calibri" w:eastAsia="Calibri" w:hAnsi="Calibri" w:cs="Calibri"/>
                <w:sz w:val="17"/>
                <w:szCs w:val="17"/>
              </w:rPr>
              <w:t>Clearer phase naming for internal/client communication; early flag that vendor dependencies (Meta/WhatsApp verification, Razorpay integration) could not be guaranteed within the Delta timeline.</w:t>
            </w:r>
          </w:p>
        </w:tc>
        <w:tc>
          <w:tcPr>
            <w:tcW w:w="1900" w:type="dxa"/>
            <w:tcMar>
              <w:top w:w="60" w:type="dxa"/>
              <w:left w:w="80" w:type="dxa"/>
              <w:bottom w:w="60" w:type="dxa"/>
              <w:right w:w="80" w:type="dxa"/>
            </w:tcMar>
          </w:tcPr>
          <w:p w14:paraId="05D63CEC" w14:textId="77777777" w:rsidR="002004D9" w:rsidRDefault="00000000" w:rsidP="00596767">
            <w:pPr>
              <w:ind w:right="310"/>
            </w:pPr>
            <w:r>
              <w:rPr>
                <w:rFonts w:ascii="Calibri" w:eastAsia="Calibri" w:hAnsi="Calibri" w:cs="Calibri"/>
                <w:sz w:val="17"/>
                <w:szCs w:val="17"/>
              </w:rPr>
              <w:t>MoM 05-Jun-26; MPN v1.9 §17.1</w:t>
            </w:r>
          </w:p>
        </w:tc>
        <w:tc>
          <w:tcPr>
            <w:tcW w:w="900" w:type="dxa"/>
            <w:tcMar>
              <w:top w:w="60" w:type="dxa"/>
              <w:left w:w="80" w:type="dxa"/>
              <w:bottom w:w="60" w:type="dxa"/>
              <w:right w:w="80" w:type="dxa"/>
            </w:tcMar>
          </w:tcPr>
          <w:p w14:paraId="05D63CED" w14:textId="77777777" w:rsidR="002004D9" w:rsidRDefault="00000000" w:rsidP="00596767">
            <w:pPr>
              <w:ind w:right="310"/>
            </w:pPr>
            <w:r>
              <w:rPr>
                <w:rFonts w:ascii="Calibri" w:eastAsia="Calibri" w:hAnsi="Calibri" w:cs="Calibri"/>
                <w:sz w:val="17"/>
                <w:szCs w:val="17"/>
              </w:rPr>
              <w:t>Naming convention — applies platform-wide</w:t>
            </w:r>
          </w:p>
        </w:tc>
      </w:tr>
      <w:tr w:rsidR="002004D9" w14:paraId="05D63CF5" w14:textId="77777777">
        <w:tc>
          <w:tcPr>
            <w:tcW w:w="700" w:type="dxa"/>
            <w:shd w:val="clear" w:color="auto" w:fill="F2F2F2"/>
            <w:tcMar>
              <w:top w:w="60" w:type="dxa"/>
              <w:left w:w="80" w:type="dxa"/>
              <w:bottom w:w="60" w:type="dxa"/>
              <w:right w:w="80" w:type="dxa"/>
            </w:tcMar>
          </w:tcPr>
          <w:p w14:paraId="05D63CEF" w14:textId="77777777" w:rsidR="002004D9" w:rsidRDefault="00000000" w:rsidP="00596767">
            <w:pPr>
              <w:ind w:right="310"/>
            </w:pPr>
            <w:r>
              <w:rPr>
                <w:rFonts w:ascii="Calibri" w:eastAsia="Calibri" w:hAnsi="Calibri" w:cs="Calibri"/>
                <w:sz w:val="17"/>
                <w:szCs w:val="17"/>
              </w:rPr>
              <w:t>DR-035</w:t>
            </w:r>
          </w:p>
        </w:tc>
        <w:tc>
          <w:tcPr>
            <w:tcW w:w="1300" w:type="dxa"/>
            <w:shd w:val="clear" w:color="auto" w:fill="F2F2F2"/>
            <w:tcMar>
              <w:top w:w="60" w:type="dxa"/>
              <w:left w:w="80" w:type="dxa"/>
              <w:bottom w:w="60" w:type="dxa"/>
              <w:right w:w="80" w:type="dxa"/>
            </w:tcMar>
          </w:tcPr>
          <w:p w14:paraId="05D63CF0" w14:textId="77777777" w:rsidR="002004D9" w:rsidRDefault="00000000" w:rsidP="00596767">
            <w:pPr>
              <w:ind w:right="310"/>
            </w:pPr>
            <w:r>
              <w:rPr>
                <w:rFonts w:ascii="Calibri" w:eastAsia="Calibri" w:hAnsi="Calibri" w:cs="Calibri"/>
                <w:sz w:val="17"/>
                <w:szCs w:val="17"/>
              </w:rPr>
              <w:t>09 Jun 2026</w:t>
            </w:r>
          </w:p>
        </w:tc>
        <w:tc>
          <w:tcPr>
            <w:tcW w:w="3400" w:type="dxa"/>
            <w:shd w:val="clear" w:color="auto" w:fill="F2F2F2"/>
            <w:tcMar>
              <w:top w:w="60" w:type="dxa"/>
              <w:left w:w="80" w:type="dxa"/>
              <w:bottom w:w="60" w:type="dxa"/>
              <w:right w:w="80" w:type="dxa"/>
            </w:tcMar>
          </w:tcPr>
          <w:p w14:paraId="05D63CF1" w14:textId="77777777" w:rsidR="002004D9" w:rsidRDefault="00000000" w:rsidP="00596767">
            <w:pPr>
              <w:ind w:right="310"/>
            </w:pPr>
            <w:r>
              <w:rPr>
                <w:rFonts w:ascii="Calibri" w:eastAsia="Calibri" w:hAnsi="Calibri" w:cs="Calibri"/>
                <w:sz w:val="17"/>
                <w:szCs w:val="17"/>
              </w:rPr>
              <w:t>Explicit "product, not service" directive adopted — Alumnye must be built to inspire user anticipation of future features, not delivered as a one-off service engagement.</w:t>
            </w:r>
          </w:p>
        </w:tc>
        <w:tc>
          <w:tcPr>
            <w:tcW w:w="3900" w:type="dxa"/>
            <w:shd w:val="clear" w:color="auto" w:fill="F2F2F2"/>
            <w:tcMar>
              <w:top w:w="60" w:type="dxa"/>
              <w:left w:w="80" w:type="dxa"/>
              <w:bottom w:w="60" w:type="dxa"/>
              <w:right w:w="80" w:type="dxa"/>
            </w:tcMar>
          </w:tcPr>
          <w:p w14:paraId="05D63CF2" w14:textId="77777777" w:rsidR="002004D9" w:rsidRDefault="00000000" w:rsidP="00596767">
            <w:pPr>
              <w:ind w:right="310"/>
            </w:pPr>
            <w:r>
              <w:rPr>
                <w:rFonts w:ascii="Calibri" w:eastAsia="Calibri" w:hAnsi="Calibri" w:cs="Calibri"/>
                <w:sz w:val="17"/>
                <w:szCs w:val="17"/>
              </w:rPr>
              <w:t>Indeevar's founding product-strategy directive; a well-functioning Delta is treated as essential to establishing market fit and user trust before scaling features.</w:t>
            </w:r>
          </w:p>
        </w:tc>
        <w:tc>
          <w:tcPr>
            <w:tcW w:w="1900" w:type="dxa"/>
            <w:shd w:val="clear" w:color="auto" w:fill="F2F2F2"/>
            <w:tcMar>
              <w:top w:w="60" w:type="dxa"/>
              <w:left w:w="80" w:type="dxa"/>
              <w:bottom w:w="60" w:type="dxa"/>
              <w:right w:w="80" w:type="dxa"/>
            </w:tcMar>
          </w:tcPr>
          <w:p w14:paraId="05D63CF3" w14:textId="77777777" w:rsidR="002004D9" w:rsidRDefault="00000000" w:rsidP="00596767">
            <w:pPr>
              <w:ind w:right="310"/>
            </w:pPr>
            <w:r>
              <w:rPr>
                <w:rFonts w:ascii="Calibri" w:eastAsia="Calibri" w:hAnsi="Calibri" w:cs="Calibri"/>
                <w:sz w:val="17"/>
                <w:szCs w:val="17"/>
              </w:rPr>
              <w:t>MoM 09-Jun-26; MPN v1.9 §19.9</w:t>
            </w:r>
          </w:p>
        </w:tc>
        <w:tc>
          <w:tcPr>
            <w:tcW w:w="900" w:type="dxa"/>
            <w:shd w:val="clear" w:color="auto" w:fill="F2F2F2"/>
            <w:tcMar>
              <w:top w:w="60" w:type="dxa"/>
              <w:left w:w="80" w:type="dxa"/>
              <w:bottom w:w="60" w:type="dxa"/>
              <w:right w:w="80" w:type="dxa"/>
            </w:tcMar>
          </w:tcPr>
          <w:p w14:paraId="05D63CF4" w14:textId="77777777" w:rsidR="002004D9" w:rsidRDefault="00000000" w:rsidP="00596767">
            <w:pPr>
              <w:ind w:right="310"/>
            </w:pPr>
            <w:r>
              <w:rPr>
                <w:rFonts w:ascii="Calibri" w:eastAsia="Calibri" w:hAnsi="Calibri" w:cs="Calibri"/>
                <w:sz w:val="17"/>
                <w:szCs w:val="17"/>
              </w:rPr>
              <w:t>Strategic / ongoing</w:t>
            </w:r>
          </w:p>
        </w:tc>
      </w:tr>
      <w:tr w:rsidR="002004D9" w14:paraId="05D63CFC" w14:textId="77777777">
        <w:tc>
          <w:tcPr>
            <w:tcW w:w="700" w:type="dxa"/>
            <w:tcMar>
              <w:top w:w="60" w:type="dxa"/>
              <w:left w:w="80" w:type="dxa"/>
              <w:bottom w:w="60" w:type="dxa"/>
              <w:right w:w="80" w:type="dxa"/>
            </w:tcMar>
          </w:tcPr>
          <w:p w14:paraId="05D63CF6" w14:textId="77777777" w:rsidR="002004D9" w:rsidRDefault="00000000" w:rsidP="00596767">
            <w:pPr>
              <w:ind w:right="310"/>
            </w:pPr>
            <w:r>
              <w:rPr>
                <w:rFonts w:ascii="Calibri" w:eastAsia="Calibri" w:hAnsi="Calibri" w:cs="Calibri"/>
                <w:sz w:val="17"/>
                <w:szCs w:val="17"/>
              </w:rPr>
              <w:t>DR-036</w:t>
            </w:r>
          </w:p>
        </w:tc>
        <w:tc>
          <w:tcPr>
            <w:tcW w:w="1300" w:type="dxa"/>
            <w:tcMar>
              <w:top w:w="60" w:type="dxa"/>
              <w:left w:w="80" w:type="dxa"/>
              <w:bottom w:w="60" w:type="dxa"/>
              <w:right w:w="80" w:type="dxa"/>
            </w:tcMar>
          </w:tcPr>
          <w:p w14:paraId="05D63CF7" w14:textId="77777777" w:rsidR="002004D9" w:rsidRDefault="00000000" w:rsidP="00596767">
            <w:pPr>
              <w:ind w:right="310"/>
            </w:pPr>
            <w:r>
              <w:rPr>
                <w:rFonts w:ascii="Calibri" w:eastAsia="Calibri" w:hAnsi="Calibri" w:cs="Calibri"/>
                <w:sz w:val="17"/>
                <w:szCs w:val="17"/>
              </w:rPr>
              <w:t>10 Jun 2026</w:t>
            </w:r>
          </w:p>
        </w:tc>
        <w:tc>
          <w:tcPr>
            <w:tcW w:w="3400" w:type="dxa"/>
            <w:tcMar>
              <w:top w:w="60" w:type="dxa"/>
              <w:left w:w="80" w:type="dxa"/>
              <w:bottom w:w="60" w:type="dxa"/>
              <w:right w:w="80" w:type="dxa"/>
            </w:tcMar>
          </w:tcPr>
          <w:p w14:paraId="05D63CF8" w14:textId="77777777" w:rsidR="002004D9" w:rsidRDefault="00000000" w:rsidP="00596767">
            <w:pPr>
              <w:ind w:right="310"/>
            </w:pPr>
            <w:r>
              <w:rPr>
                <w:rFonts w:ascii="Calibri" w:eastAsia="Calibri" w:hAnsi="Calibri" w:cs="Calibri"/>
                <w:sz w:val="17"/>
                <w:szCs w:val="17"/>
              </w:rPr>
              <w:t>D3 (Date / Duration / Destination) framework formally extended to D1–D4 (Date / Duration / Destination / Dollars), with a fixed poll-question sequence.</w:t>
            </w:r>
          </w:p>
        </w:tc>
        <w:tc>
          <w:tcPr>
            <w:tcW w:w="3900" w:type="dxa"/>
            <w:tcMar>
              <w:top w:w="60" w:type="dxa"/>
              <w:left w:w="80" w:type="dxa"/>
              <w:bottom w:w="60" w:type="dxa"/>
              <w:right w:w="80" w:type="dxa"/>
            </w:tcMar>
          </w:tcPr>
          <w:p w14:paraId="05D63CF9" w14:textId="77777777" w:rsidR="002004D9" w:rsidRDefault="00000000" w:rsidP="00596767">
            <w:pPr>
              <w:ind w:right="310"/>
            </w:pPr>
            <w:r>
              <w:rPr>
                <w:rFonts w:ascii="Calibri" w:eastAsia="Calibri" w:hAnsi="Calibri" w:cs="Calibri"/>
                <w:sz w:val="17"/>
                <w:szCs w:val="17"/>
              </w:rPr>
              <w:t>Aligns the poll design with the fact that cost/budget (via CostGPT) is as central a planning axis as the original three dimensions.</w:t>
            </w:r>
          </w:p>
        </w:tc>
        <w:tc>
          <w:tcPr>
            <w:tcW w:w="1900" w:type="dxa"/>
            <w:tcMar>
              <w:top w:w="60" w:type="dxa"/>
              <w:left w:w="80" w:type="dxa"/>
              <w:bottom w:w="60" w:type="dxa"/>
              <w:right w:w="80" w:type="dxa"/>
            </w:tcMar>
          </w:tcPr>
          <w:p w14:paraId="05D63CFA" w14:textId="77777777" w:rsidR="002004D9" w:rsidRDefault="00000000" w:rsidP="00596767">
            <w:pPr>
              <w:ind w:right="310"/>
            </w:pPr>
            <w:r>
              <w:rPr>
                <w:rFonts w:ascii="Calibri" w:eastAsia="Calibri" w:hAnsi="Calibri" w:cs="Calibri"/>
                <w:sz w:val="17"/>
                <w:szCs w:val="17"/>
              </w:rPr>
              <w:t>MoM 10-Jun-26; MPN v1.9 §6.2</w:t>
            </w:r>
          </w:p>
        </w:tc>
        <w:tc>
          <w:tcPr>
            <w:tcW w:w="900" w:type="dxa"/>
            <w:tcMar>
              <w:top w:w="60" w:type="dxa"/>
              <w:left w:w="80" w:type="dxa"/>
              <w:bottom w:w="60" w:type="dxa"/>
              <w:right w:w="80" w:type="dxa"/>
            </w:tcMar>
          </w:tcPr>
          <w:p w14:paraId="05D63CFB" w14:textId="77777777" w:rsidR="002004D9" w:rsidRDefault="00000000" w:rsidP="00596767">
            <w:pPr>
              <w:ind w:right="310"/>
            </w:pPr>
            <w:r>
              <w:rPr>
                <w:rFonts w:ascii="Calibri" w:eastAsia="Calibri" w:hAnsi="Calibri" w:cs="Calibri"/>
                <w:sz w:val="17"/>
                <w:szCs w:val="17"/>
              </w:rPr>
              <w:t>Delta</w:t>
            </w:r>
          </w:p>
        </w:tc>
      </w:tr>
      <w:tr w:rsidR="002004D9" w14:paraId="05D63D03" w14:textId="77777777">
        <w:tc>
          <w:tcPr>
            <w:tcW w:w="700" w:type="dxa"/>
            <w:shd w:val="clear" w:color="auto" w:fill="F2F2F2"/>
            <w:tcMar>
              <w:top w:w="60" w:type="dxa"/>
              <w:left w:w="80" w:type="dxa"/>
              <w:bottom w:w="60" w:type="dxa"/>
              <w:right w:w="80" w:type="dxa"/>
            </w:tcMar>
          </w:tcPr>
          <w:p w14:paraId="05D63CFD" w14:textId="77777777" w:rsidR="002004D9" w:rsidRDefault="00000000" w:rsidP="00596767">
            <w:pPr>
              <w:ind w:right="310"/>
            </w:pPr>
            <w:r>
              <w:rPr>
                <w:rFonts w:ascii="Calibri" w:eastAsia="Calibri" w:hAnsi="Calibri" w:cs="Calibri"/>
                <w:sz w:val="17"/>
                <w:szCs w:val="17"/>
              </w:rPr>
              <w:t>DR-037</w:t>
            </w:r>
          </w:p>
        </w:tc>
        <w:tc>
          <w:tcPr>
            <w:tcW w:w="1300" w:type="dxa"/>
            <w:shd w:val="clear" w:color="auto" w:fill="F2F2F2"/>
            <w:tcMar>
              <w:top w:w="60" w:type="dxa"/>
              <w:left w:w="80" w:type="dxa"/>
              <w:bottom w:w="60" w:type="dxa"/>
              <w:right w:w="80" w:type="dxa"/>
            </w:tcMar>
          </w:tcPr>
          <w:p w14:paraId="05D63CFE" w14:textId="77777777" w:rsidR="002004D9" w:rsidRDefault="00000000" w:rsidP="00596767">
            <w:pPr>
              <w:ind w:right="310"/>
            </w:pPr>
            <w:r>
              <w:rPr>
                <w:rFonts w:ascii="Calibri" w:eastAsia="Calibri" w:hAnsi="Calibri" w:cs="Calibri"/>
                <w:sz w:val="17"/>
                <w:szCs w:val="17"/>
              </w:rPr>
              <w:t>11 Aug 2026</w:t>
            </w:r>
          </w:p>
        </w:tc>
        <w:tc>
          <w:tcPr>
            <w:tcW w:w="3400" w:type="dxa"/>
            <w:shd w:val="clear" w:color="auto" w:fill="F2F2F2"/>
            <w:tcMar>
              <w:top w:w="60" w:type="dxa"/>
              <w:left w:w="80" w:type="dxa"/>
              <w:bottom w:w="60" w:type="dxa"/>
              <w:right w:w="80" w:type="dxa"/>
            </w:tcMar>
          </w:tcPr>
          <w:p w14:paraId="05D63CFF" w14:textId="77777777" w:rsidR="002004D9" w:rsidRDefault="00000000" w:rsidP="00596767">
            <w:pPr>
              <w:ind w:right="310"/>
            </w:pPr>
            <w:r>
              <w:rPr>
                <w:rFonts w:ascii="Calibri" w:eastAsia="Calibri" w:hAnsi="Calibri" w:cs="Calibri"/>
                <w:sz w:val="17"/>
                <w:szCs w:val="17"/>
              </w:rPr>
              <w:t>Non-golf flows (CSGI 40 pilot, payments, profile/photo experience) explicitly prioritized over pursuing new external opportunities.</w:t>
            </w:r>
          </w:p>
        </w:tc>
        <w:tc>
          <w:tcPr>
            <w:tcW w:w="3900" w:type="dxa"/>
            <w:shd w:val="clear" w:color="auto" w:fill="F2F2F2"/>
            <w:tcMar>
              <w:top w:w="60" w:type="dxa"/>
              <w:left w:w="80" w:type="dxa"/>
              <w:bottom w:w="60" w:type="dxa"/>
              <w:right w:w="80" w:type="dxa"/>
            </w:tcMar>
          </w:tcPr>
          <w:p w14:paraId="05D63D00" w14:textId="77777777" w:rsidR="002004D9" w:rsidRDefault="00000000" w:rsidP="00596767">
            <w:pPr>
              <w:ind w:right="310"/>
            </w:pPr>
            <w:r>
              <w:rPr>
                <w:rFonts w:ascii="Calibri" w:eastAsia="Calibri" w:hAnsi="Calibri" w:cs="Calibri"/>
                <w:sz w:val="17"/>
                <w:szCs w:val="17"/>
              </w:rPr>
              <w:t>Focuses limited team bandwidth on proving the platform beyond golf before expanding scope further.</w:t>
            </w:r>
          </w:p>
        </w:tc>
        <w:tc>
          <w:tcPr>
            <w:tcW w:w="1900" w:type="dxa"/>
            <w:shd w:val="clear" w:color="auto" w:fill="F2F2F2"/>
            <w:tcMar>
              <w:top w:w="60" w:type="dxa"/>
              <w:left w:w="80" w:type="dxa"/>
              <w:bottom w:w="60" w:type="dxa"/>
              <w:right w:w="80" w:type="dxa"/>
            </w:tcMar>
          </w:tcPr>
          <w:p w14:paraId="05D63D01" w14:textId="77777777" w:rsidR="002004D9" w:rsidRDefault="00000000" w:rsidP="00596767">
            <w:pPr>
              <w:ind w:right="310"/>
            </w:pPr>
            <w:r>
              <w:rPr>
                <w:rFonts w:ascii="Calibri" w:eastAsia="Calibri" w:hAnsi="Calibri" w:cs="Calibri"/>
                <w:sz w:val="17"/>
                <w:szCs w:val="17"/>
              </w:rPr>
              <w:t>MoM 11-Aug-26 (D1)</w:t>
            </w:r>
          </w:p>
        </w:tc>
        <w:tc>
          <w:tcPr>
            <w:tcW w:w="900" w:type="dxa"/>
            <w:shd w:val="clear" w:color="auto" w:fill="F2F2F2"/>
            <w:tcMar>
              <w:top w:w="60" w:type="dxa"/>
              <w:left w:w="80" w:type="dxa"/>
              <w:bottom w:w="60" w:type="dxa"/>
              <w:right w:w="80" w:type="dxa"/>
            </w:tcMar>
          </w:tcPr>
          <w:p w14:paraId="05D63D02" w14:textId="77777777" w:rsidR="002004D9" w:rsidRDefault="00000000" w:rsidP="00596767">
            <w:pPr>
              <w:ind w:right="310"/>
            </w:pPr>
            <w:r>
              <w:rPr>
                <w:rFonts w:ascii="Calibri" w:eastAsia="Calibri" w:hAnsi="Calibri" w:cs="Calibri"/>
                <w:sz w:val="17"/>
                <w:szCs w:val="17"/>
              </w:rPr>
              <w:t>Process</w:t>
            </w:r>
          </w:p>
        </w:tc>
      </w:tr>
      <w:tr w:rsidR="002004D9" w14:paraId="05D63D0A" w14:textId="77777777">
        <w:tc>
          <w:tcPr>
            <w:tcW w:w="700" w:type="dxa"/>
            <w:tcMar>
              <w:top w:w="60" w:type="dxa"/>
              <w:left w:w="80" w:type="dxa"/>
              <w:bottom w:w="60" w:type="dxa"/>
              <w:right w:w="80" w:type="dxa"/>
            </w:tcMar>
          </w:tcPr>
          <w:p w14:paraId="05D63D04" w14:textId="77777777" w:rsidR="002004D9" w:rsidRDefault="00000000" w:rsidP="00596767">
            <w:pPr>
              <w:ind w:right="310"/>
            </w:pPr>
            <w:r>
              <w:rPr>
                <w:rFonts w:ascii="Calibri" w:eastAsia="Calibri" w:hAnsi="Calibri" w:cs="Calibri"/>
                <w:sz w:val="17"/>
                <w:szCs w:val="17"/>
              </w:rPr>
              <w:t>DR-038</w:t>
            </w:r>
          </w:p>
        </w:tc>
        <w:tc>
          <w:tcPr>
            <w:tcW w:w="1300" w:type="dxa"/>
            <w:tcMar>
              <w:top w:w="60" w:type="dxa"/>
              <w:left w:w="80" w:type="dxa"/>
              <w:bottom w:w="60" w:type="dxa"/>
              <w:right w:w="80" w:type="dxa"/>
            </w:tcMar>
          </w:tcPr>
          <w:p w14:paraId="05D63D05" w14:textId="77777777" w:rsidR="002004D9" w:rsidRDefault="00000000" w:rsidP="00596767">
            <w:pPr>
              <w:ind w:right="310"/>
            </w:pPr>
            <w:r>
              <w:rPr>
                <w:rFonts w:ascii="Calibri" w:eastAsia="Calibri" w:hAnsi="Calibri" w:cs="Calibri"/>
                <w:sz w:val="17"/>
                <w:szCs w:val="17"/>
              </w:rPr>
              <w:t>11 Aug 2026</w:t>
            </w:r>
          </w:p>
        </w:tc>
        <w:tc>
          <w:tcPr>
            <w:tcW w:w="3400" w:type="dxa"/>
            <w:tcMar>
              <w:top w:w="60" w:type="dxa"/>
              <w:left w:w="80" w:type="dxa"/>
              <w:bottom w:w="60" w:type="dxa"/>
              <w:right w:w="80" w:type="dxa"/>
            </w:tcMar>
          </w:tcPr>
          <w:p w14:paraId="05D63D06" w14:textId="77777777" w:rsidR="002004D9" w:rsidRDefault="00000000" w:rsidP="00596767">
            <w:pPr>
              <w:ind w:right="310"/>
            </w:pPr>
            <w:r>
              <w:rPr>
                <w:rFonts w:ascii="Calibri" w:eastAsia="Calibri" w:hAnsi="Calibri" w:cs="Calibri"/>
                <w:sz w:val="17"/>
                <w:szCs w:val="17"/>
              </w:rPr>
              <w:t>Reunion/Social and Sports adopted as separate high-level event categories, with a small set of generic tiles (Poll, Itinerary, RSVP) always available and category-specific tiles (Cost GPT, Travel for reunions; sport-specific flows for sports) placed under their respective categories.</w:t>
            </w:r>
          </w:p>
        </w:tc>
        <w:tc>
          <w:tcPr>
            <w:tcW w:w="3900" w:type="dxa"/>
            <w:tcMar>
              <w:top w:w="60" w:type="dxa"/>
              <w:left w:w="80" w:type="dxa"/>
              <w:bottom w:w="60" w:type="dxa"/>
              <w:right w:w="80" w:type="dxa"/>
            </w:tcMar>
          </w:tcPr>
          <w:p w14:paraId="05D63D07" w14:textId="77777777" w:rsidR="002004D9" w:rsidRDefault="00000000" w:rsidP="00596767">
            <w:pPr>
              <w:ind w:right="310"/>
            </w:pPr>
            <w:r>
              <w:rPr>
                <w:rFonts w:ascii="Calibri" w:eastAsia="Calibri" w:hAnsi="Calibri" w:cs="Calibri"/>
                <w:sz w:val="17"/>
                <w:szCs w:val="17"/>
              </w:rPr>
              <w:t>Removes the platform's current golf-only framing of "Activity" and creates a scalable, category-driven tile/landing-page model for future sport and event types.</w:t>
            </w:r>
          </w:p>
        </w:tc>
        <w:tc>
          <w:tcPr>
            <w:tcW w:w="1900" w:type="dxa"/>
            <w:tcMar>
              <w:top w:w="60" w:type="dxa"/>
              <w:left w:w="80" w:type="dxa"/>
              <w:bottom w:w="60" w:type="dxa"/>
              <w:right w:w="80" w:type="dxa"/>
            </w:tcMar>
          </w:tcPr>
          <w:p w14:paraId="05D63D08" w14:textId="77777777" w:rsidR="002004D9" w:rsidRDefault="00000000" w:rsidP="00596767">
            <w:pPr>
              <w:ind w:right="310"/>
            </w:pPr>
            <w:r>
              <w:rPr>
                <w:rFonts w:ascii="Calibri" w:eastAsia="Calibri" w:hAnsi="Calibri" w:cs="Calibri"/>
                <w:sz w:val="17"/>
                <w:szCs w:val="17"/>
              </w:rPr>
              <w:t>MoM 11-Aug-26 (D4)</w:t>
            </w:r>
          </w:p>
        </w:tc>
        <w:tc>
          <w:tcPr>
            <w:tcW w:w="900" w:type="dxa"/>
            <w:tcMar>
              <w:top w:w="60" w:type="dxa"/>
              <w:left w:w="80" w:type="dxa"/>
              <w:bottom w:w="60" w:type="dxa"/>
              <w:right w:w="80" w:type="dxa"/>
            </w:tcMar>
          </w:tcPr>
          <w:p w14:paraId="05D63D09" w14:textId="77777777" w:rsidR="002004D9" w:rsidRDefault="00000000" w:rsidP="00596767">
            <w:pPr>
              <w:ind w:right="310"/>
            </w:pPr>
            <w:r>
              <w:rPr>
                <w:rFonts w:ascii="Calibri" w:eastAsia="Calibri" w:hAnsi="Calibri" w:cs="Calibri"/>
                <w:sz w:val="17"/>
                <w:szCs w:val="17"/>
              </w:rPr>
              <w:t>v1.3+</w:t>
            </w:r>
          </w:p>
        </w:tc>
      </w:tr>
      <w:tr w:rsidR="002004D9" w14:paraId="7000002A" w14:textId="77777777">
        <w:tc>
          <w:tcPr>
            <w:tcW w:w="700" w:type="dxa"/>
            <w:shd w:val="clear" w:color="auto" w:fill="F2F2F2"/>
            <w:tcMar>
              <w:top w:w="60" w:type="dxa"/>
              <w:left w:w="80" w:type="dxa"/>
              <w:bottom w:w="60" w:type="dxa"/>
              <w:right w:w="80" w:type="dxa"/>
            </w:tcMar>
          </w:tcPr>
          <w:p w14:paraId="70000024" w14:textId="77777777" w:rsidR="002004D9" w:rsidRDefault="00000000" w:rsidP="00596767">
            <w:pPr>
              <w:ind w:right="310"/>
            </w:pPr>
            <w:r>
              <w:rPr>
                <w:rFonts w:ascii="Calibri" w:eastAsia="Calibri" w:hAnsi="Calibri" w:cs="Calibri"/>
                <w:sz w:val="17"/>
                <w:szCs w:val="17"/>
              </w:rPr>
              <w:t>DR-085</w:t>
            </w:r>
          </w:p>
        </w:tc>
        <w:tc>
          <w:tcPr>
            <w:tcW w:w="1300" w:type="dxa"/>
            <w:shd w:val="clear" w:color="auto" w:fill="F2F2F2"/>
            <w:tcMar>
              <w:top w:w="60" w:type="dxa"/>
              <w:left w:w="80" w:type="dxa"/>
              <w:bottom w:w="60" w:type="dxa"/>
              <w:right w:w="80" w:type="dxa"/>
            </w:tcMar>
          </w:tcPr>
          <w:p w14:paraId="70000025" w14:textId="77777777" w:rsidR="002004D9" w:rsidRDefault="00000000" w:rsidP="00596767">
            <w:pPr>
              <w:ind w:right="310"/>
            </w:pPr>
            <w:r>
              <w:rPr>
                <w:rFonts w:ascii="Calibri" w:eastAsia="Calibri" w:hAnsi="Calibri" w:cs="Calibri"/>
                <w:sz w:val="17"/>
                <w:szCs w:val="17"/>
              </w:rPr>
              <w:t>18 Aug 2026</w:t>
            </w:r>
          </w:p>
        </w:tc>
        <w:tc>
          <w:tcPr>
            <w:tcW w:w="3400" w:type="dxa"/>
            <w:shd w:val="clear" w:color="auto" w:fill="F2F2F2"/>
            <w:tcMar>
              <w:top w:w="60" w:type="dxa"/>
              <w:left w:w="80" w:type="dxa"/>
              <w:bottom w:w="60" w:type="dxa"/>
              <w:right w:w="80" w:type="dxa"/>
            </w:tcMar>
          </w:tcPr>
          <w:p w14:paraId="70000026" w14:textId="77777777" w:rsidR="002004D9" w:rsidRDefault="00000000" w:rsidP="00596767">
            <w:pPr>
              <w:ind w:right="310"/>
            </w:pPr>
            <w:r>
              <w:rPr>
                <w:rFonts w:ascii="Calibri" w:eastAsia="Calibri" w:hAnsi="Calibri" w:cs="Calibri"/>
                <w:sz w:val="17"/>
                <w:szCs w:val="17"/>
              </w:rPr>
              <w:t xml:space="preserve">OCR-based payment-screenshot extraction and the broader automated payments capability are formally </w:t>
            </w:r>
            <w:r>
              <w:rPr>
                <w:rFonts w:ascii="Calibri" w:eastAsia="Calibri" w:hAnsi="Calibri" w:cs="Calibri"/>
                <w:sz w:val="17"/>
                <w:szCs w:val="17"/>
              </w:rPr>
              <w:lastRenderedPageBreak/>
              <w:t>targeted for v1.5, after the current manual screenshot + Anchor-reconciliation model.</w:t>
            </w:r>
          </w:p>
        </w:tc>
        <w:tc>
          <w:tcPr>
            <w:tcW w:w="3900" w:type="dxa"/>
            <w:shd w:val="clear" w:color="auto" w:fill="F2F2F2"/>
            <w:tcMar>
              <w:top w:w="60" w:type="dxa"/>
              <w:left w:w="80" w:type="dxa"/>
              <w:bottom w:w="60" w:type="dxa"/>
              <w:right w:w="80" w:type="dxa"/>
            </w:tcMar>
          </w:tcPr>
          <w:p w14:paraId="70000027" w14:textId="77777777" w:rsidR="002004D9" w:rsidRDefault="00000000" w:rsidP="00596767">
            <w:pPr>
              <w:ind w:right="310"/>
            </w:pPr>
            <w:r>
              <w:rPr>
                <w:rFonts w:ascii="Calibri" w:eastAsia="Calibri" w:hAnsi="Calibri" w:cs="Calibri"/>
                <w:sz w:val="17"/>
                <w:szCs w:val="17"/>
              </w:rPr>
              <w:lastRenderedPageBreak/>
              <w:t>Sequences effort so the higher-complexity OCR/automation work follows, rather than blocks, the nearer-term v1.3 release.</w:t>
            </w:r>
          </w:p>
        </w:tc>
        <w:tc>
          <w:tcPr>
            <w:tcW w:w="1900" w:type="dxa"/>
            <w:shd w:val="clear" w:color="auto" w:fill="F2F2F2"/>
            <w:tcMar>
              <w:top w:w="60" w:type="dxa"/>
              <w:left w:w="80" w:type="dxa"/>
              <w:bottom w:w="60" w:type="dxa"/>
              <w:right w:w="80" w:type="dxa"/>
            </w:tcMar>
          </w:tcPr>
          <w:p w14:paraId="70000028" w14:textId="77777777" w:rsidR="002004D9" w:rsidRDefault="00000000" w:rsidP="00596767">
            <w:pPr>
              <w:ind w:right="310"/>
            </w:pPr>
            <w:r>
              <w:rPr>
                <w:rFonts w:ascii="Calibri" w:eastAsia="Calibri" w:hAnsi="Calibri" w:cs="Calibri"/>
                <w:sz w:val="17"/>
                <w:szCs w:val="17"/>
              </w:rPr>
              <w:t>18-Aug-26 MoM (item 36)</w:t>
            </w:r>
          </w:p>
        </w:tc>
        <w:tc>
          <w:tcPr>
            <w:tcW w:w="900" w:type="dxa"/>
            <w:shd w:val="clear" w:color="auto" w:fill="F2F2F2"/>
            <w:tcMar>
              <w:top w:w="60" w:type="dxa"/>
              <w:left w:w="80" w:type="dxa"/>
              <w:bottom w:w="60" w:type="dxa"/>
              <w:right w:w="80" w:type="dxa"/>
            </w:tcMar>
          </w:tcPr>
          <w:p w14:paraId="70000029" w14:textId="77777777" w:rsidR="002004D9" w:rsidRDefault="00000000" w:rsidP="00596767">
            <w:pPr>
              <w:ind w:right="310"/>
            </w:pPr>
            <w:r>
              <w:rPr>
                <w:rFonts w:ascii="Calibri" w:eastAsia="Calibri" w:hAnsi="Calibri" w:cs="Calibri"/>
                <w:sz w:val="17"/>
                <w:szCs w:val="17"/>
              </w:rPr>
              <w:t>Roadmap — v1.5</w:t>
            </w:r>
          </w:p>
        </w:tc>
      </w:tr>
      <w:tr w:rsidR="002004D9" w14:paraId="70000031" w14:textId="77777777">
        <w:tc>
          <w:tcPr>
            <w:tcW w:w="700" w:type="dxa"/>
            <w:tcMar>
              <w:top w:w="60" w:type="dxa"/>
              <w:left w:w="80" w:type="dxa"/>
              <w:bottom w:w="60" w:type="dxa"/>
              <w:right w:w="80" w:type="dxa"/>
            </w:tcMar>
          </w:tcPr>
          <w:p w14:paraId="7000002B" w14:textId="77777777" w:rsidR="002004D9" w:rsidRDefault="00000000" w:rsidP="00596767">
            <w:pPr>
              <w:ind w:right="310"/>
            </w:pPr>
            <w:r>
              <w:rPr>
                <w:rFonts w:ascii="Calibri" w:eastAsia="Calibri" w:hAnsi="Calibri" w:cs="Calibri"/>
                <w:sz w:val="17"/>
                <w:szCs w:val="17"/>
              </w:rPr>
              <w:t>DR-086</w:t>
            </w:r>
          </w:p>
        </w:tc>
        <w:tc>
          <w:tcPr>
            <w:tcW w:w="1300" w:type="dxa"/>
            <w:tcMar>
              <w:top w:w="60" w:type="dxa"/>
              <w:left w:w="80" w:type="dxa"/>
              <w:bottom w:w="60" w:type="dxa"/>
              <w:right w:w="80" w:type="dxa"/>
            </w:tcMar>
          </w:tcPr>
          <w:p w14:paraId="7000002C" w14:textId="77777777" w:rsidR="002004D9" w:rsidRDefault="00000000" w:rsidP="00596767">
            <w:pPr>
              <w:ind w:right="310"/>
            </w:pPr>
            <w:r>
              <w:rPr>
                <w:rFonts w:ascii="Calibri" w:eastAsia="Calibri" w:hAnsi="Calibri" w:cs="Calibri"/>
                <w:sz w:val="17"/>
                <w:szCs w:val="17"/>
              </w:rPr>
              <w:t>24 Aug 2026</w:t>
            </w:r>
          </w:p>
        </w:tc>
        <w:tc>
          <w:tcPr>
            <w:tcW w:w="3400" w:type="dxa"/>
            <w:tcMar>
              <w:top w:w="60" w:type="dxa"/>
              <w:left w:w="80" w:type="dxa"/>
              <w:bottom w:w="60" w:type="dxa"/>
              <w:right w:w="80" w:type="dxa"/>
            </w:tcMar>
          </w:tcPr>
          <w:p w14:paraId="7000002D" w14:textId="17FA5B56" w:rsidR="002004D9" w:rsidRDefault="00000000" w:rsidP="00596767">
            <w:pPr>
              <w:ind w:right="310"/>
            </w:pPr>
            <w:r>
              <w:rPr>
                <w:rFonts w:ascii="Calibri" w:eastAsia="Calibri" w:hAnsi="Calibri" w:cs="Calibri"/>
                <w:sz w:val="17"/>
                <w:szCs w:val="17"/>
              </w:rPr>
              <w:t>Backend data upload adopted as the onboarding path for the new CSGI 40 client group (~1</w:t>
            </w:r>
            <w:r w:rsidR="000B4380">
              <w:rPr>
                <w:rFonts w:ascii="Calibri" w:eastAsia="Calibri" w:hAnsi="Calibri" w:cs="Calibri"/>
                <w:sz w:val="17"/>
                <w:szCs w:val="17"/>
              </w:rPr>
              <w:t>7 m</w:t>
            </w:r>
            <w:r>
              <w:rPr>
                <w:rFonts w:ascii="Calibri" w:eastAsia="Calibri" w:hAnsi="Calibri" w:cs="Calibri"/>
                <w:sz w:val="17"/>
                <w:szCs w:val="17"/>
              </w:rPr>
              <w:t>embers playing subset), to proceed once no harmful downstream impact is confirmed; overseas members in this group will use email-ID login rather than local mobile-number-based login.</w:t>
            </w:r>
          </w:p>
        </w:tc>
        <w:tc>
          <w:tcPr>
            <w:tcW w:w="3900" w:type="dxa"/>
            <w:tcMar>
              <w:top w:w="60" w:type="dxa"/>
              <w:left w:w="80" w:type="dxa"/>
              <w:bottom w:w="60" w:type="dxa"/>
              <w:right w:w="80" w:type="dxa"/>
            </w:tcMar>
          </w:tcPr>
          <w:p w14:paraId="7000002E" w14:textId="77777777" w:rsidR="002004D9" w:rsidRDefault="00000000" w:rsidP="00596767">
            <w:pPr>
              <w:ind w:right="310"/>
            </w:pPr>
            <w:r>
              <w:rPr>
                <w:rFonts w:ascii="Calibri" w:eastAsia="Calibri" w:hAnsi="Calibri" w:cs="Calibri"/>
                <w:sz w:val="17"/>
                <w:szCs w:val="17"/>
              </w:rPr>
              <w:t>Speeds up onboarding for a large new client group rather than waiting on individual SMS/self-registration, while routing around known mobile-invite friction for overseas numbers.</w:t>
            </w:r>
          </w:p>
        </w:tc>
        <w:tc>
          <w:tcPr>
            <w:tcW w:w="1900" w:type="dxa"/>
            <w:tcMar>
              <w:top w:w="60" w:type="dxa"/>
              <w:left w:w="80" w:type="dxa"/>
              <w:bottom w:w="60" w:type="dxa"/>
              <w:right w:w="80" w:type="dxa"/>
            </w:tcMar>
          </w:tcPr>
          <w:p w14:paraId="7000002F" w14:textId="77777777" w:rsidR="002004D9" w:rsidRDefault="00000000" w:rsidP="00596767">
            <w:pPr>
              <w:ind w:right="310"/>
            </w:pPr>
            <w:r>
              <w:rPr>
                <w:rFonts w:ascii="Calibri" w:eastAsia="Calibri" w:hAnsi="Calibri" w:cs="Calibri"/>
                <w:sz w:val="17"/>
                <w:szCs w:val="17"/>
              </w:rPr>
              <w:t>MoM 24-Aug-26 (D19, B16)</w:t>
            </w:r>
          </w:p>
        </w:tc>
        <w:tc>
          <w:tcPr>
            <w:tcW w:w="900" w:type="dxa"/>
            <w:tcMar>
              <w:top w:w="60" w:type="dxa"/>
              <w:left w:w="80" w:type="dxa"/>
              <w:bottom w:w="60" w:type="dxa"/>
              <w:right w:w="80" w:type="dxa"/>
            </w:tcMar>
          </w:tcPr>
          <w:p w14:paraId="70000030" w14:textId="77777777" w:rsidR="002004D9" w:rsidRDefault="00000000" w:rsidP="00596767">
            <w:pPr>
              <w:ind w:right="310"/>
            </w:pPr>
            <w:r>
              <w:rPr>
                <w:rFonts w:ascii="Calibri" w:eastAsia="Calibri" w:hAnsi="Calibri" w:cs="Calibri"/>
                <w:sz w:val="17"/>
                <w:szCs w:val="17"/>
              </w:rPr>
              <w:t>Delta — pending downstream-impact confirmation</w:t>
            </w:r>
          </w:p>
        </w:tc>
      </w:tr>
      <w:tr w:rsidR="002004D9" w14:paraId="70000038" w14:textId="77777777">
        <w:tc>
          <w:tcPr>
            <w:tcW w:w="700" w:type="dxa"/>
            <w:shd w:val="clear" w:color="auto" w:fill="F2F2F2"/>
            <w:tcMar>
              <w:top w:w="60" w:type="dxa"/>
              <w:left w:w="80" w:type="dxa"/>
              <w:bottom w:w="60" w:type="dxa"/>
              <w:right w:w="80" w:type="dxa"/>
            </w:tcMar>
          </w:tcPr>
          <w:p w14:paraId="70000032" w14:textId="77777777" w:rsidR="002004D9" w:rsidRDefault="00000000" w:rsidP="00596767">
            <w:pPr>
              <w:ind w:right="310"/>
            </w:pPr>
            <w:r>
              <w:rPr>
                <w:rFonts w:ascii="Calibri" w:eastAsia="Calibri" w:hAnsi="Calibri" w:cs="Calibri"/>
                <w:sz w:val="17"/>
                <w:szCs w:val="17"/>
              </w:rPr>
              <w:t>DR-087</w:t>
            </w:r>
          </w:p>
        </w:tc>
        <w:tc>
          <w:tcPr>
            <w:tcW w:w="1300" w:type="dxa"/>
            <w:shd w:val="clear" w:color="auto" w:fill="F2F2F2"/>
            <w:tcMar>
              <w:top w:w="60" w:type="dxa"/>
              <w:left w:w="80" w:type="dxa"/>
              <w:bottom w:w="60" w:type="dxa"/>
              <w:right w:w="80" w:type="dxa"/>
            </w:tcMar>
          </w:tcPr>
          <w:p w14:paraId="70000033" w14:textId="77777777" w:rsidR="002004D9" w:rsidRDefault="00000000" w:rsidP="00596767">
            <w:pPr>
              <w:ind w:right="310"/>
            </w:pPr>
            <w:r>
              <w:rPr>
                <w:rFonts w:ascii="Calibri" w:eastAsia="Calibri" w:hAnsi="Calibri" w:cs="Calibri"/>
                <w:sz w:val="17"/>
                <w:szCs w:val="17"/>
              </w:rPr>
              <w:t>24 Aug 2026</w:t>
            </w:r>
          </w:p>
        </w:tc>
        <w:tc>
          <w:tcPr>
            <w:tcW w:w="3400" w:type="dxa"/>
            <w:shd w:val="clear" w:color="auto" w:fill="F2F2F2"/>
            <w:tcMar>
              <w:top w:w="60" w:type="dxa"/>
              <w:left w:w="80" w:type="dxa"/>
              <w:bottom w:w="60" w:type="dxa"/>
              <w:right w:w="80" w:type="dxa"/>
            </w:tcMar>
          </w:tcPr>
          <w:p w14:paraId="70000034" w14:textId="77777777" w:rsidR="002004D9" w:rsidRDefault="00000000" w:rsidP="00596767">
            <w:pPr>
              <w:ind w:right="310"/>
            </w:pPr>
            <w:r>
              <w:rPr>
                <w:rFonts w:ascii="Calibri" w:eastAsia="Calibri" w:hAnsi="Calibri" w:cs="Calibri"/>
                <w:sz w:val="17"/>
                <w:szCs w:val="17"/>
              </w:rPr>
              <w:t>v1.3 scope confirmed as scorecard fixes (stroke-hole highlighting, "H" replacing "AS"), dashboards, invite/session fixes, and group media-library polishing; multiple anchors, profile-level media, proof-of-payment extraction, and the richer group/event entitlement matrix are confirmed for v1.4 and beyond.</w:t>
            </w:r>
          </w:p>
        </w:tc>
        <w:tc>
          <w:tcPr>
            <w:tcW w:w="3900" w:type="dxa"/>
            <w:shd w:val="clear" w:color="auto" w:fill="F2F2F2"/>
            <w:tcMar>
              <w:top w:w="60" w:type="dxa"/>
              <w:left w:w="80" w:type="dxa"/>
              <w:bottom w:w="60" w:type="dxa"/>
              <w:right w:w="80" w:type="dxa"/>
            </w:tcMar>
          </w:tcPr>
          <w:p w14:paraId="70000035" w14:textId="77777777" w:rsidR="002004D9" w:rsidRDefault="00000000" w:rsidP="00596767">
            <w:pPr>
              <w:ind w:right="310"/>
            </w:pPr>
            <w:r>
              <w:rPr>
                <w:rFonts w:ascii="Calibri" w:eastAsia="Calibri" w:hAnsi="Calibri" w:cs="Calibri"/>
                <w:sz w:val="17"/>
                <w:szCs w:val="17"/>
              </w:rPr>
              <w:t>Gives the team and client a shared, realistic view of what ships in the current release versus what is intentionally deferred.</w:t>
            </w:r>
          </w:p>
        </w:tc>
        <w:tc>
          <w:tcPr>
            <w:tcW w:w="1900" w:type="dxa"/>
            <w:shd w:val="clear" w:color="auto" w:fill="F2F2F2"/>
            <w:tcMar>
              <w:top w:w="60" w:type="dxa"/>
              <w:left w:w="80" w:type="dxa"/>
              <w:bottom w:w="60" w:type="dxa"/>
              <w:right w:w="80" w:type="dxa"/>
            </w:tcMar>
          </w:tcPr>
          <w:p w14:paraId="70000036" w14:textId="77777777" w:rsidR="002004D9" w:rsidRDefault="00000000" w:rsidP="00596767">
            <w:pPr>
              <w:ind w:right="310"/>
            </w:pPr>
            <w:r>
              <w:rPr>
                <w:rFonts w:ascii="Calibri" w:eastAsia="Calibri" w:hAnsi="Calibri" w:cs="Calibri"/>
                <w:sz w:val="17"/>
                <w:szCs w:val="17"/>
              </w:rPr>
              <w:t>MoM 24-Aug-26 (D21)</w:t>
            </w:r>
          </w:p>
        </w:tc>
        <w:tc>
          <w:tcPr>
            <w:tcW w:w="900" w:type="dxa"/>
            <w:shd w:val="clear" w:color="auto" w:fill="F2F2F2"/>
            <w:tcMar>
              <w:top w:w="60" w:type="dxa"/>
              <w:left w:w="80" w:type="dxa"/>
              <w:bottom w:w="60" w:type="dxa"/>
              <w:right w:w="80" w:type="dxa"/>
            </w:tcMar>
          </w:tcPr>
          <w:p w14:paraId="70000037" w14:textId="77777777" w:rsidR="002004D9" w:rsidRDefault="00000000" w:rsidP="00596767">
            <w:pPr>
              <w:ind w:right="310"/>
            </w:pPr>
            <w:r>
              <w:rPr>
                <w:rFonts w:ascii="Calibri" w:eastAsia="Calibri" w:hAnsi="Calibri" w:cs="Calibri"/>
                <w:sz w:val="17"/>
                <w:szCs w:val="17"/>
              </w:rPr>
              <w:t>v1.3 / v1.4+</w:t>
            </w:r>
          </w:p>
        </w:tc>
      </w:tr>
    </w:tbl>
    <w:p w14:paraId="05D63D0B" w14:textId="77777777" w:rsidR="002004D9" w:rsidRDefault="002004D9" w:rsidP="00596767">
      <w:pPr>
        <w:spacing w:after="260"/>
        <w:ind w:right="310"/>
      </w:pPr>
    </w:p>
    <w:p w14:paraId="05D63D0C" w14:textId="77777777" w:rsidR="002004D9" w:rsidRDefault="00000000" w:rsidP="00596767">
      <w:pPr>
        <w:pStyle w:val="Heading2"/>
        <w:spacing w:before="320" w:after="160"/>
        <w:ind w:right="310"/>
      </w:pPr>
      <w:bookmarkStart w:id="5" w:name="_Toc238578080"/>
      <w:r>
        <w:rPr>
          <w:b/>
          <w:bCs/>
          <w:color w:val="1F3864"/>
        </w:rPr>
        <w:t>F. Privacy, Compliance &amp; Data Protection</w:t>
      </w:r>
      <w:bookmarkEnd w:id="5"/>
    </w:p>
    <w:tbl>
      <w:tblPr>
        <w:tblW w:w="12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9"/>
        <w:gridCol w:w="1366"/>
        <w:gridCol w:w="3288"/>
        <w:gridCol w:w="3752"/>
        <w:gridCol w:w="1839"/>
        <w:gridCol w:w="1126"/>
      </w:tblGrid>
      <w:tr w:rsidR="002004D9" w14:paraId="05D63D13" w14:textId="77777777">
        <w:trPr>
          <w:tblHeader/>
        </w:trPr>
        <w:tc>
          <w:tcPr>
            <w:tcW w:w="700" w:type="dxa"/>
            <w:shd w:val="clear" w:color="auto" w:fill="1F3864"/>
            <w:tcMar>
              <w:top w:w="60" w:type="dxa"/>
              <w:left w:w="80" w:type="dxa"/>
              <w:bottom w:w="60" w:type="dxa"/>
              <w:right w:w="80" w:type="dxa"/>
            </w:tcMar>
          </w:tcPr>
          <w:p w14:paraId="05D63D0D" w14:textId="77777777" w:rsidR="002004D9" w:rsidRDefault="00000000" w:rsidP="00596767">
            <w:pPr>
              <w:ind w:right="310"/>
            </w:pPr>
            <w:r>
              <w:rPr>
                <w:rFonts w:ascii="Calibri" w:eastAsia="Calibri" w:hAnsi="Calibri" w:cs="Calibri"/>
                <w:b/>
                <w:bCs/>
                <w:color w:val="FFFFFF"/>
                <w:sz w:val="17"/>
                <w:szCs w:val="17"/>
              </w:rPr>
              <w:t>ID</w:t>
            </w:r>
          </w:p>
        </w:tc>
        <w:tc>
          <w:tcPr>
            <w:tcW w:w="1300" w:type="dxa"/>
            <w:shd w:val="clear" w:color="auto" w:fill="1F3864"/>
            <w:tcMar>
              <w:top w:w="60" w:type="dxa"/>
              <w:left w:w="80" w:type="dxa"/>
              <w:bottom w:w="60" w:type="dxa"/>
              <w:right w:w="80" w:type="dxa"/>
            </w:tcMar>
          </w:tcPr>
          <w:p w14:paraId="05D63D0E" w14:textId="77777777" w:rsidR="002004D9" w:rsidRDefault="00000000" w:rsidP="00596767">
            <w:pPr>
              <w:ind w:right="310"/>
            </w:pPr>
            <w:r>
              <w:rPr>
                <w:rFonts w:ascii="Calibri" w:eastAsia="Calibri" w:hAnsi="Calibri" w:cs="Calibri"/>
                <w:b/>
                <w:bCs/>
                <w:color w:val="FFFFFF"/>
                <w:sz w:val="17"/>
                <w:szCs w:val="17"/>
              </w:rPr>
              <w:t>Date</w:t>
            </w:r>
          </w:p>
        </w:tc>
        <w:tc>
          <w:tcPr>
            <w:tcW w:w="3400" w:type="dxa"/>
            <w:shd w:val="clear" w:color="auto" w:fill="1F3864"/>
            <w:tcMar>
              <w:top w:w="60" w:type="dxa"/>
              <w:left w:w="80" w:type="dxa"/>
              <w:bottom w:w="60" w:type="dxa"/>
              <w:right w:w="80" w:type="dxa"/>
            </w:tcMar>
          </w:tcPr>
          <w:p w14:paraId="05D63D0F" w14:textId="77777777" w:rsidR="002004D9" w:rsidRDefault="00000000" w:rsidP="00596767">
            <w:pPr>
              <w:ind w:right="310"/>
            </w:pPr>
            <w:r>
              <w:rPr>
                <w:rFonts w:ascii="Calibri" w:eastAsia="Calibri" w:hAnsi="Calibri" w:cs="Calibri"/>
                <w:b/>
                <w:bCs/>
                <w:color w:val="FFFFFF"/>
                <w:sz w:val="17"/>
                <w:szCs w:val="17"/>
              </w:rPr>
              <w:t>Decision</w:t>
            </w:r>
          </w:p>
        </w:tc>
        <w:tc>
          <w:tcPr>
            <w:tcW w:w="3900" w:type="dxa"/>
            <w:shd w:val="clear" w:color="auto" w:fill="1F3864"/>
            <w:tcMar>
              <w:top w:w="60" w:type="dxa"/>
              <w:left w:w="80" w:type="dxa"/>
              <w:bottom w:w="60" w:type="dxa"/>
              <w:right w:w="80" w:type="dxa"/>
            </w:tcMar>
          </w:tcPr>
          <w:p w14:paraId="05D63D10" w14:textId="77777777" w:rsidR="002004D9" w:rsidRDefault="00000000" w:rsidP="00596767">
            <w:pPr>
              <w:ind w:right="310"/>
            </w:pPr>
            <w:r>
              <w:rPr>
                <w:rFonts w:ascii="Calibri" w:eastAsia="Calibri" w:hAnsi="Calibri" w:cs="Calibri"/>
                <w:b/>
                <w:bCs/>
                <w:color w:val="FFFFFF"/>
                <w:sz w:val="17"/>
                <w:szCs w:val="17"/>
              </w:rPr>
              <w:t>Rationale</w:t>
            </w:r>
          </w:p>
        </w:tc>
        <w:tc>
          <w:tcPr>
            <w:tcW w:w="1900" w:type="dxa"/>
            <w:shd w:val="clear" w:color="auto" w:fill="1F3864"/>
            <w:tcMar>
              <w:top w:w="60" w:type="dxa"/>
              <w:left w:w="80" w:type="dxa"/>
              <w:bottom w:w="60" w:type="dxa"/>
              <w:right w:w="80" w:type="dxa"/>
            </w:tcMar>
          </w:tcPr>
          <w:p w14:paraId="05D63D11" w14:textId="77777777" w:rsidR="002004D9" w:rsidRDefault="00000000" w:rsidP="00596767">
            <w:pPr>
              <w:ind w:right="310"/>
            </w:pPr>
            <w:r>
              <w:rPr>
                <w:rFonts w:ascii="Calibri" w:eastAsia="Calibri" w:hAnsi="Calibri" w:cs="Calibri"/>
                <w:b/>
                <w:bCs/>
                <w:color w:val="FFFFFF"/>
                <w:sz w:val="17"/>
                <w:szCs w:val="17"/>
              </w:rPr>
              <w:t>Source</w:t>
            </w:r>
          </w:p>
        </w:tc>
        <w:tc>
          <w:tcPr>
            <w:tcW w:w="900" w:type="dxa"/>
            <w:shd w:val="clear" w:color="auto" w:fill="1F3864"/>
            <w:tcMar>
              <w:top w:w="60" w:type="dxa"/>
              <w:left w:w="80" w:type="dxa"/>
              <w:bottom w:w="60" w:type="dxa"/>
              <w:right w:w="80" w:type="dxa"/>
            </w:tcMar>
          </w:tcPr>
          <w:p w14:paraId="05D63D12" w14:textId="77777777" w:rsidR="002004D9" w:rsidRDefault="00000000" w:rsidP="00596767">
            <w:pPr>
              <w:ind w:right="310"/>
            </w:pPr>
            <w:r>
              <w:rPr>
                <w:rFonts w:ascii="Calibri" w:eastAsia="Calibri" w:hAnsi="Calibri" w:cs="Calibri"/>
                <w:b/>
                <w:bCs/>
                <w:color w:val="FFFFFF"/>
                <w:sz w:val="17"/>
                <w:szCs w:val="17"/>
              </w:rPr>
              <w:t>Phase / Status</w:t>
            </w:r>
          </w:p>
        </w:tc>
      </w:tr>
      <w:tr w:rsidR="002004D9" w14:paraId="05D63D1A" w14:textId="77777777">
        <w:tc>
          <w:tcPr>
            <w:tcW w:w="700" w:type="dxa"/>
            <w:tcMar>
              <w:top w:w="60" w:type="dxa"/>
              <w:left w:w="80" w:type="dxa"/>
              <w:bottom w:w="60" w:type="dxa"/>
              <w:right w:w="80" w:type="dxa"/>
            </w:tcMar>
          </w:tcPr>
          <w:p w14:paraId="05D63D14" w14:textId="77777777" w:rsidR="002004D9" w:rsidRDefault="00000000" w:rsidP="00596767">
            <w:pPr>
              <w:ind w:right="310"/>
            </w:pPr>
            <w:r>
              <w:rPr>
                <w:rFonts w:ascii="Calibri" w:eastAsia="Calibri" w:hAnsi="Calibri" w:cs="Calibri"/>
                <w:sz w:val="17"/>
                <w:szCs w:val="17"/>
              </w:rPr>
              <w:t>DR-039</w:t>
            </w:r>
          </w:p>
        </w:tc>
        <w:tc>
          <w:tcPr>
            <w:tcW w:w="1300" w:type="dxa"/>
            <w:tcMar>
              <w:top w:w="60" w:type="dxa"/>
              <w:left w:w="80" w:type="dxa"/>
              <w:bottom w:w="60" w:type="dxa"/>
              <w:right w:w="80" w:type="dxa"/>
            </w:tcMar>
          </w:tcPr>
          <w:p w14:paraId="05D63D15" w14:textId="77777777" w:rsidR="002004D9" w:rsidRDefault="00000000" w:rsidP="00596767">
            <w:pPr>
              <w:ind w:right="310"/>
            </w:pPr>
            <w:r>
              <w:rPr>
                <w:rFonts w:ascii="Calibri" w:eastAsia="Calibri" w:hAnsi="Calibri" w:cs="Calibri"/>
                <w:sz w:val="17"/>
                <w:szCs w:val="17"/>
              </w:rPr>
              <w:t>Documented in MPN</w:t>
            </w:r>
          </w:p>
        </w:tc>
        <w:tc>
          <w:tcPr>
            <w:tcW w:w="3400" w:type="dxa"/>
            <w:tcMar>
              <w:top w:w="60" w:type="dxa"/>
              <w:left w:w="80" w:type="dxa"/>
              <w:bottom w:w="60" w:type="dxa"/>
              <w:right w:w="80" w:type="dxa"/>
            </w:tcMar>
          </w:tcPr>
          <w:p w14:paraId="05D63D16" w14:textId="77777777" w:rsidR="002004D9" w:rsidRDefault="00000000" w:rsidP="00596767">
            <w:pPr>
              <w:ind w:right="310"/>
            </w:pPr>
            <w:r>
              <w:rPr>
                <w:rFonts w:ascii="Calibri" w:eastAsia="Calibri" w:hAnsi="Calibri" w:cs="Calibri"/>
                <w:sz w:val="17"/>
                <w:szCs w:val="17"/>
              </w:rPr>
              <w:t>All individual poll and survey responses anonymized by default, including from Anchors — only aggregate results are shown; RSVP Yes/No status is the one exception Anchors can see individually.</w:t>
            </w:r>
          </w:p>
        </w:tc>
        <w:tc>
          <w:tcPr>
            <w:tcW w:w="3900" w:type="dxa"/>
            <w:tcMar>
              <w:top w:w="60" w:type="dxa"/>
              <w:left w:w="80" w:type="dxa"/>
              <w:bottom w:w="60" w:type="dxa"/>
              <w:right w:w="80" w:type="dxa"/>
            </w:tcMar>
          </w:tcPr>
          <w:p w14:paraId="05D63D17" w14:textId="77777777" w:rsidR="002004D9" w:rsidRDefault="00000000" w:rsidP="00596767">
            <w:pPr>
              <w:ind w:right="310"/>
            </w:pPr>
            <w:r>
              <w:rPr>
                <w:rFonts w:ascii="Calibri" w:eastAsia="Calibri" w:hAnsi="Calibri" w:cs="Calibri"/>
                <w:sz w:val="17"/>
                <w:szCs w:val="17"/>
              </w:rPr>
              <w:t>DPDP Act 2023 compliance requirement, avoidance of "loudest voice" group-dynamics risk in decision-making, and avoidance of the consent drop-off that explicit per-response consent would cause.</w:t>
            </w:r>
          </w:p>
        </w:tc>
        <w:tc>
          <w:tcPr>
            <w:tcW w:w="1900" w:type="dxa"/>
            <w:tcMar>
              <w:top w:w="60" w:type="dxa"/>
              <w:left w:w="80" w:type="dxa"/>
              <w:bottom w:w="60" w:type="dxa"/>
              <w:right w:w="80" w:type="dxa"/>
            </w:tcMar>
          </w:tcPr>
          <w:p w14:paraId="05D63D18" w14:textId="77777777" w:rsidR="002004D9" w:rsidRDefault="00000000" w:rsidP="00596767">
            <w:pPr>
              <w:ind w:right="310"/>
            </w:pPr>
            <w:r>
              <w:rPr>
                <w:rFonts w:ascii="Calibri" w:eastAsia="Calibri" w:hAnsi="Calibri" w:cs="Calibri"/>
                <w:sz w:val="17"/>
                <w:szCs w:val="17"/>
              </w:rPr>
              <w:t>MPN v1.9 §12.1</w:t>
            </w:r>
          </w:p>
        </w:tc>
        <w:tc>
          <w:tcPr>
            <w:tcW w:w="900" w:type="dxa"/>
            <w:tcMar>
              <w:top w:w="60" w:type="dxa"/>
              <w:left w:w="80" w:type="dxa"/>
              <w:bottom w:w="60" w:type="dxa"/>
              <w:right w:w="80" w:type="dxa"/>
            </w:tcMar>
          </w:tcPr>
          <w:p w14:paraId="05D63D19" w14:textId="77777777" w:rsidR="002004D9" w:rsidRDefault="00000000" w:rsidP="00596767">
            <w:pPr>
              <w:ind w:right="310"/>
            </w:pPr>
            <w:r>
              <w:rPr>
                <w:rFonts w:ascii="Calibri" w:eastAsia="Calibri" w:hAnsi="Calibri" w:cs="Calibri"/>
                <w:sz w:val="17"/>
                <w:szCs w:val="17"/>
              </w:rPr>
              <w:t>Delta — platform-wide poll design principle</w:t>
            </w:r>
          </w:p>
        </w:tc>
      </w:tr>
      <w:tr w:rsidR="002004D9" w14:paraId="05D63D21" w14:textId="77777777">
        <w:tc>
          <w:tcPr>
            <w:tcW w:w="700" w:type="dxa"/>
            <w:shd w:val="clear" w:color="auto" w:fill="F2F2F2"/>
            <w:tcMar>
              <w:top w:w="60" w:type="dxa"/>
              <w:left w:w="80" w:type="dxa"/>
              <w:bottom w:w="60" w:type="dxa"/>
              <w:right w:w="80" w:type="dxa"/>
            </w:tcMar>
          </w:tcPr>
          <w:p w14:paraId="05D63D1B" w14:textId="77777777" w:rsidR="002004D9" w:rsidRDefault="00000000" w:rsidP="00596767">
            <w:pPr>
              <w:ind w:right="310"/>
            </w:pPr>
            <w:r>
              <w:rPr>
                <w:rFonts w:ascii="Calibri" w:eastAsia="Calibri" w:hAnsi="Calibri" w:cs="Calibri"/>
                <w:sz w:val="17"/>
                <w:szCs w:val="17"/>
              </w:rPr>
              <w:t>DR-040</w:t>
            </w:r>
          </w:p>
        </w:tc>
        <w:tc>
          <w:tcPr>
            <w:tcW w:w="1300" w:type="dxa"/>
            <w:shd w:val="clear" w:color="auto" w:fill="F2F2F2"/>
            <w:tcMar>
              <w:top w:w="60" w:type="dxa"/>
              <w:left w:w="80" w:type="dxa"/>
              <w:bottom w:w="60" w:type="dxa"/>
              <w:right w:w="80" w:type="dxa"/>
            </w:tcMar>
          </w:tcPr>
          <w:p w14:paraId="05D63D1C" w14:textId="77777777" w:rsidR="002004D9" w:rsidRDefault="00000000" w:rsidP="00596767">
            <w:pPr>
              <w:ind w:right="310"/>
            </w:pPr>
            <w:r>
              <w:rPr>
                <w:rFonts w:ascii="Calibri" w:eastAsia="Calibri" w:hAnsi="Calibri" w:cs="Calibri"/>
                <w:sz w:val="17"/>
                <w:szCs w:val="17"/>
              </w:rPr>
              <w:t>Ongoing consent architecture</w:t>
            </w:r>
          </w:p>
        </w:tc>
        <w:tc>
          <w:tcPr>
            <w:tcW w:w="3400" w:type="dxa"/>
            <w:shd w:val="clear" w:color="auto" w:fill="F2F2F2"/>
            <w:tcMar>
              <w:top w:w="60" w:type="dxa"/>
              <w:left w:w="80" w:type="dxa"/>
              <w:bottom w:w="60" w:type="dxa"/>
              <w:right w:w="80" w:type="dxa"/>
            </w:tcMar>
          </w:tcPr>
          <w:p w14:paraId="05D63D1D" w14:textId="77777777" w:rsidR="002004D9" w:rsidRDefault="00000000" w:rsidP="00596767">
            <w:pPr>
              <w:ind w:right="310"/>
            </w:pPr>
            <w:r>
              <w:rPr>
                <w:rFonts w:ascii="Calibri" w:eastAsia="Calibri" w:hAnsi="Calibri" w:cs="Calibri"/>
                <w:sz w:val="17"/>
                <w:szCs w:val="17"/>
              </w:rPr>
              <w:t>Consent model splits into contextual notices (why data is collected, shown at the point of capture) and blanket consent (for recurring uses such as RSVP/attendance data), rather than a screen-by-screen consent prompt for every action.</w:t>
            </w:r>
          </w:p>
        </w:tc>
        <w:tc>
          <w:tcPr>
            <w:tcW w:w="3900" w:type="dxa"/>
            <w:shd w:val="clear" w:color="auto" w:fill="F2F2F2"/>
            <w:tcMar>
              <w:top w:w="60" w:type="dxa"/>
              <w:left w:w="80" w:type="dxa"/>
              <w:bottom w:w="60" w:type="dxa"/>
              <w:right w:w="80" w:type="dxa"/>
            </w:tcMar>
          </w:tcPr>
          <w:p w14:paraId="05D63D1E" w14:textId="77777777" w:rsidR="002004D9" w:rsidRDefault="00000000" w:rsidP="00596767">
            <w:pPr>
              <w:ind w:right="310"/>
            </w:pPr>
            <w:r>
              <w:rPr>
                <w:rFonts w:ascii="Calibri" w:eastAsia="Calibri" w:hAnsi="Calibri" w:cs="Calibri"/>
                <w:sz w:val="17"/>
                <w:szCs w:val="17"/>
              </w:rPr>
              <w:t>Balances DPDP transparency requirements against the consent fatigue that would otherwise degrade onboarding.</w:t>
            </w:r>
          </w:p>
        </w:tc>
        <w:tc>
          <w:tcPr>
            <w:tcW w:w="1900" w:type="dxa"/>
            <w:shd w:val="clear" w:color="auto" w:fill="F2F2F2"/>
            <w:tcMar>
              <w:top w:w="60" w:type="dxa"/>
              <w:left w:w="80" w:type="dxa"/>
              <w:bottom w:w="60" w:type="dxa"/>
              <w:right w:w="80" w:type="dxa"/>
            </w:tcMar>
          </w:tcPr>
          <w:p w14:paraId="05D63D1F" w14:textId="77777777" w:rsidR="002004D9" w:rsidRDefault="00000000" w:rsidP="00596767">
            <w:pPr>
              <w:ind w:right="310"/>
            </w:pPr>
            <w:r>
              <w:rPr>
                <w:rFonts w:ascii="Calibri" w:eastAsia="Calibri" w:hAnsi="Calibri" w:cs="Calibri"/>
                <w:sz w:val="17"/>
                <w:szCs w:val="17"/>
              </w:rPr>
              <w:t>MPN v1.9 §12.2</w:t>
            </w:r>
          </w:p>
        </w:tc>
        <w:tc>
          <w:tcPr>
            <w:tcW w:w="900" w:type="dxa"/>
            <w:shd w:val="clear" w:color="auto" w:fill="F2F2F2"/>
            <w:tcMar>
              <w:top w:w="60" w:type="dxa"/>
              <w:left w:w="80" w:type="dxa"/>
              <w:bottom w:w="60" w:type="dxa"/>
              <w:right w:w="80" w:type="dxa"/>
            </w:tcMar>
          </w:tcPr>
          <w:p w14:paraId="05D63D20" w14:textId="77777777" w:rsidR="002004D9" w:rsidRDefault="00000000" w:rsidP="00596767">
            <w:pPr>
              <w:ind w:right="310"/>
            </w:pPr>
            <w:r>
              <w:rPr>
                <w:rFonts w:ascii="Calibri" w:eastAsia="Calibri" w:hAnsi="Calibri" w:cs="Calibri"/>
                <w:sz w:val="17"/>
                <w:szCs w:val="17"/>
              </w:rPr>
              <w:t>Delta</w:t>
            </w:r>
          </w:p>
        </w:tc>
      </w:tr>
      <w:tr w:rsidR="002004D9" w14:paraId="05D63D28" w14:textId="77777777">
        <w:tc>
          <w:tcPr>
            <w:tcW w:w="700" w:type="dxa"/>
            <w:tcMar>
              <w:top w:w="60" w:type="dxa"/>
              <w:left w:w="80" w:type="dxa"/>
              <w:bottom w:w="60" w:type="dxa"/>
              <w:right w:w="80" w:type="dxa"/>
            </w:tcMar>
          </w:tcPr>
          <w:p w14:paraId="05D63D22" w14:textId="77777777" w:rsidR="002004D9" w:rsidRDefault="00000000" w:rsidP="00596767">
            <w:pPr>
              <w:ind w:right="310"/>
            </w:pPr>
            <w:r>
              <w:rPr>
                <w:rFonts w:ascii="Calibri" w:eastAsia="Calibri" w:hAnsi="Calibri" w:cs="Calibri"/>
                <w:sz w:val="17"/>
                <w:szCs w:val="17"/>
              </w:rPr>
              <w:t>DR-041</w:t>
            </w:r>
          </w:p>
        </w:tc>
        <w:tc>
          <w:tcPr>
            <w:tcW w:w="1300" w:type="dxa"/>
            <w:tcMar>
              <w:top w:w="60" w:type="dxa"/>
              <w:left w:w="80" w:type="dxa"/>
              <w:bottom w:w="60" w:type="dxa"/>
              <w:right w:w="80" w:type="dxa"/>
            </w:tcMar>
          </w:tcPr>
          <w:p w14:paraId="05D63D23" w14:textId="77777777" w:rsidR="002004D9" w:rsidRDefault="00000000" w:rsidP="00596767">
            <w:pPr>
              <w:ind w:right="310"/>
            </w:pPr>
            <w:r>
              <w:rPr>
                <w:rFonts w:ascii="Calibri" w:eastAsia="Calibri" w:hAnsi="Calibri" w:cs="Calibri"/>
                <w:sz w:val="17"/>
                <w:szCs w:val="17"/>
              </w:rPr>
              <w:t>16 Jun 2026</w:t>
            </w:r>
          </w:p>
        </w:tc>
        <w:tc>
          <w:tcPr>
            <w:tcW w:w="3400" w:type="dxa"/>
            <w:tcMar>
              <w:top w:w="60" w:type="dxa"/>
              <w:left w:w="80" w:type="dxa"/>
              <w:bottom w:w="60" w:type="dxa"/>
              <w:right w:w="80" w:type="dxa"/>
            </w:tcMar>
          </w:tcPr>
          <w:p w14:paraId="05D63D24" w14:textId="77777777" w:rsidR="002004D9" w:rsidRDefault="00000000" w:rsidP="00596767">
            <w:pPr>
              <w:ind w:right="310"/>
            </w:pPr>
            <w:r>
              <w:rPr>
                <w:rFonts w:ascii="Calibri" w:eastAsia="Calibri" w:hAnsi="Calibri" w:cs="Calibri"/>
                <w:sz w:val="17"/>
                <w:szCs w:val="17"/>
              </w:rPr>
              <w:t xml:space="preserve">Privacy Policy restructured into explicit sections for User-Provided Data, Automatically Collected Data, and Data </w:t>
            </w:r>
            <w:r>
              <w:rPr>
                <w:rFonts w:ascii="Calibri" w:eastAsia="Calibri" w:hAnsi="Calibri" w:cs="Calibri"/>
                <w:sz w:val="17"/>
                <w:szCs w:val="17"/>
              </w:rPr>
              <w:lastRenderedPageBreak/>
              <w:t>Not Collected, each with a periodic-review commitment.</w:t>
            </w:r>
          </w:p>
        </w:tc>
        <w:tc>
          <w:tcPr>
            <w:tcW w:w="3900" w:type="dxa"/>
            <w:tcMar>
              <w:top w:w="60" w:type="dxa"/>
              <w:left w:w="80" w:type="dxa"/>
              <w:bottom w:w="60" w:type="dxa"/>
              <w:right w:w="80" w:type="dxa"/>
            </w:tcMar>
          </w:tcPr>
          <w:p w14:paraId="05D63D25" w14:textId="77777777" w:rsidR="002004D9" w:rsidRDefault="00000000" w:rsidP="00596767">
            <w:pPr>
              <w:ind w:right="310"/>
            </w:pPr>
            <w:r>
              <w:rPr>
                <w:rFonts w:ascii="Calibri" w:eastAsia="Calibri" w:hAnsi="Calibri" w:cs="Calibri"/>
                <w:sz w:val="17"/>
                <w:szCs w:val="17"/>
              </w:rPr>
              <w:lastRenderedPageBreak/>
              <w:t>Regulatory completeness — DPDP-aligned policies need explicit, auditable categories rather than one general data statement.</w:t>
            </w:r>
          </w:p>
        </w:tc>
        <w:tc>
          <w:tcPr>
            <w:tcW w:w="1900" w:type="dxa"/>
            <w:tcMar>
              <w:top w:w="60" w:type="dxa"/>
              <w:left w:w="80" w:type="dxa"/>
              <w:bottom w:w="60" w:type="dxa"/>
              <w:right w:w="80" w:type="dxa"/>
            </w:tcMar>
          </w:tcPr>
          <w:p w14:paraId="05D63D26" w14:textId="77777777" w:rsidR="002004D9" w:rsidRDefault="00000000" w:rsidP="00596767">
            <w:pPr>
              <w:ind w:right="310"/>
            </w:pPr>
            <w:r>
              <w:rPr>
                <w:rFonts w:ascii="Calibri" w:eastAsia="Calibri" w:hAnsi="Calibri" w:cs="Calibri"/>
                <w:sz w:val="17"/>
                <w:szCs w:val="17"/>
              </w:rPr>
              <w:t>MoM 16-Jun-26; MPN v1.9 §12.4, §23.2</w:t>
            </w:r>
          </w:p>
        </w:tc>
        <w:tc>
          <w:tcPr>
            <w:tcW w:w="900" w:type="dxa"/>
            <w:tcMar>
              <w:top w:w="60" w:type="dxa"/>
              <w:left w:w="80" w:type="dxa"/>
              <w:bottom w:w="60" w:type="dxa"/>
              <w:right w:w="80" w:type="dxa"/>
            </w:tcMar>
          </w:tcPr>
          <w:p w14:paraId="05D63D27" w14:textId="77777777" w:rsidR="002004D9" w:rsidRDefault="00000000" w:rsidP="00596767">
            <w:pPr>
              <w:ind w:right="310"/>
            </w:pPr>
            <w:r>
              <w:rPr>
                <w:rFonts w:ascii="Calibri" w:eastAsia="Calibri" w:hAnsi="Calibri" w:cs="Calibri"/>
                <w:sz w:val="17"/>
                <w:szCs w:val="17"/>
              </w:rPr>
              <w:t>Delta</w:t>
            </w:r>
          </w:p>
        </w:tc>
      </w:tr>
      <w:tr w:rsidR="002004D9" w14:paraId="05D63D2F" w14:textId="77777777">
        <w:tc>
          <w:tcPr>
            <w:tcW w:w="700" w:type="dxa"/>
            <w:shd w:val="clear" w:color="auto" w:fill="F2F2F2"/>
            <w:tcMar>
              <w:top w:w="60" w:type="dxa"/>
              <w:left w:w="80" w:type="dxa"/>
              <w:bottom w:w="60" w:type="dxa"/>
              <w:right w:w="80" w:type="dxa"/>
            </w:tcMar>
          </w:tcPr>
          <w:p w14:paraId="05D63D29" w14:textId="77777777" w:rsidR="002004D9" w:rsidRDefault="00000000" w:rsidP="00596767">
            <w:pPr>
              <w:ind w:right="310"/>
            </w:pPr>
            <w:r>
              <w:rPr>
                <w:rFonts w:ascii="Calibri" w:eastAsia="Calibri" w:hAnsi="Calibri" w:cs="Calibri"/>
                <w:sz w:val="17"/>
                <w:szCs w:val="17"/>
              </w:rPr>
              <w:t>DR-042</w:t>
            </w:r>
          </w:p>
        </w:tc>
        <w:tc>
          <w:tcPr>
            <w:tcW w:w="1300" w:type="dxa"/>
            <w:shd w:val="clear" w:color="auto" w:fill="F2F2F2"/>
            <w:tcMar>
              <w:top w:w="60" w:type="dxa"/>
              <w:left w:w="80" w:type="dxa"/>
              <w:bottom w:w="60" w:type="dxa"/>
              <w:right w:w="80" w:type="dxa"/>
            </w:tcMar>
          </w:tcPr>
          <w:p w14:paraId="05D63D2A" w14:textId="77777777" w:rsidR="002004D9" w:rsidRDefault="00000000" w:rsidP="00596767">
            <w:pPr>
              <w:ind w:right="310"/>
            </w:pPr>
            <w:r>
              <w:rPr>
                <w:rFonts w:ascii="Calibri" w:eastAsia="Calibri" w:hAnsi="Calibri" w:cs="Calibri"/>
                <w:sz w:val="17"/>
                <w:szCs w:val="17"/>
              </w:rPr>
              <w:t>16 Jun 2026</w:t>
            </w:r>
          </w:p>
        </w:tc>
        <w:tc>
          <w:tcPr>
            <w:tcW w:w="3400" w:type="dxa"/>
            <w:shd w:val="clear" w:color="auto" w:fill="F2F2F2"/>
            <w:tcMar>
              <w:top w:w="60" w:type="dxa"/>
              <w:left w:w="80" w:type="dxa"/>
              <w:bottom w:w="60" w:type="dxa"/>
              <w:right w:w="80" w:type="dxa"/>
            </w:tcMar>
          </w:tcPr>
          <w:p w14:paraId="05D63D2B" w14:textId="77777777" w:rsidR="002004D9" w:rsidRDefault="00000000" w:rsidP="00596767">
            <w:pPr>
              <w:ind w:right="310"/>
            </w:pPr>
            <w:r>
              <w:rPr>
                <w:rFonts w:ascii="Calibri" w:eastAsia="Calibri" w:hAnsi="Calibri" w:cs="Calibri"/>
                <w:sz w:val="17"/>
                <w:szCs w:val="17"/>
              </w:rPr>
              <w:t>Anchor visibility explicitly barred from private member-to-member messages, once that feature exists.</w:t>
            </w:r>
          </w:p>
        </w:tc>
        <w:tc>
          <w:tcPr>
            <w:tcW w:w="3900" w:type="dxa"/>
            <w:shd w:val="clear" w:color="auto" w:fill="F2F2F2"/>
            <w:tcMar>
              <w:top w:w="60" w:type="dxa"/>
              <w:left w:w="80" w:type="dxa"/>
              <w:bottom w:w="60" w:type="dxa"/>
              <w:right w:w="80" w:type="dxa"/>
            </w:tcMar>
          </w:tcPr>
          <w:p w14:paraId="05D63D2C" w14:textId="77777777" w:rsidR="002004D9" w:rsidRDefault="00000000" w:rsidP="00596767">
            <w:pPr>
              <w:ind w:right="310"/>
            </w:pPr>
            <w:r>
              <w:rPr>
                <w:rFonts w:ascii="Calibri" w:eastAsia="Calibri" w:hAnsi="Calibri" w:cs="Calibri"/>
                <w:sz w:val="17"/>
                <w:szCs w:val="17"/>
              </w:rPr>
              <w:t>Preserves member-to-member privacy even though the Anchor otherwise has broad administrative visibility across the platform.</w:t>
            </w:r>
          </w:p>
        </w:tc>
        <w:tc>
          <w:tcPr>
            <w:tcW w:w="1900" w:type="dxa"/>
            <w:shd w:val="clear" w:color="auto" w:fill="F2F2F2"/>
            <w:tcMar>
              <w:top w:w="60" w:type="dxa"/>
              <w:left w:w="80" w:type="dxa"/>
              <w:bottom w:w="60" w:type="dxa"/>
              <w:right w:w="80" w:type="dxa"/>
            </w:tcMar>
          </w:tcPr>
          <w:p w14:paraId="05D63D2D" w14:textId="77777777" w:rsidR="002004D9" w:rsidRDefault="00000000" w:rsidP="00596767">
            <w:pPr>
              <w:ind w:right="310"/>
            </w:pPr>
            <w:r>
              <w:rPr>
                <w:rFonts w:ascii="Calibri" w:eastAsia="Calibri" w:hAnsi="Calibri" w:cs="Calibri"/>
                <w:sz w:val="17"/>
                <w:szCs w:val="17"/>
              </w:rPr>
              <w:t>MoM 16-Jun-26; MPN v1.9 §12.4</w:t>
            </w:r>
          </w:p>
        </w:tc>
        <w:tc>
          <w:tcPr>
            <w:tcW w:w="900" w:type="dxa"/>
            <w:shd w:val="clear" w:color="auto" w:fill="F2F2F2"/>
            <w:tcMar>
              <w:top w:w="60" w:type="dxa"/>
              <w:left w:w="80" w:type="dxa"/>
              <w:bottom w:w="60" w:type="dxa"/>
              <w:right w:w="80" w:type="dxa"/>
            </w:tcMar>
          </w:tcPr>
          <w:p w14:paraId="05D63D2E" w14:textId="77777777" w:rsidR="002004D9" w:rsidRDefault="00000000" w:rsidP="00596767">
            <w:pPr>
              <w:ind w:right="310"/>
            </w:pPr>
            <w:r>
              <w:rPr>
                <w:rFonts w:ascii="Calibri" w:eastAsia="Calibri" w:hAnsi="Calibri" w:cs="Calibri"/>
                <w:sz w:val="17"/>
                <w:szCs w:val="17"/>
              </w:rPr>
              <w:t>Post-Alpha (feature not yet built)</w:t>
            </w:r>
          </w:p>
        </w:tc>
      </w:tr>
      <w:tr w:rsidR="002004D9" w14:paraId="05D63D36" w14:textId="77777777">
        <w:tc>
          <w:tcPr>
            <w:tcW w:w="700" w:type="dxa"/>
            <w:tcMar>
              <w:top w:w="60" w:type="dxa"/>
              <w:left w:w="80" w:type="dxa"/>
              <w:bottom w:w="60" w:type="dxa"/>
              <w:right w:w="80" w:type="dxa"/>
            </w:tcMar>
          </w:tcPr>
          <w:p w14:paraId="05D63D30" w14:textId="77777777" w:rsidR="002004D9" w:rsidRDefault="00000000" w:rsidP="00596767">
            <w:pPr>
              <w:ind w:right="310"/>
            </w:pPr>
            <w:r>
              <w:rPr>
                <w:rFonts w:ascii="Calibri" w:eastAsia="Calibri" w:hAnsi="Calibri" w:cs="Calibri"/>
                <w:sz w:val="17"/>
                <w:szCs w:val="17"/>
              </w:rPr>
              <w:t>DR-043</w:t>
            </w:r>
          </w:p>
        </w:tc>
        <w:tc>
          <w:tcPr>
            <w:tcW w:w="1300" w:type="dxa"/>
            <w:tcMar>
              <w:top w:w="60" w:type="dxa"/>
              <w:left w:w="80" w:type="dxa"/>
              <w:bottom w:w="60" w:type="dxa"/>
              <w:right w:w="80" w:type="dxa"/>
            </w:tcMar>
          </w:tcPr>
          <w:p w14:paraId="05D63D31" w14:textId="77777777" w:rsidR="002004D9" w:rsidRDefault="00000000" w:rsidP="00596767">
            <w:pPr>
              <w:ind w:right="310"/>
            </w:pPr>
            <w:r>
              <w:rPr>
                <w:rFonts w:ascii="Calibri" w:eastAsia="Calibri" w:hAnsi="Calibri" w:cs="Calibri"/>
                <w:sz w:val="17"/>
                <w:szCs w:val="17"/>
              </w:rPr>
              <w:t>23 Jun 2026</w:t>
            </w:r>
          </w:p>
        </w:tc>
        <w:tc>
          <w:tcPr>
            <w:tcW w:w="3400" w:type="dxa"/>
            <w:tcMar>
              <w:top w:w="60" w:type="dxa"/>
              <w:left w:w="80" w:type="dxa"/>
              <w:bottom w:w="60" w:type="dxa"/>
              <w:right w:w="80" w:type="dxa"/>
            </w:tcMar>
          </w:tcPr>
          <w:p w14:paraId="05D63D32" w14:textId="77777777" w:rsidR="002004D9" w:rsidRDefault="00000000" w:rsidP="00596767">
            <w:pPr>
              <w:ind w:right="310"/>
            </w:pPr>
            <w:r>
              <w:rPr>
                <w:rFonts w:ascii="Calibri" w:eastAsia="Calibri" w:hAnsi="Calibri" w:cs="Calibri"/>
                <w:sz w:val="17"/>
                <w:szCs w:val="17"/>
              </w:rPr>
              <w:t>RSVP status made visible to all Members ("who else is coming"), while D4 poll responses remain fully anonymous.</w:t>
            </w:r>
          </w:p>
        </w:tc>
        <w:tc>
          <w:tcPr>
            <w:tcW w:w="3900" w:type="dxa"/>
            <w:tcMar>
              <w:top w:w="60" w:type="dxa"/>
              <w:left w:w="80" w:type="dxa"/>
              <w:bottom w:w="60" w:type="dxa"/>
              <w:right w:w="80" w:type="dxa"/>
            </w:tcMar>
          </w:tcPr>
          <w:p w14:paraId="05D63D33" w14:textId="77777777" w:rsidR="002004D9" w:rsidRDefault="00000000" w:rsidP="00596767">
            <w:pPr>
              <w:ind w:right="310"/>
            </w:pPr>
            <w:r>
              <w:rPr>
                <w:rFonts w:ascii="Calibri" w:eastAsia="Calibri" w:hAnsi="Calibri" w:cs="Calibri"/>
                <w:sz w:val="17"/>
                <w:szCs w:val="17"/>
              </w:rPr>
              <w:t>RSVP visibility is a key participation driver for group events and must not be restricted to Anchors only, whereas poll-content anonymity remains a DPDP and group-dynamics requirement.</w:t>
            </w:r>
          </w:p>
        </w:tc>
        <w:tc>
          <w:tcPr>
            <w:tcW w:w="1900" w:type="dxa"/>
            <w:tcMar>
              <w:top w:w="60" w:type="dxa"/>
              <w:left w:w="80" w:type="dxa"/>
              <w:bottom w:w="60" w:type="dxa"/>
              <w:right w:w="80" w:type="dxa"/>
            </w:tcMar>
          </w:tcPr>
          <w:p w14:paraId="05D63D34" w14:textId="77777777" w:rsidR="002004D9" w:rsidRDefault="00000000" w:rsidP="00596767">
            <w:pPr>
              <w:ind w:right="310"/>
            </w:pPr>
            <w:r>
              <w:rPr>
                <w:rFonts w:ascii="Calibri" w:eastAsia="Calibri" w:hAnsi="Calibri" w:cs="Calibri"/>
                <w:sz w:val="17"/>
                <w:szCs w:val="17"/>
              </w:rPr>
              <w:t>MoM 23-Jun-26 (§27.2)</w:t>
            </w:r>
          </w:p>
        </w:tc>
        <w:tc>
          <w:tcPr>
            <w:tcW w:w="900" w:type="dxa"/>
            <w:tcMar>
              <w:top w:w="60" w:type="dxa"/>
              <w:left w:w="80" w:type="dxa"/>
              <w:bottom w:w="60" w:type="dxa"/>
              <w:right w:w="80" w:type="dxa"/>
            </w:tcMar>
          </w:tcPr>
          <w:p w14:paraId="05D63D35" w14:textId="77777777" w:rsidR="002004D9" w:rsidRDefault="00000000" w:rsidP="00596767">
            <w:pPr>
              <w:ind w:right="310"/>
            </w:pPr>
            <w:r>
              <w:rPr>
                <w:rFonts w:ascii="Calibri" w:eastAsia="Calibri" w:hAnsi="Calibri" w:cs="Calibri"/>
                <w:sz w:val="17"/>
                <w:szCs w:val="17"/>
              </w:rPr>
              <w:t>Delta</w:t>
            </w:r>
          </w:p>
        </w:tc>
      </w:tr>
      <w:tr w:rsidR="002004D9" w14:paraId="7000003F" w14:textId="77777777">
        <w:tc>
          <w:tcPr>
            <w:tcW w:w="700" w:type="dxa"/>
            <w:shd w:val="clear" w:color="auto" w:fill="F2F2F2"/>
            <w:tcMar>
              <w:top w:w="60" w:type="dxa"/>
              <w:left w:w="80" w:type="dxa"/>
              <w:bottom w:w="60" w:type="dxa"/>
              <w:right w:w="80" w:type="dxa"/>
            </w:tcMar>
          </w:tcPr>
          <w:p w14:paraId="70000039" w14:textId="77777777" w:rsidR="002004D9" w:rsidRDefault="00000000" w:rsidP="00596767">
            <w:pPr>
              <w:ind w:right="310"/>
            </w:pPr>
            <w:r>
              <w:rPr>
                <w:rFonts w:ascii="Calibri" w:eastAsia="Calibri" w:hAnsi="Calibri" w:cs="Calibri"/>
                <w:sz w:val="17"/>
                <w:szCs w:val="17"/>
              </w:rPr>
              <w:t>DR-088</w:t>
            </w:r>
          </w:p>
        </w:tc>
        <w:tc>
          <w:tcPr>
            <w:tcW w:w="1300" w:type="dxa"/>
            <w:shd w:val="clear" w:color="auto" w:fill="F2F2F2"/>
            <w:tcMar>
              <w:top w:w="60" w:type="dxa"/>
              <w:left w:w="80" w:type="dxa"/>
              <w:bottom w:w="60" w:type="dxa"/>
              <w:right w:w="80" w:type="dxa"/>
            </w:tcMar>
          </w:tcPr>
          <w:p w14:paraId="7000003A" w14:textId="77777777" w:rsidR="002004D9" w:rsidRDefault="00000000" w:rsidP="00596767">
            <w:pPr>
              <w:ind w:right="310"/>
            </w:pPr>
            <w:r>
              <w:rPr>
                <w:rFonts w:ascii="Calibri" w:eastAsia="Calibri" w:hAnsi="Calibri" w:cs="Calibri"/>
                <w:sz w:val="17"/>
                <w:szCs w:val="17"/>
              </w:rPr>
              <w:t>24 Aug 2026</w:t>
            </w:r>
          </w:p>
        </w:tc>
        <w:tc>
          <w:tcPr>
            <w:tcW w:w="3400" w:type="dxa"/>
            <w:shd w:val="clear" w:color="auto" w:fill="F2F2F2"/>
            <w:tcMar>
              <w:top w:w="60" w:type="dxa"/>
              <w:left w:w="80" w:type="dxa"/>
              <w:bottom w:w="60" w:type="dxa"/>
              <w:right w:w="80" w:type="dxa"/>
            </w:tcMar>
          </w:tcPr>
          <w:p w14:paraId="7000003B" w14:textId="77777777" w:rsidR="002004D9" w:rsidRDefault="00000000" w:rsidP="00596767">
            <w:pPr>
              <w:ind w:right="310"/>
            </w:pPr>
            <w:r>
              <w:rPr>
                <w:rFonts w:ascii="Calibri" w:eastAsia="Calibri" w:hAnsi="Calibri" w:cs="Calibri"/>
                <w:sz w:val="17"/>
                <w:szCs w:val="17"/>
              </w:rPr>
              <w:t>Consent and Terms &amp; Conditions acceptance at first login (mobile or email) — covering the rights granted to the Anchor over member data usage, with consent logs captured in the system — is confirmed as the standing pattern to be followed for all new groups/clients going forward.</w:t>
            </w:r>
          </w:p>
        </w:tc>
        <w:tc>
          <w:tcPr>
            <w:tcW w:w="3900" w:type="dxa"/>
            <w:shd w:val="clear" w:color="auto" w:fill="F2F2F2"/>
            <w:tcMar>
              <w:top w:w="60" w:type="dxa"/>
              <w:left w:w="80" w:type="dxa"/>
              <w:bottom w:w="60" w:type="dxa"/>
              <w:right w:w="80" w:type="dxa"/>
            </w:tcMar>
          </w:tcPr>
          <w:p w14:paraId="7000003C" w14:textId="77777777" w:rsidR="002004D9" w:rsidRDefault="00000000" w:rsidP="00596767">
            <w:pPr>
              <w:ind w:right="310"/>
            </w:pPr>
            <w:r>
              <w:rPr>
                <w:rFonts w:ascii="Calibri" w:eastAsia="Calibri" w:hAnsi="Calibri" w:cs="Calibri"/>
                <w:sz w:val="17"/>
                <w:szCs w:val="17"/>
              </w:rPr>
              <w:t>Confirms an existing compliance control as the standing onboarding pattern rather than a one-off implementation, ensuring it is applied consistently as new groups (e.g. CSGI 40) are onboarded.</w:t>
            </w:r>
          </w:p>
        </w:tc>
        <w:tc>
          <w:tcPr>
            <w:tcW w:w="1900" w:type="dxa"/>
            <w:shd w:val="clear" w:color="auto" w:fill="F2F2F2"/>
            <w:tcMar>
              <w:top w:w="60" w:type="dxa"/>
              <w:left w:w="80" w:type="dxa"/>
              <w:bottom w:w="60" w:type="dxa"/>
              <w:right w:w="80" w:type="dxa"/>
            </w:tcMar>
          </w:tcPr>
          <w:p w14:paraId="7000003D" w14:textId="77777777" w:rsidR="002004D9" w:rsidRDefault="00000000" w:rsidP="00596767">
            <w:pPr>
              <w:ind w:right="310"/>
            </w:pPr>
            <w:r>
              <w:rPr>
                <w:rFonts w:ascii="Calibri" w:eastAsia="Calibri" w:hAnsi="Calibri" w:cs="Calibri"/>
                <w:sz w:val="17"/>
                <w:szCs w:val="17"/>
              </w:rPr>
              <w:t>MoM 24-Aug-26 (D20, B17)</w:t>
            </w:r>
          </w:p>
        </w:tc>
        <w:tc>
          <w:tcPr>
            <w:tcW w:w="900" w:type="dxa"/>
            <w:shd w:val="clear" w:color="auto" w:fill="F2F2F2"/>
            <w:tcMar>
              <w:top w:w="60" w:type="dxa"/>
              <w:left w:w="80" w:type="dxa"/>
              <w:bottom w:w="60" w:type="dxa"/>
              <w:right w:w="80" w:type="dxa"/>
            </w:tcMar>
          </w:tcPr>
          <w:p w14:paraId="7000003E" w14:textId="77777777" w:rsidR="002004D9" w:rsidRDefault="00000000" w:rsidP="00596767">
            <w:pPr>
              <w:ind w:right="310"/>
            </w:pPr>
            <w:r>
              <w:rPr>
                <w:rFonts w:ascii="Calibri" w:eastAsia="Calibri" w:hAnsi="Calibri" w:cs="Calibri"/>
                <w:sz w:val="17"/>
                <w:szCs w:val="17"/>
              </w:rPr>
              <w:t>Delta — standing pattern</w:t>
            </w:r>
          </w:p>
        </w:tc>
      </w:tr>
    </w:tbl>
    <w:p w14:paraId="05D63D37" w14:textId="77777777" w:rsidR="002004D9" w:rsidRDefault="002004D9" w:rsidP="00596767">
      <w:pPr>
        <w:spacing w:after="260"/>
        <w:ind w:right="310"/>
      </w:pPr>
    </w:p>
    <w:p w14:paraId="05D63D38" w14:textId="77777777" w:rsidR="002004D9" w:rsidRDefault="00000000" w:rsidP="00596767">
      <w:pPr>
        <w:pStyle w:val="Heading2"/>
        <w:spacing w:before="320" w:after="160"/>
        <w:ind w:right="310"/>
      </w:pPr>
      <w:bookmarkStart w:id="6" w:name="_Toc238578081"/>
      <w:r>
        <w:rPr>
          <w:b/>
          <w:bCs/>
          <w:color w:val="1F3864"/>
        </w:rPr>
        <w:t>G. Event Planning, Polling &amp; RSVP</w:t>
      </w:r>
      <w:bookmarkEnd w:id="6"/>
    </w:p>
    <w:tbl>
      <w:tblPr>
        <w:tblW w:w="12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9"/>
        <w:gridCol w:w="1257"/>
        <w:gridCol w:w="3271"/>
        <w:gridCol w:w="3687"/>
        <w:gridCol w:w="1817"/>
        <w:gridCol w:w="1339"/>
      </w:tblGrid>
      <w:tr w:rsidR="002004D9" w14:paraId="05D63D3F" w14:textId="77777777">
        <w:trPr>
          <w:tblHeader/>
        </w:trPr>
        <w:tc>
          <w:tcPr>
            <w:tcW w:w="700" w:type="dxa"/>
            <w:shd w:val="clear" w:color="auto" w:fill="1F3864"/>
            <w:tcMar>
              <w:top w:w="60" w:type="dxa"/>
              <w:left w:w="80" w:type="dxa"/>
              <w:bottom w:w="60" w:type="dxa"/>
              <w:right w:w="80" w:type="dxa"/>
            </w:tcMar>
          </w:tcPr>
          <w:p w14:paraId="05D63D39" w14:textId="77777777" w:rsidR="002004D9" w:rsidRDefault="00000000" w:rsidP="00596767">
            <w:pPr>
              <w:ind w:right="310"/>
            </w:pPr>
            <w:r>
              <w:rPr>
                <w:rFonts w:ascii="Calibri" w:eastAsia="Calibri" w:hAnsi="Calibri" w:cs="Calibri"/>
                <w:b/>
                <w:bCs/>
                <w:color w:val="FFFFFF"/>
                <w:sz w:val="17"/>
                <w:szCs w:val="17"/>
              </w:rPr>
              <w:t>ID</w:t>
            </w:r>
          </w:p>
        </w:tc>
        <w:tc>
          <w:tcPr>
            <w:tcW w:w="1300" w:type="dxa"/>
            <w:shd w:val="clear" w:color="auto" w:fill="1F3864"/>
            <w:tcMar>
              <w:top w:w="60" w:type="dxa"/>
              <w:left w:w="80" w:type="dxa"/>
              <w:bottom w:w="60" w:type="dxa"/>
              <w:right w:w="80" w:type="dxa"/>
            </w:tcMar>
          </w:tcPr>
          <w:p w14:paraId="05D63D3A" w14:textId="77777777" w:rsidR="002004D9" w:rsidRDefault="00000000" w:rsidP="00596767">
            <w:pPr>
              <w:ind w:right="310"/>
            </w:pPr>
            <w:r>
              <w:rPr>
                <w:rFonts w:ascii="Calibri" w:eastAsia="Calibri" w:hAnsi="Calibri" w:cs="Calibri"/>
                <w:b/>
                <w:bCs/>
                <w:color w:val="FFFFFF"/>
                <w:sz w:val="17"/>
                <w:szCs w:val="17"/>
              </w:rPr>
              <w:t>Date</w:t>
            </w:r>
          </w:p>
        </w:tc>
        <w:tc>
          <w:tcPr>
            <w:tcW w:w="3400" w:type="dxa"/>
            <w:shd w:val="clear" w:color="auto" w:fill="1F3864"/>
            <w:tcMar>
              <w:top w:w="60" w:type="dxa"/>
              <w:left w:w="80" w:type="dxa"/>
              <w:bottom w:w="60" w:type="dxa"/>
              <w:right w:w="80" w:type="dxa"/>
            </w:tcMar>
          </w:tcPr>
          <w:p w14:paraId="05D63D3B" w14:textId="77777777" w:rsidR="002004D9" w:rsidRDefault="00000000" w:rsidP="00596767">
            <w:pPr>
              <w:ind w:right="310"/>
            </w:pPr>
            <w:r>
              <w:rPr>
                <w:rFonts w:ascii="Calibri" w:eastAsia="Calibri" w:hAnsi="Calibri" w:cs="Calibri"/>
                <w:b/>
                <w:bCs/>
                <w:color w:val="FFFFFF"/>
                <w:sz w:val="17"/>
                <w:szCs w:val="17"/>
              </w:rPr>
              <w:t>Decision</w:t>
            </w:r>
          </w:p>
        </w:tc>
        <w:tc>
          <w:tcPr>
            <w:tcW w:w="3900" w:type="dxa"/>
            <w:shd w:val="clear" w:color="auto" w:fill="1F3864"/>
            <w:tcMar>
              <w:top w:w="60" w:type="dxa"/>
              <w:left w:w="80" w:type="dxa"/>
              <w:bottom w:w="60" w:type="dxa"/>
              <w:right w:w="80" w:type="dxa"/>
            </w:tcMar>
          </w:tcPr>
          <w:p w14:paraId="05D63D3C" w14:textId="77777777" w:rsidR="002004D9" w:rsidRDefault="00000000" w:rsidP="00596767">
            <w:pPr>
              <w:ind w:right="310"/>
            </w:pPr>
            <w:r>
              <w:rPr>
                <w:rFonts w:ascii="Calibri" w:eastAsia="Calibri" w:hAnsi="Calibri" w:cs="Calibri"/>
                <w:b/>
                <w:bCs/>
                <w:color w:val="FFFFFF"/>
                <w:sz w:val="17"/>
                <w:szCs w:val="17"/>
              </w:rPr>
              <w:t>Rationale</w:t>
            </w:r>
          </w:p>
        </w:tc>
        <w:tc>
          <w:tcPr>
            <w:tcW w:w="1900" w:type="dxa"/>
            <w:shd w:val="clear" w:color="auto" w:fill="1F3864"/>
            <w:tcMar>
              <w:top w:w="60" w:type="dxa"/>
              <w:left w:w="80" w:type="dxa"/>
              <w:bottom w:w="60" w:type="dxa"/>
              <w:right w:w="80" w:type="dxa"/>
            </w:tcMar>
          </w:tcPr>
          <w:p w14:paraId="05D63D3D" w14:textId="77777777" w:rsidR="002004D9" w:rsidRDefault="00000000" w:rsidP="00596767">
            <w:pPr>
              <w:ind w:right="310"/>
            </w:pPr>
            <w:r>
              <w:rPr>
                <w:rFonts w:ascii="Calibri" w:eastAsia="Calibri" w:hAnsi="Calibri" w:cs="Calibri"/>
                <w:b/>
                <w:bCs/>
                <w:color w:val="FFFFFF"/>
                <w:sz w:val="17"/>
                <w:szCs w:val="17"/>
              </w:rPr>
              <w:t>Source</w:t>
            </w:r>
          </w:p>
        </w:tc>
        <w:tc>
          <w:tcPr>
            <w:tcW w:w="900" w:type="dxa"/>
            <w:shd w:val="clear" w:color="auto" w:fill="1F3864"/>
            <w:tcMar>
              <w:top w:w="60" w:type="dxa"/>
              <w:left w:w="80" w:type="dxa"/>
              <w:bottom w:w="60" w:type="dxa"/>
              <w:right w:w="80" w:type="dxa"/>
            </w:tcMar>
          </w:tcPr>
          <w:p w14:paraId="05D63D3E" w14:textId="77777777" w:rsidR="002004D9" w:rsidRDefault="00000000" w:rsidP="00596767">
            <w:pPr>
              <w:ind w:right="310"/>
            </w:pPr>
            <w:r>
              <w:rPr>
                <w:rFonts w:ascii="Calibri" w:eastAsia="Calibri" w:hAnsi="Calibri" w:cs="Calibri"/>
                <w:b/>
                <w:bCs/>
                <w:color w:val="FFFFFF"/>
                <w:sz w:val="17"/>
                <w:szCs w:val="17"/>
              </w:rPr>
              <w:t>Phase / Status</w:t>
            </w:r>
          </w:p>
        </w:tc>
      </w:tr>
      <w:tr w:rsidR="002004D9" w14:paraId="05D63D46" w14:textId="77777777">
        <w:tc>
          <w:tcPr>
            <w:tcW w:w="700" w:type="dxa"/>
            <w:tcMar>
              <w:top w:w="60" w:type="dxa"/>
              <w:left w:w="80" w:type="dxa"/>
              <w:bottom w:w="60" w:type="dxa"/>
              <w:right w:w="80" w:type="dxa"/>
            </w:tcMar>
          </w:tcPr>
          <w:p w14:paraId="05D63D40" w14:textId="77777777" w:rsidR="002004D9" w:rsidRDefault="00000000" w:rsidP="00596767">
            <w:pPr>
              <w:ind w:right="310"/>
            </w:pPr>
            <w:r>
              <w:rPr>
                <w:rFonts w:ascii="Calibri" w:eastAsia="Calibri" w:hAnsi="Calibri" w:cs="Calibri"/>
                <w:sz w:val="17"/>
                <w:szCs w:val="17"/>
              </w:rPr>
              <w:t>DR-044</w:t>
            </w:r>
          </w:p>
        </w:tc>
        <w:tc>
          <w:tcPr>
            <w:tcW w:w="1300" w:type="dxa"/>
            <w:tcMar>
              <w:top w:w="60" w:type="dxa"/>
              <w:left w:w="80" w:type="dxa"/>
              <w:bottom w:w="60" w:type="dxa"/>
              <w:right w:w="80" w:type="dxa"/>
            </w:tcMar>
          </w:tcPr>
          <w:p w14:paraId="05D63D41" w14:textId="77777777" w:rsidR="002004D9" w:rsidRDefault="00000000" w:rsidP="00596767">
            <w:pPr>
              <w:ind w:right="310"/>
            </w:pPr>
            <w:r>
              <w:rPr>
                <w:rFonts w:ascii="Calibri" w:eastAsia="Calibri" w:hAnsi="Calibri" w:cs="Calibri"/>
                <w:sz w:val="17"/>
                <w:szCs w:val="17"/>
              </w:rPr>
              <w:t>10 Jun 2026</w:t>
            </w:r>
          </w:p>
        </w:tc>
        <w:tc>
          <w:tcPr>
            <w:tcW w:w="3400" w:type="dxa"/>
            <w:tcMar>
              <w:top w:w="60" w:type="dxa"/>
              <w:left w:w="80" w:type="dxa"/>
              <w:bottom w:w="60" w:type="dxa"/>
              <w:right w:w="80" w:type="dxa"/>
            </w:tcMar>
          </w:tcPr>
          <w:p w14:paraId="05D63D42" w14:textId="77777777" w:rsidR="002004D9" w:rsidRDefault="00000000" w:rsidP="00596767">
            <w:pPr>
              <w:ind w:right="310"/>
            </w:pPr>
            <w:r>
              <w:rPr>
                <w:rFonts w:ascii="Calibri" w:eastAsia="Calibri" w:hAnsi="Calibri" w:cs="Calibri"/>
                <w:sz w:val="17"/>
                <w:szCs w:val="17"/>
              </w:rPr>
              <w:t>D3/D4 poll's AI-assistant element judged not required for Delta — poll questions are pre-structured and branch based on each prior answer.</w:t>
            </w:r>
          </w:p>
        </w:tc>
        <w:tc>
          <w:tcPr>
            <w:tcW w:w="3900" w:type="dxa"/>
            <w:tcMar>
              <w:top w:w="60" w:type="dxa"/>
              <w:left w:w="80" w:type="dxa"/>
              <w:bottom w:w="60" w:type="dxa"/>
              <w:right w:w="80" w:type="dxa"/>
            </w:tcMar>
          </w:tcPr>
          <w:p w14:paraId="05D63D43" w14:textId="77777777" w:rsidR="002004D9" w:rsidRDefault="00000000" w:rsidP="00596767">
            <w:pPr>
              <w:ind w:right="310"/>
            </w:pPr>
            <w:r>
              <w:rPr>
                <w:rFonts w:ascii="Calibri" w:eastAsia="Calibri" w:hAnsi="Calibri" w:cs="Calibri"/>
                <w:sz w:val="17"/>
                <w:szCs w:val="17"/>
              </w:rPr>
              <w:t>A rules-based question tree delivers the same experience without the cost or complexity of a generative poll-authoring agent.</w:t>
            </w:r>
          </w:p>
        </w:tc>
        <w:tc>
          <w:tcPr>
            <w:tcW w:w="1900" w:type="dxa"/>
            <w:tcMar>
              <w:top w:w="60" w:type="dxa"/>
              <w:left w:w="80" w:type="dxa"/>
              <w:bottom w:w="60" w:type="dxa"/>
              <w:right w:w="80" w:type="dxa"/>
            </w:tcMar>
          </w:tcPr>
          <w:p w14:paraId="05D63D44" w14:textId="77777777" w:rsidR="002004D9" w:rsidRDefault="00000000" w:rsidP="00596767">
            <w:pPr>
              <w:ind w:right="310"/>
            </w:pPr>
            <w:r>
              <w:rPr>
                <w:rFonts w:ascii="Calibri" w:eastAsia="Calibri" w:hAnsi="Calibri" w:cs="Calibri"/>
                <w:sz w:val="17"/>
                <w:szCs w:val="17"/>
              </w:rPr>
              <w:t>MoM 10-Jun-26; MPN v1.9 §6.2, §17.3</w:t>
            </w:r>
          </w:p>
        </w:tc>
        <w:tc>
          <w:tcPr>
            <w:tcW w:w="900" w:type="dxa"/>
            <w:tcMar>
              <w:top w:w="60" w:type="dxa"/>
              <w:left w:w="80" w:type="dxa"/>
              <w:bottom w:w="60" w:type="dxa"/>
              <w:right w:w="80" w:type="dxa"/>
            </w:tcMar>
          </w:tcPr>
          <w:p w14:paraId="05D63D45" w14:textId="77777777" w:rsidR="002004D9" w:rsidRDefault="00000000" w:rsidP="00596767">
            <w:pPr>
              <w:ind w:right="310"/>
            </w:pPr>
            <w:r>
              <w:rPr>
                <w:rFonts w:ascii="Calibri" w:eastAsia="Calibri" w:hAnsi="Calibri" w:cs="Calibri"/>
                <w:sz w:val="17"/>
                <w:szCs w:val="17"/>
              </w:rPr>
              <w:t>Delta</w:t>
            </w:r>
          </w:p>
        </w:tc>
      </w:tr>
      <w:tr w:rsidR="002004D9" w14:paraId="05D63D4D" w14:textId="77777777">
        <w:tc>
          <w:tcPr>
            <w:tcW w:w="700" w:type="dxa"/>
            <w:shd w:val="clear" w:color="auto" w:fill="F2F2F2"/>
            <w:tcMar>
              <w:top w:w="60" w:type="dxa"/>
              <w:left w:w="80" w:type="dxa"/>
              <w:bottom w:w="60" w:type="dxa"/>
              <w:right w:w="80" w:type="dxa"/>
            </w:tcMar>
          </w:tcPr>
          <w:p w14:paraId="05D63D47" w14:textId="77777777" w:rsidR="002004D9" w:rsidRDefault="00000000" w:rsidP="00596767">
            <w:pPr>
              <w:ind w:right="310"/>
            </w:pPr>
            <w:r>
              <w:rPr>
                <w:rFonts w:ascii="Calibri" w:eastAsia="Calibri" w:hAnsi="Calibri" w:cs="Calibri"/>
                <w:sz w:val="17"/>
                <w:szCs w:val="17"/>
              </w:rPr>
              <w:t>DR-045</w:t>
            </w:r>
          </w:p>
        </w:tc>
        <w:tc>
          <w:tcPr>
            <w:tcW w:w="1300" w:type="dxa"/>
            <w:shd w:val="clear" w:color="auto" w:fill="F2F2F2"/>
            <w:tcMar>
              <w:top w:w="60" w:type="dxa"/>
              <w:left w:w="80" w:type="dxa"/>
              <w:bottom w:w="60" w:type="dxa"/>
              <w:right w:w="80" w:type="dxa"/>
            </w:tcMar>
          </w:tcPr>
          <w:p w14:paraId="05D63D48" w14:textId="77777777" w:rsidR="002004D9" w:rsidRDefault="00000000" w:rsidP="00596767">
            <w:pPr>
              <w:ind w:right="310"/>
            </w:pPr>
            <w:r>
              <w:rPr>
                <w:rFonts w:ascii="Calibri" w:eastAsia="Calibri" w:hAnsi="Calibri" w:cs="Calibri"/>
                <w:sz w:val="17"/>
                <w:szCs w:val="17"/>
              </w:rPr>
              <w:t>19 Jun 2026</w:t>
            </w:r>
          </w:p>
        </w:tc>
        <w:tc>
          <w:tcPr>
            <w:tcW w:w="3400" w:type="dxa"/>
            <w:shd w:val="clear" w:color="auto" w:fill="F2F2F2"/>
            <w:tcMar>
              <w:top w:w="60" w:type="dxa"/>
              <w:left w:w="80" w:type="dxa"/>
              <w:bottom w:w="60" w:type="dxa"/>
              <w:right w:w="80" w:type="dxa"/>
            </w:tcMar>
          </w:tcPr>
          <w:p w14:paraId="05D63D49" w14:textId="77777777" w:rsidR="002004D9" w:rsidRDefault="00000000" w:rsidP="00596767">
            <w:pPr>
              <w:ind w:right="310"/>
            </w:pPr>
            <w:r>
              <w:rPr>
                <w:rFonts w:ascii="Calibri" w:eastAsia="Calibri" w:hAnsi="Calibri" w:cs="Calibri"/>
                <w:sz w:val="17"/>
                <w:szCs w:val="17"/>
              </w:rPr>
              <w:t>Group invite deep links route to the mobile app if installed, otherwise to alumni.com.</w:t>
            </w:r>
          </w:p>
        </w:tc>
        <w:tc>
          <w:tcPr>
            <w:tcW w:w="3900" w:type="dxa"/>
            <w:shd w:val="clear" w:color="auto" w:fill="F2F2F2"/>
            <w:tcMar>
              <w:top w:w="60" w:type="dxa"/>
              <w:left w:w="80" w:type="dxa"/>
              <w:bottom w:w="60" w:type="dxa"/>
              <w:right w:w="80" w:type="dxa"/>
            </w:tcMar>
          </w:tcPr>
          <w:p w14:paraId="05D63D4A" w14:textId="77777777" w:rsidR="002004D9" w:rsidRDefault="00000000" w:rsidP="00596767">
            <w:pPr>
              <w:ind w:right="310"/>
            </w:pPr>
            <w:r>
              <w:rPr>
                <w:rFonts w:ascii="Calibri" w:eastAsia="Calibri" w:hAnsi="Calibri" w:cs="Calibri"/>
                <w:sz w:val="17"/>
                <w:szCs w:val="17"/>
              </w:rPr>
              <w:t>Preserves a consistent brand experience regardless of whether the invitee already has the app, and reduces onboarding friction.</w:t>
            </w:r>
          </w:p>
        </w:tc>
        <w:tc>
          <w:tcPr>
            <w:tcW w:w="1900" w:type="dxa"/>
            <w:shd w:val="clear" w:color="auto" w:fill="F2F2F2"/>
            <w:tcMar>
              <w:top w:w="60" w:type="dxa"/>
              <w:left w:w="80" w:type="dxa"/>
              <w:bottom w:w="60" w:type="dxa"/>
              <w:right w:w="80" w:type="dxa"/>
            </w:tcMar>
          </w:tcPr>
          <w:p w14:paraId="05D63D4B" w14:textId="77777777" w:rsidR="002004D9" w:rsidRDefault="00000000" w:rsidP="00596767">
            <w:pPr>
              <w:ind w:right="310"/>
            </w:pPr>
            <w:r>
              <w:rPr>
                <w:rFonts w:ascii="Calibri" w:eastAsia="Calibri" w:hAnsi="Calibri" w:cs="Calibri"/>
                <w:sz w:val="17"/>
                <w:szCs w:val="17"/>
              </w:rPr>
              <w:t>MoM 19-Jun-26 (§25.3)</w:t>
            </w:r>
          </w:p>
        </w:tc>
        <w:tc>
          <w:tcPr>
            <w:tcW w:w="900" w:type="dxa"/>
            <w:shd w:val="clear" w:color="auto" w:fill="F2F2F2"/>
            <w:tcMar>
              <w:top w:w="60" w:type="dxa"/>
              <w:left w:w="80" w:type="dxa"/>
              <w:bottom w:w="60" w:type="dxa"/>
              <w:right w:w="80" w:type="dxa"/>
            </w:tcMar>
          </w:tcPr>
          <w:p w14:paraId="05D63D4C" w14:textId="77777777" w:rsidR="002004D9" w:rsidRDefault="00000000" w:rsidP="00596767">
            <w:pPr>
              <w:ind w:right="310"/>
            </w:pPr>
            <w:r>
              <w:rPr>
                <w:rFonts w:ascii="Calibri" w:eastAsia="Calibri" w:hAnsi="Calibri" w:cs="Calibri"/>
                <w:sz w:val="17"/>
                <w:szCs w:val="17"/>
              </w:rPr>
              <w:t>Delta</w:t>
            </w:r>
          </w:p>
        </w:tc>
      </w:tr>
      <w:tr w:rsidR="002004D9" w14:paraId="05D63D54" w14:textId="77777777">
        <w:tc>
          <w:tcPr>
            <w:tcW w:w="700" w:type="dxa"/>
            <w:tcMar>
              <w:top w:w="60" w:type="dxa"/>
              <w:left w:w="80" w:type="dxa"/>
              <w:bottom w:w="60" w:type="dxa"/>
              <w:right w:w="80" w:type="dxa"/>
            </w:tcMar>
          </w:tcPr>
          <w:p w14:paraId="05D63D4E" w14:textId="77777777" w:rsidR="002004D9" w:rsidRDefault="00000000" w:rsidP="00596767">
            <w:pPr>
              <w:ind w:right="310"/>
            </w:pPr>
            <w:r>
              <w:rPr>
                <w:rFonts w:ascii="Calibri" w:eastAsia="Calibri" w:hAnsi="Calibri" w:cs="Calibri"/>
                <w:sz w:val="17"/>
                <w:szCs w:val="17"/>
              </w:rPr>
              <w:t>DR-046</w:t>
            </w:r>
          </w:p>
        </w:tc>
        <w:tc>
          <w:tcPr>
            <w:tcW w:w="1300" w:type="dxa"/>
            <w:tcMar>
              <w:top w:w="60" w:type="dxa"/>
              <w:left w:w="80" w:type="dxa"/>
              <w:bottom w:w="60" w:type="dxa"/>
              <w:right w:w="80" w:type="dxa"/>
            </w:tcMar>
          </w:tcPr>
          <w:p w14:paraId="05D63D4F" w14:textId="77777777" w:rsidR="002004D9" w:rsidRDefault="00000000" w:rsidP="00596767">
            <w:pPr>
              <w:ind w:right="310"/>
            </w:pPr>
            <w:r>
              <w:rPr>
                <w:rFonts w:ascii="Calibri" w:eastAsia="Calibri" w:hAnsi="Calibri" w:cs="Calibri"/>
                <w:sz w:val="17"/>
                <w:szCs w:val="17"/>
              </w:rPr>
              <w:t>19 Jun 2026</w:t>
            </w:r>
          </w:p>
        </w:tc>
        <w:tc>
          <w:tcPr>
            <w:tcW w:w="3400" w:type="dxa"/>
            <w:tcMar>
              <w:top w:w="60" w:type="dxa"/>
              <w:left w:w="80" w:type="dxa"/>
              <w:bottom w:w="60" w:type="dxa"/>
              <w:right w:w="80" w:type="dxa"/>
            </w:tcMar>
          </w:tcPr>
          <w:p w14:paraId="05D63D50" w14:textId="77777777" w:rsidR="002004D9" w:rsidRDefault="00000000" w:rsidP="00596767">
            <w:pPr>
              <w:ind w:right="310"/>
            </w:pPr>
            <w:r>
              <w:rPr>
                <w:rFonts w:ascii="Calibri" w:eastAsia="Calibri" w:hAnsi="Calibri" w:cs="Calibri"/>
                <w:sz w:val="17"/>
                <w:szCs w:val="17"/>
              </w:rPr>
              <w:t>RSVP notification triggers when the Anchor publishes event details and adds a member to the event list — not by the original group invite.</w:t>
            </w:r>
          </w:p>
        </w:tc>
        <w:tc>
          <w:tcPr>
            <w:tcW w:w="3900" w:type="dxa"/>
            <w:tcMar>
              <w:top w:w="60" w:type="dxa"/>
              <w:left w:w="80" w:type="dxa"/>
              <w:bottom w:w="60" w:type="dxa"/>
              <w:right w:w="80" w:type="dxa"/>
            </w:tcMar>
          </w:tcPr>
          <w:p w14:paraId="05D63D51" w14:textId="77777777" w:rsidR="002004D9" w:rsidRDefault="00000000" w:rsidP="00596767">
            <w:pPr>
              <w:ind w:right="310"/>
            </w:pPr>
            <w:r>
              <w:rPr>
                <w:rFonts w:ascii="Calibri" w:eastAsia="Calibri" w:hAnsi="Calibri" w:cs="Calibri"/>
                <w:sz w:val="17"/>
                <w:szCs w:val="17"/>
              </w:rPr>
              <w:t>Keeps the group-membership workflow and the event-specific RSVP workflow distinct, avoiding premature RSVP prompts before an event is actually confirmed.</w:t>
            </w:r>
          </w:p>
        </w:tc>
        <w:tc>
          <w:tcPr>
            <w:tcW w:w="1900" w:type="dxa"/>
            <w:tcMar>
              <w:top w:w="60" w:type="dxa"/>
              <w:left w:w="80" w:type="dxa"/>
              <w:bottom w:w="60" w:type="dxa"/>
              <w:right w:w="80" w:type="dxa"/>
            </w:tcMar>
          </w:tcPr>
          <w:p w14:paraId="05D63D52" w14:textId="77777777" w:rsidR="002004D9" w:rsidRDefault="00000000" w:rsidP="00596767">
            <w:pPr>
              <w:ind w:right="310"/>
            </w:pPr>
            <w:r>
              <w:rPr>
                <w:rFonts w:ascii="Calibri" w:eastAsia="Calibri" w:hAnsi="Calibri" w:cs="Calibri"/>
                <w:sz w:val="17"/>
                <w:szCs w:val="17"/>
              </w:rPr>
              <w:t>MoM 19-Jun-26 (§25.3)</w:t>
            </w:r>
          </w:p>
        </w:tc>
        <w:tc>
          <w:tcPr>
            <w:tcW w:w="900" w:type="dxa"/>
            <w:tcMar>
              <w:top w:w="60" w:type="dxa"/>
              <w:left w:w="80" w:type="dxa"/>
              <w:bottom w:w="60" w:type="dxa"/>
              <w:right w:w="80" w:type="dxa"/>
            </w:tcMar>
          </w:tcPr>
          <w:p w14:paraId="05D63D53" w14:textId="77777777" w:rsidR="002004D9" w:rsidRDefault="00000000" w:rsidP="00596767">
            <w:pPr>
              <w:ind w:right="310"/>
            </w:pPr>
            <w:r>
              <w:rPr>
                <w:rFonts w:ascii="Calibri" w:eastAsia="Calibri" w:hAnsi="Calibri" w:cs="Calibri"/>
                <w:sz w:val="17"/>
                <w:szCs w:val="17"/>
              </w:rPr>
              <w:t>Delta</w:t>
            </w:r>
          </w:p>
        </w:tc>
      </w:tr>
      <w:tr w:rsidR="002004D9" w14:paraId="05D63D5B" w14:textId="77777777">
        <w:tc>
          <w:tcPr>
            <w:tcW w:w="700" w:type="dxa"/>
            <w:shd w:val="clear" w:color="auto" w:fill="F2F2F2"/>
            <w:tcMar>
              <w:top w:w="60" w:type="dxa"/>
              <w:left w:w="80" w:type="dxa"/>
              <w:bottom w:w="60" w:type="dxa"/>
              <w:right w:w="80" w:type="dxa"/>
            </w:tcMar>
          </w:tcPr>
          <w:p w14:paraId="05D63D55" w14:textId="77777777" w:rsidR="002004D9" w:rsidRDefault="00000000" w:rsidP="00596767">
            <w:pPr>
              <w:ind w:right="310"/>
            </w:pPr>
            <w:r>
              <w:rPr>
                <w:rFonts w:ascii="Calibri" w:eastAsia="Calibri" w:hAnsi="Calibri" w:cs="Calibri"/>
                <w:sz w:val="17"/>
                <w:szCs w:val="17"/>
              </w:rPr>
              <w:lastRenderedPageBreak/>
              <w:t>DR-047</w:t>
            </w:r>
          </w:p>
        </w:tc>
        <w:tc>
          <w:tcPr>
            <w:tcW w:w="1300" w:type="dxa"/>
            <w:shd w:val="clear" w:color="auto" w:fill="F2F2F2"/>
            <w:tcMar>
              <w:top w:w="60" w:type="dxa"/>
              <w:left w:w="80" w:type="dxa"/>
              <w:bottom w:w="60" w:type="dxa"/>
              <w:right w:w="80" w:type="dxa"/>
            </w:tcMar>
          </w:tcPr>
          <w:p w14:paraId="05D63D56" w14:textId="77777777" w:rsidR="002004D9" w:rsidRDefault="00000000" w:rsidP="00596767">
            <w:pPr>
              <w:ind w:right="310"/>
            </w:pPr>
            <w:r>
              <w:rPr>
                <w:rFonts w:ascii="Calibri" w:eastAsia="Calibri" w:hAnsi="Calibri" w:cs="Calibri"/>
                <w:sz w:val="17"/>
                <w:szCs w:val="17"/>
              </w:rPr>
              <w:t>19 Jun 2026</w:t>
            </w:r>
          </w:p>
        </w:tc>
        <w:tc>
          <w:tcPr>
            <w:tcW w:w="3400" w:type="dxa"/>
            <w:shd w:val="clear" w:color="auto" w:fill="F2F2F2"/>
            <w:tcMar>
              <w:top w:w="60" w:type="dxa"/>
              <w:left w:w="80" w:type="dxa"/>
              <w:bottom w:w="60" w:type="dxa"/>
              <w:right w:w="80" w:type="dxa"/>
            </w:tcMar>
          </w:tcPr>
          <w:p w14:paraId="05D63D57" w14:textId="77777777" w:rsidR="002004D9" w:rsidRDefault="00000000" w:rsidP="00596767">
            <w:pPr>
              <w:ind w:right="310"/>
            </w:pPr>
            <w:r>
              <w:rPr>
                <w:rFonts w:ascii="Calibri" w:eastAsia="Calibri" w:hAnsi="Calibri" w:cs="Calibri"/>
                <w:sz w:val="17"/>
                <w:szCs w:val="17"/>
              </w:rPr>
              <w:t>RSVP reminders sent via SMS with an inline Yes/No reply option plus an in-app link, so members can respond without opening the app.</w:t>
            </w:r>
          </w:p>
        </w:tc>
        <w:tc>
          <w:tcPr>
            <w:tcW w:w="3900" w:type="dxa"/>
            <w:shd w:val="clear" w:color="auto" w:fill="F2F2F2"/>
            <w:tcMar>
              <w:top w:w="60" w:type="dxa"/>
              <w:left w:w="80" w:type="dxa"/>
              <w:bottom w:w="60" w:type="dxa"/>
              <w:right w:w="80" w:type="dxa"/>
            </w:tcMar>
          </w:tcPr>
          <w:p w14:paraId="05D63D58" w14:textId="77777777" w:rsidR="002004D9" w:rsidRDefault="00000000" w:rsidP="00596767">
            <w:pPr>
              <w:ind w:right="310"/>
            </w:pPr>
            <w:r>
              <w:rPr>
                <w:rFonts w:ascii="Calibri" w:eastAsia="Calibri" w:hAnsi="Calibri" w:cs="Calibri"/>
                <w:sz w:val="17"/>
                <w:szCs w:val="17"/>
              </w:rPr>
              <w:t>Reduces response friction for members who infrequently open the app, increasing participation rates.</w:t>
            </w:r>
          </w:p>
        </w:tc>
        <w:tc>
          <w:tcPr>
            <w:tcW w:w="1900" w:type="dxa"/>
            <w:shd w:val="clear" w:color="auto" w:fill="F2F2F2"/>
            <w:tcMar>
              <w:top w:w="60" w:type="dxa"/>
              <w:left w:w="80" w:type="dxa"/>
              <w:bottom w:w="60" w:type="dxa"/>
              <w:right w:w="80" w:type="dxa"/>
            </w:tcMar>
          </w:tcPr>
          <w:p w14:paraId="05D63D59" w14:textId="77777777" w:rsidR="002004D9" w:rsidRDefault="00000000" w:rsidP="00596767">
            <w:pPr>
              <w:ind w:right="310"/>
            </w:pPr>
            <w:r>
              <w:rPr>
                <w:rFonts w:ascii="Calibri" w:eastAsia="Calibri" w:hAnsi="Calibri" w:cs="Calibri"/>
                <w:sz w:val="17"/>
                <w:szCs w:val="17"/>
              </w:rPr>
              <w:t>MoM 19-Jun-26 (§25.3)</w:t>
            </w:r>
          </w:p>
        </w:tc>
        <w:tc>
          <w:tcPr>
            <w:tcW w:w="900" w:type="dxa"/>
            <w:shd w:val="clear" w:color="auto" w:fill="F2F2F2"/>
            <w:tcMar>
              <w:top w:w="60" w:type="dxa"/>
              <w:left w:w="80" w:type="dxa"/>
              <w:bottom w:w="60" w:type="dxa"/>
              <w:right w:w="80" w:type="dxa"/>
            </w:tcMar>
          </w:tcPr>
          <w:p w14:paraId="05D63D5A" w14:textId="77777777" w:rsidR="002004D9" w:rsidRDefault="00000000" w:rsidP="00596767">
            <w:pPr>
              <w:ind w:right="310"/>
            </w:pPr>
            <w:r>
              <w:rPr>
                <w:rFonts w:ascii="Calibri" w:eastAsia="Calibri" w:hAnsi="Calibri" w:cs="Calibri"/>
                <w:sz w:val="17"/>
                <w:szCs w:val="17"/>
              </w:rPr>
              <w:t>Delta</w:t>
            </w:r>
          </w:p>
        </w:tc>
      </w:tr>
      <w:tr w:rsidR="002004D9" w14:paraId="05D63D62" w14:textId="77777777">
        <w:tc>
          <w:tcPr>
            <w:tcW w:w="700" w:type="dxa"/>
            <w:tcMar>
              <w:top w:w="60" w:type="dxa"/>
              <w:left w:w="80" w:type="dxa"/>
              <w:bottom w:w="60" w:type="dxa"/>
              <w:right w:w="80" w:type="dxa"/>
            </w:tcMar>
          </w:tcPr>
          <w:p w14:paraId="05D63D5C" w14:textId="77777777" w:rsidR="002004D9" w:rsidRDefault="00000000" w:rsidP="00596767">
            <w:pPr>
              <w:ind w:right="310"/>
            </w:pPr>
            <w:r>
              <w:rPr>
                <w:rFonts w:ascii="Calibri" w:eastAsia="Calibri" w:hAnsi="Calibri" w:cs="Calibri"/>
                <w:sz w:val="17"/>
                <w:szCs w:val="17"/>
              </w:rPr>
              <w:t>DR-048</w:t>
            </w:r>
          </w:p>
        </w:tc>
        <w:tc>
          <w:tcPr>
            <w:tcW w:w="1300" w:type="dxa"/>
            <w:tcMar>
              <w:top w:w="60" w:type="dxa"/>
              <w:left w:w="80" w:type="dxa"/>
              <w:bottom w:w="60" w:type="dxa"/>
              <w:right w:w="80" w:type="dxa"/>
            </w:tcMar>
          </w:tcPr>
          <w:p w14:paraId="05D63D5D" w14:textId="77777777" w:rsidR="002004D9" w:rsidRDefault="00000000" w:rsidP="00596767">
            <w:pPr>
              <w:ind w:right="310"/>
            </w:pPr>
            <w:r>
              <w:rPr>
                <w:rFonts w:ascii="Calibri" w:eastAsia="Calibri" w:hAnsi="Calibri" w:cs="Calibri"/>
                <w:sz w:val="17"/>
                <w:szCs w:val="17"/>
              </w:rPr>
              <w:t>23 Jun 2026</w:t>
            </w:r>
          </w:p>
        </w:tc>
        <w:tc>
          <w:tcPr>
            <w:tcW w:w="3400" w:type="dxa"/>
            <w:tcMar>
              <w:top w:w="60" w:type="dxa"/>
              <w:left w:w="80" w:type="dxa"/>
              <w:bottom w:w="60" w:type="dxa"/>
              <w:right w:w="80" w:type="dxa"/>
            </w:tcMar>
          </w:tcPr>
          <w:p w14:paraId="05D63D5E" w14:textId="77777777" w:rsidR="002004D9" w:rsidRDefault="00000000" w:rsidP="00596767">
            <w:pPr>
              <w:ind w:right="310"/>
            </w:pPr>
            <w:r>
              <w:rPr>
                <w:rFonts w:ascii="Calibri" w:eastAsia="Calibri" w:hAnsi="Calibri" w:cs="Calibri"/>
                <w:sz w:val="17"/>
                <w:szCs w:val="17"/>
              </w:rPr>
              <w:t>Member poll-answer edits not permitted after submission in Delta; edit capability deferred to a later phase.</w:t>
            </w:r>
          </w:p>
        </w:tc>
        <w:tc>
          <w:tcPr>
            <w:tcW w:w="3900" w:type="dxa"/>
            <w:tcMar>
              <w:top w:w="60" w:type="dxa"/>
              <w:left w:w="80" w:type="dxa"/>
              <w:bottom w:w="60" w:type="dxa"/>
              <w:right w:w="80" w:type="dxa"/>
            </w:tcMar>
          </w:tcPr>
          <w:p w14:paraId="05D63D5F" w14:textId="77777777" w:rsidR="002004D9" w:rsidRDefault="00000000" w:rsidP="00596767">
            <w:pPr>
              <w:ind w:right="310"/>
            </w:pPr>
            <w:r>
              <w:rPr>
                <w:rFonts w:ascii="Calibri" w:eastAsia="Calibri" w:hAnsi="Calibri" w:cs="Calibri"/>
                <w:sz w:val="17"/>
                <w:szCs w:val="17"/>
              </w:rPr>
              <w:t>Prevents data-integrity issues arising from changed answers during an active polling window.</w:t>
            </w:r>
          </w:p>
        </w:tc>
        <w:tc>
          <w:tcPr>
            <w:tcW w:w="1900" w:type="dxa"/>
            <w:tcMar>
              <w:top w:w="60" w:type="dxa"/>
              <w:left w:w="80" w:type="dxa"/>
              <w:bottom w:w="60" w:type="dxa"/>
              <w:right w:w="80" w:type="dxa"/>
            </w:tcMar>
          </w:tcPr>
          <w:p w14:paraId="05D63D60" w14:textId="77777777" w:rsidR="002004D9" w:rsidRDefault="00000000" w:rsidP="00596767">
            <w:pPr>
              <w:ind w:right="310"/>
            </w:pPr>
            <w:r>
              <w:rPr>
                <w:rFonts w:ascii="Calibri" w:eastAsia="Calibri" w:hAnsi="Calibri" w:cs="Calibri"/>
                <w:sz w:val="17"/>
                <w:szCs w:val="17"/>
              </w:rPr>
              <w:t>MoM 23-Jun-26 (§27.2)</w:t>
            </w:r>
          </w:p>
        </w:tc>
        <w:tc>
          <w:tcPr>
            <w:tcW w:w="900" w:type="dxa"/>
            <w:tcMar>
              <w:top w:w="60" w:type="dxa"/>
              <w:left w:w="80" w:type="dxa"/>
              <w:bottom w:w="60" w:type="dxa"/>
              <w:right w:w="80" w:type="dxa"/>
            </w:tcMar>
          </w:tcPr>
          <w:p w14:paraId="05D63D61" w14:textId="77777777" w:rsidR="002004D9" w:rsidRDefault="00000000" w:rsidP="00596767">
            <w:pPr>
              <w:ind w:right="310"/>
            </w:pPr>
            <w:r>
              <w:rPr>
                <w:rFonts w:ascii="Calibri" w:eastAsia="Calibri" w:hAnsi="Calibri" w:cs="Calibri"/>
                <w:sz w:val="17"/>
                <w:szCs w:val="17"/>
              </w:rPr>
              <w:t>Delta restriction / Later capability</w:t>
            </w:r>
          </w:p>
        </w:tc>
      </w:tr>
      <w:tr w:rsidR="002004D9" w14:paraId="05D63D69" w14:textId="77777777">
        <w:tc>
          <w:tcPr>
            <w:tcW w:w="700" w:type="dxa"/>
            <w:shd w:val="clear" w:color="auto" w:fill="F2F2F2"/>
            <w:tcMar>
              <w:top w:w="60" w:type="dxa"/>
              <w:left w:w="80" w:type="dxa"/>
              <w:bottom w:w="60" w:type="dxa"/>
              <w:right w:w="80" w:type="dxa"/>
            </w:tcMar>
          </w:tcPr>
          <w:p w14:paraId="05D63D63" w14:textId="77777777" w:rsidR="002004D9" w:rsidRDefault="00000000" w:rsidP="00596767">
            <w:pPr>
              <w:ind w:right="310"/>
            </w:pPr>
            <w:r>
              <w:rPr>
                <w:rFonts w:ascii="Calibri" w:eastAsia="Calibri" w:hAnsi="Calibri" w:cs="Calibri"/>
                <w:sz w:val="17"/>
                <w:szCs w:val="17"/>
              </w:rPr>
              <w:t>DR-049</w:t>
            </w:r>
          </w:p>
        </w:tc>
        <w:tc>
          <w:tcPr>
            <w:tcW w:w="1300" w:type="dxa"/>
            <w:shd w:val="clear" w:color="auto" w:fill="F2F2F2"/>
            <w:tcMar>
              <w:top w:w="60" w:type="dxa"/>
              <w:left w:w="80" w:type="dxa"/>
              <w:bottom w:w="60" w:type="dxa"/>
              <w:right w:w="80" w:type="dxa"/>
            </w:tcMar>
          </w:tcPr>
          <w:p w14:paraId="05D63D64" w14:textId="77777777" w:rsidR="002004D9" w:rsidRDefault="00000000" w:rsidP="00596767">
            <w:pPr>
              <w:ind w:right="310"/>
            </w:pPr>
            <w:r>
              <w:rPr>
                <w:rFonts w:ascii="Calibri" w:eastAsia="Calibri" w:hAnsi="Calibri" w:cs="Calibri"/>
                <w:sz w:val="17"/>
                <w:szCs w:val="17"/>
              </w:rPr>
              <w:t>23 Jun 2026</w:t>
            </w:r>
          </w:p>
        </w:tc>
        <w:tc>
          <w:tcPr>
            <w:tcW w:w="3400" w:type="dxa"/>
            <w:shd w:val="clear" w:color="auto" w:fill="F2F2F2"/>
            <w:tcMar>
              <w:top w:w="60" w:type="dxa"/>
              <w:left w:w="80" w:type="dxa"/>
              <w:bottom w:w="60" w:type="dxa"/>
              <w:right w:w="80" w:type="dxa"/>
            </w:tcMar>
          </w:tcPr>
          <w:p w14:paraId="05D63D65" w14:textId="77777777" w:rsidR="002004D9" w:rsidRDefault="00000000" w:rsidP="00596767">
            <w:pPr>
              <w:ind w:right="310"/>
            </w:pPr>
            <w:r>
              <w:rPr>
                <w:rFonts w:ascii="Calibri" w:eastAsia="Calibri" w:hAnsi="Calibri" w:cs="Calibri"/>
                <w:sz w:val="17"/>
                <w:szCs w:val="17"/>
              </w:rPr>
              <w:t>Event-level media libraries only for Delta; a master group-level library deferred until the event-level library is proven stable.</w:t>
            </w:r>
          </w:p>
        </w:tc>
        <w:tc>
          <w:tcPr>
            <w:tcW w:w="3900" w:type="dxa"/>
            <w:shd w:val="clear" w:color="auto" w:fill="F2F2F2"/>
            <w:tcMar>
              <w:top w:w="60" w:type="dxa"/>
              <w:left w:w="80" w:type="dxa"/>
              <w:bottom w:w="60" w:type="dxa"/>
              <w:right w:w="80" w:type="dxa"/>
            </w:tcMar>
          </w:tcPr>
          <w:p w14:paraId="05D63D66" w14:textId="77777777" w:rsidR="002004D9" w:rsidRDefault="00000000" w:rsidP="00596767">
            <w:pPr>
              <w:ind w:right="310"/>
            </w:pPr>
            <w:r>
              <w:rPr>
                <w:rFonts w:ascii="Calibri" w:eastAsia="Calibri" w:hAnsi="Calibri" w:cs="Calibri"/>
                <w:sz w:val="17"/>
                <w:szCs w:val="17"/>
              </w:rPr>
              <w:t>Reduces Delta build/scope risk — a group-wide library needs the event-level foundation to be solid first.</w:t>
            </w:r>
          </w:p>
        </w:tc>
        <w:tc>
          <w:tcPr>
            <w:tcW w:w="1900" w:type="dxa"/>
            <w:shd w:val="clear" w:color="auto" w:fill="F2F2F2"/>
            <w:tcMar>
              <w:top w:w="60" w:type="dxa"/>
              <w:left w:w="80" w:type="dxa"/>
              <w:bottom w:w="60" w:type="dxa"/>
              <w:right w:w="80" w:type="dxa"/>
            </w:tcMar>
          </w:tcPr>
          <w:p w14:paraId="05D63D67" w14:textId="77777777" w:rsidR="002004D9" w:rsidRDefault="00000000" w:rsidP="00596767">
            <w:pPr>
              <w:ind w:right="310"/>
            </w:pPr>
            <w:r>
              <w:rPr>
                <w:rFonts w:ascii="Calibri" w:eastAsia="Calibri" w:hAnsi="Calibri" w:cs="Calibri"/>
                <w:sz w:val="17"/>
                <w:szCs w:val="17"/>
              </w:rPr>
              <w:t>MoM 23-Jun-26 (§27.2)</w:t>
            </w:r>
          </w:p>
        </w:tc>
        <w:tc>
          <w:tcPr>
            <w:tcW w:w="900" w:type="dxa"/>
            <w:shd w:val="clear" w:color="auto" w:fill="F2F2F2"/>
            <w:tcMar>
              <w:top w:w="60" w:type="dxa"/>
              <w:left w:w="80" w:type="dxa"/>
              <w:bottom w:w="60" w:type="dxa"/>
              <w:right w:w="80" w:type="dxa"/>
            </w:tcMar>
          </w:tcPr>
          <w:p w14:paraId="05D63D68" w14:textId="77777777" w:rsidR="002004D9" w:rsidRDefault="00000000" w:rsidP="00596767">
            <w:pPr>
              <w:ind w:right="310"/>
            </w:pPr>
            <w:r>
              <w:rPr>
                <w:rFonts w:ascii="Calibri" w:eastAsia="Calibri" w:hAnsi="Calibri" w:cs="Calibri"/>
                <w:sz w:val="17"/>
                <w:szCs w:val="17"/>
              </w:rPr>
              <w:t>Delta / Later</w:t>
            </w:r>
          </w:p>
        </w:tc>
      </w:tr>
      <w:tr w:rsidR="002004D9" w14:paraId="05D63D70" w14:textId="77777777">
        <w:tc>
          <w:tcPr>
            <w:tcW w:w="700" w:type="dxa"/>
            <w:tcMar>
              <w:top w:w="60" w:type="dxa"/>
              <w:left w:w="80" w:type="dxa"/>
              <w:bottom w:w="60" w:type="dxa"/>
              <w:right w:w="80" w:type="dxa"/>
            </w:tcMar>
          </w:tcPr>
          <w:p w14:paraId="05D63D6A" w14:textId="77777777" w:rsidR="002004D9" w:rsidRDefault="00000000" w:rsidP="00596767">
            <w:pPr>
              <w:ind w:right="310"/>
            </w:pPr>
            <w:r>
              <w:rPr>
                <w:rFonts w:ascii="Calibri" w:eastAsia="Calibri" w:hAnsi="Calibri" w:cs="Calibri"/>
                <w:sz w:val="17"/>
                <w:szCs w:val="17"/>
              </w:rPr>
              <w:t>DR-050</w:t>
            </w:r>
          </w:p>
        </w:tc>
        <w:tc>
          <w:tcPr>
            <w:tcW w:w="1300" w:type="dxa"/>
            <w:tcMar>
              <w:top w:w="60" w:type="dxa"/>
              <w:left w:w="80" w:type="dxa"/>
              <w:bottom w:w="60" w:type="dxa"/>
              <w:right w:w="80" w:type="dxa"/>
            </w:tcMar>
          </w:tcPr>
          <w:p w14:paraId="05D63D6B" w14:textId="77777777" w:rsidR="002004D9" w:rsidRDefault="00000000" w:rsidP="00596767">
            <w:pPr>
              <w:ind w:right="310"/>
            </w:pPr>
            <w:r>
              <w:rPr>
                <w:rFonts w:ascii="Calibri" w:eastAsia="Calibri" w:hAnsi="Calibri" w:cs="Calibri"/>
                <w:sz w:val="17"/>
                <w:szCs w:val="17"/>
              </w:rPr>
              <w:t>25 Jun 2026</w:t>
            </w:r>
          </w:p>
        </w:tc>
        <w:tc>
          <w:tcPr>
            <w:tcW w:w="3400" w:type="dxa"/>
            <w:tcMar>
              <w:top w:w="60" w:type="dxa"/>
              <w:left w:w="80" w:type="dxa"/>
              <w:bottom w:w="60" w:type="dxa"/>
              <w:right w:w="80" w:type="dxa"/>
            </w:tcMar>
          </w:tcPr>
          <w:p w14:paraId="05D63D6C" w14:textId="77777777" w:rsidR="002004D9" w:rsidRDefault="00000000" w:rsidP="00596767">
            <w:pPr>
              <w:ind w:right="310"/>
            </w:pPr>
            <w:r>
              <w:rPr>
                <w:rFonts w:ascii="Calibri" w:eastAsia="Calibri" w:hAnsi="Calibri" w:cs="Calibri"/>
                <w:sz w:val="17"/>
                <w:szCs w:val="17"/>
              </w:rPr>
              <w:t>A common generative-AI analysis engine used across D4, RSVP, and custom polls, with prompt tuning (not separate engines) controlling analytical depth per poll type.</w:t>
            </w:r>
          </w:p>
        </w:tc>
        <w:tc>
          <w:tcPr>
            <w:tcW w:w="3900" w:type="dxa"/>
            <w:tcMar>
              <w:top w:w="60" w:type="dxa"/>
              <w:left w:w="80" w:type="dxa"/>
              <w:bottom w:w="60" w:type="dxa"/>
              <w:right w:w="80" w:type="dxa"/>
            </w:tcMar>
          </w:tcPr>
          <w:p w14:paraId="05D63D6D" w14:textId="77777777" w:rsidR="002004D9" w:rsidRDefault="00000000" w:rsidP="00596767">
            <w:pPr>
              <w:ind w:right="310"/>
            </w:pPr>
            <w:r>
              <w:rPr>
                <w:rFonts w:ascii="Calibri" w:eastAsia="Calibri" w:hAnsi="Calibri" w:cs="Calibri"/>
                <w:sz w:val="17"/>
                <w:szCs w:val="17"/>
              </w:rPr>
              <w:t>One engine with tunable prompts is simpler to maintain than parallel AI pipelines, while still matching analysis depth to simple vs. complex poll types.</w:t>
            </w:r>
          </w:p>
        </w:tc>
        <w:tc>
          <w:tcPr>
            <w:tcW w:w="1900" w:type="dxa"/>
            <w:tcMar>
              <w:top w:w="60" w:type="dxa"/>
              <w:left w:w="80" w:type="dxa"/>
              <w:bottom w:w="60" w:type="dxa"/>
              <w:right w:w="80" w:type="dxa"/>
            </w:tcMar>
          </w:tcPr>
          <w:p w14:paraId="05D63D6E" w14:textId="77777777" w:rsidR="002004D9" w:rsidRDefault="00000000" w:rsidP="00596767">
            <w:pPr>
              <w:ind w:right="310"/>
            </w:pPr>
            <w:r>
              <w:rPr>
                <w:rFonts w:ascii="Calibri" w:eastAsia="Calibri" w:hAnsi="Calibri" w:cs="Calibri"/>
                <w:sz w:val="17"/>
                <w:szCs w:val="17"/>
              </w:rPr>
              <w:t>MoM 25-Jun-26 (§28.2, D3)</w:t>
            </w:r>
          </w:p>
        </w:tc>
        <w:tc>
          <w:tcPr>
            <w:tcW w:w="900" w:type="dxa"/>
            <w:tcMar>
              <w:top w:w="60" w:type="dxa"/>
              <w:left w:w="80" w:type="dxa"/>
              <w:bottom w:w="60" w:type="dxa"/>
              <w:right w:w="80" w:type="dxa"/>
            </w:tcMar>
          </w:tcPr>
          <w:p w14:paraId="05D63D6F" w14:textId="77777777" w:rsidR="002004D9" w:rsidRDefault="00000000" w:rsidP="00596767">
            <w:pPr>
              <w:ind w:right="310"/>
            </w:pPr>
            <w:r>
              <w:rPr>
                <w:rFonts w:ascii="Calibri" w:eastAsia="Calibri" w:hAnsi="Calibri" w:cs="Calibri"/>
                <w:sz w:val="17"/>
                <w:szCs w:val="17"/>
              </w:rPr>
              <w:t>Delta</w:t>
            </w:r>
          </w:p>
        </w:tc>
      </w:tr>
      <w:tr w:rsidR="002004D9" w14:paraId="05D63D77" w14:textId="77777777">
        <w:tc>
          <w:tcPr>
            <w:tcW w:w="700" w:type="dxa"/>
            <w:shd w:val="clear" w:color="auto" w:fill="F2F2F2"/>
            <w:tcMar>
              <w:top w:w="60" w:type="dxa"/>
              <w:left w:w="80" w:type="dxa"/>
              <w:bottom w:w="60" w:type="dxa"/>
              <w:right w:w="80" w:type="dxa"/>
            </w:tcMar>
          </w:tcPr>
          <w:p w14:paraId="05D63D71" w14:textId="77777777" w:rsidR="002004D9" w:rsidRDefault="00000000" w:rsidP="00596767">
            <w:pPr>
              <w:ind w:right="310"/>
            </w:pPr>
            <w:r>
              <w:rPr>
                <w:rFonts w:ascii="Calibri" w:eastAsia="Calibri" w:hAnsi="Calibri" w:cs="Calibri"/>
                <w:sz w:val="17"/>
                <w:szCs w:val="17"/>
              </w:rPr>
              <w:t>DR-051</w:t>
            </w:r>
          </w:p>
        </w:tc>
        <w:tc>
          <w:tcPr>
            <w:tcW w:w="1300" w:type="dxa"/>
            <w:shd w:val="clear" w:color="auto" w:fill="F2F2F2"/>
            <w:tcMar>
              <w:top w:w="60" w:type="dxa"/>
              <w:left w:w="80" w:type="dxa"/>
              <w:bottom w:w="60" w:type="dxa"/>
              <w:right w:w="80" w:type="dxa"/>
            </w:tcMar>
          </w:tcPr>
          <w:p w14:paraId="05D63D72" w14:textId="77777777" w:rsidR="002004D9" w:rsidRDefault="00000000" w:rsidP="00596767">
            <w:pPr>
              <w:ind w:right="310"/>
            </w:pPr>
            <w:r>
              <w:rPr>
                <w:rFonts w:ascii="Calibri" w:eastAsia="Calibri" w:hAnsi="Calibri" w:cs="Calibri"/>
                <w:sz w:val="17"/>
                <w:szCs w:val="17"/>
              </w:rPr>
              <w:t>25 Jun 2026</w:t>
            </w:r>
          </w:p>
        </w:tc>
        <w:tc>
          <w:tcPr>
            <w:tcW w:w="3400" w:type="dxa"/>
            <w:shd w:val="clear" w:color="auto" w:fill="F2F2F2"/>
            <w:tcMar>
              <w:top w:w="60" w:type="dxa"/>
              <w:left w:w="80" w:type="dxa"/>
              <w:bottom w:w="60" w:type="dxa"/>
              <w:right w:w="80" w:type="dxa"/>
            </w:tcMar>
          </w:tcPr>
          <w:p w14:paraId="05D63D73" w14:textId="77777777" w:rsidR="002004D9" w:rsidRDefault="00000000" w:rsidP="00596767">
            <w:pPr>
              <w:ind w:right="310"/>
            </w:pPr>
            <w:r>
              <w:rPr>
                <w:rFonts w:ascii="Calibri" w:eastAsia="Calibri" w:hAnsi="Calibri" w:cs="Calibri"/>
                <w:sz w:val="17"/>
                <w:szCs w:val="17"/>
              </w:rPr>
              <w:t>Default RSVP behaviour: "Yes" adds the member to the event attendee list immediately; a payment-based inclusion override (counted only once paid) deferred to a later ("Gamma") phase.</w:t>
            </w:r>
          </w:p>
        </w:tc>
        <w:tc>
          <w:tcPr>
            <w:tcW w:w="3900" w:type="dxa"/>
            <w:shd w:val="clear" w:color="auto" w:fill="F2F2F2"/>
            <w:tcMar>
              <w:top w:w="60" w:type="dxa"/>
              <w:left w:w="80" w:type="dxa"/>
              <w:bottom w:w="60" w:type="dxa"/>
              <w:right w:w="80" w:type="dxa"/>
            </w:tcMar>
          </w:tcPr>
          <w:p w14:paraId="05D63D74" w14:textId="77777777" w:rsidR="002004D9" w:rsidRDefault="00000000" w:rsidP="00596767">
            <w:pPr>
              <w:ind w:right="310"/>
            </w:pPr>
            <w:r>
              <w:rPr>
                <w:rFonts w:ascii="Calibri" w:eastAsia="Calibri" w:hAnsi="Calibri" w:cs="Calibri"/>
                <w:sz w:val="17"/>
                <w:szCs w:val="17"/>
              </w:rPr>
              <w:t>Keeps Delta's attendee logic simple while acknowledging that payment-gated attendance is a valuable but non-blocking enhancement.</w:t>
            </w:r>
          </w:p>
        </w:tc>
        <w:tc>
          <w:tcPr>
            <w:tcW w:w="1900" w:type="dxa"/>
            <w:shd w:val="clear" w:color="auto" w:fill="F2F2F2"/>
            <w:tcMar>
              <w:top w:w="60" w:type="dxa"/>
              <w:left w:w="80" w:type="dxa"/>
              <w:bottom w:w="60" w:type="dxa"/>
              <w:right w:w="80" w:type="dxa"/>
            </w:tcMar>
          </w:tcPr>
          <w:p w14:paraId="05D63D75" w14:textId="77777777" w:rsidR="002004D9" w:rsidRDefault="00000000" w:rsidP="00596767">
            <w:pPr>
              <w:ind w:right="310"/>
            </w:pPr>
            <w:r>
              <w:rPr>
                <w:rFonts w:ascii="Calibri" w:eastAsia="Calibri" w:hAnsi="Calibri" w:cs="Calibri"/>
                <w:sz w:val="17"/>
                <w:szCs w:val="17"/>
              </w:rPr>
              <w:t>MoM 25-Jun-26 (§28.3, D6)</w:t>
            </w:r>
          </w:p>
        </w:tc>
        <w:tc>
          <w:tcPr>
            <w:tcW w:w="900" w:type="dxa"/>
            <w:shd w:val="clear" w:color="auto" w:fill="F2F2F2"/>
            <w:tcMar>
              <w:top w:w="60" w:type="dxa"/>
              <w:left w:w="80" w:type="dxa"/>
              <w:bottom w:w="60" w:type="dxa"/>
              <w:right w:w="80" w:type="dxa"/>
            </w:tcMar>
          </w:tcPr>
          <w:p w14:paraId="05D63D76" w14:textId="77777777" w:rsidR="002004D9" w:rsidRDefault="00000000" w:rsidP="00596767">
            <w:pPr>
              <w:ind w:right="310"/>
            </w:pPr>
            <w:r>
              <w:rPr>
                <w:rFonts w:ascii="Calibri" w:eastAsia="Calibri" w:hAnsi="Calibri" w:cs="Calibri"/>
                <w:sz w:val="17"/>
                <w:szCs w:val="17"/>
              </w:rPr>
              <w:t>Delta / Gamma</w:t>
            </w:r>
          </w:p>
        </w:tc>
      </w:tr>
      <w:tr w:rsidR="002004D9" w14:paraId="05D63D7E" w14:textId="77777777">
        <w:tc>
          <w:tcPr>
            <w:tcW w:w="700" w:type="dxa"/>
            <w:tcMar>
              <w:top w:w="60" w:type="dxa"/>
              <w:left w:w="80" w:type="dxa"/>
              <w:bottom w:w="60" w:type="dxa"/>
              <w:right w:w="80" w:type="dxa"/>
            </w:tcMar>
          </w:tcPr>
          <w:p w14:paraId="05D63D78" w14:textId="77777777" w:rsidR="002004D9" w:rsidRDefault="00000000" w:rsidP="00596767">
            <w:pPr>
              <w:ind w:right="310"/>
            </w:pPr>
            <w:r>
              <w:rPr>
                <w:rFonts w:ascii="Calibri" w:eastAsia="Calibri" w:hAnsi="Calibri" w:cs="Calibri"/>
                <w:sz w:val="17"/>
                <w:szCs w:val="17"/>
              </w:rPr>
              <w:t>DR-052</w:t>
            </w:r>
          </w:p>
        </w:tc>
        <w:tc>
          <w:tcPr>
            <w:tcW w:w="1300" w:type="dxa"/>
            <w:tcMar>
              <w:top w:w="60" w:type="dxa"/>
              <w:left w:w="80" w:type="dxa"/>
              <w:bottom w:w="60" w:type="dxa"/>
              <w:right w:w="80" w:type="dxa"/>
            </w:tcMar>
          </w:tcPr>
          <w:p w14:paraId="05D63D79" w14:textId="77777777" w:rsidR="002004D9" w:rsidRDefault="00000000" w:rsidP="00596767">
            <w:pPr>
              <w:ind w:right="310"/>
            </w:pPr>
            <w:r>
              <w:rPr>
                <w:rFonts w:ascii="Calibri" w:eastAsia="Calibri" w:hAnsi="Calibri" w:cs="Calibri"/>
                <w:sz w:val="17"/>
                <w:szCs w:val="17"/>
              </w:rPr>
              <w:t>25 Jun 2026</w:t>
            </w:r>
          </w:p>
        </w:tc>
        <w:tc>
          <w:tcPr>
            <w:tcW w:w="3400" w:type="dxa"/>
            <w:tcMar>
              <w:top w:w="60" w:type="dxa"/>
              <w:left w:w="80" w:type="dxa"/>
              <w:bottom w:w="60" w:type="dxa"/>
              <w:right w:w="80" w:type="dxa"/>
            </w:tcMar>
          </w:tcPr>
          <w:p w14:paraId="05D63D7A" w14:textId="77777777" w:rsidR="002004D9" w:rsidRDefault="00000000" w:rsidP="00596767">
            <w:pPr>
              <w:ind w:right="310"/>
            </w:pPr>
            <w:r>
              <w:rPr>
                <w:rFonts w:ascii="Calibri" w:eastAsia="Calibri" w:hAnsi="Calibri" w:cs="Calibri"/>
                <w:sz w:val="17"/>
                <w:szCs w:val="17"/>
              </w:rPr>
              <w:t>Cost transparency to members handled via a default top-line cost statement (5–7 line items); a request for the full itemised breakdown routes to the Anchor rather than being auto-shared.</w:t>
            </w:r>
          </w:p>
        </w:tc>
        <w:tc>
          <w:tcPr>
            <w:tcW w:w="3900" w:type="dxa"/>
            <w:tcMar>
              <w:top w:w="60" w:type="dxa"/>
              <w:left w:w="80" w:type="dxa"/>
              <w:bottom w:w="60" w:type="dxa"/>
              <w:right w:w="80" w:type="dxa"/>
            </w:tcMar>
          </w:tcPr>
          <w:p w14:paraId="05D63D7B" w14:textId="77777777" w:rsidR="002004D9" w:rsidRDefault="00000000" w:rsidP="00596767">
            <w:pPr>
              <w:ind w:right="310"/>
            </w:pPr>
            <w:r>
              <w:rPr>
                <w:rFonts w:ascii="Calibri" w:eastAsia="Calibri" w:hAnsi="Calibri" w:cs="Calibri"/>
                <w:sz w:val="17"/>
                <w:szCs w:val="17"/>
              </w:rPr>
              <w:t>Satisfies the regulatory expectation of end-use-of-funds transparency without building a complex automated Excel-sharing workflow in Delta.</w:t>
            </w:r>
          </w:p>
        </w:tc>
        <w:tc>
          <w:tcPr>
            <w:tcW w:w="1900" w:type="dxa"/>
            <w:tcMar>
              <w:top w:w="60" w:type="dxa"/>
              <w:left w:w="80" w:type="dxa"/>
              <w:bottom w:w="60" w:type="dxa"/>
              <w:right w:w="80" w:type="dxa"/>
            </w:tcMar>
          </w:tcPr>
          <w:p w14:paraId="05D63D7C" w14:textId="77777777" w:rsidR="002004D9" w:rsidRDefault="00000000" w:rsidP="00596767">
            <w:pPr>
              <w:ind w:right="310"/>
            </w:pPr>
            <w:r>
              <w:rPr>
                <w:rFonts w:ascii="Calibri" w:eastAsia="Calibri" w:hAnsi="Calibri" w:cs="Calibri"/>
                <w:sz w:val="17"/>
                <w:szCs w:val="17"/>
              </w:rPr>
              <w:t>MoM 25-Jun-26 (§28.4, D10)</w:t>
            </w:r>
          </w:p>
        </w:tc>
        <w:tc>
          <w:tcPr>
            <w:tcW w:w="900" w:type="dxa"/>
            <w:tcMar>
              <w:top w:w="60" w:type="dxa"/>
              <w:left w:w="80" w:type="dxa"/>
              <w:bottom w:w="60" w:type="dxa"/>
              <w:right w:w="80" w:type="dxa"/>
            </w:tcMar>
          </w:tcPr>
          <w:p w14:paraId="05D63D7D" w14:textId="77777777" w:rsidR="002004D9" w:rsidRDefault="00000000" w:rsidP="00596767">
            <w:pPr>
              <w:ind w:right="310"/>
            </w:pPr>
            <w:r>
              <w:rPr>
                <w:rFonts w:ascii="Calibri" w:eastAsia="Calibri" w:hAnsi="Calibri" w:cs="Calibri"/>
                <w:sz w:val="17"/>
                <w:szCs w:val="17"/>
              </w:rPr>
              <w:t>Delta</w:t>
            </w:r>
          </w:p>
        </w:tc>
      </w:tr>
      <w:tr w:rsidR="002004D9" w14:paraId="70000046" w14:textId="77777777">
        <w:tc>
          <w:tcPr>
            <w:tcW w:w="700" w:type="dxa"/>
            <w:shd w:val="clear" w:color="auto" w:fill="F2F2F2"/>
            <w:tcMar>
              <w:top w:w="60" w:type="dxa"/>
              <w:left w:w="80" w:type="dxa"/>
              <w:bottom w:w="60" w:type="dxa"/>
              <w:right w:w="80" w:type="dxa"/>
            </w:tcMar>
          </w:tcPr>
          <w:p w14:paraId="70000040" w14:textId="77777777" w:rsidR="002004D9" w:rsidRDefault="00000000" w:rsidP="00596767">
            <w:pPr>
              <w:ind w:right="310"/>
            </w:pPr>
            <w:r>
              <w:rPr>
                <w:rFonts w:ascii="Calibri" w:eastAsia="Calibri" w:hAnsi="Calibri" w:cs="Calibri"/>
                <w:sz w:val="17"/>
                <w:szCs w:val="17"/>
              </w:rPr>
              <w:t>DR-089</w:t>
            </w:r>
          </w:p>
        </w:tc>
        <w:tc>
          <w:tcPr>
            <w:tcW w:w="1300" w:type="dxa"/>
            <w:shd w:val="clear" w:color="auto" w:fill="F2F2F2"/>
            <w:tcMar>
              <w:top w:w="60" w:type="dxa"/>
              <w:left w:w="80" w:type="dxa"/>
              <w:bottom w:w="60" w:type="dxa"/>
              <w:right w:w="80" w:type="dxa"/>
            </w:tcMar>
          </w:tcPr>
          <w:p w14:paraId="70000041" w14:textId="77777777" w:rsidR="002004D9" w:rsidRDefault="00000000" w:rsidP="00596767">
            <w:pPr>
              <w:ind w:right="310"/>
            </w:pPr>
            <w:r>
              <w:rPr>
                <w:rFonts w:ascii="Calibri" w:eastAsia="Calibri" w:hAnsi="Calibri" w:cs="Calibri"/>
                <w:sz w:val="17"/>
                <w:szCs w:val="17"/>
              </w:rPr>
              <w:t>24 Aug 2026</w:t>
            </w:r>
          </w:p>
        </w:tc>
        <w:tc>
          <w:tcPr>
            <w:tcW w:w="3400" w:type="dxa"/>
            <w:shd w:val="clear" w:color="auto" w:fill="F2F2F2"/>
            <w:tcMar>
              <w:top w:w="60" w:type="dxa"/>
              <w:left w:w="80" w:type="dxa"/>
              <w:bottom w:w="60" w:type="dxa"/>
              <w:right w:w="80" w:type="dxa"/>
            </w:tcMar>
          </w:tcPr>
          <w:p w14:paraId="70000042" w14:textId="77777777" w:rsidR="002004D9" w:rsidRDefault="00000000" w:rsidP="00596767">
            <w:pPr>
              <w:ind w:right="310"/>
            </w:pPr>
            <w:r>
              <w:rPr>
                <w:rFonts w:ascii="Calibri" w:eastAsia="Calibri" w:hAnsi="Calibri" w:cs="Calibri"/>
                <w:sz w:val="17"/>
                <w:szCs w:val="17"/>
              </w:rPr>
              <w:t>Group-vs-event entitlement visibility set as: short term, only members of a specific event can see that event's results/statistics/HCP sheet, and other group members must join the event to see it; long term, a group/community-type classification (golf, reunion, sustainability, agriculture, etc.) will drive an entitlement matrix defining what group members vs. event members can see per type.</w:t>
            </w:r>
          </w:p>
        </w:tc>
        <w:tc>
          <w:tcPr>
            <w:tcW w:w="3900" w:type="dxa"/>
            <w:shd w:val="clear" w:color="auto" w:fill="F2F2F2"/>
            <w:tcMar>
              <w:top w:w="60" w:type="dxa"/>
              <w:left w:w="80" w:type="dxa"/>
              <w:bottom w:w="60" w:type="dxa"/>
              <w:right w:w="80" w:type="dxa"/>
            </w:tcMar>
          </w:tcPr>
          <w:p w14:paraId="70000043" w14:textId="77777777" w:rsidR="002004D9" w:rsidRDefault="00000000" w:rsidP="00596767">
            <w:pPr>
              <w:ind w:right="310"/>
            </w:pPr>
            <w:r>
              <w:rPr>
                <w:rFonts w:ascii="Calibri" w:eastAsia="Calibri" w:hAnsi="Calibri" w:cs="Calibri"/>
                <w:sz w:val="17"/>
                <w:szCs w:val="17"/>
              </w:rPr>
              <w:t>Keeps the near-term build simple while setting a clear direction for a more nuanced, type-aware visibility model — e.g. golf groups may see nearly everything, while reunions may restrict photos/videos to event members only.</w:t>
            </w:r>
          </w:p>
        </w:tc>
        <w:tc>
          <w:tcPr>
            <w:tcW w:w="1900" w:type="dxa"/>
            <w:shd w:val="clear" w:color="auto" w:fill="F2F2F2"/>
            <w:tcMar>
              <w:top w:w="60" w:type="dxa"/>
              <w:left w:w="80" w:type="dxa"/>
              <w:bottom w:w="60" w:type="dxa"/>
              <w:right w:w="80" w:type="dxa"/>
            </w:tcMar>
          </w:tcPr>
          <w:p w14:paraId="70000044" w14:textId="77777777" w:rsidR="002004D9" w:rsidRDefault="00000000" w:rsidP="00596767">
            <w:pPr>
              <w:ind w:right="310"/>
            </w:pPr>
            <w:r>
              <w:rPr>
                <w:rFonts w:ascii="Calibri" w:eastAsia="Calibri" w:hAnsi="Calibri" w:cs="Calibri"/>
                <w:sz w:val="17"/>
                <w:szCs w:val="17"/>
              </w:rPr>
              <w:t>MoM 24-Aug-26 (D15, B6-B8)</w:t>
            </w:r>
          </w:p>
        </w:tc>
        <w:tc>
          <w:tcPr>
            <w:tcW w:w="900" w:type="dxa"/>
            <w:shd w:val="clear" w:color="auto" w:fill="F2F2F2"/>
            <w:tcMar>
              <w:top w:w="60" w:type="dxa"/>
              <w:left w:w="80" w:type="dxa"/>
              <w:bottom w:w="60" w:type="dxa"/>
              <w:right w:w="80" w:type="dxa"/>
            </w:tcMar>
          </w:tcPr>
          <w:p w14:paraId="70000045" w14:textId="77777777" w:rsidR="002004D9" w:rsidRDefault="00000000" w:rsidP="00596767">
            <w:pPr>
              <w:ind w:right="310"/>
            </w:pPr>
            <w:r>
              <w:rPr>
                <w:rFonts w:ascii="Calibri" w:eastAsia="Calibri" w:hAnsi="Calibri" w:cs="Calibri"/>
                <w:sz w:val="17"/>
                <w:szCs w:val="17"/>
              </w:rPr>
              <w:t>Delta (short-term rule); Roadmap (entitlement matrix)</w:t>
            </w:r>
          </w:p>
        </w:tc>
      </w:tr>
    </w:tbl>
    <w:p w14:paraId="05D63D7F" w14:textId="77777777" w:rsidR="002004D9" w:rsidRDefault="002004D9" w:rsidP="00596767">
      <w:pPr>
        <w:spacing w:after="260"/>
        <w:ind w:right="310"/>
      </w:pPr>
    </w:p>
    <w:p w14:paraId="05D63D80" w14:textId="77777777" w:rsidR="002004D9" w:rsidRDefault="00000000" w:rsidP="00596767">
      <w:pPr>
        <w:pStyle w:val="Heading2"/>
        <w:spacing w:before="320" w:after="160"/>
        <w:ind w:right="310"/>
      </w:pPr>
      <w:bookmarkStart w:id="7" w:name="_Toc238578082"/>
      <w:r>
        <w:rPr>
          <w:b/>
          <w:bCs/>
          <w:color w:val="1F3864"/>
        </w:rPr>
        <w:lastRenderedPageBreak/>
        <w:t>H. Golf Tournament Scoring &amp; Management (Standalone Add-On)</w:t>
      </w:r>
      <w:bookmarkEnd w:id="7"/>
    </w:p>
    <w:tbl>
      <w:tblPr>
        <w:tblW w:w="12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9"/>
        <w:gridCol w:w="1057"/>
        <w:gridCol w:w="2626"/>
        <w:gridCol w:w="2861"/>
        <w:gridCol w:w="3309"/>
        <w:gridCol w:w="1518"/>
      </w:tblGrid>
      <w:tr w:rsidR="002004D9" w14:paraId="05D63D87" w14:textId="77777777">
        <w:trPr>
          <w:tblHeader/>
        </w:trPr>
        <w:tc>
          <w:tcPr>
            <w:tcW w:w="700" w:type="dxa"/>
            <w:shd w:val="clear" w:color="auto" w:fill="1F3864"/>
            <w:tcMar>
              <w:top w:w="60" w:type="dxa"/>
              <w:left w:w="80" w:type="dxa"/>
              <w:bottom w:w="60" w:type="dxa"/>
              <w:right w:w="80" w:type="dxa"/>
            </w:tcMar>
          </w:tcPr>
          <w:p w14:paraId="05D63D81" w14:textId="77777777" w:rsidR="002004D9" w:rsidRDefault="00000000" w:rsidP="00596767">
            <w:pPr>
              <w:ind w:right="310"/>
            </w:pPr>
            <w:r>
              <w:rPr>
                <w:rFonts w:ascii="Calibri" w:eastAsia="Calibri" w:hAnsi="Calibri" w:cs="Calibri"/>
                <w:b/>
                <w:bCs/>
                <w:color w:val="FFFFFF"/>
                <w:sz w:val="17"/>
                <w:szCs w:val="17"/>
              </w:rPr>
              <w:t>ID</w:t>
            </w:r>
          </w:p>
        </w:tc>
        <w:tc>
          <w:tcPr>
            <w:tcW w:w="1300" w:type="dxa"/>
            <w:shd w:val="clear" w:color="auto" w:fill="1F3864"/>
            <w:tcMar>
              <w:top w:w="60" w:type="dxa"/>
              <w:left w:w="80" w:type="dxa"/>
              <w:bottom w:w="60" w:type="dxa"/>
              <w:right w:w="80" w:type="dxa"/>
            </w:tcMar>
          </w:tcPr>
          <w:p w14:paraId="05D63D82" w14:textId="77777777" w:rsidR="002004D9" w:rsidRDefault="00000000" w:rsidP="00596767">
            <w:pPr>
              <w:ind w:right="310"/>
            </w:pPr>
            <w:r>
              <w:rPr>
                <w:rFonts w:ascii="Calibri" w:eastAsia="Calibri" w:hAnsi="Calibri" w:cs="Calibri"/>
                <w:b/>
                <w:bCs/>
                <w:color w:val="FFFFFF"/>
                <w:sz w:val="17"/>
                <w:szCs w:val="17"/>
              </w:rPr>
              <w:t>Date</w:t>
            </w:r>
          </w:p>
        </w:tc>
        <w:tc>
          <w:tcPr>
            <w:tcW w:w="3400" w:type="dxa"/>
            <w:shd w:val="clear" w:color="auto" w:fill="1F3864"/>
            <w:tcMar>
              <w:top w:w="60" w:type="dxa"/>
              <w:left w:w="80" w:type="dxa"/>
              <w:bottom w:w="60" w:type="dxa"/>
              <w:right w:w="80" w:type="dxa"/>
            </w:tcMar>
          </w:tcPr>
          <w:p w14:paraId="05D63D83" w14:textId="77777777" w:rsidR="002004D9" w:rsidRDefault="00000000" w:rsidP="00596767">
            <w:pPr>
              <w:ind w:right="310"/>
            </w:pPr>
            <w:r>
              <w:rPr>
                <w:rFonts w:ascii="Calibri" w:eastAsia="Calibri" w:hAnsi="Calibri" w:cs="Calibri"/>
                <w:b/>
                <w:bCs/>
                <w:color w:val="FFFFFF"/>
                <w:sz w:val="17"/>
                <w:szCs w:val="17"/>
              </w:rPr>
              <w:t>Decision</w:t>
            </w:r>
          </w:p>
        </w:tc>
        <w:tc>
          <w:tcPr>
            <w:tcW w:w="3900" w:type="dxa"/>
            <w:shd w:val="clear" w:color="auto" w:fill="1F3864"/>
            <w:tcMar>
              <w:top w:w="60" w:type="dxa"/>
              <w:left w:w="80" w:type="dxa"/>
              <w:bottom w:w="60" w:type="dxa"/>
              <w:right w:w="80" w:type="dxa"/>
            </w:tcMar>
          </w:tcPr>
          <w:p w14:paraId="05D63D84" w14:textId="77777777" w:rsidR="002004D9" w:rsidRDefault="00000000" w:rsidP="00596767">
            <w:pPr>
              <w:ind w:right="310"/>
            </w:pPr>
            <w:r>
              <w:rPr>
                <w:rFonts w:ascii="Calibri" w:eastAsia="Calibri" w:hAnsi="Calibri" w:cs="Calibri"/>
                <w:b/>
                <w:bCs/>
                <w:color w:val="FFFFFF"/>
                <w:sz w:val="17"/>
                <w:szCs w:val="17"/>
              </w:rPr>
              <w:t>Rationale</w:t>
            </w:r>
          </w:p>
        </w:tc>
        <w:tc>
          <w:tcPr>
            <w:tcW w:w="1900" w:type="dxa"/>
            <w:shd w:val="clear" w:color="auto" w:fill="1F3864"/>
            <w:tcMar>
              <w:top w:w="60" w:type="dxa"/>
              <w:left w:w="80" w:type="dxa"/>
              <w:bottom w:w="60" w:type="dxa"/>
              <w:right w:w="80" w:type="dxa"/>
            </w:tcMar>
          </w:tcPr>
          <w:p w14:paraId="05D63D85" w14:textId="77777777" w:rsidR="002004D9" w:rsidRDefault="00000000" w:rsidP="00596767">
            <w:pPr>
              <w:ind w:right="310"/>
            </w:pPr>
            <w:r>
              <w:rPr>
                <w:rFonts w:ascii="Calibri" w:eastAsia="Calibri" w:hAnsi="Calibri" w:cs="Calibri"/>
                <w:b/>
                <w:bCs/>
                <w:color w:val="FFFFFF"/>
                <w:sz w:val="17"/>
                <w:szCs w:val="17"/>
              </w:rPr>
              <w:t>Source</w:t>
            </w:r>
          </w:p>
        </w:tc>
        <w:tc>
          <w:tcPr>
            <w:tcW w:w="900" w:type="dxa"/>
            <w:shd w:val="clear" w:color="auto" w:fill="1F3864"/>
            <w:tcMar>
              <w:top w:w="60" w:type="dxa"/>
              <w:left w:w="80" w:type="dxa"/>
              <w:bottom w:w="60" w:type="dxa"/>
              <w:right w:w="80" w:type="dxa"/>
            </w:tcMar>
          </w:tcPr>
          <w:p w14:paraId="05D63D86" w14:textId="77777777" w:rsidR="002004D9" w:rsidRDefault="00000000" w:rsidP="00596767">
            <w:pPr>
              <w:ind w:right="310"/>
            </w:pPr>
            <w:r>
              <w:rPr>
                <w:rFonts w:ascii="Calibri" w:eastAsia="Calibri" w:hAnsi="Calibri" w:cs="Calibri"/>
                <w:b/>
                <w:bCs/>
                <w:color w:val="FFFFFF"/>
                <w:sz w:val="17"/>
                <w:szCs w:val="17"/>
              </w:rPr>
              <w:t>Phase / Status</w:t>
            </w:r>
          </w:p>
        </w:tc>
      </w:tr>
      <w:tr w:rsidR="002004D9" w14:paraId="05D63D8E" w14:textId="77777777">
        <w:tc>
          <w:tcPr>
            <w:tcW w:w="700" w:type="dxa"/>
            <w:tcMar>
              <w:top w:w="60" w:type="dxa"/>
              <w:left w:w="80" w:type="dxa"/>
              <w:bottom w:w="60" w:type="dxa"/>
              <w:right w:w="80" w:type="dxa"/>
            </w:tcMar>
          </w:tcPr>
          <w:p w14:paraId="05D63D88" w14:textId="77777777" w:rsidR="002004D9" w:rsidRDefault="00000000" w:rsidP="00596767">
            <w:pPr>
              <w:ind w:right="310"/>
            </w:pPr>
            <w:r>
              <w:rPr>
                <w:rFonts w:ascii="Calibri" w:eastAsia="Calibri" w:hAnsi="Calibri" w:cs="Calibri"/>
                <w:sz w:val="17"/>
                <w:szCs w:val="17"/>
              </w:rPr>
              <w:t>DR-053</w:t>
            </w:r>
          </w:p>
        </w:tc>
        <w:tc>
          <w:tcPr>
            <w:tcW w:w="1300" w:type="dxa"/>
            <w:tcMar>
              <w:top w:w="60" w:type="dxa"/>
              <w:left w:w="80" w:type="dxa"/>
              <w:bottom w:w="60" w:type="dxa"/>
              <w:right w:w="80" w:type="dxa"/>
            </w:tcMar>
          </w:tcPr>
          <w:p w14:paraId="05D63D89" w14:textId="77777777" w:rsidR="002004D9" w:rsidRDefault="00000000" w:rsidP="00596767">
            <w:pPr>
              <w:ind w:right="310"/>
            </w:pPr>
            <w:r>
              <w:rPr>
                <w:rFonts w:ascii="Calibri" w:eastAsia="Calibri" w:hAnsi="Calibri" w:cs="Calibri"/>
                <w:sz w:val="17"/>
                <w:szCs w:val="17"/>
              </w:rPr>
              <w:t>30 Jun 2026</w:t>
            </w:r>
          </w:p>
        </w:tc>
        <w:tc>
          <w:tcPr>
            <w:tcW w:w="3400" w:type="dxa"/>
            <w:tcMar>
              <w:top w:w="60" w:type="dxa"/>
              <w:left w:w="80" w:type="dxa"/>
              <w:bottom w:w="60" w:type="dxa"/>
              <w:right w:w="80" w:type="dxa"/>
            </w:tcMar>
          </w:tcPr>
          <w:p w14:paraId="05D63D8A" w14:textId="77777777" w:rsidR="002004D9" w:rsidRDefault="00000000" w:rsidP="00596767">
            <w:pPr>
              <w:ind w:right="310"/>
            </w:pPr>
            <w:r>
              <w:rPr>
                <w:rFonts w:ascii="Calibri" w:eastAsia="Calibri" w:hAnsi="Calibri" w:cs="Calibri"/>
                <w:sz w:val="17"/>
                <w:szCs w:val="17"/>
              </w:rPr>
              <w:t>Golf Tournament Scoring &amp; Management built as a standalone add-on module, kept separate from the core Alumnye Delta/Alpha alumni-event roadmap.</w:t>
            </w:r>
          </w:p>
        </w:tc>
        <w:tc>
          <w:tcPr>
            <w:tcW w:w="3900" w:type="dxa"/>
            <w:tcMar>
              <w:top w:w="60" w:type="dxa"/>
              <w:left w:w="80" w:type="dxa"/>
              <w:bottom w:w="60" w:type="dxa"/>
              <w:right w:w="80" w:type="dxa"/>
            </w:tcMar>
          </w:tcPr>
          <w:p w14:paraId="05D63D8B" w14:textId="77777777" w:rsidR="002004D9" w:rsidRDefault="00000000" w:rsidP="00596767">
            <w:pPr>
              <w:ind w:right="310"/>
            </w:pPr>
            <w:r>
              <w:rPr>
                <w:rFonts w:ascii="Calibri" w:eastAsia="Calibri" w:hAnsi="Calibri" w:cs="Calibri"/>
                <w:sz w:val="17"/>
                <w:szCs w:val="17"/>
              </w:rPr>
              <w:t>Keeps the primary alumni-event roadmap unaffected while allowing a distinct, fast-moving tournament product to be built and tested in parallel.</w:t>
            </w:r>
          </w:p>
        </w:tc>
        <w:tc>
          <w:tcPr>
            <w:tcW w:w="1900" w:type="dxa"/>
            <w:tcMar>
              <w:top w:w="60" w:type="dxa"/>
              <w:left w:w="80" w:type="dxa"/>
              <w:bottom w:w="60" w:type="dxa"/>
              <w:right w:w="80" w:type="dxa"/>
            </w:tcMar>
          </w:tcPr>
          <w:p w14:paraId="05D63D8C" w14:textId="77777777" w:rsidR="002004D9" w:rsidRDefault="00000000" w:rsidP="00596767">
            <w:pPr>
              <w:ind w:right="310"/>
            </w:pPr>
            <w:r>
              <w:rPr>
                <w:rFonts w:ascii="Calibri" w:eastAsia="Calibri" w:hAnsi="Calibri" w:cs="Calibri"/>
                <w:sz w:val="17"/>
                <w:szCs w:val="17"/>
              </w:rPr>
              <w:t>MoM 30-Jun-26 (D1)</w:t>
            </w:r>
          </w:p>
        </w:tc>
        <w:tc>
          <w:tcPr>
            <w:tcW w:w="900" w:type="dxa"/>
            <w:tcMar>
              <w:top w:w="60" w:type="dxa"/>
              <w:left w:w="80" w:type="dxa"/>
              <w:bottom w:w="60" w:type="dxa"/>
              <w:right w:w="80" w:type="dxa"/>
            </w:tcMar>
          </w:tcPr>
          <w:p w14:paraId="05D63D8D" w14:textId="77777777" w:rsidR="002004D9" w:rsidRDefault="00000000" w:rsidP="00596767">
            <w:pPr>
              <w:ind w:right="310"/>
            </w:pPr>
            <w:r>
              <w:rPr>
                <w:rFonts w:ascii="Calibri" w:eastAsia="Calibri" w:hAnsi="Calibri" w:cs="Calibri"/>
                <w:sz w:val="17"/>
                <w:szCs w:val="17"/>
              </w:rPr>
              <w:t>New Add-On</w:t>
            </w:r>
          </w:p>
        </w:tc>
      </w:tr>
      <w:tr w:rsidR="002004D9" w14:paraId="05D63D95" w14:textId="77777777">
        <w:tc>
          <w:tcPr>
            <w:tcW w:w="700" w:type="dxa"/>
            <w:shd w:val="clear" w:color="auto" w:fill="F2F2F2"/>
            <w:tcMar>
              <w:top w:w="60" w:type="dxa"/>
              <w:left w:w="80" w:type="dxa"/>
              <w:bottom w:w="60" w:type="dxa"/>
              <w:right w:w="80" w:type="dxa"/>
            </w:tcMar>
          </w:tcPr>
          <w:p w14:paraId="05D63D8F" w14:textId="77777777" w:rsidR="002004D9" w:rsidRDefault="00000000" w:rsidP="00596767">
            <w:pPr>
              <w:ind w:right="310"/>
            </w:pPr>
            <w:r>
              <w:rPr>
                <w:rFonts w:ascii="Calibri" w:eastAsia="Calibri" w:hAnsi="Calibri" w:cs="Calibri"/>
                <w:sz w:val="17"/>
                <w:szCs w:val="17"/>
              </w:rPr>
              <w:t>DR-054</w:t>
            </w:r>
          </w:p>
        </w:tc>
        <w:tc>
          <w:tcPr>
            <w:tcW w:w="1300" w:type="dxa"/>
            <w:shd w:val="clear" w:color="auto" w:fill="F2F2F2"/>
            <w:tcMar>
              <w:top w:w="60" w:type="dxa"/>
              <w:left w:w="80" w:type="dxa"/>
              <w:bottom w:w="60" w:type="dxa"/>
              <w:right w:w="80" w:type="dxa"/>
            </w:tcMar>
          </w:tcPr>
          <w:p w14:paraId="05D63D90" w14:textId="77777777" w:rsidR="002004D9" w:rsidRDefault="00000000" w:rsidP="00596767">
            <w:pPr>
              <w:ind w:right="310"/>
            </w:pPr>
            <w:r>
              <w:rPr>
                <w:rFonts w:ascii="Calibri" w:eastAsia="Calibri" w:hAnsi="Calibri" w:cs="Calibri"/>
                <w:sz w:val="17"/>
                <w:szCs w:val="17"/>
              </w:rPr>
              <w:t>30 Jun 2026</w:t>
            </w:r>
          </w:p>
        </w:tc>
        <w:tc>
          <w:tcPr>
            <w:tcW w:w="3400" w:type="dxa"/>
            <w:shd w:val="clear" w:color="auto" w:fill="F2F2F2"/>
            <w:tcMar>
              <w:top w:w="60" w:type="dxa"/>
              <w:left w:w="80" w:type="dxa"/>
              <w:bottom w:w="60" w:type="dxa"/>
              <w:right w:w="80" w:type="dxa"/>
            </w:tcMar>
          </w:tcPr>
          <w:p w14:paraId="05D63D91" w14:textId="77777777" w:rsidR="002004D9" w:rsidRDefault="00000000" w:rsidP="00596767">
            <w:pPr>
              <w:ind w:right="310"/>
            </w:pPr>
            <w:r>
              <w:rPr>
                <w:rFonts w:ascii="Calibri" w:eastAsia="Calibri" w:hAnsi="Calibri" w:cs="Calibri"/>
                <w:sz w:val="17"/>
                <w:szCs w:val="17"/>
              </w:rPr>
              <w:t>Group model fixed at roughly 30 players organized into teams of 8–10, each with a captain/sub-anchor.</w:t>
            </w:r>
          </w:p>
        </w:tc>
        <w:tc>
          <w:tcPr>
            <w:tcW w:w="3900" w:type="dxa"/>
            <w:shd w:val="clear" w:color="auto" w:fill="F2F2F2"/>
            <w:tcMar>
              <w:top w:w="60" w:type="dxa"/>
              <w:left w:w="80" w:type="dxa"/>
              <w:bottom w:w="60" w:type="dxa"/>
              <w:right w:w="80" w:type="dxa"/>
            </w:tcMar>
          </w:tcPr>
          <w:p w14:paraId="05D63D92" w14:textId="77777777" w:rsidR="002004D9" w:rsidRDefault="00000000" w:rsidP="00596767">
            <w:pPr>
              <w:ind w:right="310"/>
            </w:pPr>
            <w:r>
              <w:rPr>
                <w:rFonts w:ascii="Calibri" w:eastAsia="Calibri" w:hAnsi="Calibri" w:cs="Calibri"/>
                <w:sz w:val="17"/>
                <w:szCs w:val="17"/>
              </w:rPr>
              <w:t>Gives a clear, repeatable structure for running a six-month tournament.</w:t>
            </w:r>
          </w:p>
        </w:tc>
        <w:tc>
          <w:tcPr>
            <w:tcW w:w="1900" w:type="dxa"/>
            <w:shd w:val="clear" w:color="auto" w:fill="F2F2F2"/>
            <w:tcMar>
              <w:top w:w="60" w:type="dxa"/>
              <w:left w:w="80" w:type="dxa"/>
              <w:bottom w:w="60" w:type="dxa"/>
              <w:right w:w="80" w:type="dxa"/>
            </w:tcMar>
          </w:tcPr>
          <w:p w14:paraId="05D63D93" w14:textId="77777777" w:rsidR="002004D9" w:rsidRDefault="00000000" w:rsidP="00596767">
            <w:pPr>
              <w:ind w:right="310"/>
            </w:pPr>
            <w:r>
              <w:rPr>
                <w:rFonts w:ascii="Calibri" w:eastAsia="Calibri" w:hAnsi="Calibri" w:cs="Calibri"/>
                <w:sz w:val="17"/>
                <w:szCs w:val="17"/>
              </w:rPr>
              <w:t>MoM 30-Jun-26 (D2)</w:t>
            </w:r>
          </w:p>
        </w:tc>
        <w:tc>
          <w:tcPr>
            <w:tcW w:w="900" w:type="dxa"/>
            <w:shd w:val="clear" w:color="auto" w:fill="F2F2F2"/>
            <w:tcMar>
              <w:top w:w="60" w:type="dxa"/>
              <w:left w:w="80" w:type="dxa"/>
              <w:bottom w:w="60" w:type="dxa"/>
              <w:right w:w="80" w:type="dxa"/>
            </w:tcMar>
          </w:tcPr>
          <w:p w14:paraId="05D63D94" w14:textId="77777777" w:rsidR="002004D9" w:rsidRDefault="00000000" w:rsidP="00596767">
            <w:pPr>
              <w:ind w:right="310"/>
            </w:pPr>
            <w:r>
              <w:rPr>
                <w:rFonts w:ascii="Calibri" w:eastAsia="Calibri" w:hAnsi="Calibri" w:cs="Calibri"/>
                <w:sz w:val="17"/>
                <w:szCs w:val="17"/>
              </w:rPr>
              <w:t>New Add-On</w:t>
            </w:r>
          </w:p>
        </w:tc>
      </w:tr>
      <w:tr w:rsidR="002004D9" w14:paraId="05D63D9C" w14:textId="77777777">
        <w:tc>
          <w:tcPr>
            <w:tcW w:w="700" w:type="dxa"/>
            <w:tcMar>
              <w:top w:w="60" w:type="dxa"/>
              <w:left w:w="80" w:type="dxa"/>
              <w:bottom w:w="60" w:type="dxa"/>
              <w:right w:w="80" w:type="dxa"/>
            </w:tcMar>
          </w:tcPr>
          <w:p w14:paraId="05D63D96" w14:textId="77777777" w:rsidR="002004D9" w:rsidRDefault="00000000" w:rsidP="00596767">
            <w:pPr>
              <w:ind w:right="310"/>
            </w:pPr>
            <w:r>
              <w:rPr>
                <w:rFonts w:ascii="Calibri" w:eastAsia="Calibri" w:hAnsi="Calibri" w:cs="Calibri"/>
                <w:sz w:val="17"/>
                <w:szCs w:val="17"/>
              </w:rPr>
              <w:t>DR-055</w:t>
            </w:r>
          </w:p>
        </w:tc>
        <w:tc>
          <w:tcPr>
            <w:tcW w:w="1300" w:type="dxa"/>
            <w:tcMar>
              <w:top w:w="60" w:type="dxa"/>
              <w:left w:w="80" w:type="dxa"/>
              <w:bottom w:w="60" w:type="dxa"/>
              <w:right w:w="80" w:type="dxa"/>
            </w:tcMar>
          </w:tcPr>
          <w:p w14:paraId="05D63D97" w14:textId="77777777" w:rsidR="002004D9" w:rsidRDefault="00000000" w:rsidP="00596767">
            <w:pPr>
              <w:ind w:right="310"/>
            </w:pPr>
            <w:r>
              <w:rPr>
                <w:rFonts w:ascii="Calibri" w:eastAsia="Calibri" w:hAnsi="Calibri" w:cs="Calibri"/>
                <w:sz w:val="17"/>
                <w:szCs w:val="17"/>
              </w:rPr>
              <w:t>30 Jun 2026</w:t>
            </w:r>
          </w:p>
        </w:tc>
        <w:tc>
          <w:tcPr>
            <w:tcW w:w="3400" w:type="dxa"/>
            <w:tcMar>
              <w:top w:w="60" w:type="dxa"/>
              <w:left w:w="80" w:type="dxa"/>
              <w:bottom w:w="60" w:type="dxa"/>
              <w:right w:w="80" w:type="dxa"/>
            </w:tcMar>
          </w:tcPr>
          <w:p w14:paraId="05D63D98" w14:textId="77777777" w:rsidR="002004D9" w:rsidRDefault="00000000" w:rsidP="00596767">
            <w:pPr>
              <w:ind w:right="310"/>
            </w:pPr>
            <w:r>
              <w:rPr>
                <w:rFonts w:ascii="Calibri" w:eastAsia="Calibri" w:hAnsi="Calibri" w:cs="Calibri"/>
                <w:sz w:val="17"/>
                <w:szCs w:val="17"/>
              </w:rPr>
              <w:t>Anchor owns the weekly draw sheet/lineup; team captains nominate players.</w:t>
            </w:r>
          </w:p>
        </w:tc>
        <w:tc>
          <w:tcPr>
            <w:tcW w:w="3900" w:type="dxa"/>
            <w:tcMar>
              <w:top w:w="60" w:type="dxa"/>
              <w:left w:w="80" w:type="dxa"/>
              <w:bottom w:w="60" w:type="dxa"/>
              <w:right w:w="80" w:type="dxa"/>
            </w:tcMar>
          </w:tcPr>
          <w:p w14:paraId="05D63D99" w14:textId="77777777" w:rsidR="002004D9" w:rsidRDefault="00000000" w:rsidP="00596767">
            <w:pPr>
              <w:ind w:right="310"/>
            </w:pPr>
            <w:r>
              <w:rPr>
                <w:rFonts w:ascii="Calibri" w:eastAsia="Calibri" w:hAnsi="Calibri" w:cs="Calibri"/>
                <w:sz w:val="17"/>
                <w:szCs w:val="17"/>
              </w:rPr>
              <w:t>Establishes unambiguous ownership of the scheduling process.</w:t>
            </w:r>
          </w:p>
        </w:tc>
        <w:tc>
          <w:tcPr>
            <w:tcW w:w="1900" w:type="dxa"/>
            <w:tcMar>
              <w:top w:w="60" w:type="dxa"/>
              <w:left w:w="80" w:type="dxa"/>
              <w:bottom w:w="60" w:type="dxa"/>
              <w:right w:w="80" w:type="dxa"/>
            </w:tcMar>
          </w:tcPr>
          <w:p w14:paraId="05D63D9A" w14:textId="77777777" w:rsidR="002004D9" w:rsidRDefault="00000000" w:rsidP="00596767">
            <w:pPr>
              <w:ind w:right="310"/>
            </w:pPr>
            <w:r>
              <w:rPr>
                <w:rFonts w:ascii="Calibri" w:eastAsia="Calibri" w:hAnsi="Calibri" w:cs="Calibri"/>
                <w:sz w:val="17"/>
                <w:szCs w:val="17"/>
              </w:rPr>
              <w:t>MoM 30-Jun-26 (D3)</w:t>
            </w:r>
          </w:p>
        </w:tc>
        <w:tc>
          <w:tcPr>
            <w:tcW w:w="900" w:type="dxa"/>
            <w:tcMar>
              <w:top w:w="60" w:type="dxa"/>
              <w:left w:w="80" w:type="dxa"/>
              <w:bottom w:w="60" w:type="dxa"/>
              <w:right w:w="80" w:type="dxa"/>
            </w:tcMar>
          </w:tcPr>
          <w:p w14:paraId="05D63D9B" w14:textId="77777777" w:rsidR="002004D9" w:rsidRDefault="00000000" w:rsidP="00596767">
            <w:pPr>
              <w:ind w:right="310"/>
            </w:pPr>
            <w:r>
              <w:rPr>
                <w:rFonts w:ascii="Calibri" w:eastAsia="Calibri" w:hAnsi="Calibri" w:cs="Calibri"/>
                <w:sz w:val="17"/>
                <w:szCs w:val="17"/>
              </w:rPr>
              <w:t>New Add-On</w:t>
            </w:r>
          </w:p>
        </w:tc>
      </w:tr>
      <w:tr w:rsidR="002004D9" w14:paraId="05D63DA3" w14:textId="77777777">
        <w:tc>
          <w:tcPr>
            <w:tcW w:w="700" w:type="dxa"/>
            <w:shd w:val="clear" w:color="auto" w:fill="F2F2F2"/>
            <w:tcMar>
              <w:top w:w="60" w:type="dxa"/>
              <w:left w:w="80" w:type="dxa"/>
              <w:bottom w:w="60" w:type="dxa"/>
              <w:right w:w="80" w:type="dxa"/>
            </w:tcMar>
          </w:tcPr>
          <w:p w14:paraId="05D63D9D" w14:textId="77777777" w:rsidR="002004D9" w:rsidRDefault="00000000" w:rsidP="00596767">
            <w:pPr>
              <w:ind w:right="310"/>
            </w:pPr>
            <w:r>
              <w:rPr>
                <w:rFonts w:ascii="Calibri" w:eastAsia="Calibri" w:hAnsi="Calibri" w:cs="Calibri"/>
                <w:sz w:val="17"/>
                <w:szCs w:val="17"/>
              </w:rPr>
              <w:t>DR-056</w:t>
            </w:r>
          </w:p>
        </w:tc>
        <w:tc>
          <w:tcPr>
            <w:tcW w:w="1300" w:type="dxa"/>
            <w:shd w:val="clear" w:color="auto" w:fill="F2F2F2"/>
            <w:tcMar>
              <w:top w:w="60" w:type="dxa"/>
              <w:left w:w="80" w:type="dxa"/>
              <w:bottom w:w="60" w:type="dxa"/>
              <w:right w:w="80" w:type="dxa"/>
            </w:tcMar>
          </w:tcPr>
          <w:p w14:paraId="05D63D9E" w14:textId="77777777" w:rsidR="002004D9" w:rsidRDefault="00000000" w:rsidP="00596767">
            <w:pPr>
              <w:ind w:right="310"/>
            </w:pPr>
            <w:r>
              <w:rPr>
                <w:rFonts w:ascii="Calibri" w:eastAsia="Calibri" w:hAnsi="Calibri" w:cs="Calibri"/>
                <w:sz w:val="17"/>
                <w:szCs w:val="17"/>
              </w:rPr>
              <w:t>30 Jun 2026</w:t>
            </w:r>
          </w:p>
        </w:tc>
        <w:tc>
          <w:tcPr>
            <w:tcW w:w="3400" w:type="dxa"/>
            <w:shd w:val="clear" w:color="auto" w:fill="F2F2F2"/>
            <w:tcMar>
              <w:top w:w="60" w:type="dxa"/>
              <w:left w:w="80" w:type="dxa"/>
              <w:bottom w:w="60" w:type="dxa"/>
              <w:right w:w="80" w:type="dxa"/>
            </w:tcMar>
          </w:tcPr>
          <w:p w14:paraId="05D63D9F" w14:textId="77777777" w:rsidR="002004D9" w:rsidRDefault="00000000" w:rsidP="00596767">
            <w:pPr>
              <w:ind w:right="310"/>
            </w:pPr>
            <w:r>
              <w:rPr>
                <w:rFonts w:ascii="Calibri" w:eastAsia="Calibri" w:hAnsi="Calibri" w:cs="Calibri"/>
                <w:sz w:val="17"/>
                <w:szCs w:val="17"/>
              </w:rPr>
              <w:t>Scoring supports both gross and net (handicap-adjusted) scores, with handicap computed from a player's last 12 rounds at their home course.</w:t>
            </w:r>
          </w:p>
        </w:tc>
        <w:tc>
          <w:tcPr>
            <w:tcW w:w="3900" w:type="dxa"/>
            <w:shd w:val="clear" w:color="auto" w:fill="F2F2F2"/>
            <w:tcMar>
              <w:top w:w="60" w:type="dxa"/>
              <w:left w:w="80" w:type="dxa"/>
              <w:bottom w:w="60" w:type="dxa"/>
              <w:right w:w="80" w:type="dxa"/>
            </w:tcMar>
          </w:tcPr>
          <w:p w14:paraId="05D63DA0" w14:textId="77777777" w:rsidR="002004D9" w:rsidRDefault="00000000" w:rsidP="00596767">
            <w:pPr>
              <w:ind w:right="310"/>
            </w:pPr>
            <w:r>
              <w:rPr>
                <w:rFonts w:ascii="Calibri" w:eastAsia="Calibri" w:hAnsi="Calibri" w:cs="Calibri"/>
                <w:sz w:val="17"/>
                <w:szCs w:val="17"/>
              </w:rPr>
              <w:t>Levels the playing field between players of differing ability, using an accepted, simple handicap basis.</w:t>
            </w:r>
          </w:p>
        </w:tc>
        <w:tc>
          <w:tcPr>
            <w:tcW w:w="1900" w:type="dxa"/>
            <w:shd w:val="clear" w:color="auto" w:fill="F2F2F2"/>
            <w:tcMar>
              <w:top w:w="60" w:type="dxa"/>
              <w:left w:w="80" w:type="dxa"/>
              <w:bottom w:w="60" w:type="dxa"/>
              <w:right w:w="80" w:type="dxa"/>
            </w:tcMar>
          </w:tcPr>
          <w:p w14:paraId="05D63DA1" w14:textId="77777777" w:rsidR="002004D9" w:rsidRDefault="00000000" w:rsidP="00596767">
            <w:pPr>
              <w:ind w:right="310"/>
            </w:pPr>
            <w:r>
              <w:rPr>
                <w:rFonts w:ascii="Calibri" w:eastAsia="Calibri" w:hAnsi="Calibri" w:cs="Calibri"/>
                <w:sz w:val="17"/>
                <w:szCs w:val="17"/>
              </w:rPr>
              <w:t>MoM 30-Jun-26 (D4, D5)</w:t>
            </w:r>
          </w:p>
        </w:tc>
        <w:tc>
          <w:tcPr>
            <w:tcW w:w="900" w:type="dxa"/>
            <w:shd w:val="clear" w:color="auto" w:fill="F2F2F2"/>
            <w:tcMar>
              <w:top w:w="60" w:type="dxa"/>
              <w:left w:w="80" w:type="dxa"/>
              <w:bottom w:w="60" w:type="dxa"/>
              <w:right w:w="80" w:type="dxa"/>
            </w:tcMar>
          </w:tcPr>
          <w:p w14:paraId="05D63DA2" w14:textId="77777777" w:rsidR="002004D9" w:rsidRDefault="00000000" w:rsidP="00596767">
            <w:pPr>
              <w:ind w:right="310"/>
            </w:pPr>
            <w:r>
              <w:rPr>
                <w:rFonts w:ascii="Calibri" w:eastAsia="Calibri" w:hAnsi="Calibri" w:cs="Calibri"/>
                <w:sz w:val="17"/>
                <w:szCs w:val="17"/>
              </w:rPr>
              <w:t>New Add-On — Phase 2 build</w:t>
            </w:r>
          </w:p>
        </w:tc>
      </w:tr>
      <w:tr w:rsidR="002004D9" w14:paraId="05D63DAA" w14:textId="77777777">
        <w:tc>
          <w:tcPr>
            <w:tcW w:w="700" w:type="dxa"/>
            <w:tcMar>
              <w:top w:w="60" w:type="dxa"/>
              <w:left w:w="80" w:type="dxa"/>
              <w:bottom w:w="60" w:type="dxa"/>
              <w:right w:w="80" w:type="dxa"/>
            </w:tcMar>
          </w:tcPr>
          <w:p w14:paraId="05D63DA4" w14:textId="77777777" w:rsidR="002004D9" w:rsidRDefault="00000000" w:rsidP="00596767">
            <w:pPr>
              <w:ind w:right="310"/>
            </w:pPr>
            <w:r>
              <w:rPr>
                <w:rFonts w:ascii="Calibri" w:eastAsia="Calibri" w:hAnsi="Calibri" w:cs="Calibri"/>
                <w:sz w:val="17"/>
                <w:szCs w:val="17"/>
              </w:rPr>
              <w:t>DR-057</w:t>
            </w:r>
          </w:p>
        </w:tc>
        <w:tc>
          <w:tcPr>
            <w:tcW w:w="1300" w:type="dxa"/>
            <w:tcMar>
              <w:top w:w="60" w:type="dxa"/>
              <w:left w:w="80" w:type="dxa"/>
              <w:bottom w:w="60" w:type="dxa"/>
              <w:right w:w="80" w:type="dxa"/>
            </w:tcMar>
          </w:tcPr>
          <w:p w14:paraId="05D63DA5" w14:textId="77777777" w:rsidR="002004D9" w:rsidRDefault="00000000" w:rsidP="00596767">
            <w:pPr>
              <w:ind w:right="310"/>
            </w:pPr>
            <w:r>
              <w:rPr>
                <w:rFonts w:ascii="Calibri" w:eastAsia="Calibri" w:hAnsi="Calibri" w:cs="Calibri"/>
                <w:sz w:val="17"/>
                <w:szCs w:val="17"/>
              </w:rPr>
              <w:t>30 Jun 2026</w:t>
            </w:r>
          </w:p>
        </w:tc>
        <w:tc>
          <w:tcPr>
            <w:tcW w:w="3400" w:type="dxa"/>
            <w:tcMar>
              <w:top w:w="60" w:type="dxa"/>
              <w:left w:w="80" w:type="dxa"/>
              <w:bottom w:w="60" w:type="dxa"/>
              <w:right w:w="80" w:type="dxa"/>
            </w:tcMar>
          </w:tcPr>
          <w:p w14:paraId="05D63DA6" w14:textId="77777777" w:rsidR="002004D9" w:rsidRDefault="00000000" w:rsidP="00596767">
            <w:pPr>
              <w:ind w:right="310"/>
            </w:pPr>
            <w:r>
              <w:rPr>
                <w:rFonts w:ascii="Calibri" w:eastAsia="Calibri" w:hAnsi="Calibri" w:cs="Calibri"/>
                <w:sz w:val="17"/>
                <w:szCs w:val="17"/>
              </w:rPr>
              <w:t>Phased delivery adopted — draw sheet + gross-score capture first, then net/handicap math and standings.</w:t>
            </w:r>
          </w:p>
        </w:tc>
        <w:tc>
          <w:tcPr>
            <w:tcW w:w="3900" w:type="dxa"/>
            <w:tcMar>
              <w:top w:w="60" w:type="dxa"/>
              <w:left w:w="80" w:type="dxa"/>
              <w:bottom w:w="60" w:type="dxa"/>
              <w:right w:w="80" w:type="dxa"/>
            </w:tcMar>
          </w:tcPr>
          <w:p w14:paraId="05D63DA7" w14:textId="77777777" w:rsidR="002004D9" w:rsidRDefault="00000000" w:rsidP="00596767">
            <w:pPr>
              <w:ind w:right="310"/>
            </w:pPr>
            <w:r>
              <w:rPr>
                <w:rFonts w:ascii="Calibri" w:eastAsia="Calibri" w:hAnsi="Calibri" w:cs="Calibri"/>
                <w:sz w:val="17"/>
                <w:szCs w:val="17"/>
              </w:rPr>
              <w:t>De-risks the build and delivers usable value to players earlier.</w:t>
            </w:r>
          </w:p>
        </w:tc>
        <w:tc>
          <w:tcPr>
            <w:tcW w:w="1900" w:type="dxa"/>
            <w:tcMar>
              <w:top w:w="60" w:type="dxa"/>
              <w:left w:w="80" w:type="dxa"/>
              <w:bottom w:w="60" w:type="dxa"/>
              <w:right w:w="80" w:type="dxa"/>
            </w:tcMar>
          </w:tcPr>
          <w:p w14:paraId="05D63DA8" w14:textId="77777777" w:rsidR="002004D9" w:rsidRDefault="00000000" w:rsidP="00596767">
            <w:pPr>
              <w:ind w:right="310"/>
            </w:pPr>
            <w:r>
              <w:rPr>
                <w:rFonts w:ascii="Calibri" w:eastAsia="Calibri" w:hAnsi="Calibri" w:cs="Calibri"/>
                <w:sz w:val="17"/>
                <w:szCs w:val="17"/>
              </w:rPr>
              <w:t>MoM 30-Jun-26 (D6)</w:t>
            </w:r>
          </w:p>
        </w:tc>
        <w:tc>
          <w:tcPr>
            <w:tcW w:w="900" w:type="dxa"/>
            <w:tcMar>
              <w:top w:w="60" w:type="dxa"/>
              <w:left w:w="80" w:type="dxa"/>
              <w:bottom w:w="60" w:type="dxa"/>
              <w:right w:w="80" w:type="dxa"/>
            </w:tcMar>
          </w:tcPr>
          <w:p w14:paraId="05D63DA9" w14:textId="77777777" w:rsidR="002004D9" w:rsidRDefault="00000000" w:rsidP="00596767">
            <w:pPr>
              <w:ind w:right="310"/>
            </w:pPr>
            <w:r>
              <w:rPr>
                <w:rFonts w:ascii="Calibri" w:eastAsia="Calibri" w:hAnsi="Calibri" w:cs="Calibri"/>
                <w:sz w:val="17"/>
                <w:szCs w:val="17"/>
              </w:rPr>
              <w:t>New Add-On</w:t>
            </w:r>
          </w:p>
        </w:tc>
      </w:tr>
      <w:tr w:rsidR="002004D9" w14:paraId="05D63DB1" w14:textId="77777777">
        <w:tc>
          <w:tcPr>
            <w:tcW w:w="700" w:type="dxa"/>
            <w:shd w:val="clear" w:color="auto" w:fill="F2F2F2"/>
            <w:tcMar>
              <w:top w:w="60" w:type="dxa"/>
              <w:left w:w="80" w:type="dxa"/>
              <w:bottom w:w="60" w:type="dxa"/>
              <w:right w:w="80" w:type="dxa"/>
            </w:tcMar>
          </w:tcPr>
          <w:p w14:paraId="05D63DAB" w14:textId="77777777" w:rsidR="002004D9" w:rsidRDefault="00000000" w:rsidP="00596767">
            <w:pPr>
              <w:ind w:right="310"/>
            </w:pPr>
            <w:r>
              <w:rPr>
                <w:rFonts w:ascii="Calibri" w:eastAsia="Calibri" w:hAnsi="Calibri" w:cs="Calibri"/>
                <w:sz w:val="17"/>
                <w:szCs w:val="17"/>
              </w:rPr>
              <w:t>DR-058</w:t>
            </w:r>
          </w:p>
        </w:tc>
        <w:tc>
          <w:tcPr>
            <w:tcW w:w="1300" w:type="dxa"/>
            <w:shd w:val="clear" w:color="auto" w:fill="F2F2F2"/>
            <w:tcMar>
              <w:top w:w="60" w:type="dxa"/>
              <w:left w:w="80" w:type="dxa"/>
              <w:bottom w:w="60" w:type="dxa"/>
              <w:right w:w="80" w:type="dxa"/>
            </w:tcMar>
          </w:tcPr>
          <w:p w14:paraId="05D63DAC" w14:textId="77777777" w:rsidR="002004D9" w:rsidRDefault="00000000" w:rsidP="00596767">
            <w:pPr>
              <w:ind w:right="310"/>
            </w:pPr>
            <w:r>
              <w:rPr>
                <w:rFonts w:ascii="Calibri" w:eastAsia="Calibri" w:hAnsi="Calibri" w:cs="Calibri"/>
                <w:sz w:val="17"/>
                <w:szCs w:val="17"/>
              </w:rPr>
              <w:t>01 Jul 2026</w:t>
            </w:r>
          </w:p>
        </w:tc>
        <w:tc>
          <w:tcPr>
            <w:tcW w:w="3400" w:type="dxa"/>
            <w:shd w:val="clear" w:color="auto" w:fill="F2F2F2"/>
            <w:tcMar>
              <w:top w:w="60" w:type="dxa"/>
              <w:left w:w="80" w:type="dxa"/>
              <w:bottom w:w="60" w:type="dxa"/>
              <w:right w:w="80" w:type="dxa"/>
            </w:tcMar>
          </w:tcPr>
          <w:p w14:paraId="05D63DAD" w14:textId="77777777" w:rsidR="002004D9" w:rsidRDefault="00000000" w:rsidP="00596767">
            <w:pPr>
              <w:ind w:right="310"/>
            </w:pPr>
            <w:r>
              <w:rPr>
                <w:rFonts w:ascii="Calibri" w:eastAsia="Calibri" w:hAnsi="Calibri" w:cs="Calibri"/>
                <w:sz w:val="17"/>
                <w:szCs w:val="17"/>
              </w:rPr>
              <w:t>Multi-select team-allocation UI replaced with drag-and-drop.</w:t>
            </w:r>
          </w:p>
        </w:tc>
        <w:tc>
          <w:tcPr>
            <w:tcW w:w="3900" w:type="dxa"/>
            <w:shd w:val="clear" w:color="auto" w:fill="F2F2F2"/>
            <w:tcMar>
              <w:top w:w="60" w:type="dxa"/>
              <w:left w:w="80" w:type="dxa"/>
              <w:bottom w:w="60" w:type="dxa"/>
              <w:right w:w="80" w:type="dxa"/>
            </w:tcMar>
          </w:tcPr>
          <w:p w14:paraId="05D63DAE" w14:textId="77777777" w:rsidR="002004D9" w:rsidRDefault="00000000" w:rsidP="00596767">
            <w:pPr>
              <w:ind w:right="310"/>
            </w:pPr>
            <w:r>
              <w:rPr>
                <w:rFonts w:ascii="Calibri" w:eastAsia="Calibri" w:hAnsi="Calibri" w:cs="Calibri"/>
                <w:sz w:val="17"/>
                <w:szCs w:val="17"/>
              </w:rPr>
              <w:t>Materially more intuitive for the Anchor allocating members to teams.</w:t>
            </w:r>
          </w:p>
        </w:tc>
        <w:tc>
          <w:tcPr>
            <w:tcW w:w="1900" w:type="dxa"/>
            <w:shd w:val="clear" w:color="auto" w:fill="F2F2F2"/>
            <w:tcMar>
              <w:top w:w="60" w:type="dxa"/>
              <w:left w:w="80" w:type="dxa"/>
              <w:bottom w:w="60" w:type="dxa"/>
              <w:right w:w="80" w:type="dxa"/>
            </w:tcMar>
          </w:tcPr>
          <w:p w14:paraId="05D63DAF" w14:textId="77777777" w:rsidR="002004D9" w:rsidRDefault="00000000" w:rsidP="00596767">
            <w:pPr>
              <w:ind w:right="310"/>
            </w:pPr>
            <w:r>
              <w:rPr>
                <w:rFonts w:ascii="Calibri" w:eastAsia="Calibri" w:hAnsi="Calibri" w:cs="Calibri"/>
                <w:sz w:val="17"/>
                <w:szCs w:val="17"/>
              </w:rPr>
              <w:t>MoM 01-Jul-26 (D2)</w:t>
            </w:r>
          </w:p>
        </w:tc>
        <w:tc>
          <w:tcPr>
            <w:tcW w:w="900" w:type="dxa"/>
            <w:shd w:val="clear" w:color="auto" w:fill="F2F2F2"/>
            <w:tcMar>
              <w:top w:w="60" w:type="dxa"/>
              <w:left w:w="80" w:type="dxa"/>
              <w:bottom w:w="60" w:type="dxa"/>
              <w:right w:w="80" w:type="dxa"/>
            </w:tcMar>
          </w:tcPr>
          <w:p w14:paraId="05D63DB0" w14:textId="77777777" w:rsidR="002004D9" w:rsidRDefault="00000000" w:rsidP="00596767">
            <w:pPr>
              <w:ind w:right="310"/>
            </w:pPr>
            <w:r>
              <w:rPr>
                <w:rFonts w:ascii="Calibri" w:eastAsia="Calibri" w:hAnsi="Calibri" w:cs="Calibri"/>
                <w:sz w:val="17"/>
                <w:szCs w:val="17"/>
              </w:rPr>
              <w:t>Phase 1</w:t>
            </w:r>
          </w:p>
        </w:tc>
      </w:tr>
      <w:tr w:rsidR="002004D9" w14:paraId="05D63DB8" w14:textId="77777777">
        <w:tc>
          <w:tcPr>
            <w:tcW w:w="700" w:type="dxa"/>
            <w:tcMar>
              <w:top w:w="60" w:type="dxa"/>
              <w:left w:w="80" w:type="dxa"/>
              <w:bottom w:w="60" w:type="dxa"/>
              <w:right w:w="80" w:type="dxa"/>
            </w:tcMar>
          </w:tcPr>
          <w:p w14:paraId="05D63DB2" w14:textId="77777777" w:rsidR="002004D9" w:rsidRDefault="00000000" w:rsidP="00596767">
            <w:pPr>
              <w:ind w:right="310"/>
            </w:pPr>
            <w:r>
              <w:rPr>
                <w:rFonts w:ascii="Calibri" w:eastAsia="Calibri" w:hAnsi="Calibri" w:cs="Calibri"/>
                <w:sz w:val="17"/>
                <w:szCs w:val="17"/>
              </w:rPr>
              <w:t>DR-059</w:t>
            </w:r>
          </w:p>
        </w:tc>
        <w:tc>
          <w:tcPr>
            <w:tcW w:w="1300" w:type="dxa"/>
            <w:tcMar>
              <w:top w:w="60" w:type="dxa"/>
              <w:left w:w="80" w:type="dxa"/>
              <w:bottom w:w="60" w:type="dxa"/>
              <w:right w:w="80" w:type="dxa"/>
            </w:tcMar>
          </w:tcPr>
          <w:p w14:paraId="05D63DB3" w14:textId="77777777" w:rsidR="002004D9" w:rsidRDefault="00000000" w:rsidP="00596767">
            <w:pPr>
              <w:ind w:right="310"/>
            </w:pPr>
            <w:r>
              <w:rPr>
                <w:rFonts w:ascii="Calibri" w:eastAsia="Calibri" w:hAnsi="Calibri" w:cs="Calibri"/>
                <w:sz w:val="17"/>
                <w:szCs w:val="17"/>
              </w:rPr>
              <w:t>01 Jul 2026</w:t>
            </w:r>
          </w:p>
        </w:tc>
        <w:tc>
          <w:tcPr>
            <w:tcW w:w="3400" w:type="dxa"/>
            <w:tcMar>
              <w:top w:w="60" w:type="dxa"/>
              <w:left w:w="80" w:type="dxa"/>
              <w:bottom w:w="60" w:type="dxa"/>
              <w:right w:w="80" w:type="dxa"/>
            </w:tcMar>
          </w:tcPr>
          <w:p w14:paraId="05D63DB4" w14:textId="77777777" w:rsidR="002004D9" w:rsidRDefault="00000000" w:rsidP="00596767">
            <w:pPr>
              <w:ind w:right="310"/>
            </w:pPr>
            <w:r>
              <w:rPr>
                <w:rFonts w:ascii="Calibri" w:eastAsia="Calibri" w:hAnsi="Calibri" w:cs="Calibri"/>
                <w:sz w:val="17"/>
                <w:szCs w:val="17"/>
              </w:rPr>
              <w:t>Draw sheet supports both round-robin and knockout (with seeding) formats, plus match date/time scheduling.</w:t>
            </w:r>
          </w:p>
        </w:tc>
        <w:tc>
          <w:tcPr>
            <w:tcW w:w="3900" w:type="dxa"/>
            <w:tcMar>
              <w:top w:w="60" w:type="dxa"/>
              <w:left w:w="80" w:type="dxa"/>
              <w:bottom w:w="60" w:type="dxa"/>
              <w:right w:w="80" w:type="dxa"/>
            </w:tcMar>
          </w:tcPr>
          <w:p w14:paraId="05D63DB5" w14:textId="77777777" w:rsidR="002004D9" w:rsidRDefault="00000000" w:rsidP="00596767">
            <w:pPr>
              <w:ind w:right="310"/>
            </w:pPr>
            <w:r>
              <w:rPr>
                <w:rFonts w:ascii="Calibri" w:eastAsia="Calibri" w:hAnsi="Calibri" w:cs="Calibri"/>
                <w:sz w:val="17"/>
                <w:szCs w:val="17"/>
              </w:rPr>
              <w:t>Covers the primary tournament formats needed for the six-month event.</w:t>
            </w:r>
          </w:p>
        </w:tc>
        <w:tc>
          <w:tcPr>
            <w:tcW w:w="1900" w:type="dxa"/>
            <w:tcMar>
              <w:top w:w="60" w:type="dxa"/>
              <w:left w:w="80" w:type="dxa"/>
              <w:bottom w:w="60" w:type="dxa"/>
              <w:right w:w="80" w:type="dxa"/>
            </w:tcMar>
          </w:tcPr>
          <w:p w14:paraId="05D63DB6" w14:textId="77777777" w:rsidR="002004D9" w:rsidRDefault="00000000" w:rsidP="00596767">
            <w:pPr>
              <w:ind w:right="310"/>
            </w:pPr>
            <w:r>
              <w:rPr>
                <w:rFonts w:ascii="Calibri" w:eastAsia="Calibri" w:hAnsi="Calibri" w:cs="Calibri"/>
                <w:sz w:val="17"/>
                <w:szCs w:val="17"/>
              </w:rPr>
              <w:t>MoM 01-Jul-26 (D3)</w:t>
            </w:r>
          </w:p>
        </w:tc>
        <w:tc>
          <w:tcPr>
            <w:tcW w:w="900" w:type="dxa"/>
            <w:tcMar>
              <w:top w:w="60" w:type="dxa"/>
              <w:left w:w="80" w:type="dxa"/>
              <w:bottom w:w="60" w:type="dxa"/>
              <w:right w:w="80" w:type="dxa"/>
            </w:tcMar>
          </w:tcPr>
          <w:p w14:paraId="05D63DB7" w14:textId="77777777" w:rsidR="002004D9" w:rsidRDefault="00000000" w:rsidP="00596767">
            <w:pPr>
              <w:ind w:right="310"/>
            </w:pPr>
            <w:r>
              <w:rPr>
                <w:rFonts w:ascii="Calibri" w:eastAsia="Calibri" w:hAnsi="Calibri" w:cs="Calibri"/>
                <w:sz w:val="17"/>
                <w:szCs w:val="17"/>
              </w:rPr>
              <w:t>Phase 1</w:t>
            </w:r>
          </w:p>
        </w:tc>
      </w:tr>
      <w:tr w:rsidR="002004D9" w14:paraId="05D63DBF" w14:textId="77777777">
        <w:tc>
          <w:tcPr>
            <w:tcW w:w="700" w:type="dxa"/>
            <w:shd w:val="clear" w:color="auto" w:fill="F2F2F2"/>
            <w:tcMar>
              <w:top w:w="60" w:type="dxa"/>
              <w:left w:w="80" w:type="dxa"/>
              <w:bottom w:w="60" w:type="dxa"/>
              <w:right w:w="80" w:type="dxa"/>
            </w:tcMar>
          </w:tcPr>
          <w:p w14:paraId="05D63DB9" w14:textId="77777777" w:rsidR="002004D9" w:rsidRDefault="00000000" w:rsidP="00596767">
            <w:pPr>
              <w:ind w:right="310"/>
            </w:pPr>
            <w:r>
              <w:rPr>
                <w:rFonts w:ascii="Calibri" w:eastAsia="Calibri" w:hAnsi="Calibri" w:cs="Calibri"/>
                <w:sz w:val="17"/>
                <w:szCs w:val="17"/>
              </w:rPr>
              <w:t>DR-060</w:t>
            </w:r>
          </w:p>
        </w:tc>
        <w:tc>
          <w:tcPr>
            <w:tcW w:w="1300" w:type="dxa"/>
            <w:shd w:val="clear" w:color="auto" w:fill="F2F2F2"/>
            <w:tcMar>
              <w:top w:w="60" w:type="dxa"/>
              <w:left w:w="80" w:type="dxa"/>
              <w:bottom w:w="60" w:type="dxa"/>
              <w:right w:w="80" w:type="dxa"/>
            </w:tcMar>
          </w:tcPr>
          <w:p w14:paraId="05D63DBA" w14:textId="77777777" w:rsidR="002004D9" w:rsidRDefault="00000000" w:rsidP="00596767">
            <w:pPr>
              <w:ind w:right="310"/>
            </w:pPr>
            <w:r>
              <w:rPr>
                <w:rFonts w:ascii="Calibri" w:eastAsia="Calibri" w:hAnsi="Calibri" w:cs="Calibri"/>
                <w:sz w:val="17"/>
                <w:szCs w:val="17"/>
              </w:rPr>
              <w:t>01 Jul 2026</w:t>
            </w:r>
          </w:p>
        </w:tc>
        <w:tc>
          <w:tcPr>
            <w:tcW w:w="3400" w:type="dxa"/>
            <w:shd w:val="clear" w:color="auto" w:fill="F2F2F2"/>
            <w:tcMar>
              <w:top w:w="60" w:type="dxa"/>
              <w:left w:w="80" w:type="dxa"/>
              <w:bottom w:w="60" w:type="dxa"/>
              <w:right w:w="80" w:type="dxa"/>
            </w:tcMar>
          </w:tcPr>
          <w:p w14:paraId="05D63DBB" w14:textId="77777777" w:rsidR="002004D9" w:rsidRDefault="00000000" w:rsidP="00596767">
            <w:pPr>
              <w:ind w:right="310"/>
            </w:pPr>
            <w:r>
              <w:rPr>
                <w:rFonts w:ascii="Calibri" w:eastAsia="Calibri" w:hAnsi="Calibri" w:cs="Calibri"/>
                <w:sz w:val="17"/>
                <w:szCs w:val="17"/>
              </w:rPr>
              <w:t>Live/real-time scoring adopted with a scorer-compiled model, plus player-authorized score entry and a review step.</w:t>
            </w:r>
          </w:p>
        </w:tc>
        <w:tc>
          <w:tcPr>
            <w:tcW w:w="3900" w:type="dxa"/>
            <w:shd w:val="clear" w:color="auto" w:fill="F2F2F2"/>
            <w:tcMar>
              <w:top w:w="60" w:type="dxa"/>
              <w:left w:w="80" w:type="dxa"/>
              <w:bottom w:w="60" w:type="dxa"/>
              <w:right w:w="80" w:type="dxa"/>
            </w:tcMar>
          </w:tcPr>
          <w:p w14:paraId="05D63DBC" w14:textId="77777777" w:rsidR="002004D9" w:rsidRDefault="00000000" w:rsidP="00596767">
            <w:pPr>
              <w:ind w:right="310"/>
            </w:pPr>
            <w:r>
              <w:rPr>
                <w:rFonts w:ascii="Calibri" w:eastAsia="Calibri" w:hAnsi="Calibri" w:cs="Calibri"/>
                <w:sz w:val="17"/>
                <w:szCs w:val="17"/>
              </w:rPr>
              <w:t>Balances the desire for real-time visibility against trust, security and anti-cheating concerns.</w:t>
            </w:r>
          </w:p>
        </w:tc>
        <w:tc>
          <w:tcPr>
            <w:tcW w:w="1900" w:type="dxa"/>
            <w:shd w:val="clear" w:color="auto" w:fill="F2F2F2"/>
            <w:tcMar>
              <w:top w:w="60" w:type="dxa"/>
              <w:left w:w="80" w:type="dxa"/>
              <w:bottom w:w="60" w:type="dxa"/>
              <w:right w:w="80" w:type="dxa"/>
            </w:tcMar>
          </w:tcPr>
          <w:p w14:paraId="05D63DBD" w14:textId="77777777" w:rsidR="002004D9" w:rsidRDefault="00000000" w:rsidP="00596767">
            <w:pPr>
              <w:ind w:right="310"/>
            </w:pPr>
            <w:r>
              <w:rPr>
                <w:rFonts w:ascii="Calibri" w:eastAsia="Calibri" w:hAnsi="Calibri" w:cs="Calibri"/>
                <w:sz w:val="17"/>
                <w:szCs w:val="17"/>
              </w:rPr>
              <w:t>MoM 01-Jul-26 (D4)</w:t>
            </w:r>
          </w:p>
        </w:tc>
        <w:tc>
          <w:tcPr>
            <w:tcW w:w="900" w:type="dxa"/>
            <w:shd w:val="clear" w:color="auto" w:fill="F2F2F2"/>
            <w:tcMar>
              <w:top w:w="60" w:type="dxa"/>
              <w:left w:w="80" w:type="dxa"/>
              <w:bottom w:w="60" w:type="dxa"/>
              <w:right w:w="80" w:type="dxa"/>
            </w:tcMar>
          </w:tcPr>
          <w:p w14:paraId="05D63DBE" w14:textId="77777777" w:rsidR="002004D9" w:rsidRDefault="00000000" w:rsidP="00596767">
            <w:pPr>
              <w:ind w:right="310"/>
            </w:pPr>
            <w:r>
              <w:rPr>
                <w:rFonts w:ascii="Calibri" w:eastAsia="Calibri" w:hAnsi="Calibri" w:cs="Calibri"/>
                <w:sz w:val="17"/>
                <w:szCs w:val="17"/>
              </w:rPr>
              <w:t>Phase 2</w:t>
            </w:r>
          </w:p>
        </w:tc>
      </w:tr>
      <w:tr w:rsidR="002004D9" w14:paraId="05D63DC6" w14:textId="77777777">
        <w:tc>
          <w:tcPr>
            <w:tcW w:w="700" w:type="dxa"/>
            <w:tcMar>
              <w:top w:w="60" w:type="dxa"/>
              <w:left w:w="80" w:type="dxa"/>
              <w:bottom w:w="60" w:type="dxa"/>
              <w:right w:w="80" w:type="dxa"/>
            </w:tcMar>
          </w:tcPr>
          <w:p w14:paraId="05D63DC0" w14:textId="77777777" w:rsidR="002004D9" w:rsidRDefault="00000000" w:rsidP="00596767">
            <w:pPr>
              <w:ind w:right="310"/>
            </w:pPr>
            <w:r>
              <w:rPr>
                <w:rFonts w:ascii="Calibri" w:eastAsia="Calibri" w:hAnsi="Calibri" w:cs="Calibri"/>
                <w:sz w:val="17"/>
                <w:szCs w:val="17"/>
              </w:rPr>
              <w:t>DR-061</w:t>
            </w:r>
          </w:p>
        </w:tc>
        <w:tc>
          <w:tcPr>
            <w:tcW w:w="1300" w:type="dxa"/>
            <w:tcMar>
              <w:top w:w="60" w:type="dxa"/>
              <w:left w:w="80" w:type="dxa"/>
              <w:bottom w:w="60" w:type="dxa"/>
              <w:right w:w="80" w:type="dxa"/>
            </w:tcMar>
          </w:tcPr>
          <w:p w14:paraId="05D63DC1" w14:textId="77777777" w:rsidR="002004D9" w:rsidRDefault="00000000" w:rsidP="00596767">
            <w:pPr>
              <w:ind w:right="310"/>
            </w:pPr>
            <w:r>
              <w:rPr>
                <w:rFonts w:ascii="Calibri" w:eastAsia="Calibri" w:hAnsi="Calibri" w:cs="Calibri"/>
                <w:sz w:val="17"/>
                <w:szCs w:val="17"/>
              </w:rPr>
              <w:t>09 Jul 2026</w:t>
            </w:r>
          </w:p>
        </w:tc>
        <w:tc>
          <w:tcPr>
            <w:tcW w:w="3400" w:type="dxa"/>
            <w:tcMar>
              <w:top w:w="60" w:type="dxa"/>
              <w:left w:w="80" w:type="dxa"/>
              <w:bottom w:w="60" w:type="dxa"/>
              <w:right w:w="80" w:type="dxa"/>
            </w:tcMar>
          </w:tcPr>
          <w:p w14:paraId="05D63DC2" w14:textId="77777777" w:rsidR="002004D9" w:rsidRDefault="00000000" w:rsidP="00596767">
            <w:pPr>
              <w:ind w:right="310"/>
            </w:pPr>
            <w:r>
              <w:rPr>
                <w:rFonts w:ascii="Calibri" w:eastAsia="Calibri" w:hAnsi="Calibri" w:cs="Calibri"/>
                <w:sz w:val="17"/>
                <w:szCs w:val="17"/>
              </w:rPr>
              <w:t xml:space="preserve">Team creation changed from a fixed "number of teams" input to a flexible "Add Team" flow </w:t>
            </w:r>
            <w:r>
              <w:rPr>
                <w:rFonts w:ascii="Calibri" w:eastAsia="Calibri" w:hAnsi="Calibri" w:cs="Calibri"/>
                <w:sz w:val="17"/>
                <w:szCs w:val="17"/>
              </w:rPr>
              <w:lastRenderedPageBreak/>
              <w:t>with individual member assignment; scoring model confirmed as cross-scoring (players never score themselves).</w:t>
            </w:r>
          </w:p>
        </w:tc>
        <w:tc>
          <w:tcPr>
            <w:tcW w:w="3900" w:type="dxa"/>
            <w:tcMar>
              <w:top w:w="60" w:type="dxa"/>
              <w:left w:w="80" w:type="dxa"/>
              <w:bottom w:w="60" w:type="dxa"/>
              <w:right w:w="80" w:type="dxa"/>
            </w:tcMar>
          </w:tcPr>
          <w:p w14:paraId="05D63DC3" w14:textId="77777777" w:rsidR="002004D9" w:rsidRDefault="00000000" w:rsidP="00596767">
            <w:pPr>
              <w:ind w:right="310"/>
            </w:pPr>
            <w:r>
              <w:rPr>
                <w:rFonts w:ascii="Calibri" w:eastAsia="Calibri" w:hAnsi="Calibri" w:cs="Calibri"/>
                <w:sz w:val="17"/>
                <w:szCs w:val="17"/>
              </w:rPr>
              <w:lastRenderedPageBreak/>
              <w:t xml:space="preserve">Matches real tournament structures where team count and headcount vary, and cross-scoring </w:t>
            </w:r>
            <w:r>
              <w:rPr>
                <w:rFonts w:ascii="Calibri" w:eastAsia="Calibri" w:hAnsi="Calibri" w:cs="Calibri"/>
                <w:sz w:val="17"/>
                <w:szCs w:val="17"/>
              </w:rPr>
              <w:lastRenderedPageBreak/>
              <w:t>is the accepted anti-self-scoring safeguard.</w:t>
            </w:r>
          </w:p>
        </w:tc>
        <w:tc>
          <w:tcPr>
            <w:tcW w:w="1900" w:type="dxa"/>
            <w:tcMar>
              <w:top w:w="60" w:type="dxa"/>
              <w:left w:w="80" w:type="dxa"/>
              <w:bottom w:w="60" w:type="dxa"/>
              <w:right w:w="80" w:type="dxa"/>
            </w:tcMar>
          </w:tcPr>
          <w:p w14:paraId="05D63DC4" w14:textId="77777777" w:rsidR="002004D9" w:rsidRDefault="00000000" w:rsidP="00596767">
            <w:pPr>
              <w:ind w:right="310"/>
            </w:pPr>
            <w:r>
              <w:rPr>
                <w:rFonts w:ascii="Calibri" w:eastAsia="Calibri" w:hAnsi="Calibri" w:cs="Calibri"/>
                <w:sz w:val="17"/>
                <w:szCs w:val="17"/>
              </w:rPr>
              <w:lastRenderedPageBreak/>
              <w:t>MoM 09-Jul-26 (§6)</w:t>
            </w:r>
          </w:p>
        </w:tc>
        <w:tc>
          <w:tcPr>
            <w:tcW w:w="900" w:type="dxa"/>
            <w:tcMar>
              <w:top w:w="60" w:type="dxa"/>
              <w:left w:w="80" w:type="dxa"/>
              <w:bottom w:w="60" w:type="dxa"/>
              <w:right w:w="80" w:type="dxa"/>
            </w:tcMar>
          </w:tcPr>
          <w:p w14:paraId="05D63DC5" w14:textId="77777777" w:rsidR="002004D9" w:rsidRDefault="00000000" w:rsidP="00596767">
            <w:pPr>
              <w:ind w:right="310"/>
            </w:pPr>
            <w:r>
              <w:rPr>
                <w:rFonts w:ascii="Calibri" w:eastAsia="Calibri" w:hAnsi="Calibri" w:cs="Calibri"/>
                <w:sz w:val="17"/>
                <w:szCs w:val="17"/>
              </w:rPr>
              <w:t>Phase 1/2</w:t>
            </w:r>
          </w:p>
        </w:tc>
      </w:tr>
      <w:tr w:rsidR="002004D9" w14:paraId="05D63DCD" w14:textId="77777777">
        <w:tc>
          <w:tcPr>
            <w:tcW w:w="700" w:type="dxa"/>
            <w:shd w:val="clear" w:color="auto" w:fill="F2F2F2"/>
            <w:tcMar>
              <w:top w:w="60" w:type="dxa"/>
              <w:left w:w="80" w:type="dxa"/>
              <w:bottom w:w="60" w:type="dxa"/>
              <w:right w:w="80" w:type="dxa"/>
            </w:tcMar>
          </w:tcPr>
          <w:p w14:paraId="05D63DC7" w14:textId="77777777" w:rsidR="002004D9" w:rsidRDefault="00000000" w:rsidP="00596767">
            <w:pPr>
              <w:ind w:right="310"/>
            </w:pPr>
            <w:r>
              <w:rPr>
                <w:rFonts w:ascii="Calibri" w:eastAsia="Calibri" w:hAnsi="Calibri" w:cs="Calibri"/>
                <w:sz w:val="17"/>
                <w:szCs w:val="17"/>
              </w:rPr>
              <w:t>DR-062</w:t>
            </w:r>
          </w:p>
        </w:tc>
        <w:tc>
          <w:tcPr>
            <w:tcW w:w="1300" w:type="dxa"/>
            <w:shd w:val="clear" w:color="auto" w:fill="F2F2F2"/>
            <w:tcMar>
              <w:top w:w="60" w:type="dxa"/>
              <w:left w:w="80" w:type="dxa"/>
              <w:bottom w:w="60" w:type="dxa"/>
              <w:right w:w="80" w:type="dxa"/>
            </w:tcMar>
          </w:tcPr>
          <w:p w14:paraId="05D63DC8" w14:textId="77777777" w:rsidR="002004D9" w:rsidRDefault="00000000" w:rsidP="00596767">
            <w:pPr>
              <w:ind w:right="310"/>
            </w:pPr>
            <w:r>
              <w:rPr>
                <w:rFonts w:ascii="Calibri" w:eastAsia="Calibri" w:hAnsi="Calibri" w:cs="Calibri"/>
                <w:sz w:val="17"/>
                <w:szCs w:val="17"/>
              </w:rPr>
              <w:t>20 Jul 2026</w:t>
            </w:r>
          </w:p>
        </w:tc>
        <w:tc>
          <w:tcPr>
            <w:tcW w:w="3400" w:type="dxa"/>
            <w:shd w:val="clear" w:color="auto" w:fill="F2F2F2"/>
            <w:tcMar>
              <w:top w:w="60" w:type="dxa"/>
              <w:left w:w="80" w:type="dxa"/>
              <w:bottom w:w="60" w:type="dxa"/>
              <w:right w:w="80" w:type="dxa"/>
            </w:tcMar>
          </w:tcPr>
          <w:p w14:paraId="05D63DC9" w14:textId="77777777" w:rsidR="002004D9" w:rsidRDefault="00000000" w:rsidP="00596767">
            <w:pPr>
              <w:ind w:right="310"/>
            </w:pPr>
            <w:r>
              <w:rPr>
                <w:rFonts w:ascii="Calibri" w:eastAsia="Calibri" w:hAnsi="Calibri" w:cs="Calibri"/>
                <w:sz w:val="17"/>
                <w:szCs w:val="17"/>
              </w:rPr>
              <w:t>Multiple-anchor entitlement model accepted as a build requirement — an Anchor can grant anchor rights to other members, with entitlement checks before sensitive actions (e.g. deleting a member, closing a poll) and a full audit trail of which anchor took which action.</w:t>
            </w:r>
          </w:p>
        </w:tc>
        <w:tc>
          <w:tcPr>
            <w:tcW w:w="3900" w:type="dxa"/>
            <w:shd w:val="clear" w:color="auto" w:fill="F2F2F2"/>
            <w:tcMar>
              <w:top w:w="60" w:type="dxa"/>
              <w:left w:w="80" w:type="dxa"/>
              <w:bottom w:w="60" w:type="dxa"/>
              <w:right w:w="80" w:type="dxa"/>
            </w:tcMar>
          </w:tcPr>
          <w:p w14:paraId="05D63DCA" w14:textId="77777777" w:rsidR="002004D9" w:rsidRDefault="00000000" w:rsidP="00596767">
            <w:pPr>
              <w:ind w:right="310"/>
            </w:pPr>
            <w:r>
              <w:rPr>
                <w:rFonts w:ascii="Calibri" w:eastAsia="Calibri" w:hAnsi="Calibri" w:cs="Calibri"/>
                <w:sz w:val="17"/>
                <w:szCs w:val="17"/>
              </w:rPr>
              <w:t>A single-anchor model does not scale to a 44-member tournament group needing shared administrative load, but unrestricted multi-anchor access without checks and auditing would itself be a governance risk.</w:t>
            </w:r>
          </w:p>
        </w:tc>
        <w:tc>
          <w:tcPr>
            <w:tcW w:w="1900" w:type="dxa"/>
            <w:shd w:val="clear" w:color="auto" w:fill="F2F2F2"/>
            <w:tcMar>
              <w:top w:w="60" w:type="dxa"/>
              <w:left w:w="80" w:type="dxa"/>
              <w:bottom w:w="60" w:type="dxa"/>
              <w:right w:w="80" w:type="dxa"/>
            </w:tcMar>
          </w:tcPr>
          <w:p w14:paraId="05D63DCB" w14:textId="77777777" w:rsidR="002004D9" w:rsidRDefault="00000000" w:rsidP="00596767">
            <w:pPr>
              <w:ind w:right="310"/>
            </w:pPr>
            <w:r>
              <w:rPr>
                <w:rFonts w:ascii="Calibri" w:eastAsia="Calibri" w:hAnsi="Calibri" w:cs="Calibri"/>
                <w:sz w:val="17"/>
                <w:szCs w:val="17"/>
              </w:rPr>
              <w:t>MoM 20/21-Jul-26 (Key Decisions)</w:t>
            </w:r>
          </w:p>
        </w:tc>
        <w:tc>
          <w:tcPr>
            <w:tcW w:w="900" w:type="dxa"/>
            <w:shd w:val="clear" w:color="auto" w:fill="F2F2F2"/>
            <w:tcMar>
              <w:top w:w="60" w:type="dxa"/>
              <w:left w:w="80" w:type="dxa"/>
              <w:bottom w:w="60" w:type="dxa"/>
              <w:right w:w="80" w:type="dxa"/>
            </w:tcMar>
          </w:tcPr>
          <w:p w14:paraId="05D63DCC" w14:textId="1B19F128" w:rsidR="002004D9" w:rsidRDefault="007E6293" w:rsidP="00596767">
            <w:pPr>
              <w:ind w:right="310"/>
            </w:pPr>
            <w:r w:rsidRPr="007E6293">
              <w:rPr>
                <w:rFonts w:ascii="Calibri" w:eastAsia="Calibri" w:hAnsi="Calibri" w:cs="Calibri"/>
                <w:sz w:val="17"/>
                <w:szCs w:val="17"/>
              </w:rPr>
              <w:t>Post v1.3</w:t>
            </w:r>
          </w:p>
        </w:tc>
      </w:tr>
      <w:tr w:rsidR="002004D9" w14:paraId="05D63DD4" w14:textId="77777777">
        <w:tc>
          <w:tcPr>
            <w:tcW w:w="700" w:type="dxa"/>
            <w:tcMar>
              <w:top w:w="60" w:type="dxa"/>
              <w:left w:w="80" w:type="dxa"/>
              <w:bottom w:w="60" w:type="dxa"/>
              <w:right w:w="80" w:type="dxa"/>
            </w:tcMar>
          </w:tcPr>
          <w:p w14:paraId="05D63DCE" w14:textId="77777777" w:rsidR="002004D9" w:rsidRDefault="00000000" w:rsidP="00596767">
            <w:pPr>
              <w:ind w:right="310"/>
            </w:pPr>
            <w:r>
              <w:rPr>
                <w:rFonts w:ascii="Calibri" w:eastAsia="Calibri" w:hAnsi="Calibri" w:cs="Calibri"/>
                <w:sz w:val="17"/>
                <w:szCs w:val="17"/>
              </w:rPr>
              <w:t>DR-063</w:t>
            </w:r>
          </w:p>
        </w:tc>
        <w:tc>
          <w:tcPr>
            <w:tcW w:w="1300" w:type="dxa"/>
            <w:tcMar>
              <w:top w:w="60" w:type="dxa"/>
              <w:left w:w="80" w:type="dxa"/>
              <w:bottom w:w="60" w:type="dxa"/>
              <w:right w:w="80" w:type="dxa"/>
            </w:tcMar>
          </w:tcPr>
          <w:p w14:paraId="05D63DCF" w14:textId="77777777" w:rsidR="002004D9" w:rsidRDefault="00000000" w:rsidP="00596767">
            <w:pPr>
              <w:ind w:right="310"/>
            </w:pPr>
            <w:r>
              <w:rPr>
                <w:rFonts w:ascii="Calibri" w:eastAsia="Calibri" w:hAnsi="Calibri" w:cs="Calibri"/>
                <w:sz w:val="17"/>
                <w:szCs w:val="17"/>
              </w:rPr>
              <w:t>20 Jul 2026</w:t>
            </w:r>
          </w:p>
        </w:tc>
        <w:tc>
          <w:tcPr>
            <w:tcW w:w="3400" w:type="dxa"/>
            <w:tcMar>
              <w:top w:w="60" w:type="dxa"/>
              <w:left w:w="80" w:type="dxa"/>
              <w:bottom w:w="60" w:type="dxa"/>
              <w:right w:w="80" w:type="dxa"/>
            </w:tcMar>
          </w:tcPr>
          <w:p w14:paraId="05D63DD0" w14:textId="77777777" w:rsidR="002004D9" w:rsidRDefault="00000000" w:rsidP="00596767">
            <w:pPr>
              <w:ind w:right="310"/>
            </w:pPr>
            <w:r>
              <w:rPr>
                <w:rFonts w:ascii="Calibri" w:eastAsia="Calibri" w:hAnsi="Calibri" w:cs="Calibri"/>
                <w:sz w:val="17"/>
                <w:szCs w:val="17"/>
              </w:rPr>
              <w:t>Competition/fixture logic set at 10 teams split into two groups, with cross-group play plus additional back-to-back games for four teams, generated one fixture at a time via the draw sheet.</w:t>
            </w:r>
          </w:p>
        </w:tc>
        <w:tc>
          <w:tcPr>
            <w:tcW w:w="3900" w:type="dxa"/>
            <w:tcMar>
              <w:top w:w="60" w:type="dxa"/>
              <w:left w:w="80" w:type="dxa"/>
              <w:bottom w:w="60" w:type="dxa"/>
              <w:right w:w="80" w:type="dxa"/>
            </w:tcMar>
          </w:tcPr>
          <w:p w14:paraId="05D63DD1" w14:textId="77777777" w:rsidR="002004D9" w:rsidRDefault="00000000" w:rsidP="00596767">
            <w:pPr>
              <w:ind w:right="310"/>
            </w:pPr>
            <w:r>
              <w:rPr>
                <w:rFonts w:ascii="Calibri" w:eastAsia="Calibri" w:hAnsi="Calibri" w:cs="Calibri"/>
                <w:sz w:val="17"/>
                <w:szCs w:val="17"/>
              </w:rPr>
              <w:t>Matches the actual tournament format requested, rather than a generic round-robin generator.</w:t>
            </w:r>
          </w:p>
        </w:tc>
        <w:tc>
          <w:tcPr>
            <w:tcW w:w="1900" w:type="dxa"/>
            <w:tcMar>
              <w:top w:w="60" w:type="dxa"/>
              <w:left w:w="80" w:type="dxa"/>
              <w:bottom w:w="60" w:type="dxa"/>
              <w:right w:w="80" w:type="dxa"/>
            </w:tcMar>
          </w:tcPr>
          <w:p w14:paraId="05D63DD2" w14:textId="77777777" w:rsidR="002004D9" w:rsidRDefault="00000000" w:rsidP="00596767">
            <w:pPr>
              <w:ind w:right="310"/>
            </w:pPr>
            <w:r>
              <w:rPr>
                <w:rFonts w:ascii="Calibri" w:eastAsia="Calibri" w:hAnsi="Calibri" w:cs="Calibri"/>
                <w:sz w:val="17"/>
                <w:szCs w:val="17"/>
              </w:rPr>
              <w:t>MoM 20/21-Jul-26</w:t>
            </w:r>
          </w:p>
        </w:tc>
        <w:tc>
          <w:tcPr>
            <w:tcW w:w="900" w:type="dxa"/>
            <w:tcMar>
              <w:top w:w="60" w:type="dxa"/>
              <w:left w:w="80" w:type="dxa"/>
              <w:bottom w:w="60" w:type="dxa"/>
              <w:right w:w="80" w:type="dxa"/>
            </w:tcMar>
          </w:tcPr>
          <w:p w14:paraId="05D63DD3" w14:textId="77777777" w:rsidR="002004D9" w:rsidRDefault="00000000" w:rsidP="00596767">
            <w:pPr>
              <w:ind w:right="310"/>
            </w:pPr>
            <w:r>
              <w:rPr>
                <w:rFonts w:ascii="Calibri" w:eastAsia="Calibri" w:hAnsi="Calibri" w:cs="Calibri"/>
                <w:sz w:val="17"/>
                <w:szCs w:val="17"/>
              </w:rPr>
              <w:t>Golf</w:t>
            </w:r>
          </w:p>
        </w:tc>
      </w:tr>
      <w:tr w:rsidR="002004D9" w14:paraId="05D63DDB" w14:textId="77777777">
        <w:tc>
          <w:tcPr>
            <w:tcW w:w="700" w:type="dxa"/>
            <w:shd w:val="clear" w:color="auto" w:fill="F2F2F2"/>
            <w:tcMar>
              <w:top w:w="60" w:type="dxa"/>
              <w:left w:w="80" w:type="dxa"/>
              <w:bottom w:w="60" w:type="dxa"/>
              <w:right w:w="80" w:type="dxa"/>
            </w:tcMar>
          </w:tcPr>
          <w:p w14:paraId="05D63DD5" w14:textId="77777777" w:rsidR="002004D9" w:rsidRDefault="00000000" w:rsidP="00596767">
            <w:pPr>
              <w:ind w:right="310"/>
            </w:pPr>
            <w:r>
              <w:rPr>
                <w:rFonts w:ascii="Calibri" w:eastAsia="Calibri" w:hAnsi="Calibri" w:cs="Calibri"/>
                <w:sz w:val="17"/>
                <w:szCs w:val="17"/>
              </w:rPr>
              <w:t>DR-064</w:t>
            </w:r>
          </w:p>
        </w:tc>
        <w:tc>
          <w:tcPr>
            <w:tcW w:w="1300" w:type="dxa"/>
            <w:shd w:val="clear" w:color="auto" w:fill="F2F2F2"/>
            <w:tcMar>
              <w:top w:w="60" w:type="dxa"/>
              <w:left w:w="80" w:type="dxa"/>
              <w:bottom w:w="60" w:type="dxa"/>
              <w:right w:w="80" w:type="dxa"/>
            </w:tcMar>
          </w:tcPr>
          <w:p w14:paraId="05D63DD6" w14:textId="77777777" w:rsidR="002004D9" w:rsidRDefault="00000000" w:rsidP="00596767">
            <w:pPr>
              <w:ind w:right="310"/>
            </w:pPr>
            <w:r>
              <w:rPr>
                <w:rFonts w:ascii="Calibri" w:eastAsia="Calibri" w:hAnsi="Calibri" w:cs="Calibri"/>
                <w:sz w:val="17"/>
                <w:szCs w:val="17"/>
              </w:rPr>
              <w:t>27 Jul 2026</w:t>
            </w:r>
          </w:p>
        </w:tc>
        <w:tc>
          <w:tcPr>
            <w:tcW w:w="3400" w:type="dxa"/>
            <w:shd w:val="clear" w:color="auto" w:fill="F2F2F2"/>
            <w:tcMar>
              <w:top w:w="60" w:type="dxa"/>
              <w:left w:w="80" w:type="dxa"/>
              <w:bottom w:w="60" w:type="dxa"/>
              <w:right w:w="80" w:type="dxa"/>
            </w:tcMar>
          </w:tcPr>
          <w:p w14:paraId="05D63DD7" w14:textId="77777777" w:rsidR="002004D9" w:rsidRDefault="00000000" w:rsidP="00596767">
            <w:pPr>
              <w:ind w:right="310"/>
            </w:pPr>
            <w:r>
              <w:rPr>
                <w:rFonts w:ascii="Calibri" w:eastAsia="Calibri" w:hAnsi="Calibri" w:cs="Calibri"/>
                <w:sz w:val="17"/>
                <w:szCs w:val="17"/>
              </w:rPr>
              <w:t>Handicap updates entered manually rather than automatically.</w:t>
            </w:r>
          </w:p>
        </w:tc>
        <w:tc>
          <w:tcPr>
            <w:tcW w:w="3900" w:type="dxa"/>
            <w:shd w:val="clear" w:color="auto" w:fill="F2F2F2"/>
            <w:tcMar>
              <w:top w:w="60" w:type="dxa"/>
              <w:left w:w="80" w:type="dxa"/>
              <w:bottom w:w="60" w:type="dxa"/>
              <w:right w:w="80" w:type="dxa"/>
            </w:tcMar>
          </w:tcPr>
          <w:p w14:paraId="05D63DD8" w14:textId="77777777" w:rsidR="002004D9" w:rsidRDefault="00000000" w:rsidP="00596767">
            <w:pPr>
              <w:ind w:right="310"/>
            </w:pPr>
            <w:r>
              <w:rPr>
                <w:rFonts w:ascii="Calibri" w:eastAsia="Calibri" w:hAnsi="Calibri" w:cs="Calibri"/>
                <w:sz w:val="17"/>
                <w:szCs w:val="17"/>
              </w:rPr>
              <w:t>Prevents cheating and keeps scores accurate; a dynamic/automatic system is planned but deferred until the corresponding web functionality is built.</w:t>
            </w:r>
          </w:p>
        </w:tc>
        <w:tc>
          <w:tcPr>
            <w:tcW w:w="1900" w:type="dxa"/>
            <w:shd w:val="clear" w:color="auto" w:fill="F2F2F2"/>
            <w:tcMar>
              <w:top w:w="60" w:type="dxa"/>
              <w:left w:w="80" w:type="dxa"/>
              <w:bottom w:w="60" w:type="dxa"/>
              <w:right w:w="80" w:type="dxa"/>
            </w:tcMar>
          </w:tcPr>
          <w:p w14:paraId="05D63DD9" w14:textId="77777777" w:rsidR="002004D9" w:rsidRDefault="00000000" w:rsidP="00596767">
            <w:pPr>
              <w:ind w:right="310"/>
            </w:pPr>
            <w:r>
              <w:rPr>
                <w:rFonts w:ascii="Calibri" w:eastAsia="Calibri" w:hAnsi="Calibri" w:cs="Calibri"/>
                <w:sz w:val="17"/>
                <w:szCs w:val="17"/>
              </w:rPr>
              <w:t>MoM 27-Jul-26 (Key Decisions)</w:t>
            </w:r>
          </w:p>
        </w:tc>
        <w:tc>
          <w:tcPr>
            <w:tcW w:w="900" w:type="dxa"/>
            <w:shd w:val="clear" w:color="auto" w:fill="F2F2F2"/>
            <w:tcMar>
              <w:top w:w="60" w:type="dxa"/>
              <w:left w:w="80" w:type="dxa"/>
              <w:bottom w:w="60" w:type="dxa"/>
              <w:right w:w="80" w:type="dxa"/>
            </w:tcMar>
          </w:tcPr>
          <w:p w14:paraId="05D63DDA" w14:textId="77777777" w:rsidR="002004D9" w:rsidRDefault="00000000" w:rsidP="00596767">
            <w:pPr>
              <w:ind w:right="310"/>
            </w:pPr>
            <w:r>
              <w:rPr>
                <w:rFonts w:ascii="Calibri" w:eastAsia="Calibri" w:hAnsi="Calibri" w:cs="Calibri"/>
                <w:sz w:val="17"/>
                <w:szCs w:val="17"/>
              </w:rPr>
              <w:t>Interim manual; Later automated</w:t>
            </w:r>
          </w:p>
        </w:tc>
      </w:tr>
      <w:tr w:rsidR="002004D9" w14:paraId="05D63DE2" w14:textId="77777777">
        <w:tc>
          <w:tcPr>
            <w:tcW w:w="700" w:type="dxa"/>
            <w:tcMar>
              <w:top w:w="60" w:type="dxa"/>
              <w:left w:w="80" w:type="dxa"/>
              <w:bottom w:w="60" w:type="dxa"/>
              <w:right w:w="80" w:type="dxa"/>
            </w:tcMar>
          </w:tcPr>
          <w:p w14:paraId="05D63DDC" w14:textId="77777777" w:rsidR="002004D9" w:rsidRDefault="00000000" w:rsidP="00596767">
            <w:pPr>
              <w:ind w:right="310"/>
            </w:pPr>
            <w:r>
              <w:rPr>
                <w:rFonts w:ascii="Calibri" w:eastAsia="Calibri" w:hAnsi="Calibri" w:cs="Calibri"/>
                <w:sz w:val="17"/>
                <w:szCs w:val="17"/>
              </w:rPr>
              <w:t>DR-065</w:t>
            </w:r>
          </w:p>
        </w:tc>
        <w:tc>
          <w:tcPr>
            <w:tcW w:w="1300" w:type="dxa"/>
            <w:tcMar>
              <w:top w:w="60" w:type="dxa"/>
              <w:left w:w="80" w:type="dxa"/>
              <w:bottom w:w="60" w:type="dxa"/>
              <w:right w:w="80" w:type="dxa"/>
            </w:tcMar>
          </w:tcPr>
          <w:p w14:paraId="05D63DDD" w14:textId="77777777" w:rsidR="002004D9" w:rsidRDefault="00000000" w:rsidP="00596767">
            <w:pPr>
              <w:ind w:right="310"/>
            </w:pPr>
            <w:r>
              <w:rPr>
                <w:rFonts w:ascii="Calibri" w:eastAsia="Calibri" w:hAnsi="Calibri" w:cs="Calibri"/>
                <w:sz w:val="17"/>
                <w:szCs w:val="17"/>
              </w:rPr>
              <w:t>27 Jul 2026</w:t>
            </w:r>
          </w:p>
        </w:tc>
        <w:tc>
          <w:tcPr>
            <w:tcW w:w="3400" w:type="dxa"/>
            <w:tcMar>
              <w:top w:w="60" w:type="dxa"/>
              <w:left w:w="80" w:type="dxa"/>
              <w:bottom w:w="60" w:type="dxa"/>
              <w:right w:w="80" w:type="dxa"/>
            </w:tcMar>
          </w:tcPr>
          <w:p w14:paraId="05D63DDE" w14:textId="77777777" w:rsidR="002004D9" w:rsidRDefault="00000000" w:rsidP="00596767">
            <w:pPr>
              <w:ind w:right="310"/>
            </w:pPr>
            <w:r>
              <w:rPr>
                <w:rFonts w:ascii="Calibri" w:eastAsia="Calibri" w:hAnsi="Calibri" w:cs="Calibri"/>
                <w:sz w:val="17"/>
                <w:szCs w:val="17"/>
              </w:rPr>
              <w:t>Scoring restructured from 2 blocks (Front 9 / Back 9) to 3 blocks (GP1 / GP10 / GP18).</w:t>
            </w:r>
          </w:p>
        </w:tc>
        <w:tc>
          <w:tcPr>
            <w:tcW w:w="3900" w:type="dxa"/>
            <w:tcMar>
              <w:top w:w="60" w:type="dxa"/>
              <w:left w:w="80" w:type="dxa"/>
              <w:bottom w:w="60" w:type="dxa"/>
              <w:right w:w="80" w:type="dxa"/>
            </w:tcMar>
          </w:tcPr>
          <w:p w14:paraId="05D63DDF" w14:textId="77777777" w:rsidR="002004D9" w:rsidRDefault="00000000" w:rsidP="00596767">
            <w:pPr>
              <w:ind w:right="310"/>
            </w:pPr>
            <w:r>
              <w:rPr>
                <w:rFonts w:ascii="Calibri" w:eastAsia="Calibri" w:hAnsi="Calibri" w:cs="Calibri"/>
                <w:sz w:val="17"/>
                <w:szCs w:val="17"/>
              </w:rPr>
              <w:t>Required to support 27-hole courses, which most Indian courses use (only 3 use the 18+9 format); the original 2-block model assumed an 18-hole structure.</w:t>
            </w:r>
          </w:p>
        </w:tc>
        <w:tc>
          <w:tcPr>
            <w:tcW w:w="1900" w:type="dxa"/>
            <w:tcMar>
              <w:top w:w="60" w:type="dxa"/>
              <w:left w:w="80" w:type="dxa"/>
              <w:bottom w:w="60" w:type="dxa"/>
              <w:right w:w="80" w:type="dxa"/>
            </w:tcMar>
          </w:tcPr>
          <w:p w14:paraId="05D63DE0" w14:textId="77777777" w:rsidR="002004D9" w:rsidRDefault="00000000" w:rsidP="00596767">
            <w:pPr>
              <w:ind w:right="310"/>
            </w:pPr>
            <w:r>
              <w:rPr>
                <w:rFonts w:ascii="Calibri" w:eastAsia="Calibri" w:hAnsi="Calibri" w:cs="Calibri"/>
                <w:sz w:val="17"/>
                <w:szCs w:val="17"/>
              </w:rPr>
              <w:t>MoM 27-Jul-26 (Key Decisions)</w:t>
            </w:r>
          </w:p>
        </w:tc>
        <w:tc>
          <w:tcPr>
            <w:tcW w:w="900" w:type="dxa"/>
            <w:tcMar>
              <w:top w:w="60" w:type="dxa"/>
              <w:left w:w="80" w:type="dxa"/>
              <w:bottom w:w="60" w:type="dxa"/>
              <w:right w:w="80" w:type="dxa"/>
            </w:tcMar>
          </w:tcPr>
          <w:p w14:paraId="05D63DE1" w14:textId="77777777" w:rsidR="002004D9" w:rsidRDefault="00000000" w:rsidP="00596767">
            <w:pPr>
              <w:ind w:right="310"/>
            </w:pPr>
            <w:r>
              <w:rPr>
                <w:rFonts w:ascii="Calibri" w:eastAsia="Calibri" w:hAnsi="Calibri" w:cs="Calibri"/>
                <w:sz w:val="17"/>
                <w:szCs w:val="17"/>
              </w:rPr>
              <w:t>Golf — design/code impact</w:t>
            </w:r>
          </w:p>
        </w:tc>
      </w:tr>
      <w:tr w:rsidR="002004D9" w14:paraId="05D63DE9" w14:textId="77777777">
        <w:tc>
          <w:tcPr>
            <w:tcW w:w="700" w:type="dxa"/>
            <w:shd w:val="clear" w:color="auto" w:fill="F2F2F2"/>
            <w:tcMar>
              <w:top w:w="60" w:type="dxa"/>
              <w:left w:w="80" w:type="dxa"/>
              <w:bottom w:w="60" w:type="dxa"/>
              <w:right w:w="80" w:type="dxa"/>
            </w:tcMar>
          </w:tcPr>
          <w:p w14:paraId="05D63DE3" w14:textId="77777777" w:rsidR="002004D9" w:rsidRDefault="00000000" w:rsidP="00596767">
            <w:pPr>
              <w:ind w:right="310"/>
            </w:pPr>
            <w:r>
              <w:rPr>
                <w:rFonts w:ascii="Calibri" w:eastAsia="Calibri" w:hAnsi="Calibri" w:cs="Calibri"/>
                <w:sz w:val="17"/>
                <w:szCs w:val="17"/>
              </w:rPr>
              <w:t>DR-066</w:t>
            </w:r>
          </w:p>
        </w:tc>
        <w:tc>
          <w:tcPr>
            <w:tcW w:w="1300" w:type="dxa"/>
            <w:shd w:val="clear" w:color="auto" w:fill="F2F2F2"/>
            <w:tcMar>
              <w:top w:w="60" w:type="dxa"/>
              <w:left w:w="80" w:type="dxa"/>
              <w:bottom w:w="60" w:type="dxa"/>
              <w:right w:w="80" w:type="dxa"/>
            </w:tcMar>
          </w:tcPr>
          <w:p w14:paraId="05D63DE4" w14:textId="77777777" w:rsidR="002004D9" w:rsidRDefault="00000000" w:rsidP="00596767">
            <w:pPr>
              <w:ind w:right="310"/>
            </w:pPr>
            <w:r>
              <w:rPr>
                <w:rFonts w:ascii="Calibri" w:eastAsia="Calibri" w:hAnsi="Calibri" w:cs="Calibri"/>
                <w:sz w:val="17"/>
                <w:szCs w:val="17"/>
              </w:rPr>
              <w:t>27 Jul 2026</w:t>
            </w:r>
          </w:p>
        </w:tc>
        <w:tc>
          <w:tcPr>
            <w:tcW w:w="3400" w:type="dxa"/>
            <w:shd w:val="clear" w:color="auto" w:fill="F2F2F2"/>
            <w:tcMar>
              <w:top w:w="60" w:type="dxa"/>
              <w:left w:w="80" w:type="dxa"/>
              <w:bottom w:w="60" w:type="dxa"/>
              <w:right w:w="80" w:type="dxa"/>
            </w:tcMar>
          </w:tcPr>
          <w:p w14:paraId="05D63DE5" w14:textId="77777777" w:rsidR="002004D9" w:rsidRDefault="00000000" w:rsidP="00596767">
            <w:pPr>
              <w:ind w:right="310"/>
            </w:pPr>
            <w:r>
              <w:rPr>
                <w:rFonts w:ascii="Calibri" w:eastAsia="Calibri" w:hAnsi="Calibri" w:cs="Calibri"/>
                <w:sz w:val="17"/>
                <w:szCs w:val="17"/>
              </w:rPr>
              <w:t>"Match" adopted as the consistent terminology across the app and draw sheet, replacing "Fixture".</w:t>
            </w:r>
          </w:p>
        </w:tc>
        <w:tc>
          <w:tcPr>
            <w:tcW w:w="3900" w:type="dxa"/>
            <w:shd w:val="clear" w:color="auto" w:fill="F2F2F2"/>
            <w:tcMar>
              <w:top w:w="60" w:type="dxa"/>
              <w:left w:w="80" w:type="dxa"/>
              <w:bottom w:w="60" w:type="dxa"/>
              <w:right w:w="80" w:type="dxa"/>
            </w:tcMar>
          </w:tcPr>
          <w:p w14:paraId="05D63DE6" w14:textId="77777777" w:rsidR="002004D9" w:rsidRDefault="00000000" w:rsidP="00596767">
            <w:pPr>
              <w:ind w:right="310"/>
            </w:pPr>
            <w:r>
              <w:rPr>
                <w:rFonts w:ascii="Calibri" w:eastAsia="Calibri" w:hAnsi="Calibri" w:cs="Calibri"/>
                <w:sz w:val="17"/>
                <w:szCs w:val="17"/>
              </w:rPr>
              <w:t>Reduces user confusion from having two terms for the same concept.</w:t>
            </w:r>
          </w:p>
        </w:tc>
        <w:tc>
          <w:tcPr>
            <w:tcW w:w="1900" w:type="dxa"/>
            <w:shd w:val="clear" w:color="auto" w:fill="F2F2F2"/>
            <w:tcMar>
              <w:top w:w="60" w:type="dxa"/>
              <w:left w:w="80" w:type="dxa"/>
              <w:bottom w:w="60" w:type="dxa"/>
              <w:right w:w="80" w:type="dxa"/>
            </w:tcMar>
          </w:tcPr>
          <w:p w14:paraId="05D63DE7" w14:textId="77777777" w:rsidR="002004D9" w:rsidRDefault="00000000" w:rsidP="00596767">
            <w:pPr>
              <w:ind w:right="310"/>
            </w:pPr>
            <w:r>
              <w:rPr>
                <w:rFonts w:ascii="Calibri" w:eastAsia="Calibri" w:hAnsi="Calibri" w:cs="Calibri"/>
                <w:sz w:val="17"/>
                <w:szCs w:val="17"/>
              </w:rPr>
              <w:t>MoM 27-Jul-26 (Key Decisions)</w:t>
            </w:r>
          </w:p>
        </w:tc>
        <w:tc>
          <w:tcPr>
            <w:tcW w:w="900" w:type="dxa"/>
            <w:shd w:val="clear" w:color="auto" w:fill="F2F2F2"/>
            <w:tcMar>
              <w:top w:w="60" w:type="dxa"/>
              <w:left w:w="80" w:type="dxa"/>
              <w:bottom w:w="60" w:type="dxa"/>
              <w:right w:w="80" w:type="dxa"/>
            </w:tcMar>
          </w:tcPr>
          <w:p w14:paraId="05D63DE8" w14:textId="77777777" w:rsidR="002004D9" w:rsidRDefault="00000000" w:rsidP="00596767">
            <w:pPr>
              <w:ind w:right="310"/>
            </w:pPr>
            <w:r>
              <w:rPr>
                <w:rFonts w:ascii="Calibri" w:eastAsia="Calibri" w:hAnsi="Calibri" w:cs="Calibri"/>
                <w:sz w:val="17"/>
                <w:szCs w:val="17"/>
              </w:rPr>
              <w:t>Golf</w:t>
            </w:r>
          </w:p>
        </w:tc>
      </w:tr>
      <w:tr w:rsidR="002004D9" w14:paraId="05D63DF0" w14:textId="77777777">
        <w:tc>
          <w:tcPr>
            <w:tcW w:w="700" w:type="dxa"/>
            <w:tcMar>
              <w:top w:w="60" w:type="dxa"/>
              <w:left w:w="80" w:type="dxa"/>
              <w:bottom w:w="60" w:type="dxa"/>
              <w:right w:w="80" w:type="dxa"/>
            </w:tcMar>
          </w:tcPr>
          <w:p w14:paraId="05D63DEA" w14:textId="77777777" w:rsidR="002004D9" w:rsidRDefault="00000000" w:rsidP="00596767">
            <w:pPr>
              <w:ind w:right="310"/>
            </w:pPr>
            <w:r>
              <w:rPr>
                <w:rFonts w:ascii="Calibri" w:eastAsia="Calibri" w:hAnsi="Calibri" w:cs="Calibri"/>
                <w:sz w:val="17"/>
                <w:szCs w:val="17"/>
              </w:rPr>
              <w:t>DR-067</w:t>
            </w:r>
          </w:p>
        </w:tc>
        <w:tc>
          <w:tcPr>
            <w:tcW w:w="1300" w:type="dxa"/>
            <w:tcMar>
              <w:top w:w="60" w:type="dxa"/>
              <w:left w:w="80" w:type="dxa"/>
              <w:bottom w:w="60" w:type="dxa"/>
              <w:right w:w="80" w:type="dxa"/>
            </w:tcMar>
          </w:tcPr>
          <w:p w14:paraId="05D63DEB" w14:textId="77777777" w:rsidR="002004D9" w:rsidRDefault="00000000" w:rsidP="00596767">
            <w:pPr>
              <w:ind w:right="310"/>
            </w:pPr>
            <w:r>
              <w:rPr>
                <w:rFonts w:ascii="Calibri" w:eastAsia="Calibri" w:hAnsi="Calibri" w:cs="Calibri"/>
                <w:sz w:val="17"/>
                <w:szCs w:val="17"/>
              </w:rPr>
              <w:t>27 Jul 2026</w:t>
            </w:r>
          </w:p>
        </w:tc>
        <w:tc>
          <w:tcPr>
            <w:tcW w:w="3400" w:type="dxa"/>
            <w:tcMar>
              <w:top w:w="60" w:type="dxa"/>
              <w:left w:w="80" w:type="dxa"/>
              <w:bottom w:w="60" w:type="dxa"/>
              <w:right w:w="80" w:type="dxa"/>
            </w:tcMar>
          </w:tcPr>
          <w:p w14:paraId="05D63DEC" w14:textId="77777777" w:rsidR="002004D9" w:rsidRDefault="00000000" w:rsidP="00596767">
            <w:pPr>
              <w:ind w:right="310"/>
            </w:pPr>
            <w:r>
              <w:rPr>
                <w:rFonts w:ascii="Calibri" w:eastAsia="Calibri" w:hAnsi="Calibri" w:cs="Calibri"/>
                <w:sz w:val="17"/>
                <w:szCs w:val="17"/>
              </w:rPr>
              <w:t xml:space="preserve">Direct App Store release held back until dynamic handicap data and the 27-hole course gap are resolved, even though </w:t>
            </w:r>
            <w:r>
              <w:rPr>
                <w:rFonts w:ascii="Calibri" w:eastAsia="Calibri" w:hAnsi="Calibri" w:cs="Calibri"/>
                <w:sz w:val="17"/>
                <w:szCs w:val="17"/>
              </w:rPr>
              <w:lastRenderedPageBreak/>
              <w:t>iOS approval had already been received.</w:t>
            </w:r>
          </w:p>
        </w:tc>
        <w:tc>
          <w:tcPr>
            <w:tcW w:w="3900" w:type="dxa"/>
            <w:tcMar>
              <w:top w:w="60" w:type="dxa"/>
              <w:left w:w="80" w:type="dxa"/>
              <w:bottom w:w="60" w:type="dxa"/>
              <w:right w:w="80" w:type="dxa"/>
            </w:tcMar>
          </w:tcPr>
          <w:p w14:paraId="05D63DED" w14:textId="77777777" w:rsidR="002004D9" w:rsidRDefault="00000000" w:rsidP="00596767">
            <w:pPr>
              <w:ind w:right="310"/>
            </w:pPr>
            <w:r>
              <w:rPr>
                <w:rFonts w:ascii="Calibri" w:eastAsia="Calibri" w:hAnsi="Calibri" w:cs="Calibri"/>
                <w:sz w:val="17"/>
                <w:szCs w:val="17"/>
              </w:rPr>
              <w:lastRenderedPageBreak/>
              <w:t xml:space="preserve">Releasing before scoring data is complete risks the same reputational damage the team is </w:t>
            </w:r>
            <w:r>
              <w:rPr>
                <w:rFonts w:ascii="Calibri" w:eastAsia="Calibri" w:hAnsi="Calibri" w:cs="Calibri"/>
                <w:sz w:val="17"/>
                <w:szCs w:val="17"/>
              </w:rPr>
              <w:lastRenderedPageBreak/>
              <w:t>already trying to avoid with a senior, discerning user base.</w:t>
            </w:r>
          </w:p>
        </w:tc>
        <w:tc>
          <w:tcPr>
            <w:tcW w:w="1900" w:type="dxa"/>
            <w:tcMar>
              <w:top w:w="60" w:type="dxa"/>
              <w:left w:w="80" w:type="dxa"/>
              <w:bottom w:w="60" w:type="dxa"/>
              <w:right w:w="80" w:type="dxa"/>
            </w:tcMar>
          </w:tcPr>
          <w:p w14:paraId="05D63DEE" w14:textId="77777777" w:rsidR="002004D9" w:rsidRDefault="00000000" w:rsidP="00596767">
            <w:pPr>
              <w:ind w:right="310"/>
            </w:pPr>
            <w:r>
              <w:rPr>
                <w:rFonts w:ascii="Calibri" w:eastAsia="Calibri" w:hAnsi="Calibri" w:cs="Calibri"/>
                <w:sz w:val="17"/>
                <w:szCs w:val="17"/>
              </w:rPr>
              <w:lastRenderedPageBreak/>
              <w:t>MoM 27-Jul-26 (Key Decisions)</w:t>
            </w:r>
          </w:p>
        </w:tc>
        <w:tc>
          <w:tcPr>
            <w:tcW w:w="900" w:type="dxa"/>
            <w:tcMar>
              <w:top w:w="60" w:type="dxa"/>
              <w:left w:w="80" w:type="dxa"/>
              <w:bottom w:w="60" w:type="dxa"/>
              <w:right w:w="80" w:type="dxa"/>
            </w:tcMar>
          </w:tcPr>
          <w:p w14:paraId="05D63DEF" w14:textId="77777777" w:rsidR="002004D9" w:rsidRDefault="00000000" w:rsidP="00596767">
            <w:pPr>
              <w:ind w:right="310"/>
            </w:pPr>
            <w:r>
              <w:rPr>
                <w:rFonts w:ascii="Calibri" w:eastAsia="Calibri" w:hAnsi="Calibri" w:cs="Calibri"/>
                <w:sz w:val="17"/>
                <w:szCs w:val="17"/>
              </w:rPr>
              <w:t>Release gate</w:t>
            </w:r>
          </w:p>
        </w:tc>
      </w:tr>
      <w:tr w:rsidR="002004D9" w14:paraId="05D63DF7" w14:textId="77777777">
        <w:tc>
          <w:tcPr>
            <w:tcW w:w="700" w:type="dxa"/>
            <w:shd w:val="clear" w:color="auto" w:fill="F2F2F2"/>
            <w:tcMar>
              <w:top w:w="60" w:type="dxa"/>
              <w:left w:w="80" w:type="dxa"/>
              <w:bottom w:w="60" w:type="dxa"/>
              <w:right w:w="80" w:type="dxa"/>
            </w:tcMar>
          </w:tcPr>
          <w:p w14:paraId="05D63DF1" w14:textId="77777777" w:rsidR="002004D9" w:rsidRDefault="00000000" w:rsidP="00596767">
            <w:pPr>
              <w:ind w:right="310"/>
            </w:pPr>
            <w:r>
              <w:rPr>
                <w:rFonts w:ascii="Calibri" w:eastAsia="Calibri" w:hAnsi="Calibri" w:cs="Calibri"/>
                <w:sz w:val="17"/>
                <w:szCs w:val="17"/>
              </w:rPr>
              <w:t>DR-068</w:t>
            </w:r>
          </w:p>
        </w:tc>
        <w:tc>
          <w:tcPr>
            <w:tcW w:w="1300" w:type="dxa"/>
            <w:shd w:val="clear" w:color="auto" w:fill="F2F2F2"/>
            <w:tcMar>
              <w:top w:w="60" w:type="dxa"/>
              <w:left w:w="80" w:type="dxa"/>
              <w:bottom w:w="60" w:type="dxa"/>
              <w:right w:w="80" w:type="dxa"/>
            </w:tcMar>
          </w:tcPr>
          <w:p w14:paraId="05D63DF2" w14:textId="77777777" w:rsidR="002004D9" w:rsidRDefault="00000000" w:rsidP="00596767">
            <w:pPr>
              <w:ind w:right="310"/>
            </w:pPr>
            <w:r>
              <w:rPr>
                <w:rFonts w:ascii="Calibri" w:eastAsia="Calibri" w:hAnsi="Calibri" w:cs="Calibri"/>
                <w:sz w:val="17"/>
                <w:szCs w:val="17"/>
              </w:rPr>
              <w:t>27 Jul 2026</w:t>
            </w:r>
          </w:p>
        </w:tc>
        <w:tc>
          <w:tcPr>
            <w:tcW w:w="3400" w:type="dxa"/>
            <w:shd w:val="clear" w:color="auto" w:fill="F2F2F2"/>
            <w:tcMar>
              <w:top w:w="60" w:type="dxa"/>
              <w:left w:w="80" w:type="dxa"/>
              <w:bottom w:w="60" w:type="dxa"/>
              <w:right w:w="80" w:type="dxa"/>
            </w:tcMar>
          </w:tcPr>
          <w:p w14:paraId="05D63DF3" w14:textId="77777777" w:rsidR="002004D9" w:rsidRDefault="00000000" w:rsidP="00596767">
            <w:pPr>
              <w:ind w:right="310"/>
            </w:pPr>
            <w:r>
              <w:rPr>
                <w:rFonts w:ascii="Calibri" w:eastAsia="Calibri" w:hAnsi="Calibri" w:cs="Calibri"/>
                <w:sz w:val="17"/>
                <w:szCs w:val="17"/>
              </w:rPr>
              <w:t>Removed/former team members keep their historical scorecard entries; they only appear greyed out in the Members list, not on the scorecard itself.</w:t>
            </w:r>
          </w:p>
        </w:tc>
        <w:tc>
          <w:tcPr>
            <w:tcW w:w="3900" w:type="dxa"/>
            <w:shd w:val="clear" w:color="auto" w:fill="F2F2F2"/>
            <w:tcMar>
              <w:top w:w="60" w:type="dxa"/>
              <w:left w:w="80" w:type="dxa"/>
              <w:bottom w:w="60" w:type="dxa"/>
              <w:right w:w="80" w:type="dxa"/>
            </w:tcMar>
          </w:tcPr>
          <w:p w14:paraId="05D63DF4" w14:textId="77777777" w:rsidR="002004D9" w:rsidRDefault="00000000" w:rsidP="00596767">
            <w:pPr>
              <w:ind w:right="310"/>
            </w:pPr>
            <w:r>
              <w:rPr>
                <w:rFonts w:ascii="Calibri" w:eastAsia="Calibri" w:hAnsi="Calibri" w:cs="Calibri"/>
                <w:sz w:val="17"/>
                <w:szCs w:val="17"/>
              </w:rPr>
              <w:t>Preserves the historical accuracy of completed matches even as team membership changes over a long tournament.</w:t>
            </w:r>
          </w:p>
        </w:tc>
        <w:tc>
          <w:tcPr>
            <w:tcW w:w="1900" w:type="dxa"/>
            <w:shd w:val="clear" w:color="auto" w:fill="F2F2F2"/>
            <w:tcMar>
              <w:top w:w="60" w:type="dxa"/>
              <w:left w:w="80" w:type="dxa"/>
              <w:bottom w:w="60" w:type="dxa"/>
              <w:right w:w="80" w:type="dxa"/>
            </w:tcMar>
          </w:tcPr>
          <w:p w14:paraId="05D63DF5" w14:textId="77777777" w:rsidR="002004D9" w:rsidRDefault="00000000" w:rsidP="00596767">
            <w:pPr>
              <w:ind w:right="310"/>
            </w:pPr>
            <w:r>
              <w:rPr>
                <w:rFonts w:ascii="Calibri" w:eastAsia="Calibri" w:hAnsi="Calibri" w:cs="Calibri"/>
                <w:sz w:val="17"/>
                <w:szCs w:val="17"/>
              </w:rPr>
              <w:t>MoM 27-Jul-26 (Key Decisions)</w:t>
            </w:r>
          </w:p>
        </w:tc>
        <w:tc>
          <w:tcPr>
            <w:tcW w:w="900" w:type="dxa"/>
            <w:shd w:val="clear" w:color="auto" w:fill="F2F2F2"/>
            <w:tcMar>
              <w:top w:w="60" w:type="dxa"/>
              <w:left w:w="80" w:type="dxa"/>
              <w:bottom w:w="60" w:type="dxa"/>
              <w:right w:w="80" w:type="dxa"/>
            </w:tcMar>
          </w:tcPr>
          <w:p w14:paraId="05D63DF6" w14:textId="77777777" w:rsidR="002004D9" w:rsidRDefault="00000000" w:rsidP="00596767">
            <w:pPr>
              <w:ind w:right="310"/>
            </w:pPr>
            <w:r>
              <w:rPr>
                <w:rFonts w:ascii="Calibri" w:eastAsia="Calibri" w:hAnsi="Calibri" w:cs="Calibri"/>
                <w:sz w:val="17"/>
                <w:szCs w:val="17"/>
              </w:rPr>
              <w:t>Golf</w:t>
            </w:r>
          </w:p>
        </w:tc>
      </w:tr>
      <w:tr w:rsidR="002004D9" w14:paraId="05D63DFE" w14:textId="77777777">
        <w:tc>
          <w:tcPr>
            <w:tcW w:w="700" w:type="dxa"/>
            <w:tcMar>
              <w:top w:w="60" w:type="dxa"/>
              <w:left w:w="80" w:type="dxa"/>
              <w:bottom w:w="60" w:type="dxa"/>
              <w:right w:w="80" w:type="dxa"/>
            </w:tcMar>
          </w:tcPr>
          <w:p w14:paraId="05D63DF8" w14:textId="77777777" w:rsidR="002004D9" w:rsidRDefault="00000000" w:rsidP="00596767">
            <w:pPr>
              <w:ind w:right="310"/>
            </w:pPr>
            <w:r>
              <w:rPr>
                <w:rFonts w:ascii="Calibri" w:eastAsia="Calibri" w:hAnsi="Calibri" w:cs="Calibri"/>
                <w:sz w:val="17"/>
                <w:szCs w:val="17"/>
              </w:rPr>
              <w:t>DR-069</w:t>
            </w:r>
          </w:p>
        </w:tc>
        <w:tc>
          <w:tcPr>
            <w:tcW w:w="1300" w:type="dxa"/>
            <w:tcMar>
              <w:top w:w="60" w:type="dxa"/>
              <w:left w:w="80" w:type="dxa"/>
              <w:bottom w:w="60" w:type="dxa"/>
              <w:right w:w="80" w:type="dxa"/>
            </w:tcMar>
          </w:tcPr>
          <w:p w14:paraId="05D63DF9" w14:textId="77777777" w:rsidR="002004D9" w:rsidRDefault="00000000" w:rsidP="00596767">
            <w:pPr>
              <w:ind w:right="310"/>
            </w:pPr>
            <w:r>
              <w:rPr>
                <w:rFonts w:ascii="Calibri" w:eastAsia="Calibri" w:hAnsi="Calibri" w:cs="Calibri"/>
                <w:sz w:val="17"/>
                <w:szCs w:val="17"/>
              </w:rPr>
              <w:t>10 Aug 2026</w:t>
            </w:r>
          </w:p>
        </w:tc>
        <w:tc>
          <w:tcPr>
            <w:tcW w:w="3400" w:type="dxa"/>
            <w:tcMar>
              <w:top w:w="60" w:type="dxa"/>
              <w:left w:w="80" w:type="dxa"/>
              <w:bottom w:w="60" w:type="dxa"/>
              <w:right w:w="80" w:type="dxa"/>
            </w:tcMar>
          </w:tcPr>
          <w:p w14:paraId="05D63DFA" w14:textId="77777777" w:rsidR="002004D9" w:rsidRDefault="00000000" w:rsidP="00596767">
            <w:pPr>
              <w:ind w:right="310"/>
            </w:pPr>
            <w:r>
              <w:rPr>
                <w:rFonts w:ascii="Calibri" w:eastAsia="Calibri" w:hAnsi="Calibri" w:cs="Calibri"/>
                <w:sz w:val="17"/>
                <w:szCs w:val="17"/>
              </w:rPr>
              <w:t>The existing Stroke Calculator lookup table (gross handicap difference → direct lookup, with 0.375/0.75 rounding) adopted as the single source of truth for stroke allocation; the separate "HCP9" derived-math layer discontinued.</w:t>
            </w:r>
          </w:p>
        </w:tc>
        <w:tc>
          <w:tcPr>
            <w:tcW w:w="3900" w:type="dxa"/>
            <w:tcMar>
              <w:top w:w="60" w:type="dxa"/>
              <w:left w:w="80" w:type="dxa"/>
              <w:bottom w:w="60" w:type="dxa"/>
              <w:right w:w="80" w:type="dxa"/>
            </w:tcMar>
          </w:tcPr>
          <w:p w14:paraId="05D63DFB" w14:textId="77777777" w:rsidR="002004D9" w:rsidRDefault="00000000" w:rsidP="00596767">
            <w:pPr>
              <w:ind w:right="310"/>
            </w:pPr>
            <w:r>
              <w:rPr>
                <w:rFonts w:ascii="Calibri" w:eastAsia="Calibri" w:hAnsi="Calibri" w:cs="Calibri"/>
                <w:sz w:val="17"/>
                <w:szCs w:val="17"/>
              </w:rPr>
              <w:t>The HCP9 column was found to be mathematically incorrect and unnecessarily complex; the existing lookup table was already correct and already in use, so keeping both created duplicate, conflicting math.</w:t>
            </w:r>
          </w:p>
        </w:tc>
        <w:tc>
          <w:tcPr>
            <w:tcW w:w="1900" w:type="dxa"/>
            <w:tcMar>
              <w:top w:w="60" w:type="dxa"/>
              <w:left w:w="80" w:type="dxa"/>
              <w:bottom w:w="60" w:type="dxa"/>
              <w:right w:w="80" w:type="dxa"/>
            </w:tcMar>
          </w:tcPr>
          <w:p w14:paraId="05D63DFC" w14:textId="77777777" w:rsidR="002004D9" w:rsidRDefault="00000000" w:rsidP="00596767">
            <w:pPr>
              <w:ind w:right="310"/>
            </w:pPr>
            <w:r>
              <w:rPr>
                <w:rFonts w:ascii="Calibri" w:eastAsia="Calibri" w:hAnsi="Calibri" w:cs="Calibri"/>
                <w:sz w:val="17"/>
                <w:szCs w:val="17"/>
              </w:rPr>
              <w:t>MoM 10-Aug-26 (D4)</w:t>
            </w:r>
          </w:p>
        </w:tc>
        <w:tc>
          <w:tcPr>
            <w:tcW w:w="900" w:type="dxa"/>
            <w:tcMar>
              <w:top w:w="60" w:type="dxa"/>
              <w:left w:w="80" w:type="dxa"/>
              <w:bottom w:w="60" w:type="dxa"/>
              <w:right w:w="80" w:type="dxa"/>
            </w:tcMar>
          </w:tcPr>
          <w:p w14:paraId="05D63DFD" w14:textId="77777777" w:rsidR="002004D9" w:rsidRDefault="00000000" w:rsidP="00596767">
            <w:pPr>
              <w:ind w:right="310"/>
            </w:pPr>
            <w:r>
              <w:rPr>
                <w:rFonts w:ascii="Calibri" w:eastAsia="Calibri" w:hAnsi="Calibri" w:cs="Calibri"/>
                <w:sz w:val="17"/>
                <w:szCs w:val="17"/>
              </w:rPr>
              <w:t>v1.2 / Delta</w:t>
            </w:r>
          </w:p>
        </w:tc>
      </w:tr>
      <w:tr w:rsidR="002004D9" w14:paraId="05D63E05" w14:textId="77777777">
        <w:tc>
          <w:tcPr>
            <w:tcW w:w="700" w:type="dxa"/>
            <w:shd w:val="clear" w:color="auto" w:fill="F2F2F2"/>
            <w:tcMar>
              <w:top w:w="60" w:type="dxa"/>
              <w:left w:w="80" w:type="dxa"/>
              <w:bottom w:w="60" w:type="dxa"/>
              <w:right w:w="80" w:type="dxa"/>
            </w:tcMar>
          </w:tcPr>
          <w:p w14:paraId="05D63DFF" w14:textId="77777777" w:rsidR="002004D9" w:rsidRDefault="00000000" w:rsidP="00596767">
            <w:pPr>
              <w:ind w:right="310"/>
            </w:pPr>
            <w:r>
              <w:rPr>
                <w:rFonts w:ascii="Calibri" w:eastAsia="Calibri" w:hAnsi="Calibri" w:cs="Calibri"/>
                <w:sz w:val="17"/>
                <w:szCs w:val="17"/>
              </w:rPr>
              <w:t>DR-070</w:t>
            </w:r>
          </w:p>
        </w:tc>
        <w:tc>
          <w:tcPr>
            <w:tcW w:w="1300" w:type="dxa"/>
            <w:shd w:val="clear" w:color="auto" w:fill="F2F2F2"/>
            <w:tcMar>
              <w:top w:w="60" w:type="dxa"/>
              <w:left w:w="80" w:type="dxa"/>
              <w:bottom w:w="60" w:type="dxa"/>
              <w:right w:w="80" w:type="dxa"/>
            </w:tcMar>
          </w:tcPr>
          <w:p w14:paraId="05D63E00" w14:textId="77777777" w:rsidR="002004D9" w:rsidRDefault="00000000" w:rsidP="00596767">
            <w:pPr>
              <w:ind w:right="310"/>
            </w:pPr>
            <w:r>
              <w:rPr>
                <w:rFonts w:ascii="Calibri" w:eastAsia="Calibri" w:hAnsi="Calibri" w:cs="Calibri"/>
                <w:sz w:val="17"/>
                <w:szCs w:val="17"/>
              </w:rPr>
              <w:t>10 Aug 2026</w:t>
            </w:r>
          </w:p>
        </w:tc>
        <w:tc>
          <w:tcPr>
            <w:tcW w:w="3400" w:type="dxa"/>
            <w:shd w:val="clear" w:color="auto" w:fill="F2F2F2"/>
            <w:tcMar>
              <w:top w:w="60" w:type="dxa"/>
              <w:left w:w="80" w:type="dxa"/>
              <w:bottom w:w="60" w:type="dxa"/>
              <w:right w:w="80" w:type="dxa"/>
            </w:tcMar>
          </w:tcPr>
          <w:p w14:paraId="05D63E01" w14:textId="77777777" w:rsidR="002004D9" w:rsidRDefault="00000000" w:rsidP="00596767">
            <w:pPr>
              <w:ind w:right="310"/>
            </w:pPr>
            <w:r>
              <w:rPr>
                <w:rFonts w:ascii="Calibri" w:eastAsia="Calibri" w:hAnsi="Calibri" w:cs="Calibri"/>
                <w:sz w:val="17"/>
                <w:szCs w:val="17"/>
              </w:rPr>
              <w:t>A missing hole score (Did Not Play) is treated as "no score" for that player/hole and excluded from min-of-4 comparisons — never recorded as zero strokes.</w:t>
            </w:r>
          </w:p>
        </w:tc>
        <w:tc>
          <w:tcPr>
            <w:tcW w:w="3900" w:type="dxa"/>
            <w:shd w:val="clear" w:color="auto" w:fill="F2F2F2"/>
            <w:tcMar>
              <w:top w:w="60" w:type="dxa"/>
              <w:left w:w="80" w:type="dxa"/>
              <w:bottom w:w="60" w:type="dxa"/>
              <w:right w:w="80" w:type="dxa"/>
            </w:tcMar>
          </w:tcPr>
          <w:p w14:paraId="05D63E02" w14:textId="77777777" w:rsidR="002004D9" w:rsidRDefault="00000000" w:rsidP="00596767">
            <w:pPr>
              <w:ind w:right="310"/>
            </w:pPr>
            <w:r>
              <w:rPr>
                <w:rFonts w:ascii="Calibri" w:eastAsia="Calibri" w:hAnsi="Calibri" w:cs="Calibri"/>
                <w:sz w:val="17"/>
                <w:szCs w:val="17"/>
              </w:rPr>
              <w:t>Recording a DNP as 0 would distort comparisons that assume a realistic minimum of 1 stroke.</w:t>
            </w:r>
          </w:p>
        </w:tc>
        <w:tc>
          <w:tcPr>
            <w:tcW w:w="1900" w:type="dxa"/>
            <w:shd w:val="clear" w:color="auto" w:fill="F2F2F2"/>
            <w:tcMar>
              <w:top w:w="60" w:type="dxa"/>
              <w:left w:w="80" w:type="dxa"/>
              <w:bottom w:w="60" w:type="dxa"/>
              <w:right w:w="80" w:type="dxa"/>
            </w:tcMar>
          </w:tcPr>
          <w:p w14:paraId="05D63E03" w14:textId="77777777" w:rsidR="002004D9" w:rsidRDefault="00000000" w:rsidP="00596767">
            <w:pPr>
              <w:ind w:right="310"/>
            </w:pPr>
            <w:r>
              <w:rPr>
                <w:rFonts w:ascii="Calibri" w:eastAsia="Calibri" w:hAnsi="Calibri" w:cs="Calibri"/>
                <w:sz w:val="17"/>
                <w:szCs w:val="17"/>
              </w:rPr>
              <w:t>MoM 10-Aug-26 (D5)</w:t>
            </w:r>
          </w:p>
        </w:tc>
        <w:tc>
          <w:tcPr>
            <w:tcW w:w="900" w:type="dxa"/>
            <w:shd w:val="clear" w:color="auto" w:fill="F2F2F2"/>
            <w:tcMar>
              <w:top w:w="60" w:type="dxa"/>
              <w:left w:w="80" w:type="dxa"/>
              <w:bottom w:w="60" w:type="dxa"/>
              <w:right w:w="80" w:type="dxa"/>
            </w:tcMar>
          </w:tcPr>
          <w:p w14:paraId="05D63E04" w14:textId="77777777" w:rsidR="002004D9" w:rsidRDefault="00000000" w:rsidP="00596767">
            <w:pPr>
              <w:ind w:right="310"/>
            </w:pPr>
            <w:r>
              <w:rPr>
                <w:rFonts w:ascii="Calibri" w:eastAsia="Calibri" w:hAnsi="Calibri" w:cs="Calibri"/>
                <w:sz w:val="17"/>
                <w:szCs w:val="17"/>
              </w:rPr>
              <w:t>v1.2 / Delta</w:t>
            </w:r>
          </w:p>
        </w:tc>
      </w:tr>
      <w:tr w:rsidR="002004D9" w14:paraId="05D63E0C" w14:textId="77777777">
        <w:tc>
          <w:tcPr>
            <w:tcW w:w="700" w:type="dxa"/>
            <w:tcMar>
              <w:top w:w="60" w:type="dxa"/>
              <w:left w:w="80" w:type="dxa"/>
              <w:bottom w:w="60" w:type="dxa"/>
              <w:right w:w="80" w:type="dxa"/>
            </w:tcMar>
          </w:tcPr>
          <w:p w14:paraId="05D63E06" w14:textId="77777777" w:rsidR="002004D9" w:rsidRDefault="00000000" w:rsidP="00596767">
            <w:pPr>
              <w:ind w:right="310"/>
            </w:pPr>
            <w:r>
              <w:rPr>
                <w:rFonts w:ascii="Calibri" w:eastAsia="Calibri" w:hAnsi="Calibri" w:cs="Calibri"/>
                <w:sz w:val="17"/>
                <w:szCs w:val="17"/>
              </w:rPr>
              <w:t>DR-071</w:t>
            </w:r>
          </w:p>
        </w:tc>
        <w:tc>
          <w:tcPr>
            <w:tcW w:w="1300" w:type="dxa"/>
            <w:tcMar>
              <w:top w:w="60" w:type="dxa"/>
              <w:left w:w="80" w:type="dxa"/>
              <w:bottom w:w="60" w:type="dxa"/>
              <w:right w:w="80" w:type="dxa"/>
            </w:tcMar>
          </w:tcPr>
          <w:p w14:paraId="05D63E07" w14:textId="77777777" w:rsidR="002004D9" w:rsidRDefault="00000000" w:rsidP="00596767">
            <w:pPr>
              <w:ind w:right="310"/>
            </w:pPr>
            <w:r>
              <w:rPr>
                <w:rFonts w:ascii="Calibri" w:eastAsia="Calibri" w:hAnsi="Calibri" w:cs="Calibri"/>
                <w:sz w:val="17"/>
                <w:szCs w:val="17"/>
              </w:rPr>
              <w:t>10 Aug 2026</w:t>
            </w:r>
          </w:p>
        </w:tc>
        <w:tc>
          <w:tcPr>
            <w:tcW w:w="3400" w:type="dxa"/>
            <w:tcMar>
              <w:top w:w="60" w:type="dxa"/>
              <w:left w:w="80" w:type="dxa"/>
              <w:bottom w:w="60" w:type="dxa"/>
              <w:right w:w="80" w:type="dxa"/>
            </w:tcMar>
          </w:tcPr>
          <w:p w14:paraId="05D63E08" w14:textId="77777777" w:rsidR="002004D9" w:rsidRDefault="00000000" w:rsidP="00596767">
            <w:pPr>
              <w:ind w:right="310"/>
            </w:pPr>
            <w:r>
              <w:rPr>
                <w:rFonts w:ascii="Calibri" w:eastAsia="Calibri" w:hAnsi="Calibri" w:cs="Calibri"/>
                <w:sz w:val="17"/>
                <w:szCs w:val="17"/>
              </w:rPr>
              <w:t>Dynamic handicap transitions computed from gross scores relative to par, not net values.</w:t>
            </w:r>
          </w:p>
        </w:tc>
        <w:tc>
          <w:tcPr>
            <w:tcW w:w="3900" w:type="dxa"/>
            <w:tcMar>
              <w:top w:w="60" w:type="dxa"/>
              <w:left w:w="80" w:type="dxa"/>
              <w:bottom w:w="60" w:type="dxa"/>
              <w:right w:w="80" w:type="dxa"/>
            </w:tcMar>
          </w:tcPr>
          <w:p w14:paraId="05D63E09" w14:textId="77777777" w:rsidR="002004D9" w:rsidRDefault="00000000" w:rsidP="00596767">
            <w:pPr>
              <w:ind w:right="310"/>
            </w:pPr>
            <w:r>
              <w:rPr>
                <w:rFonts w:ascii="Calibri" w:eastAsia="Calibri" w:hAnsi="Calibri" w:cs="Calibri"/>
                <w:sz w:val="17"/>
                <w:szCs w:val="17"/>
              </w:rPr>
              <w:t>Required for the dynamic handicap transition table to match expected outcomes — the net-based version matched only ~15 of 20 test cases, while the gross-score version was expected to match all 20.</w:t>
            </w:r>
          </w:p>
        </w:tc>
        <w:tc>
          <w:tcPr>
            <w:tcW w:w="1900" w:type="dxa"/>
            <w:tcMar>
              <w:top w:w="60" w:type="dxa"/>
              <w:left w:w="80" w:type="dxa"/>
              <w:bottom w:w="60" w:type="dxa"/>
              <w:right w:w="80" w:type="dxa"/>
            </w:tcMar>
          </w:tcPr>
          <w:p w14:paraId="05D63E0A" w14:textId="77777777" w:rsidR="002004D9" w:rsidRDefault="00000000" w:rsidP="00596767">
            <w:pPr>
              <w:ind w:right="310"/>
            </w:pPr>
            <w:r>
              <w:rPr>
                <w:rFonts w:ascii="Calibri" w:eastAsia="Calibri" w:hAnsi="Calibri" w:cs="Calibri"/>
                <w:sz w:val="17"/>
                <w:szCs w:val="17"/>
              </w:rPr>
              <w:t>MoM 10-Aug-26 (D6)</w:t>
            </w:r>
          </w:p>
        </w:tc>
        <w:tc>
          <w:tcPr>
            <w:tcW w:w="900" w:type="dxa"/>
            <w:tcMar>
              <w:top w:w="60" w:type="dxa"/>
              <w:left w:w="80" w:type="dxa"/>
              <w:bottom w:w="60" w:type="dxa"/>
              <w:right w:w="80" w:type="dxa"/>
            </w:tcMar>
          </w:tcPr>
          <w:p w14:paraId="05D63E0B" w14:textId="77777777" w:rsidR="002004D9" w:rsidRDefault="00000000" w:rsidP="00596767">
            <w:pPr>
              <w:ind w:right="310"/>
            </w:pPr>
            <w:r>
              <w:rPr>
                <w:rFonts w:ascii="Calibri" w:eastAsia="Calibri" w:hAnsi="Calibri" w:cs="Calibri"/>
                <w:sz w:val="17"/>
                <w:szCs w:val="17"/>
              </w:rPr>
              <w:t>v1.2 / Delta</w:t>
            </w:r>
          </w:p>
        </w:tc>
      </w:tr>
      <w:tr w:rsidR="002004D9" w14:paraId="05D63E13" w14:textId="77777777">
        <w:tc>
          <w:tcPr>
            <w:tcW w:w="700" w:type="dxa"/>
            <w:shd w:val="clear" w:color="auto" w:fill="F2F2F2"/>
            <w:tcMar>
              <w:top w:w="60" w:type="dxa"/>
              <w:left w:w="80" w:type="dxa"/>
              <w:bottom w:w="60" w:type="dxa"/>
              <w:right w:w="80" w:type="dxa"/>
            </w:tcMar>
          </w:tcPr>
          <w:p w14:paraId="05D63E0D" w14:textId="77777777" w:rsidR="002004D9" w:rsidRDefault="00000000" w:rsidP="00596767">
            <w:pPr>
              <w:ind w:right="310"/>
            </w:pPr>
            <w:r>
              <w:rPr>
                <w:rFonts w:ascii="Calibri" w:eastAsia="Calibri" w:hAnsi="Calibri" w:cs="Calibri"/>
                <w:sz w:val="17"/>
                <w:szCs w:val="17"/>
              </w:rPr>
              <w:t>DR-072</w:t>
            </w:r>
          </w:p>
        </w:tc>
        <w:tc>
          <w:tcPr>
            <w:tcW w:w="1300" w:type="dxa"/>
            <w:shd w:val="clear" w:color="auto" w:fill="F2F2F2"/>
            <w:tcMar>
              <w:top w:w="60" w:type="dxa"/>
              <w:left w:w="80" w:type="dxa"/>
              <w:bottom w:w="60" w:type="dxa"/>
              <w:right w:w="80" w:type="dxa"/>
            </w:tcMar>
          </w:tcPr>
          <w:p w14:paraId="05D63E0E" w14:textId="77777777" w:rsidR="002004D9" w:rsidRDefault="00000000" w:rsidP="00596767">
            <w:pPr>
              <w:ind w:right="310"/>
            </w:pPr>
            <w:r>
              <w:rPr>
                <w:rFonts w:ascii="Calibri" w:eastAsia="Calibri" w:hAnsi="Calibri" w:cs="Calibri"/>
                <w:sz w:val="17"/>
                <w:szCs w:val="17"/>
              </w:rPr>
              <w:t>14 Aug 2026</w:t>
            </w:r>
          </w:p>
        </w:tc>
        <w:tc>
          <w:tcPr>
            <w:tcW w:w="3400" w:type="dxa"/>
            <w:shd w:val="clear" w:color="auto" w:fill="F2F2F2"/>
            <w:tcMar>
              <w:top w:w="60" w:type="dxa"/>
              <w:left w:w="80" w:type="dxa"/>
              <w:bottom w:w="60" w:type="dxa"/>
              <w:right w:w="80" w:type="dxa"/>
            </w:tcMar>
          </w:tcPr>
          <w:p w14:paraId="05D63E0F" w14:textId="77777777" w:rsidR="002004D9" w:rsidRDefault="00000000" w:rsidP="00596767">
            <w:pPr>
              <w:ind w:right="310"/>
            </w:pPr>
            <w:r>
              <w:rPr>
                <w:rFonts w:ascii="Calibri" w:eastAsia="Calibri" w:hAnsi="Calibri" w:cs="Calibri"/>
                <w:sz w:val="17"/>
                <w:szCs w:val="17"/>
              </w:rPr>
              <w:t>Recommended fix (not yet actioned): recount and re-sync each player's games-played counter from actual fixture-player records whenever a match is removed or corrected, rather than relying on the stored counter.</w:t>
            </w:r>
          </w:p>
        </w:tc>
        <w:tc>
          <w:tcPr>
            <w:tcW w:w="3900" w:type="dxa"/>
            <w:shd w:val="clear" w:color="auto" w:fill="F2F2F2"/>
            <w:tcMar>
              <w:top w:w="60" w:type="dxa"/>
              <w:left w:w="80" w:type="dxa"/>
              <w:bottom w:w="60" w:type="dxa"/>
              <w:right w:w="80" w:type="dxa"/>
            </w:tcMar>
          </w:tcPr>
          <w:p w14:paraId="05D63E10" w14:textId="77777777" w:rsidR="002004D9" w:rsidRDefault="00000000" w:rsidP="00596767">
            <w:pPr>
              <w:ind w:right="310"/>
            </w:pPr>
            <w:r>
              <w:rPr>
                <w:rFonts w:ascii="Calibri" w:eastAsia="Calibri" w:hAnsi="Calibri" w:cs="Calibri"/>
                <w:sz w:val="17"/>
                <w:szCs w:val="17"/>
              </w:rPr>
              <w:t>A post-removal audit of the Green Buddies tournament found four players whose stored games-played count was one higher than their actual recorded matches, because the counter was not decremented when a wrongly entered match was deleted; handicap values themselves were correctly recalculated, but the counter drifted.</w:t>
            </w:r>
          </w:p>
        </w:tc>
        <w:tc>
          <w:tcPr>
            <w:tcW w:w="1900" w:type="dxa"/>
            <w:shd w:val="clear" w:color="auto" w:fill="F2F2F2"/>
            <w:tcMar>
              <w:top w:w="60" w:type="dxa"/>
              <w:left w:w="80" w:type="dxa"/>
              <w:bottom w:w="60" w:type="dxa"/>
              <w:right w:w="80" w:type="dxa"/>
            </w:tcMar>
          </w:tcPr>
          <w:p w14:paraId="05D63E11" w14:textId="77777777" w:rsidR="002004D9" w:rsidRDefault="00000000" w:rsidP="00596767">
            <w:pPr>
              <w:ind w:right="310"/>
            </w:pPr>
            <w:r>
              <w:rPr>
                <w:rFonts w:ascii="Calibri" w:eastAsia="Calibri" w:hAnsi="Calibri" w:cs="Calibri"/>
                <w:sz w:val="17"/>
                <w:szCs w:val="17"/>
              </w:rPr>
              <w:t>Golf_DynamicHCP_Reconciliation_14Aug findings</w:t>
            </w:r>
          </w:p>
        </w:tc>
        <w:tc>
          <w:tcPr>
            <w:tcW w:w="900" w:type="dxa"/>
            <w:shd w:val="clear" w:color="auto" w:fill="F2F2F2"/>
            <w:tcMar>
              <w:top w:w="60" w:type="dxa"/>
              <w:left w:w="80" w:type="dxa"/>
              <w:bottom w:w="60" w:type="dxa"/>
              <w:right w:w="80" w:type="dxa"/>
            </w:tcMar>
          </w:tcPr>
          <w:p w14:paraId="05D63E12" w14:textId="77777777" w:rsidR="002004D9" w:rsidRDefault="00000000" w:rsidP="00596767">
            <w:pPr>
              <w:ind w:right="310"/>
            </w:pPr>
            <w:r>
              <w:rPr>
                <w:rFonts w:ascii="Calibri" w:eastAsia="Calibri" w:hAnsi="Calibri" w:cs="Calibri"/>
                <w:sz w:val="17"/>
                <w:szCs w:val="17"/>
              </w:rPr>
              <w:t>Recommended fix — open</w:t>
            </w:r>
          </w:p>
        </w:tc>
      </w:tr>
      <w:tr w:rsidR="002004D9" w14:paraId="7000004D" w14:textId="77777777">
        <w:tc>
          <w:tcPr>
            <w:tcW w:w="700" w:type="dxa"/>
            <w:tcMar>
              <w:top w:w="60" w:type="dxa"/>
              <w:left w:w="80" w:type="dxa"/>
              <w:bottom w:w="60" w:type="dxa"/>
              <w:right w:w="80" w:type="dxa"/>
            </w:tcMar>
          </w:tcPr>
          <w:p w14:paraId="70000047" w14:textId="77777777" w:rsidR="002004D9" w:rsidRDefault="00000000" w:rsidP="00596767">
            <w:pPr>
              <w:ind w:right="310"/>
            </w:pPr>
            <w:r>
              <w:rPr>
                <w:rFonts w:ascii="Calibri" w:eastAsia="Calibri" w:hAnsi="Calibri" w:cs="Calibri"/>
                <w:sz w:val="17"/>
                <w:szCs w:val="17"/>
              </w:rPr>
              <w:t>DR-090</w:t>
            </w:r>
          </w:p>
        </w:tc>
        <w:tc>
          <w:tcPr>
            <w:tcW w:w="1300" w:type="dxa"/>
            <w:tcMar>
              <w:top w:w="60" w:type="dxa"/>
              <w:left w:w="80" w:type="dxa"/>
              <w:bottom w:w="60" w:type="dxa"/>
              <w:right w:w="80" w:type="dxa"/>
            </w:tcMar>
          </w:tcPr>
          <w:p w14:paraId="70000048" w14:textId="77777777" w:rsidR="002004D9" w:rsidRDefault="00000000" w:rsidP="00596767">
            <w:pPr>
              <w:ind w:right="310"/>
            </w:pPr>
            <w:r>
              <w:rPr>
                <w:rFonts w:ascii="Calibri" w:eastAsia="Calibri" w:hAnsi="Calibri" w:cs="Calibri"/>
                <w:sz w:val="17"/>
                <w:szCs w:val="17"/>
              </w:rPr>
              <w:t>18 Aug 2026</w:t>
            </w:r>
          </w:p>
        </w:tc>
        <w:tc>
          <w:tcPr>
            <w:tcW w:w="3400" w:type="dxa"/>
            <w:tcMar>
              <w:top w:w="60" w:type="dxa"/>
              <w:left w:w="80" w:type="dxa"/>
              <w:bottom w:w="60" w:type="dxa"/>
              <w:right w:w="80" w:type="dxa"/>
            </w:tcMar>
          </w:tcPr>
          <w:p w14:paraId="70000049" w14:textId="77777777" w:rsidR="002004D9" w:rsidRDefault="00000000" w:rsidP="00596767">
            <w:pPr>
              <w:ind w:right="310"/>
            </w:pPr>
            <w:r>
              <w:rPr>
                <w:rFonts w:ascii="Calibri" w:eastAsia="Calibri" w:hAnsi="Calibri" w:cs="Calibri"/>
                <w:sz w:val="17"/>
                <w:szCs w:val="17"/>
              </w:rPr>
              <w:t xml:space="preserve">The next tournament round (post 31-Aug-26) will move to </w:t>
            </w:r>
            <w:r>
              <w:rPr>
                <w:rFonts w:ascii="Calibri" w:eastAsia="Calibri" w:hAnsi="Calibri" w:cs="Calibri"/>
                <w:sz w:val="17"/>
                <w:szCs w:val="17"/>
              </w:rPr>
              <w:lastRenderedPageBreak/>
              <w:t>the Stableford scoring format; the existing standings up to that point will be retained as a separate, distinct group rather than merged with the new format's results. Stableford scoring logic is already built and will be confirmed by the dev team.</w:t>
            </w:r>
          </w:p>
        </w:tc>
        <w:tc>
          <w:tcPr>
            <w:tcW w:w="3900" w:type="dxa"/>
            <w:tcMar>
              <w:top w:w="60" w:type="dxa"/>
              <w:left w:w="80" w:type="dxa"/>
              <w:bottom w:w="60" w:type="dxa"/>
              <w:right w:w="80" w:type="dxa"/>
            </w:tcMar>
          </w:tcPr>
          <w:p w14:paraId="7000004A" w14:textId="77777777" w:rsidR="002004D9" w:rsidRDefault="00000000" w:rsidP="00596767">
            <w:pPr>
              <w:ind w:right="310"/>
            </w:pPr>
            <w:r>
              <w:rPr>
                <w:rFonts w:ascii="Calibri" w:eastAsia="Calibri" w:hAnsi="Calibri" w:cs="Calibri"/>
                <w:sz w:val="17"/>
                <w:szCs w:val="17"/>
              </w:rPr>
              <w:lastRenderedPageBreak/>
              <w:t xml:space="preserve">Format change requested by the client; preserving prior standings </w:t>
            </w:r>
            <w:r>
              <w:rPr>
                <w:rFonts w:ascii="Calibri" w:eastAsia="Calibri" w:hAnsi="Calibri" w:cs="Calibri"/>
                <w:sz w:val="17"/>
                <w:szCs w:val="17"/>
              </w:rPr>
              <w:lastRenderedPageBreak/>
              <w:t>as a separate group avoids corrupting historical gross/net records with a different scoring method, and reuses already-built Stableford logic rather than new development.</w:t>
            </w:r>
          </w:p>
        </w:tc>
        <w:tc>
          <w:tcPr>
            <w:tcW w:w="1900" w:type="dxa"/>
            <w:tcMar>
              <w:top w:w="60" w:type="dxa"/>
              <w:left w:w="80" w:type="dxa"/>
              <w:bottom w:w="60" w:type="dxa"/>
              <w:right w:w="80" w:type="dxa"/>
            </w:tcMar>
          </w:tcPr>
          <w:p w14:paraId="7000004B" w14:textId="77777777" w:rsidR="002004D9" w:rsidRDefault="00000000" w:rsidP="00596767">
            <w:pPr>
              <w:ind w:right="310"/>
            </w:pPr>
            <w:r>
              <w:rPr>
                <w:rFonts w:ascii="Calibri" w:eastAsia="Calibri" w:hAnsi="Calibri" w:cs="Calibri"/>
                <w:sz w:val="17"/>
                <w:szCs w:val="17"/>
              </w:rPr>
              <w:lastRenderedPageBreak/>
              <w:t>18-Aug-26 MoM (items 24-26)</w:t>
            </w:r>
          </w:p>
        </w:tc>
        <w:tc>
          <w:tcPr>
            <w:tcW w:w="900" w:type="dxa"/>
            <w:tcMar>
              <w:top w:w="60" w:type="dxa"/>
              <w:left w:w="80" w:type="dxa"/>
              <w:bottom w:w="60" w:type="dxa"/>
              <w:right w:w="80" w:type="dxa"/>
            </w:tcMar>
          </w:tcPr>
          <w:p w14:paraId="7000004C" w14:textId="77777777" w:rsidR="002004D9" w:rsidRDefault="00000000" w:rsidP="00596767">
            <w:pPr>
              <w:ind w:right="310"/>
            </w:pPr>
            <w:r>
              <w:rPr>
                <w:rFonts w:ascii="Calibri" w:eastAsia="Calibri" w:hAnsi="Calibri" w:cs="Calibri"/>
                <w:sz w:val="17"/>
                <w:szCs w:val="17"/>
              </w:rPr>
              <w:t>Golf — v1.3</w:t>
            </w:r>
          </w:p>
        </w:tc>
      </w:tr>
      <w:tr w:rsidR="002004D9" w14:paraId="70000054" w14:textId="77777777">
        <w:tc>
          <w:tcPr>
            <w:tcW w:w="700" w:type="dxa"/>
            <w:shd w:val="clear" w:color="auto" w:fill="F2F2F2"/>
            <w:tcMar>
              <w:top w:w="60" w:type="dxa"/>
              <w:left w:w="80" w:type="dxa"/>
              <w:bottom w:w="60" w:type="dxa"/>
              <w:right w:w="80" w:type="dxa"/>
            </w:tcMar>
          </w:tcPr>
          <w:p w14:paraId="7000004E" w14:textId="77777777" w:rsidR="002004D9" w:rsidRDefault="00000000" w:rsidP="00596767">
            <w:pPr>
              <w:ind w:right="310"/>
            </w:pPr>
            <w:r>
              <w:rPr>
                <w:rFonts w:ascii="Calibri" w:eastAsia="Calibri" w:hAnsi="Calibri" w:cs="Calibri"/>
                <w:sz w:val="17"/>
                <w:szCs w:val="17"/>
              </w:rPr>
              <w:t>DR-091</w:t>
            </w:r>
          </w:p>
        </w:tc>
        <w:tc>
          <w:tcPr>
            <w:tcW w:w="1300" w:type="dxa"/>
            <w:shd w:val="clear" w:color="auto" w:fill="F2F2F2"/>
            <w:tcMar>
              <w:top w:w="60" w:type="dxa"/>
              <w:left w:w="80" w:type="dxa"/>
              <w:bottom w:w="60" w:type="dxa"/>
              <w:right w:w="80" w:type="dxa"/>
            </w:tcMar>
          </w:tcPr>
          <w:p w14:paraId="7000004F" w14:textId="77777777" w:rsidR="002004D9" w:rsidRDefault="00000000" w:rsidP="00596767">
            <w:pPr>
              <w:ind w:right="310"/>
            </w:pPr>
            <w:r>
              <w:rPr>
                <w:rFonts w:ascii="Calibri" w:eastAsia="Calibri" w:hAnsi="Calibri" w:cs="Calibri"/>
                <w:sz w:val="17"/>
                <w:szCs w:val="17"/>
              </w:rPr>
              <w:t>18 Aug 2026</w:t>
            </w:r>
          </w:p>
        </w:tc>
        <w:tc>
          <w:tcPr>
            <w:tcW w:w="3400" w:type="dxa"/>
            <w:shd w:val="clear" w:color="auto" w:fill="F2F2F2"/>
            <w:tcMar>
              <w:top w:w="60" w:type="dxa"/>
              <w:left w:w="80" w:type="dxa"/>
              <w:bottom w:w="60" w:type="dxa"/>
              <w:right w:w="80" w:type="dxa"/>
            </w:tcMar>
          </w:tcPr>
          <w:p w14:paraId="70000050" w14:textId="77777777" w:rsidR="002004D9" w:rsidRDefault="00000000" w:rsidP="00596767">
            <w:pPr>
              <w:ind w:right="310"/>
            </w:pPr>
            <w:r>
              <w:rPr>
                <w:rFonts w:ascii="Calibri" w:eastAsia="Calibri" w:hAnsi="Calibri" w:cs="Calibri"/>
                <w:sz w:val="17"/>
                <w:szCs w:val="17"/>
              </w:rPr>
              <w:t>Full multiple-anchor rollout confirmed as needing further internal testing and unlikely to be ready within v1.3; targeted for post-v1.3. As an interim measure, the dev team will verify whether a temporary multiple-anchor grant can be provisioned directly from the backend and confirm how it behaves operationally.</w:t>
            </w:r>
          </w:p>
        </w:tc>
        <w:tc>
          <w:tcPr>
            <w:tcW w:w="3900" w:type="dxa"/>
            <w:shd w:val="clear" w:color="auto" w:fill="F2F2F2"/>
            <w:tcMar>
              <w:top w:w="60" w:type="dxa"/>
              <w:left w:w="80" w:type="dxa"/>
              <w:bottom w:w="60" w:type="dxa"/>
              <w:right w:w="80" w:type="dxa"/>
            </w:tcMar>
          </w:tcPr>
          <w:p w14:paraId="70000051" w14:textId="77777777" w:rsidR="002004D9" w:rsidRDefault="00000000" w:rsidP="00596767">
            <w:pPr>
              <w:ind w:right="310"/>
            </w:pPr>
            <w:r>
              <w:rPr>
                <w:rFonts w:ascii="Calibri" w:eastAsia="Calibri" w:hAnsi="Calibri" w:cs="Calibri"/>
                <w:sz w:val="17"/>
                <w:szCs w:val="17"/>
              </w:rPr>
              <w:t>Avoids overcommitting a not-yet-tested multi-anchor capability to the v1.3 timeline, while still giving the client a usable interim path if a second anchor is urgently needed.</w:t>
            </w:r>
          </w:p>
        </w:tc>
        <w:tc>
          <w:tcPr>
            <w:tcW w:w="1900" w:type="dxa"/>
            <w:shd w:val="clear" w:color="auto" w:fill="F2F2F2"/>
            <w:tcMar>
              <w:top w:w="60" w:type="dxa"/>
              <w:left w:w="80" w:type="dxa"/>
              <w:bottom w:w="60" w:type="dxa"/>
              <w:right w:w="80" w:type="dxa"/>
            </w:tcMar>
          </w:tcPr>
          <w:p w14:paraId="70000052" w14:textId="77777777" w:rsidR="002004D9" w:rsidRDefault="00000000" w:rsidP="00596767">
            <w:pPr>
              <w:ind w:right="310"/>
            </w:pPr>
            <w:r>
              <w:rPr>
                <w:rFonts w:ascii="Calibri" w:eastAsia="Calibri" w:hAnsi="Calibri" w:cs="Calibri"/>
                <w:sz w:val="17"/>
                <w:szCs w:val="17"/>
              </w:rPr>
              <w:t>18-Aug-26 MoM (items 31-32)</w:t>
            </w:r>
          </w:p>
        </w:tc>
        <w:tc>
          <w:tcPr>
            <w:tcW w:w="900" w:type="dxa"/>
            <w:shd w:val="clear" w:color="auto" w:fill="F2F2F2"/>
            <w:tcMar>
              <w:top w:w="60" w:type="dxa"/>
              <w:left w:w="80" w:type="dxa"/>
              <w:bottom w:w="60" w:type="dxa"/>
              <w:right w:w="80" w:type="dxa"/>
            </w:tcMar>
          </w:tcPr>
          <w:p w14:paraId="70000053" w14:textId="77777777" w:rsidR="002004D9" w:rsidRDefault="00000000" w:rsidP="00596767">
            <w:pPr>
              <w:ind w:right="310"/>
            </w:pPr>
            <w:r>
              <w:rPr>
                <w:rFonts w:ascii="Calibri" w:eastAsia="Calibri" w:hAnsi="Calibri" w:cs="Calibri"/>
                <w:sz w:val="17"/>
                <w:szCs w:val="17"/>
              </w:rPr>
              <w:t>Golf/Delta — post-v1.3; interim workaround under evaluation</w:t>
            </w:r>
          </w:p>
        </w:tc>
      </w:tr>
      <w:tr w:rsidR="002004D9" w14:paraId="7000005B" w14:textId="77777777">
        <w:tc>
          <w:tcPr>
            <w:tcW w:w="700" w:type="dxa"/>
            <w:tcMar>
              <w:top w:w="60" w:type="dxa"/>
              <w:left w:w="80" w:type="dxa"/>
              <w:bottom w:w="60" w:type="dxa"/>
              <w:right w:w="80" w:type="dxa"/>
            </w:tcMar>
          </w:tcPr>
          <w:p w14:paraId="70000055" w14:textId="77777777" w:rsidR="002004D9" w:rsidRDefault="00000000" w:rsidP="00596767">
            <w:pPr>
              <w:ind w:right="310"/>
            </w:pPr>
            <w:r>
              <w:rPr>
                <w:rFonts w:ascii="Calibri" w:eastAsia="Calibri" w:hAnsi="Calibri" w:cs="Calibri"/>
                <w:sz w:val="17"/>
                <w:szCs w:val="17"/>
              </w:rPr>
              <w:t>DR-092</w:t>
            </w:r>
          </w:p>
        </w:tc>
        <w:tc>
          <w:tcPr>
            <w:tcW w:w="1300" w:type="dxa"/>
            <w:tcMar>
              <w:top w:w="60" w:type="dxa"/>
              <w:left w:w="80" w:type="dxa"/>
              <w:bottom w:w="60" w:type="dxa"/>
              <w:right w:w="80" w:type="dxa"/>
            </w:tcMar>
          </w:tcPr>
          <w:p w14:paraId="70000056" w14:textId="77777777" w:rsidR="002004D9" w:rsidRDefault="00000000" w:rsidP="00596767">
            <w:pPr>
              <w:ind w:right="310"/>
            </w:pPr>
            <w:r>
              <w:rPr>
                <w:rFonts w:ascii="Calibri" w:eastAsia="Calibri" w:hAnsi="Calibri" w:cs="Calibri"/>
                <w:sz w:val="17"/>
                <w:szCs w:val="17"/>
              </w:rPr>
              <w:t>18 Aug 2026</w:t>
            </w:r>
          </w:p>
        </w:tc>
        <w:tc>
          <w:tcPr>
            <w:tcW w:w="3400" w:type="dxa"/>
            <w:tcMar>
              <w:top w:w="60" w:type="dxa"/>
              <w:left w:w="80" w:type="dxa"/>
              <w:bottom w:w="60" w:type="dxa"/>
              <w:right w:w="80" w:type="dxa"/>
            </w:tcMar>
          </w:tcPr>
          <w:p w14:paraId="70000057" w14:textId="77777777" w:rsidR="002004D9" w:rsidRDefault="00000000" w:rsidP="00596767">
            <w:pPr>
              <w:ind w:right="310"/>
            </w:pPr>
            <w:r>
              <w:rPr>
                <w:rFonts w:ascii="Calibri" w:eastAsia="Calibri" w:hAnsi="Calibri" w:cs="Calibri"/>
                <w:sz w:val="17"/>
                <w:szCs w:val="17"/>
              </w:rPr>
              <w:t>Draw-sheet creation for the next 6 weeks of matches will include an option to save the draw sheet without immediately displaying it in the matches list, so that creating new fixtures does not push already-played matches further down/out of view.</w:t>
            </w:r>
          </w:p>
        </w:tc>
        <w:tc>
          <w:tcPr>
            <w:tcW w:w="3900" w:type="dxa"/>
            <w:tcMar>
              <w:top w:w="60" w:type="dxa"/>
              <w:left w:w="80" w:type="dxa"/>
              <w:bottom w:w="60" w:type="dxa"/>
              <w:right w:w="80" w:type="dxa"/>
            </w:tcMar>
          </w:tcPr>
          <w:p w14:paraId="70000058" w14:textId="77777777" w:rsidR="002004D9" w:rsidRDefault="00000000" w:rsidP="00596767">
            <w:pPr>
              <w:ind w:right="310"/>
            </w:pPr>
            <w:r>
              <w:rPr>
                <w:rFonts w:ascii="Calibri" w:eastAsia="Calibri" w:hAnsi="Calibri" w:cs="Calibri"/>
                <w:sz w:val="17"/>
                <w:szCs w:val="17"/>
              </w:rPr>
              <w:t>Preserves usability of the matches list during ongoing draw-sheet creation, avoiding a UX regression where recently completed matches become buried under freshly scheduled ones.</w:t>
            </w:r>
          </w:p>
        </w:tc>
        <w:tc>
          <w:tcPr>
            <w:tcW w:w="1900" w:type="dxa"/>
            <w:tcMar>
              <w:top w:w="60" w:type="dxa"/>
              <w:left w:w="80" w:type="dxa"/>
              <w:bottom w:w="60" w:type="dxa"/>
              <w:right w:w="80" w:type="dxa"/>
            </w:tcMar>
          </w:tcPr>
          <w:p w14:paraId="70000059" w14:textId="77777777" w:rsidR="002004D9" w:rsidRDefault="00000000" w:rsidP="00596767">
            <w:pPr>
              <w:ind w:right="310"/>
            </w:pPr>
            <w:r>
              <w:rPr>
                <w:rFonts w:ascii="Calibri" w:eastAsia="Calibri" w:hAnsi="Calibri" w:cs="Calibri"/>
                <w:sz w:val="17"/>
                <w:szCs w:val="17"/>
              </w:rPr>
              <w:t>18-Aug-26 MoM (item 34)</w:t>
            </w:r>
          </w:p>
        </w:tc>
        <w:tc>
          <w:tcPr>
            <w:tcW w:w="900" w:type="dxa"/>
            <w:tcMar>
              <w:top w:w="60" w:type="dxa"/>
              <w:left w:w="80" w:type="dxa"/>
              <w:bottom w:w="60" w:type="dxa"/>
              <w:right w:w="80" w:type="dxa"/>
            </w:tcMar>
          </w:tcPr>
          <w:p w14:paraId="7000005A" w14:textId="77777777" w:rsidR="002004D9" w:rsidRDefault="00000000" w:rsidP="00596767">
            <w:pPr>
              <w:ind w:right="310"/>
            </w:pPr>
            <w:r>
              <w:rPr>
                <w:rFonts w:ascii="Calibri" w:eastAsia="Calibri" w:hAnsi="Calibri" w:cs="Calibri"/>
                <w:sz w:val="17"/>
                <w:szCs w:val="17"/>
              </w:rPr>
              <w:t>Golf — v1.3</w:t>
            </w:r>
          </w:p>
        </w:tc>
      </w:tr>
      <w:tr w:rsidR="002004D9" w14:paraId="70000062" w14:textId="77777777">
        <w:tc>
          <w:tcPr>
            <w:tcW w:w="700" w:type="dxa"/>
            <w:shd w:val="clear" w:color="auto" w:fill="F2F2F2"/>
            <w:tcMar>
              <w:top w:w="60" w:type="dxa"/>
              <w:left w:w="80" w:type="dxa"/>
              <w:bottom w:w="60" w:type="dxa"/>
              <w:right w:w="80" w:type="dxa"/>
            </w:tcMar>
          </w:tcPr>
          <w:p w14:paraId="7000005C" w14:textId="77777777" w:rsidR="002004D9" w:rsidRDefault="00000000" w:rsidP="00596767">
            <w:pPr>
              <w:ind w:right="310"/>
            </w:pPr>
            <w:r>
              <w:rPr>
                <w:rFonts w:ascii="Calibri" w:eastAsia="Calibri" w:hAnsi="Calibri" w:cs="Calibri"/>
                <w:sz w:val="17"/>
                <w:szCs w:val="17"/>
              </w:rPr>
              <w:t>DR-093</w:t>
            </w:r>
          </w:p>
        </w:tc>
        <w:tc>
          <w:tcPr>
            <w:tcW w:w="1300" w:type="dxa"/>
            <w:shd w:val="clear" w:color="auto" w:fill="F2F2F2"/>
            <w:tcMar>
              <w:top w:w="60" w:type="dxa"/>
              <w:left w:w="80" w:type="dxa"/>
              <w:bottom w:w="60" w:type="dxa"/>
              <w:right w:w="80" w:type="dxa"/>
            </w:tcMar>
          </w:tcPr>
          <w:p w14:paraId="7000005D" w14:textId="77777777" w:rsidR="002004D9" w:rsidRDefault="00000000" w:rsidP="00596767">
            <w:pPr>
              <w:ind w:right="310"/>
            </w:pPr>
            <w:r>
              <w:rPr>
                <w:rFonts w:ascii="Calibri" w:eastAsia="Calibri" w:hAnsi="Calibri" w:cs="Calibri"/>
                <w:sz w:val="17"/>
                <w:szCs w:val="17"/>
              </w:rPr>
              <w:t>24 Aug 2026</w:t>
            </w:r>
          </w:p>
        </w:tc>
        <w:tc>
          <w:tcPr>
            <w:tcW w:w="3400" w:type="dxa"/>
            <w:shd w:val="clear" w:color="auto" w:fill="F2F2F2"/>
            <w:tcMar>
              <w:top w:w="60" w:type="dxa"/>
              <w:left w:w="80" w:type="dxa"/>
              <w:bottom w:w="60" w:type="dxa"/>
              <w:right w:w="80" w:type="dxa"/>
            </w:tcMar>
          </w:tcPr>
          <w:p w14:paraId="7000005E" w14:textId="77777777" w:rsidR="002004D9" w:rsidRDefault="00000000" w:rsidP="00596767">
            <w:pPr>
              <w:ind w:right="310"/>
            </w:pPr>
            <w:r>
              <w:rPr>
                <w:rFonts w:ascii="Calibri" w:eastAsia="Calibri" w:hAnsi="Calibri" w:cs="Calibri"/>
                <w:sz w:val="17"/>
                <w:szCs w:val="17"/>
              </w:rPr>
              <w:t>Gross score is confirmed as the single source of truth driving all handicap and dynamic HCP calculations, rather than manual HCP overrides; only the Anchor (not players or team captains) may correct a gross score, using the paper scorecard as reference, and such corrections are logged in the existing anchor activity log.</w:t>
            </w:r>
          </w:p>
        </w:tc>
        <w:tc>
          <w:tcPr>
            <w:tcW w:w="3900" w:type="dxa"/>
            <w:shd w:val="clear" w:color="auto" w:fill="F2F2F2"/>
            <w:tcMar>
              <w:top w:w="60" w:type="dxa"/>
              <w:left w:w="80" w:type="dxa"/>
              <w:bottom w:w="60" w:type="dxa"/>
              <w:right w:w="80" w:type="dxa"/>
            </w:tcMar>
          </w:tcPr>
          <w:p w14:paraId="7000005F" w14:textId="77777777" w:rsidR="002004D9" w:rsidRDefault="00000000" w:rsidP="00596767">
            <w:pPr>
              <w:ind w:right="310"/>
            </w:pPr>
            <w:r>
              <w:rPr>
                <w:rFonts w:ascii="Calibri" w:eastAsia="Calibri" w:hAnsi="Calibri" w:cs="Calibri"/>
                <w:sz w:val="17"/>
                <w:szCs w:val="17"/>
              </w:rPr>
              <w:t>Ensures a consistent, auditable basis for all downstream HCP calculations and prevents unauthorised score tampering, addressing scenarios such as mid-tournament joiners and captain pre-match HCP adjustments being overridden on recalculation.</w:t>
            </w:r>
          </w:p>
        </w:tc>
        <w:tc>
          <w:tcPr>
            <w:tcW w:w="1900" w:type="dxa"/>
            <w:shd w:val="clear" w:color="auto" w:fill="F2F2F2"/>
            <w:tcMar>
              <w:top w:w="60" w:type="dxa"/>
              <w:left w:w="80" w:type="dxa"/>
              <w:bottom w:w="60" w:type="dxa"/>
              <w:right w:w="80" w:type="dxa"/>
            </w:tcMar>
          </w:tcPr>
          <w:p w14:paraId="70000060" w14:textId="77777777" w:rsidR="002004D9" w:rsidRDefault="00000000" w:rsidP="00596767">
            <w:pPr>
              <w:ind w:right="310"/>
            </w:pPr>
            <w:r>
              <w:rPr>
                <w:rFonts w:ascii="Calibri" w:eastAsia="Calibri" w:hAnsi="Calibri" w:cs="Calibri"/>
                <w:sz w:val="17"/>
                <w:szCs w:val="17"/>
              </w:rPr>
              <w:t>MoM 24-Aug-26 (D16, B9-B10)</w:t>
            </w:r>
          </w:p>
        </w:tc>
        <w:tc>
          <w:tcPr>
            <w:tcW w:w="900" w:type="dxa"/>
            <w:shd w:val="clear" w:color="auto" w:fill="F2F2F2"/>
            <w:tcMar>
              <w:top w:w="60" w:type="dxa"/>
              <w:left w:w="80" w:type="dxa"/>
              <w:bottom w:w="60" w:type="dxa"/>
              <w:right w:w="80" w:type="dxa"/>
            </w:tcMar>
          </w:tcPr>
          <w:p w14:paraId="70000061" w14:textId="77777777" w:rsidR="002004D9" w:rsidRDefault="00000000" w:rsidP="00596767">
            <w:pPr>
              <w:ind w:right="310"/>
            </w:pPr>
            <w:r>
              <w:rPr>
                <w:rFonts w:ascii="Calibri" w:eastAsia="Calibri" w:hAnsi="Calibri" w:cs="Calibri"/>
                <w:sz w:val="17"/>
                <w:szCs w:val="17"/>
              </w:rPr>
              <w:t>Golf — standing rule</w:t>
            </w:r>
          </w:p>
        </w:tc>
      </w:tr>
      <w:tr w:rsidR="002004D9" w14:paraId="70000069" w14:textId="77777777">
        <w:tc>
          <w:tcPr>
            <w:tcW w:w="700" w:type="dxa"/>
            <w:tcMar>
              <w:top w:w="60" w:type="dxa"/>
              <w:left w:w="80" w:type="dxa"/>
              <w:bottom w:w="60" w:type="dxa"/>
              <w:right w:w="80" w:type="dxa"/>
            </w:tcMar>
          </w:tcPr>
          <w:p w14:paraId="70000063" w14:textId="77777777" w:rsidR="002004D9" w:rsidRDefault="00000000" w:rsidP="00596767">
            <w:pPr>
              <w:ind w:right="310"/>
            </w:pPr>
            <w:r>
              <w:rPr>
                <w:rFonts w:ascii="Calibri" w:eastAsia="Calibri" w:hAnsi="Calibri" w:cs="Calibri"/>
                <w:sz w:val="17"/>
                <w:szCs w:val="17"/>
              </w:rPr>
              <w:t>DR-094</w:t>
            </w:r>
          </w:p>
        </w:tc>
        <w:tc>
          <w:tcPr>
            <w:tcW w:w="1300" w:type="dxa"/>
            <w:tcMar>
              <w:top w:w="60" w:type="dxa"/>
              <w:left w:w="80" w:type="dxa"/>
              <w:bottom w:w="60" w:type="dxa"/>
              <w:right w:w="80" w:type="dxa"/>
            </w:tcMar>
          </w:tcPr>
          <w:p w14:paraId="70000064" w14:textId="77777777" w:rsidR="002004D9" w:rsidRDefault="00000000" w:rsidP="00596767">
            <w:pPr>
              <w:ind w:right="310"/>
            </w:pPr>
            <w:r>
              <w:rPr>
                <w:rFonts w:ascii="Calibri" w:eastAsia="Calibri" w:hAnsi="Calibri" w:cs="Calibri"/>
                <w:sz w:val="17"/>
                <w:szCs w:val="17"/>
              </w:rPr>
              <w:t>24 Aug 2026</w:t>
            </w:r>
          </w:p>
        </w:tc>
        <w:tc>
          <w:tcPr>
            <w:tcW w:w="3400" w:type="dxa"/>
            <w:tcMar>
              <w:top w:w="60" w:type="dxa"/>
              <w:left w:w="80" w:type="dxa"/>
              <w:bottom w:w="60" w:type="dxa"/>
              <w:right w:w="80" w:type="dxa"/>
            </w:tcMar>
          </w:tcPr>
          <w:p w14:paraId="70000065" w14:textId="77777777" w:rsidR="002004D9" w:rsidRDefault="00000000" w:rsidP="00596767">
            <w:pPr>
              <w:ind w:right="310"/>
            </w:pPr>
            <w:r>
              <w:rPr>
                <w:rFonts w:ascii="Calibri" w:eastAsia="Calibri" w:hAnsi="Calibri" w:cs="Calibri"/>
                <w:sz w:val="17"/>
                <w:szCs w:val="17"/>
              </w:rPr>
              <w:t xml:space="preserve">Scorecard UX updated to (a) visibly highlight stroke holes (e.g. in yellow) on the </w:t>
            </w:r>
            <w:r>
              <w:rPr>
                <w:rFonts w:ascii="Calibri" w:eastAsia="Calibri" w:hAnsi="Calibri" w:cs="Calibri"/>
                <w:sz w:val="17"/>
                <w:szCs w:val="17"/>
              </w:rPr>
              <w:lastRenderedPageBreak/>
              <w:t>blank/in-progress scorecard grid before and during play, not only inside hole-detail views, and (b) always display "H" after scoring is entered, removing the temporary "AS" label from the post-scoring view. Targeted for v1.3.</w:t>
            </w:r>
          </w:p>
        </w:tc>
        <w:tc>
          <w:tcPr>
            <w:tcW w:w="3900" w:type="dxa"/>
            <w:tcMar>
              <w:top w:w="60" w:type="dxa"/>
              <w:left w:w="80" w:type="dxa"/>
              <w:bottom w:w="60" w:type="dxa"/>
              <w:right w:w="80" w:type="dxa"/>
            </w:tcMar>
          </w:tcPr>
          <w:p w14:paraId="70000066" w14:textId="77777777" w:rsidR="002004D9" w:rsidRDefault="00000000" w:rsidP="00596767">
            <w:pPr>
              <w:ind w:right="310"/>
            </w:pPr>
            <w:r>
              <w:rPr>
                <w:rFonts w:ascii="Calibri" w:eastAsia="Calibri" w:hAnsi="Calibri" w:cs="Calibri"/>
                <w:sz w:val="17"/>
                <w:szCs w:val="17"/>
              </w:rPr>
              <w:lastRenderedPageBreak/>
              <w:t xml:space="preserve">Reduces player error — some players were prematurely conceding a hole without realising </w:t>
            </w:r>
            <w:r>
              <w:rPr>
                <w:rFonts w:ascii="Calibri" w:eastAsia="Calibri" w:hAnsi="Calibri" w:cs="Calibri"/>
                <w:sz w:val="17"/>
                <w:szCs w:val="17"/>
              </w:rPr>
              <w:lastRenderedPageBreak/>
              <w:t>they had a stroke on it — and removes a confusing, inconsistent post-scoring UI state.</w:t>
            </w:r>
          </w:p>
        </w:tc>
        <w:tc>
          <w:tcPr>
            <w:tcW w:w="1900" w:type="dxa"/>
            <w:tcMar>
              <w:top w:w="60" w:type="dxa"/>
              <w:left w:w="80" w:type="dxa"/>
              <w:bottom w:w="60" w:type="dxa"/>
              <w:right w:w="80" w:type="dxa"/>
            </w:tcMar>
          </w:tcPr>
          <w:p w14:paraId="70000067" w14:textId="77777777" w:rsidR="002004D9" w:rsidRDefault="00000000" w:rsidP="00596767">
            <w:pPr>
              <w:ind w:right="310"/>
            </w:pPr>
            <w:r>
              <w:rPr>
                <w:rFonts w:ascii="Calibri" w:eastAsia="Calibri" w:hAnsi="Calibri" w:cs="Calibri"/>
                <w:sz w:val="17"/>
                <w:szCs w:val="17"/>
              </w:rPr>
              <w:lastRenderedPageBreak/>
              <w:t>MoM 24-Aug-26 (D17, B11-B12)</w:t>
            </w:r>
          </w:p>
        </w:tc>
        <w:tc>
          <w:tcPr>
            <w:tcW w:w="900" w:type="dxa"/>
            <w:tcMar>
              <w:top w:w="60" w:type="dxa"/>
              <w:left w:w="80" w:type="dxa"/>
              <w:bottom w:w="60" w:type="dxa"/>
              <w:right w:w="80" w:type="dxa"/>
            </w:tcMar>
          </w:tcPr>
          <w:p w14:paraId="70000068" w14:textId="77777777" w:rsidR="002004D9" w:rsidRDefault="00000000" w:rsidP="00596767">
            <w:pPr>
              <w:ind w:right="310"/>
            </w:pPr>
            <w:r>
              <w:rPr>
                <w:rFonts w:ascii="Calibri" w:eastAsia="Calibri" w:hAnsi="Calibri" w:cs="Calibri"/>
                <w:sz w:val="17"/>
                <w:szCs w:val="17"/>
              </w:rPr>
              <w:t>Golf — v1.3</w:t>
            </w:r>
          </w:p>
        </w:tc>
      </w:tr>
    </w:tbl>
    <w:p w14:paraId="19DCE800" w14:textId="096CC9FF" w:rsidR="007E6293" w:rsidRDefault="007E6293" w:rsidP="00596767">
      <w:pPr>
        <w:ind w:right="310"/>
        <w:rPr>
          <w:b/>
          <w:bCs/>
          <w:color w:val="1F3864"/>
          <w:sz w:val="26"/>
          <w:szCs w:val="26"/>
        </w:rPr>
      </w:pPr>
    </w:p>
    <w:p w14:paraId="05D63E15" w14:textId="4649D77E" w:rsidR="002004D9" w:rsidRDefault="00000000" w:rsidP="00596767">
      <w:pPr>
        <w:pStyle w:val="Heading2"/>
        <w:spacing w:before="320" w:after="160"/>
        <w:ind w:right="310"/>
      </w:pPr>
      <w:bookmarkStart w:id="8" w:name="_Toc238578083"/>
      <w:r>
        <w:rPr>
          <w:b/>
          <w:bCs/>
          <w:color w:val="1F3864"/>
        </w:rPr>
        <w:t>I. Infrastructure &amp; Vendor Management (Ongoing)</w:t>
      </w:r>
      <w:bookmarkEnd w:id="8"/>
    </w:p>
    <w:tbl>
      <w:tblPr>
        <w:tblW w:w="12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9"/>
        <w:gridCol w:w="1271"/>
        <w:gridCol w:w="3286"/>
        <w:gridCol w:w="3757"/>
        <w:gridCol w:w="1845"/>
        <w:gridCol w:w="1212"/>
      </w:tblGrid>
      <w:tr w:rsidR="002004D9" w14:paraId="05D63E1C" w14:textId="77777777">
        <w:trPr>
          <w:tblHeader/>
        </w:trPr>
        <w:tc>
          <w:tcPr>
            <w:tcW w:w="700" w:type="dxa"/>
            <w:shd w:val="clear" w:color="auto" w:fill="1F3864"/>
            <w:tcMar>
              <w:top w:w="60" w:type="dxa"/>
              <w:left w:w="80" w:type="dxa"/>
              <w:bottom w:w="60" w:type="dxa"/>
              <w:right w:w="80" w:type="dxa"/>
            </w:tcMar>
          </w:tcPr>
          <w:p w14:paraId="05D63E16" w14:textId="77777777" w:rsidR="002004D9" w:rsidRDefault="00000000" w:rsidP="00596767">
            <w:pPr>
              <w:ind w:right="310"/>
            </w:pPr>
            <w:r>
              <w:rPr>
                <w:rFonts w:ascii="Calibri" w:eastAsia="Calibri" w:hAnsi="Calibri" w:cs="Calibri"/>
                <w:b/>
                <w:bCs/>
                <w:color w:val="FFFFFF"/>
                <w:sz w:val="17"/>
                <w:szCs w:val="17"/>
              </w:rPr>
              <w:t>ID</w:t>
            </w:r>
          </w:p>
        </w:tc>
        <w:tc>
          <w:tcPr>
            <w:tcW w:w="1300" w:type="dxa"/>
            <w:shd w:val="clear" w:color="auto" w:fill="1F3864"/>
            <w:tcMar>
              <w:top w:w="60" w:type="dxa"/>
              <w:left w:w="80" w:type="dxa"/>
              <w:bottom w:w="60" w:type="dxa"/>
              <w:right w:w="80" w:type="dxa"/>
            </w:tcMar>
          </w:tcPr>
          <w:p w14:paraId="05D63E17" w14:textId="77777777" w:rsidR="002004D9" w:rsidRDefault="00000000" w:rsidP="00596767">
            <w:pPr>
              <w:ind w:right="310"/>
            </w:pPr>
            <w:r>
              <w:rPr>
                <w:rFonts w:ascii="Calibri" w:eastAsia="Calibri" w:hAnsi="Calibri" w:cs="Calibri"/>
                <w:b/>
                <w:bCs/>
                <w:color w:val="FFFFFF"/>
                <w:sz w:val="17"/>
                <w:szCs w:val="17"/>
              </w:rPr>
              <w:t>Date</w:t>
            </w:r>
          </w:p>
        </w:tc>
        <w:tc>
          <w:tcPr>
            <w:tcW w:w="3400" w:type="dxa"/>
            <w:shd w:val="clear" w:color="auto" w:fill="1F3864"/>
            <w:tcMar>
              <w:top w:w="60" w:type="dxa"/>
              <w:left w:w="80" w:type="dxa"/>
              <w:bottom w:w="60" w:type="dxa"/>
              <w:right w:w="80" w:type="dxa"/>
            </w:tcMar>
          </w:tcPr>
          <w:p w14:paraId="05D63E18" w14:textId="77777777" w:rsidR="002004D9" w:rsidRDefault="00000000" w:rsidP="00596767">
            <w:pPr>
              <w:ind w:right="310"/>
            </w:pPr>
            <w:r>
              <w:rPr>
                <w:rFonts w:ascii="Calibri" w:eastAsia="Calibri" w:hAnsi="Calibri" w:cs="Calibri"/>
                <w:b/>
                <w:bCs/>
                <w:color w:val="FFFFFF"/>
                <w:sz w:val="17"/>
                <w:szCs w:val="17"/>
              </w:rPr>
              <w:t>Decision</w:t>
            </w:r>
          </w:p>
        </w:tc>
        <w:tc>
          <w:tcPr>
            <w:tcW w:w="3900" w:type="dxa"/>
            <w:shd w:val="clear" w:color="auto" w:fill="1F3864"/>
            <w:tcMar>
              <w:top w:w="60" w:type="dxa"/>
              <w:left w:w="80" w:type="dxa"/>
              <w:bottom w:w="60" w:type="dxa"/>
              <w:right w:w="80" w:type="dxa"/>
            </w:tcMar>
          </w:tcPr>
          <w:p w14:paraId="05D63E19" w14:textId="77777777" w:rsidR="002004D9" w:rsidRDefault="00000000" w:rsidP="00596767">
            <w:pPr>
              <w:ind w:right="310"/>
            </w:pPr>
            <w:r>
              <w:rPr>
                <w:rFonts w:ascii="Calibri" w:eastAsia="Calibri" w:hAnsi="Calibri" w:cs="Calibri"/>
                <w:b/>
                <w:bCs/>
                <w:color w:val="FFFFFF"/>
                <w:sz w:val="17"/>
                <w:szCs w:val="17"/>
              </w:rPr>
              <w:t>Rationale</w:t>
            </w:r>
          </w:p>
        </w:tc>
        <w:tc>
          <w:tcPr>
            <w:tcW w:w="1900" w:type="dxa"/>
            <w:shd w:val="clear" w:color="auto" w:fill="1F3864"/>
            <w:tcMar>
              <w:top w:w="60" w:type="dxa"/>
              <w:left w:w="80" w:type="dxa"/>
              <w:bottom w:w="60" w:type="dxa"/>
              <w:right w:w="80" w:type="dxa"/>
            </w:tcMar>
          </w:tcPr>
          <w:p w14:paraId="05D63E1A" w14:textId="77777777" w:rsidR="002004D9" w:rsidRDefault="00000000" w:rsidP="00596767">
            <w:pPr>
              <w:ind w:right="310"/>
            </w:pPr>
            <w:r>
              <w:rPr>
                <w:rFonts w:ascii="Calibri" w:eastAsia="Calibri" w:hAnsi="Calibri" w:cs="Calibri"/>
                <w:b/>
                <w:bCs/>
                <w:color w:val="FFFFFF"/>
                <w:sz w:val="17"/>
                <w:szCs w:val="17"/>
              </w:rPr>
              <w:t>Source</w:t>
            </w:r>
          </w:p>
        </w:tc>
        <w:tc>
          <w:tcPr>
            <w:tcW w:w="900" w:type="dxa"/>
            <w:shd w:val="clear" w:color="auto" w:fill="1F3864"/>
            <w:tcMar>
              <w:top w:w="60" w:type="dxa"/>
              <w:left w:w="80" w:type="dxa"/>
              <w:bottom w:w="60" w:type="dxa"/>
              <w:right w:w="80" w:type="dxa"/>
            </w:tcMar>
          </w:tcPr>
          <w:p w14:paraId="05D63E1B" w14:textId="77777777" w:rsidR="002004D9" w:rsidRDefault="00000000" w:rsidP="00596767">
            <w:pPr>
              <w:ind w:right="310"/>
            </w:pPr>
            <w:r>
              <w:rPr>
                <w:rFonts w:ascii="Calibri" w:eastAsia="Calibri" w:hAnsi="Calibri" w:cs="Calibri"/>
                <w:b/>
                <w:bCs/>
                <w:color w:val="FFFFFF"/>
                <w:sz w:val="17"/>
                <w:szCs w:val="17"/>
              </w:rPr>
              <w:t>Phase / Status</w:t>
            </w:r>
          </w:p>
        </w:tc>
      </w:tr>
      <w:tr w:rsidR="002004D9" w14:paraId="05D63E23" w14:textId="77777777">
        <w:tc>
          <w:tcPr>
            <w:tcW w:w="700" w:type="dxa"/>
            <w:tcMar>
              <w:top w:w="60" w:type="dxa"/>
              <w:left w:w="80" w:type="dxa"/>
              <w:bottom w:w="60" w:type="dxa"/>
              <w:right w:w="80" w:type="dxa"/>
            </w:tcMar>
          </w:tcPr>
          <w:p w14:paraId="05D63E1D" w14:textId="77777777" w:rsidR="002004D9" w:rsidRDefault="00000000" w:rsidP="00596767">
            <w:pPr>
              <w:ind w:right="310"/>
            </w:pPr>
            <w:r>
              <w:rPr>
                <w:rFonts w:ascii="Calibri" w:eastAsia="Calibri" w:hAnsi="Calibri" w:cs="Calibri"/>
                <w:sz w:val="17"/>
                <w:szCs w:val="17"/>
              </w:rPr>
              <w:t>DR-073</w:t>
            </w:r>
          </w:p>
        </w:tc>
        <w:tc>
          <w:tcPr>
            <w:tcW w:w="1300" w:type="dxa"/>
            <w:tcMar>
              <w:top w:w="60" w:type="dxa"/>
              <w:left w:w="80" w:type="dxa"/>
              <w:bottom w:w="60" w:type="dxa"/>
              <w:right w:w="80" w:type="dxa"/>
            </w:tcMar>
          </w:tcPr>
          <w:p w14:paraId="05D63E1E" w14:textId="77777777" w:rsidR="002004D9" w:rsidRDefault="00000000" w:rsidP="00596767">
            <w:pPr>
              <w:ind w:right="310"/>
            </w:pPr>
            <w:r>
              <w:rPr>
                <w:rFonts w:ascii="Calibri" w:eastAsia="Calibri" w:hAnsi="Calibri" w:cs="Calibri"/>
                <w:sz w:val="17"/>
                <w:szCs w:val="17"/>
              </w:rPr>
              <w:t>Pre-09 Jun 2026</w:t>
            </w:r>
          </w:p>
        </w:tc>
        <w:tc>
          <w:tcPr>
            <w:tcW w:w="3400" w:type="dxa"/>
            <w:tcMar>
              <w:top w:w="60" w:type="dxa"/>
              <w:left w:w="80" w:type="dxa"/>
              <w:bottom w:w="60" w:type="dxa"/>
              <w:right w:w="80" w:type="dxa"/>
            </w:tcMar>
          </w:tcPr>
          <w:p w14:paraId="05D63E1F" w14:textId="77777777" w:rsidR="002004D9" w:rsidRDefault="00000000" w:rsidP="00596767">
            <w:pPr>
              <w:ind w:right="310"/>
            </w:pPr>
            <w:r>
              <w:rPr>
                <w:rFonts w:ascii="Calibri" w:eastAsia="Calibri" w:hAnsi="Calibri" w:cs="Calibri"/>
                <w:sz w:val="17"/>
                <w:szCs w:val="17"/>
              </w:rPr>
              <w:t>AWS account migrated from the prior Mobility (Mobil80) account to a dedicated Prodian AWS account.</w:t>
            </w:r>
          </w:p>
        </w:tc>
        <w:tc>
          <w:tcPr>
            <w:tcW w:w="3900" w:type="dxa"/>
            <w:tcMar>
              <w:top w:w="60" w:type="dxa"/>
              <w:left w:w="80" w:type="dxa"/>
              <w:bottom w:w="60" w:type="dxa"/>
              <w:right w:w="80" w:type="dxa"/>
            </w:tcMar>
          </w:tcPr>
          <w:p w14:paraId="05D63E20" w14:textId="77777777" w:rsidR="002004D9" w:rsidRDefault="00000000" w:rsidP="00596767">
            <w:pPr>
              <w:ind w:right="310"/>
            </w:pPr>
            <w:r>
              <w:rPr>
                <w:rFonts w:ascii="Calibri" w:eastAsia="Calibri" w:hAnsi="Calibri" w:cs="Calibri"/>
                <w:sz w:val="17"/>
                <w:szCs w:val="17"/>
              </w:rPr>
              <w:t>Establishes clean, dedicated account ownership and billing for the Alumnye platform going forward.</w:t>
            </w:r>
          </w:p>
        </w:tc>
        <w:tc>
          <w:tcPr>
            <w:tcW w:w="1900" w:type="dxa"/>
            <w:tcMar>
              <w:top w:w="60" w:type="dxa"/>
              <w:left w:w="80" w:type="dxa"/>
              <w:bottom w:w="60" w:type="dxa"/>
              <w:right w:w="80" w:type="dxa"/>
            </w:tcMar>
          </w:tcPr>
          <w:p w14:paraId="05D63E21" w14:textId="77777777" w:rsidR="002004D9" w:rsidRDefault="00000000" w:rsidP="00596767">
            <w:pPr>
              <w:ind w:right="310"/>
            </w:pPr>
            <w:r>
              <w:rPr>
                <w:rFonts w:ascii="Calibri" w:eastAsia="Calibri" w:hAnsi="Calibri" w:cs="Calibri"/>
                <w:sz w:val="17"/>
                <w:szCs w:val="17"/>
              </w:rPr>
              <w:t>MPN v1.9 §2.2</w:t>
            </w:r>
          </w:p>
        </w:tc>
        <w:tc>
          <w:tcPr>
            <w:tcW w:w="900" w:type="dxa"/>
            <w:tcMar>
              <w:top w:w="60" w:type="dxa"/>
              <w:left w:w="80" w:type="dxa"/>
              <w:bottom w:w="60" w:type="dxa"/>
              <w:right w:w="80" w:type="dxa"/>
            </w:tcMar>
          </w:tcPr>
          <w:p w14:paraId="05D63E22" w14:textId="77777777" w:rsidR="002004D9" w:rsidRDefault="00000000" w:rsidP="00596767">
            <w:pPr>
              <w:ind w:right="310"/>
            </w:pPr>
            <w:r>
              <w:rPr>
                <w:rFonts w:ascii="Calibri" w:eastAsia="Calibri" w:hAnsi="Calibri" w:cs="Calibri"/>
                <w:sz w:val="17"/>
                <w:szCs w:val="17"/>
              </w:rPr>
              <w:t>Delta — completed</w:t>
            </w:r>
          </w:p>
        </w:tc>
      </w:tr>
      <w:tr w:rsidR="002004D9" w14:paraId="05D63E2A" w14:textId="77777777">
        <w:tc>
          <w:tcPr>
            <w:tcW w:w="700" w:type="dxa"/>
            <w:shd w:val="clear" w:color="auto" w:fill="F2F2F2"/>
            <w:tcMar>
              <w:top w:w="60" w:type="dxa"/>
              <w:left w:w="80" w:type="dxa"/>
              <w:bottom w:w="60" w:type="dxa"/>
              <w:right w:w="80" w:type="dxa"/>
            </w:tcMar>
          </w:tcPr>
          <w:p w14:paraId="05D63E24" w14:textId="77777777" w:rsidR="002004D9" w:rsidRDefault="00000000" w:rsidP="00596767">
            <w:pPr>
              <w:ind w:right="310"/>
            </w:pPr>
            <w:r>
              <w:rPr>
                <w:rFonts w:ascii="Calibri" w:eastAsia="Calibri" w:hAnsi="Calibri" w:cs="Calibri"/>
                <w:sz w:val="17"/>
                <w:szCs w:val="17"/>
              </w:rPr>
              <w:t>DR-074</w:t>
            </w:r>
          </w:p>
        </w:tc>
        <w:tc>
          <w:tcPr>
            <w:tcW w:w="1300" w:type="dxa"/>
            <w:shd w:val="clear" w:color="auto" w:fill="F2F2F2"/>
            <w:tcMar>
              <w:top w:w="60" w:type="dxa"/>
              <w:left w:w="80" w:type="dxa"/>
              <w:bottom w:w="60" w:type="dxa"/>
              <w:right w:w="80" w:type="dxa"/>
            </w:tcMar>
          </w:tcPr>
          <w:p w14:paraId="05D63E25" w14:textId="77777777" w:rsidR="002004D9" w:rsidRDefault="00000000" w:rsidP="00596767">
            <w:pPr>
              <w:ind w:right="310"/>
            </w:pPr>
            <w:r>
              <w:rPr>
                <w:rFonts w:ascii="Calibri" w:eastAsia="Calibri" w:hAnsi="Calibri" w:cs="Calibri"/>
                <w:sz w:val="17"/>
                <w:szCs w:val="17"/>
              </w:rPr>
              <w:t>16 Jun 2026</w:t>
            </w:r>
          </w:p>
        </w:tc>
        <w:tc>
          <w:tcPr>
            <w:tcW w:w="3400" w:type="dxa"/>
            <w:shd w:val="clear" w:color="auto" w:fill="F2F2F2"/>
            <w:tcMar>
              <w:top w:w="60" w:type="dxa"/>
              <w:left w:w="80" w:type="dxa"/>
              <w:bottom w:w="60" w:type="dxa"/>
              <w:right w:w="80" w:type="dxa"/>
            </w:tcMar>
          </w:tcPr>
          <w:p w14:paraId="05D63E26" w14:textId="77777777" w:rsidR="002004D9" w:rsidRDefault="00000000" w:rsidP="00596767">
            <w:pPr>
              <w:ind w:right="310"/>
            </w:pPr>
            <w:r>
              <w:rPr>
                <w:rFonts w:ascii="Calibri" w:eastAsia="Calibri" w:hAnsi="Calibri" w:cs="Calibri"/>
                <w:sz w:val="17"/>
                <w:szCs w:val="17"/>
              </w:rPr>
              <w:t>AWS infrastructure cost estimate formally approved by Indeevar; AWS setup targeted for completion by 19-Jun-26.</w:t>
            </w:r>
          </w:p>
        </w:tc>
        <w:tc>
          <w:tcPr>
            <w:tcW w:w="3900" w:type="dxa"/>
            <w:shd w:val="clear" w:color="auto" w:fill="F2F2F2"/>
            <w:tcMar>
              <w:top w:w="60" w:type="dxa"/>
              <w:left w:w="80" w:type="dxa"/>
              <w:bottom w:w="60" w:type="dxa"/>
              <w:right w:w="80" w:type="dxa"/>
            </w:tcMar>
          </w:tcPr>
          <w:p w14:paraId="05D63E27" w14:textId="77777777" w:rsidR="002004D9" w:rsidRDefault="00000000" w:rsidP="00596767">
            <w:pPr>
              <w:ind w:right="310"/>
            </w:pPr>
            <w:r>
              <w:rPr>
                <w:rFonts w:ascii="Calibri" w:eastAsia="Calibri" w:hAnsi="Calibri" w:cs="Calibri"/>
                <w:sz w:val="17"/>
                <w:szCs w:val="17"/>
              </w:rPr>
              <w:t>Locks in a budget baseline and a concrete completion milestone for infrastructure setup.</w:t>
            </w:r>
          </w:p>
        </w:tc>
        <w:tc>
          <w:tcPr>
            <w:tcW w:w="1900" w:type="dxa"/>
            <w:shd w:val="clear" w:color="auto" w:fill="F2F2F2"/>
            <w:tcMar>
              <w:top w:w="60" w:type="dxa"/>
              <w:left w:w="80" w:type="dxa"/>
              <w:bottom w:w="60" w:type="dxa"/>
              <w:right w:w="80" w:type="dxa"/>
            </w:tcMar>
          </w:tcPr>
          <w:p w14:paraId="05D63E28" w14:textId="77777777" w:rsidR="002004D9" w:rsidRDefault="00000000" w:rsidP="00596767">
            <w:pPr>
              <w:ind w:right="310"/>
            </w:pPr>
            <w:r>
              <w:rPr>
                <w:rFonts w:ascii="Calibri" w:eastAsia="Calibri" w:hAnsi="Calibri" w:cs="Calibri"/>
                <w:sz w:val="17"/>
                <w:szCs w:val="17"/>
              </w:rPr>
              <w:t>MoM 16-Jun-26</w:t>
            </w:r>
          </w:p>
        </w:tc>
        <w:tc>
          <w:tcPr>
            <w:tcW w:w="900" w:type="dxa"/>
            <w:shd w:val="clear" w:color="auto" w:fill="F2F2F2"/>
            <w:tcMar>
              <w:top w:w="60" w:type="dxa"/>
              <w:left w:w="80" w:type="dxa"/>
              <w:bottom w:w="60" w:type="dxa"/>
              <w:right w:w="80" w:type="dxa"/>
            </w:tcMar>
          </w:tcPr>
          <w:p w14:paraId="05D63E29" w14:textId="77777777" w:rsidR="002004D9" w:rsidRDefault="00000000" w:rsidP="00596767">
            <w:pPr>
              <w:ind w:right="310"/>
            </w:pPr>
            <w:r>
              <w:rPr>
                <w:rFonts w:ascii="Calibri" w:eastAsia="Calibri" w:hAnsi="Calibri" w:cs="Calibri"/>
                <w:sz w:val="17"/>
                <w:szCs w:val="17"/>
              </w:rPr>
              <w:t>Delta</w:t>
            </w:r>
          </w:p>
        </w:tc>
      </w:tr>
      <w:tr w:rsidR="002004D9" w14:paraId="05D63E31" w14:textId="77777777">
        <w:tc>
          <w:tcPr>
            <w:tcW w:w="700" w:type="dxa"/>
            <w:tcMar>
              <w:top w:w="60" w:type="dxa"/>
              <w:left w:w="80" w:type="dxa"/>
              <w:bottom w:w="60" w:type="dxa"/>
              <w:right w:w="80" w:type="dxa"/>
            </w:tcMar>
          </w:tcPr>
          <w:p w14:paraId="05D63E2B" w14:textId="77777777" w:rsidR="002004D9" w:rsidRDefault="00000000" w:rsidP="00596767">
            <w:pPr>
              <w:ind w:right="310"/>
            </w:pPr>
            <w:r>
              <w:rPr>
                <w:rFonts w:ascii="Calibri" w:eastAsia="Calibri" w:hAnsi="Calibri" w:cs="Calibri"/>
                <w:sz w:val="17"/>
                <w:szCs w:val="17"/>
              </w:rPr>
              <w:t>DR-075</w:t>
            </w:r>
          </w:p>
        </w:tc>
        <w:tc>
          <w:tcPr>
            <w:tcW w:w="1300" w:type="dxa"/>
            <w:tcMar>
              <w:top w:w="60" w:type="dxa"/>
              <w:left w:w="80" w:type="dxa"/>
              <w:bottom w:w="60" w:type="dxa"/>
              <w:right w:w="80" w:type="dxa"/>
            </w:tcMar>
          </w:tcPr>
          <w:p w14:paraId="05D63E2C" w14:textId="77777777" w:rsidR="002004D9" w:rsidRDefault="00000000" w:rsidP="00596767">
            <w:pPr>
              <w:ind w:right="310"/>
            </w:pPr>
            <w:r>
              <w:rPr>
                <w:rFonts w:ascii="Calibri" w:eastAsia="Calibri" w:hAnsi="Calibri" w:cs="Calibri"/>
                <w:sz w:val="17"/>
                <w:szCs w:val="17"/>
              </w:rPr>
              <w:t>17 Jun 2026</w:t>
            </w:r>
          </w:p>
        </w:tc>
        <w:tc>
          <w:tcPr>
            <w:tcW w:w="3400" w:type="dxa"/>
            <w:tcMar>
              <w:top w:w="60" w:type="dxa"/>
              <w:left w:w="80" w:type="dxa"/>
              <w:bottom w:w="60" w:type="dxa"/>
              <w:right w:w="80" w:type="dxa"/>
            </w:tcMar>
          </w:tcPr>
          <w:p w14:paraId="05D63E2D" w14:textId="77777777" w:rsidR="002004D9" w:rsidRDefault="00000000" w:rsidP="00596767">
            <w:pPr>
              <w:ind w:right="310"/>
            </w:pPr>
            <w:r>
              <w:rPr>
                <w:rFonts w:ascii="Calibri" w:eastAsia="Calibri" w:hAnsi="Calibri" w:cs="Calibri"/>
                <w:sz w:val="17"/>
                <w:szCs w:val="17"/>
              </w:rPr>
              <w:t>Existing Mobil80-linked Apple application detached; a new dedicated App ID ("Alumnye") created.</w:t>
            </w:r>
          </w:p>
        </w:tc>
        <w:tc>
          <w:tcPr>
            <w:tcW w:w="3900" w:type="dxa"/>
            <w:tcMar>
              <w:top w:w="60" w:type="dxa"/>
              <w:left w:w="80" w:type="dxa"/>
              <w:bottom w:w="60" w:type="dxa"/>
              <w:right w:w="80" w:type="dxa"/>
            </w:tcMar>
          </w:tcPr>
          <w:p w14:paraId="05D63E2E" w14:textId="77777777" w:rsidR="002004D9" w:rsidRDefault="00000000" w:rsidP="00596767">
            <w:pPr>
              <w:ind w:right="310"/>
            </w:pPr>
            <w:r>
              <w:rPr>
                <w:rFonts w:ascii="Calibri" w:eastAsia="Calibri" w:hAnsi="Calibri" w:cs="Calibri"/>
                <w:sz w:val="17"/>
                <w:szCs w:val="17"/>
              </w:rPr>
              <w:t>Resolves the app-name conflict blocking Apple App Store publishing and gives the platform its own clean app identity.</w:t>
            </w:r>
          </w:p>
        </w:tc>
        <w:tc>
          <w:tcPr>
            <w:tcW w:w="1900" w:type="dxa"/>
            <w:tcMar>
              <w:top w:w="60" w:type="dxa"/>
              <w:left w:w="80" w:type="dxa"/>
              <w:bottom w:w="60" w:type="dxa"/>
              <w:right w:w="80" w:type="dxa"/>
            </w:tcMar>
          </w:tcPr>
          <w:p w14:paraId="05D63E2F" w14:textId="77777777" w:rsidR="002004D9" w:rsidRDefault="00000000" w:rsidP="00596767">
            <w:pPr>
              <w:ind w:right="310"/>
            </w:pPr>
            <w:r>
              <w:rPr>
                <w:rFonts w:ascii="Calibri" w:eastAsia="Calibri" w:hAnsi="Calibri" w:cs="Calibri"/>
                <w:sz w:val="17"/>
                <w:szCs w:val="17"/>
              </w:rPr>
              <w:t>MPN v1.9 §2.3</w:t>
            </w:r>
          </w:p>
        </w:tc>
        <w:tc>
          <w:tcPr>
            <w:tcW w:w="900" w:type="dxa"/>
            <w:tcMar>
              <w:top w:w="60" w:type="dxa"/>
              <w:left w:w="80" w:type="dxa"/>
              <w:bottom w:w="60" w:type="dxa"/>
              <w:right w:w="80" w:type="dxa"/>
            </w:tcMar>
          </w:tcPr>
          <w:p w14:paraId="05D63E30" w14:textId="77777777" w:rsidR="002004D9" w:rsidRDefault="00000000" w:rsidP="00596767">
            <w:pPr>
              <w:ind w:right="310"/>
            </w:pPr>
            <w:r>
              <w:rPr>
                <w:rFonts w:ascii="Calibri" w:eastAsia="Calibri" w:hAnsi="Calibri" w:cs="Calibri"/>
                <w:sz w:val="17"/>
                <w:szCs w:val="17"/>
              </w:rPr>
              <w:t>Delta</w:t>
            </w:r>
          </w:p>
        </w:tc>
      </w:tr>
      <w:tr w:rsidR="002004D9" w14:paraId="05D63E38" w14:textId="77777777">
        <w:tc>
          <w:tcPr>
            <w:tcW w:w="700" w:type="dxa"/>
            <w:shd w:val="clear" w:color="auto" w:fill="F2F2F2"/>
            <w:tcMar>
              <w:top w:w="60" w:type="dxa"/>
              <w:left w:w="80" w:type="dxa"/>
              <w:bottom w:w="60" w:type="dxa"/>
              <w:right w:w="80" w:type="dxa"/>
            </w:tcMar>
          </w:tcPr>
          <w:p w14:paraId="05D63E32" w14:textId="77777777" w:rsidR="002004D9" w:rsidRDefault="00000000" w:rsidP="00596767">
            <w:pPr>
              <w:ind w:right="310"/>
            </w:pPr>
            <w:r>
              <w:rPr>
                <w:rFonts w:ascii="Calibri" w:eastAsia="Calibri" w:hAnsi="Calibri" w:cs="Calibri"/>
                <w:sz w:val="17"/>
                <w:szCs w:val="17"/>
              </w:rPr>
              <w:t>DR-076</w:t>
            </w:r>
          </w:p>
        </w:tc>
        <w:tc>
          <w:tcPr>
            <w:tcW w:w="1300" w:type="dxa"/>
            <w:shd w:val="clear" w:color="auto" w:fill="F2F2F2"/>
            <w:tcMar>
              <w:top w:w="60" w:type="dxa"/>
              <w:left w:w="80" w:type="dxa"/>
              <w:bottom w:w="60" w:type="dxa"/>
              <w:right w:w="80" w:type="dxa"/>
            </w:tcMar>
          </w:tcPr>
          <w:p w14:paraId="05D63E33" w14:textId="77777777" w:rsidR="002004D9" w:rsidRDefault="00000000" w:rsidP="00596767">
            <w:pPr>
              <w:ind w:right="310"/>
            </w:pPr>
            <w:r>
              <w:rPr>
                <w:rFonts w:ascii="Calibri" w:eastAsia="Calibri" w:hAnsi="Calibri" w:cs="Calibri"/>
                <w:sz w:val="17"/>
                <w:szCs w:val="17"/>
              </w:rPr>
              <w:t>09 Jul 2026</w:t>
            </w:r>
          </w:p>
        </w:tc>
        <w:tc>
          <w:tcPr>
            <w:tcW w:w="3400" w:type="dxa"/>
            <w:shd w:val="clear" w:color="auto" w:fill="F2F2F2"/>
            <w:tcMar>
              <w:top w:w="60" w:type="dxa"/>
              <w:left w:w="80" w:type="dxa"/>
              <w:bottom w:w="60" w:type="dxa"/>
              <w:right w:w="80" w:type="dxa"/>
            </w:tcMar>
          </w:tcPr>
          <w:p w14:paraId="05D63E34" w14:textId="77777777" w:rsidR="002004D9" w:rsidRDefault="00000000" w:rsidP="00596767">
            <w:pPr>
              <w:ind w:right="310"/>
            </w:pPr>
            <w:r>
              <w:rPr>
                <w:rFonts w:ascii="Calibri" w:eastAsia="Calibri" w:hAnsi="Calibri" w:cs="Calibri"/>
                <w:sz w:val="17"/>
                <w:szCs w:val="17"/>
              </w:rPr>
              <w:t>Public website scoped down to a minimal "Coming Soon" launch page (banner, early-bird capture, Privacy Policy link, footer), with Terms &amp; Conditions and product-feature language temporarily removed.</w:t>
            </w:r>
          </w:p>
        </w:tc>
        <w:tc>
          <w:tcPr>
            <w:tcW w:w="3900" w:type="dxa"/>
            <w:shd w:val="clear" w:color="auto" w:fill="F2F2F2"/>
            <w:tcMar>
              <w:top w:w="60" w:type="dxa"/>
              <w:left w:w="80" w:type="dxa"/>
              <w:bottom w:w="60" w:type="dxa"/>
              <w:right w:w="80" w:type="dxa"/>
            </w:tcMar>
          </w:tcPr>
          <w:p w14:paraId="05D63E35" w14:textId="77777777" w:rsidR="002004D9" w:rsidRDefault="00000000" w:rsidP="00596767">
            <w:pPr>
              <w:ind w:right="310"/>
            </w:pPr>
            <w:r>
              <w:rPr>
                <w:rFonts w:ascii="Calibri" w:eastAsia="Calibri" w:hAnsi="Calibri" w:cs="Calibri"/>
                <w:sz w:val="17"/>
                <w:szCs w:val="17"/>
              </w:rPr>
              <w:t>Avoids revealing product features ahead of launch while still satisfying Apple/Google app-store review requirements for a live website and Privacy Policy link.</w:t>
            </w:r>
          </w:p>
        </w:tc>
        <w:tc>
          <w:tcPr>
            <w:tcW w:w="1900" w:type="dxa"/>
            <w:shd w:val="clear" w:color="auto" w:fill="F2F2F2"/>
            <w:tcMar>
              <w:top w:w="60" w:type="dxa"/>
              <w:left w:w="80" w:type="dxa"/>
              <w:bottom w:w="60" w:type="dxa"/>
              <w:right w:w="80" w:type="dxa"/>
            </w:tcMar>
          </w:tcPr>
          <w:p w14:paraId="05D63E36" w14:textId="77777777" w:rsidR="002004D9" w:rsidRDefault="00000000" w:rsidP="00596767">
            <w:pPr>
              <w:ind w:right="310"/>
            </w:pPr>
            <w:r>
              <w:rPr>
                <w:rFonts w:ascii="Calibri" w:eastAsia="Calibri" w:hAnsi="Calibri" w:cs="Calibri"/>
                <w:sz w:val="17"/>
                <w:szCs w:val="17"/>
              </w:rPr>
              <w:t>MoM 09-Jul-26 (§5)</w:t>
            </w:r>
          </w:p>
        </w:tc>
        <w:tc>
          <w:tcPr>
            <w:tcW w:w="900" w:type="dxa"/>
            <w:shd w:val="clear" w:color="auto" w:fill="F2F2F2"/>
            <w:tcMar>
              <w:top w:w="60" w:type="dxa"/>
              <w:left w:w="80" w:type="dxa"/>
              <w:bottom w:w="60" w:type="dxa"/>
              <w:right w:w="80" w:type="dxa"/>
            </w:tcMar>
          </w:tcPr>
          <w:p w14:paraId="05D63E37" w14:textId="77777777" w:rsidR="002004D9" w:rsidRDefault="00000000" w:rsidP="00596767">
            <w:pPr>
              <w:ind w:right="310"/>
            </w:pPr>
            <w:r>
              <w:rPr>
                <w:rFonts w:ascii="Calibri" w:eastAsia="Calibri" w:hAnsi="Calibri" w:cs="Calibri"/>
                <w:sz w:val="17"/>
                <w:szCs w:val="17"/>
              </w:rPr>
              <w:t>Delta — pre-launch</w:t>
            </w:r>
          </w:p>
        </w:tc>
      </w:tr>
      <w:tr w:rsidR="002004D9" w14:paraId="70000070" w14:textId="77777777">
        <w:tc>
          <w:tcPr>
            <w:tcW w:w="700" w:type="dxa"/>
            <w:tcMar>
              <w:top w:w="60" w:type="dxa"/>
              <w:left w:w="80" w:type="dxa"/>
              <w:bottom w:w="60" w:type="dxa"/>
              <w:right w:w="80" w:type="dxa"/>
            </w:tcMar>
          </w:tcPr>
          <w:p w14:paraId="7000006A" w14:textId="77777777" w:rsidR="002004D9" w:rsidRDefault="00000000" w:rsidP="00596767">
            <w:pPr>
              <w:ind w:right="310"/>
            </w:pPr>
            <w:r>
              <w:rPr>
                <w:rFonts w:ascii="Calibri" w:eastAsia="Calibri" w:hAnsi="Calibri" w:cs="Calibri"/>
                <w:sz w:val="17"/>
                <w:szCs w:val="17"/>
              </w:rPr>
              <w:t>DR-095</w:t>
            </w:r>
          </w:p>
        </w:tc>
        <w:tc>
          <w:tcPr>
            <w:tcW w:w="1300" w:type="dxa"/>
            <w:tcMar>
              <w:top w:w="60" w:type="dxa"/>
              <w:left w:w="80" w:type="dxa"/>
              <w:bottom w:w="60" w:type="dxa"/>
              <w:right w:w="80" w:type="dxa"/>
            </w:tcMar>
          </w:tcPr>
          <w:p w14:paraId="7000006B" w14:textId="77777777" w:rsidR="002004D9" w:rsidRDefault="00000000" w:rsidP="00596767">
            <w:pPr>
              <w:ind w:right="310"/>
            </w:pPr>
            <w:r>
              <w:rPr>
                <w:rFonts w:ascii="Calibri" w:eastAsia="Calibri" w:hAnsi="Calibri" w:cs="Calibri"/>
                <w:sz w:val="17"/>
                <w:szCs w:val="17"/>
              </w:rPr>
              <w:t>24 Aug 2026</w:t>
            </w:r>
          </w:p>
        </w:tc>
        <w:tc>
          <w:tcPr>
            <w:tcW w:w="3400" w:type="dxa"/>
            <w:tcMar>
              <w:top w:w="60" w:type="dxa"/>
              <w:left w:w="80" w:type="dxa"/>
              <w:bottom w:w="60" w:type="dxa"/>
              <w:right w:w="80" w:type="dxa"/>
            </w:tcMar>
          </w:tcPr>
          <w:p w14:paraId="7000006C" w14:textId="77777777" w:rsidR="002004D9" w:rsidRDefault="00000000" w:rsidP="00596767">
            <w:pPr>
              <w:ind w:right="310"/>
            </w:pPr>
            <w:r>
              <w:rPr>
                <w:rFonts w:ascii="Calibri" w:eastAsia="Calibri" w:hAnsi="Calibri" w:cs="Calibri"/>
                <w:sz w:val="17"/>
                <w:szCs w:val="17"/>
              </w:rPr>
              <w:t>Full-version rollback remains the current safety net for a failed release; the team will additionally explore feature flags/kill switches so a single failing feature or partner integration (e.g. one partner endpoint, or a large module such as reunions) can be disabled without rolling back the entire release, including OTA options for mobile.</w:t>
            </w:r>
          </w:p>
        </w:tc>
        <w:tc>
          <w:tcPr>
            <w:tcW w:w="3900" w:type="dxa"/>
            <w:tcMar>
              <w:top w:w="60" w:type="dxa"/>
              <w:left w:w="80" w:type="dxa"/>
              <w:bottom w:w="60" w:type="dxa"/>
              <w:right w:w="80" w:type="dxa"/>
            </w:tcMar>
          </w:tcPr>
          <w:p w14:paraId="7000006D" w14:textId="77777777" w:rsidR="002004D9" w:rsidRDefault="00000000" w:rsidP="00596767">
            <w:pPr>
              <w:ind w:right="310"/>
            </w:pPr>
            <w:r>
              <w:rPr>
                <w:rFonts w:ascii="Calibri" w:eastAsia="Calibri" w:hAnsi="Calibri" w:cs="Calibri"/>
                <w:sz w:val="17"/>
                <w:szCs w:val="17"/>
              </w:rPr>
              <w:t>Reduces the blast radius of a single failing feature or partner integration without affecting unrelated working features (e.g. the golf module), while retaining the existing rollback model as the fallback.</w:t>
            </w:r>
          </w:p>
        </w:tc>
        <w:tc>
          <w:tcPr>
            <w:tcW w:w="1900" w:type="dxa"/>
            <w:tcMar>
              <w:top w:w="60" w:type="dxa"/>
              <w:left w:w="80" w:type="dxa"/>
              <w:bottom w:w="60" w:type="dxa"/>
              <w:right w:w="80" w:type="dxa"/>
            </w:tcMar>
          </w:tcPr>
          <w:p w14:paraId="7000006E" w14:textId="77777777" w:rsidR="002004D9" w:rsidRDefault="00000000" w:rsidP="00596767">
            <w:pPr>
              <w:ind w:right="310"/>
            </w:pPr>
            <w:r>
              <w:rPr>
                <w:rFonts w:ascii="Calibri" w:eastAsia="Calibri" w:hAnsi="Calibri" w:cs="Calibri"/>
                <w:sz w:val="17"/>
                <w:szCs w:val="17"/>
              </w:rPr>
              <w:t>MoM 24-Aug-26 (D6)</w:t>
            </w:r>
          </w:p>
        </w:tc>
        <w:tc>
          <w:tcPr>
            <w:tcW w:w="900" w:type="dxa"/>
            <w:tcMar>
              <w:top w:w="60" w:type="dxa"/>
              <w:left w:w="80" w:type="dxa"/>
              <w:bottom w:w="60" w:type="dxa"/>
              <w:right w:w="80" w:type="dxa"/>
            </w:tcMar>
          </w:tcPr>
          <w:p w14:paraId="7000006F" w14:textId="77777777" w:rsidR="002004D9" w:rsidRDefault="00000000" w:rsidP="00596767">
            <w:pPr>
              <w:ind w:right="310"/>
            </w:pPr>
            <w:r>
              <w:rPr>
                <w:rFonts w:ascii="Calibri" w:eastAsia="Calibri" w:hAnsi="Calibri" w:cs="Calibri"/>
                <w:sz w:val="17"/>
                <w:szCs w:val="17"/>
              </w:rPr>
              <w:t>Delta (rollback, current); Roadmap (feature flags)</w:t>
            </w:r>
          </w:p>
        </w:tc>
      </w:tr>
    </w:tbl>
    <w:p w14:paraId="39BBF5F7" w14:textId="1D68D0B1" w:rsidR="00596767" w:rsidRDefault="00596767">
      <w:pPr>
        <w:rPr>
          <w:b/>
          <w:bCs/>
          <w:color w:val="1F3864"/>
          <w:sz w:val="26"/>
          <w:szCs w:val="26"/>
        </w:rPr>
      </w:pPr>
    </w:p>
    <w:p w14:paraId="05D63E3A" w14:textId="2D8DF34F" w:rsidR="002004D9" w:rsidRDefault="00000000" w:rsidP="00596767">
      <w:pPr>
        <w:pStyle w:val="Heading2"/>
        <w:spacing w:before="320" w:after="160"/>
        <w:ind w:right="310"/>
      </w:pPr>
      <w:bookmarkStart w:id="9" w:name="_Toc238578084"/>
      <w:r>
        <w:rPr>
          <w:b/>
          <w:bCs/>
          <w:color w:val="1F3864"/>
        </w:rPr>
        <w:lastRenderedPageBreak/>
        <w:t>J. Governance &amp; Documentation</w:t>
      </w:r>
      <w:bookmarkEnd w:id="9"/>
    </w:p>
    <w:tbl>
      <w:tblPr>
        <w:tblW w:w="12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9"/>
        <w:gridCol w:w="1247"/>
        <w:gridCol w:w="3265"/>
        <w:gridCol w:w="3679"/>
        <w:gridCol w:w="1807"/>
        <w:gridCol w:w="1373"/>
      </w:tblGrid>
      <w:tr w:rsidR="002004D9" w14:paraId="05D63E41" w14:textId="77777777">
        <w:trPr>
          <w:tblHeader/>
        </w:trPr>
        <w:tc>
          <w:tcPr>
            <w:tcW w:w="700" w:type="dxa"/>
            <w:shd w:val="clear" w:color="auto" w:fill="1F3864"/>
            <w:tcMar>
              <w:top w:w="60" w:type="dxa"/>
              <w:left w:w="80" w:type="dxa"/>
              <w:bottom w:w="60" w:type="dxa"/>
              <w:right w:w="80" w:type="dxa"/>
            </w:tcMar>
          </w:tcPr>
          <w:p w14:paraId="05D63E3B" w14:textId="77777777" w:rsidR="002004D9" w:rsidRDefault="00000000" w:rsidP="00596767">
            <w:pPr>
              <w:ind w:right="310"/>
            </w:pPr>
            <w:r>
              <w:rPr>
                <w:rFonts w:ascii="Calibri" w:eastAsia="Calibri" w:hAnsi="Calibri" w:cs="Calibri"/>
                <w:b/>
                <w:bCs/>
                <w:color w:val="FFFFFF"/>
                <w:sz w:val="17"/>
                <w:szCs w:val="17"/>
              </w:rPr>
              <w:t>ID</w:t>
            </w:r>
          </w:p>
        </w:tc>
        <w:tc>
          <w:tcPr>
            <w:tcW w:w="1300" w:type="dxa"/>
            <w:shd w:val="clear" w:color="auto" w:fill="1F3864"/>
            <w:tcMar>
              <w:top w:w="60" w:type="dxa"/>
              <w:left w:w="80" w:type="dxa"/>
              <w:bottom w:w="60" w:type="dxa"/>
              <w:right w:w="80" w:type="dxa"/>
            </w:tcMar>
          </w:tcPr>
          <w:p w14:paraId="05D63E3C" w14:textId="77777777" w:rsidR="002004D9" w:rsidRDefault="00000000" w:rsidP="00596767">
            <w:pPr>
              <w:ind w:right="310"/>
            </w:pPr>
            <w:r>
              <w:rPr>
                <w:rFonts w:ascii="Calibri" w:eastAsia="Calibri" w:hAnsi="Calibri" w:cs="Calibri"/>
                <w:b/>
                <w:bCs/>
                <w:color w:val="FFFFFF"/>
                <w:sz w:val="17"/>
                <w:szCs w:val="17"/>
              </w:rPr>
              <w:t>Date</w:t>
            </w:r>
          </w:p>
        </w:tc>
        <w:tc>
          <w:tcPr>
            <w:tcW w:w="3400" w:type="dxa"/>
            <w:shd w:val="clear" w:color="auto" w:fill="1F3864"/>
            <w:tcMar>
              <w:top w:w="60" w:type="dxa"/>
              <w:left w:w="80" w:type="dxa"/>
              <w:bottom w:w="60" w:type="dxa"/>
              <w:right w:w="80" w:type="dxa"/>
            </w:tcMar>
          </w:tcPr>
          <w:p w14:paraId="05D63E3D" w14:textId="77777777" w:rsidR="002004D9" w:rsidRDefault="00000000" w:rsidP="00596767">
            <w:pPr>
              <w:ind w:right="310"/>
            </w:pPr>
            <w:r>
              <w:rPr>
                <w:rFonts w:ascii="Calibri" w:eastAsia="Calibri" w:hAnsi="Calibri" w:cs="Calibri"/>
                <w:b/>
                <w:bCs/>
                <w:color w:val="FFFFFF"/>
                <w:sz w:val="17"/>
                <w:szCs w:val="17"/>
              </w:rPr>
              <w:t>Decision</w:t>
            </w:r>
          </w:p>
        </w:tc>
        <w:tc>
          <w:tcPr>
            <w:tcW w:w="3900" w:type="dxa"/>
            <w:shd w:val="clear" w:color="auto" w:fill="1F3864"/>
            <w:tcMar>
              <w:top w:w="60" w:type="dxa"/>
              <w:left w:w="80" w:type="dxa"/>
              <w:bottom w:w="60" w:type="dxa"/>
              <w:right w:w="80" w:type="dxa"/>
            </w:tcMar>
          </w:tcPr>
          <w:p w14:paraId="05D63E3E" w14:textId="77777777" w:rsidR="002004D9" w:rsidRDefault="00000000" w:rsidP="00596767">
            <w:pPr>
              <w:ind w:right="310"/>
            </w:pPr>
            <w:r>
              <w:rPr>
                <w:rFonts w:ascii="Calibri" w:eastAsia="Calibri" w:hAnsi="Calibri" w:cs="Calibri"/>
                <w:b/>
                <w:bCs/>
                <w:color w:val="FFFFFF"/>
                <w:sz w:val="17"/>
                <w:szCs w:val="17"/>
              </w:rPr>
              <w:t>Rationale</w:t>
            </w:r>
          </w:p>
        </w:tc>
        <w:tc>
          <w:tcPr>
            <w:tcW w:w="1900" w:type="dxa"/>
            <w:shd w:val="clear" w:color="auto" w:fill="1F3864"/>
            <w:tcMar>
              <w:top w:w="60" w:type="dxa"/>
              <w:left w:w="80" w:type="dxa"/>
              <w:bottom w:w="60" w:type="dxa"/>
              <w:right w:w="80" w:type="dxa"/>
            </w:tcMar>
          </w:tcPr>
          <w:p w14:paraId="05D63E3F" w14:textId="77777777" w:rsidR="002004D9" w:rsidRDefault="00000000" w:rsidP="00596767">
            <w:pPr>
              <w:ind w:right="310"/>
            </w:pPr>
            <w:r>
              <w:rPr>
                <w:rFonts w:ascii="Calibri" w:eastAsia="Calibri" w:hAnsi="Calibri" w:cs="Calibri"/>
                <w:b/>
                <w:bCs/>
                <w:color w:val="FFFFFF"/>
                <w:sz w:val="17"/>
                <w:szCs w:val="17"/>
              </w:rPr>
              <w:t>Source</w:t>
            </w:r>
          </w:p>
        </w:tc>
        <w:tc>
          <w:tcPr>
            <w:tcW w:w="900" w:type="dxa"/>
            <w:shd w:val="clear" w:color="auto" w:fill="1F3864"/>
            <w:tcMar>
              <w:top w:w="60" w:type="dxa"/>
              <w:left w:w="80" w:type="dxa"/>
              <w:bottom w:w="60" w:type="dxa"/>
              <w:right w:w="80" w:type="dxa"/>
            </w:tcMar>
          </w:tcPr>
          <w:p w14:paraId="05D63E40" w14:textId="77777777" w:rsidR="002004D9" w:rsidRDefault="00000000" w:rsidP="00596767">
            <w:pPr>
              <w:ind w:right="310"/>
            </w:pPr>
            <w:r>
              <w:rPr>
                <w:rFonts w:ascii="Calibri" w:eastAsia="Calibri" w:hAnsi="Calibri" w:cs="Calibri"/>
                <w:b/>
                <w:bCs/>
                <w:color w:val="FFFFFF"/>
                <w:sz w:val="17"/>
                <w:szCs w:val="17"/>
              </w:rPr>
              <w:t>Phase / Status</w:t>
            </w:r>
          </w:p>
        </w:tc>
      </w:tr>
      <w:tr w:rsidR="002004D9" w14:paraId="05D63E48" w14:textId="77777777">
        <w:tc>
          <w:tcPr>
            <w:tcW w:w="700" w:type="dxa"/>
            <w:tcMar>
              <w:top w:w="60" w:type="dxa"/>
              <w:left w:w="80" w:type="dxa"/>
              <w:bottom w:w="60" w:type="dxa"/>
              <w:right w:w="80" w:type="dxa"/>
            </w:tcMar>
          </w:tcPr>
          <w:p w14:paraId="05D63E42" w14:textId="77777777" w:rsidR="002004D9" w:rsidRDefault="00000000" w:rsidP="00596767">
            <w:pPr>
              <w:ind w:right="310"/>
            </w:pPr>
            <w:r>
              <w:rPr>
                <w:rFonts w:ascii="Calibri" w:eastAsia="Calibri" w:hAnsi="Calibri" w:cs="Calibri"/>
                <w:sz w:val="17"/>
                <w:szCs w:val="17"/>
              </w:rPr>
              <w:t>DR-077</w:t>
            </w:r>
          </w:p>
        </w:tc>
        <w:tc>
          <w:tcPr>
            <w:tcW w:w="1300" w:type="dxa"/>
            <w:tcMar>
              <w:top w:w="60" w:type="dxa"/>
              <w:left w:w="80" w:type="dxa"/>
              <w:bottom w:w="60" w:type="dxa"/>
              <w:right w:w="80" w:type="dxa"/>
            </w:tcMar>
          </w:tcPr>
          <w:p w14:paraId="05D63E43" w14:textId="77777777" w:rsidR="002004D9" w:rsidRDefault="00000000" w:rsidP="00596767">
            <w:pPr>
              <w:ind w:right="310"/>
            </w:pPr>
            <w:r>
              <w:rPr>
                <w:rFonts w:ascii="Calibri" w:eastAsia="Calibri" w:hAnsi="Calibri" w:cs="Calibri"/>
                <w:sz w:val="17"/>
                <w:szCs w:val="17"/>
              </w:rPr>
              <w:t>09 Jun 2026</w:t>
            </w:r>
          </w:p>
        </w:tc>
        <w:tc>
          <w:tcPr>
            <w:tcW w:w="3400" w:type="dxa"/>
            <w:tcMar>
              <w:top w:w="60" w:type="dxa"/>
              <w:left w:w="80" w:type="dxa"/>
              <w:bottom w:w="60" w:type="dxa"/>
              <w:right w:w="80" w:type="dxa"/>
            </w:tcMar>
          </w:tcPr>
          <w:p w14:paraId="05D63E44" w14:textId="77777777" w:rsidR="002004D9" w:rsidRDefault="00000000" w:rsidP="00596767">
            <w:pPr>
              <w:ind w:right="310"/>
            </w:pPr>
            <w:r>
              <w:rPr>
                <w:rFonts w:ascii="Calibri" w:eastAsia="Calibri" w:hAnsi="Calibri" w:cs="Calibri"/>
                <w:sz w:val="17"/>
                <w:szCs w:val="17"/>
              </w:rPr>
              <w:t>Detailed product documentation (feature decisions, assumptions and rationale from every meeting) must be maintained continuously and circulated after each session.</w:t>
            </w:r>
          </w:p>
        </w:tc>
        <w:tc>
          <w:tcPr>
            <w:tcW w:w="3900" w:type="dxa"/>
            <w:tcMar>
              <w:top w:w="60" w:type="dxa"/>
              <w:left w:w="80" w:type="dxa"/>
              <w:bottom w:w="60" w:type="dxa"/>
              <w:right w:w="80" w:type="dxa"/>
            </w:tcMar>
          </w:tcPr>
          <w:p w14:paraId="05D63E45" w14:textId="77777777" w:rsidR="002004D9" w:rsidRDefault="00000000" w:rsidP="00596767">
            <w:pPr>
              <w:ind w:right="310"/>
            </w:pPr>
            <w:r>
              <w:rPr>
                <w:rFonts w:ascii="Calibri" w:eastAsia="Calibri" w:hAnsi="Calibri" w:cs="Calibri"/>
                <w:sz w:val="17"/>
                <w:szCs w:val="17"/>
              </w:rPr>
              <w:t>Indeevar's explicit governance directive — without this, decisions and their reasoning get lost between meetings and are re-litigated later.</w:t>
            </w:r>
          </w:p>
        </w:tc>
        <w:tc>
          <w:tcPr>
            <w:tcW w:w="1900" w:type="dxa"/>
            <w:tcMar>
              <w:top w:w="60" w:type="dxa"/>
              <w:left w:w="80" w:type="dxa"/>
              <w:bottom w:w="60" w:type="dxa"/>
              <w:right w:w="80" w:type="dxa"/>
            </w:tcMar>
          </w:tcPr>
          <w:p w14:paraId="05D63E46" w14:textId="77777777" w:rsidR="002004D9" w:rsidRDefault="00000000" w:rsidP="00596767">
            <w:pPr>
              <w:ind w:right="310"/>
            </w:pPr>
            <w:r>
              <w:rPr>
                <w:rFonts w:ascii="Calibri" w:eastAsia="Calibri" w:hAnsi="Calibri" w:cs="Calibri"/>
                <w:sz w:val="17"/>
                <w:szCs w:val="17"/>
              </w:rPr>
              <w:t>MoM 09-Jun-26 (§19.10)</w:t>
            </w:r>
          </w:p>
        </w:tc>
        <w:tc>
          <w:tcPr>
            <w:tcW w:w="900" w:type="dxa"/>
            <w:tcMar>
              <w:top w:w="60" w:type="dxa"/>
              <w:left w:w="80" w:type="dxa"/>
              <w:bottom w:w="60" w:type="dxa"/>
              <w:right w:w="80" w:type="dxa"/>
            </w:tcMar>
          </w:tcPr>
          <w:p w14:paraId="05D63E47" w14:textId="77777777" w:rsidR="002004D9" w:rsidRDefault="00000000" w:rsidP="00596767">
            <w:pPr>
              <w:ind w:right="310"/>
            </w:pPr>
            <w:r>
              <w:rPr>
                <w:rFonts w:ascii="Calibri" w:eastAsia="Calibri" w:hAnsi="Calibri" w:cs="Calibri"/>
                <w:sz w:val="17"/>
                <w:szCs w:val="17"/>
              </w:rPr>
              <w:t>Ongoing — this register is a direct output of that directive</w:t>
            </w:r>
          </w:p>
        </w:tc>
      </w:tr>
      <w:tr w:rsidR="002004D9" w14:paraId="05D63E4F" w14:textId="77777777">
        <w:tc>
          <w:tcPr>
            <w:tcW w:w="700" w:type="dxa"/>
            <w:shd w:val="clear" w:color="auto" w:fill="F2F2F2"/>
            <w:tcMar>
              <w:top w:w="60" w:type="dxa"/>
              <w:left w:w="80" w:type="dxa"/>
              <w:bottom w:w="60" w:type="dxa"/>
              <w:right w:w="80" w:type="dxa"/>
            </w:tcMar>
          </w:tcPr>
          <w:p w14:paraId="05D63E49" w14:textId="77777777" w:rsidR="002004D9" w:rsidRDefault="00000000" w:rsidP="00596767">
            <w:pPr>
              <w:ind w:right="310"/>
            </w:pPr>
            <w:r>
              <w:rPr>
                <w:rFonts w:ascii="Calibri" w:eastAsia="Calibri" w:hAnsi="Calibri" w:cs="Calibri"/>
                <w:sz w:val="17"/>
                <w:szCs w:val="17"/>
              </w:rPr>
              <w:t>DR-078</w:t>
            </w:r>
          </w:p>
        </w:tc>
        <w:tc>
          <w:tcPr>
            <w:tcW w:w="1300" w:type="dxa"/>
            <w:shd w:val="clear" w:color="auto" w:fill="F2F2F2"/>
            <w:tcMar>
              <w:top w:w="60" w:type="dxa"/>
              <w:left w:w="80" w:type="dxa"/>
              <w:bottom w:w="60" w:type="dxa"/>
              <w:right w:w="80" w:type="dxa"/>
            </w:tcMar>
          </w:tcPr>
          <w:p w14:paraId="05D63E4A" w14:textId="77777777" w:rsidR="002004D9" w:rsidRDefault="00000000" w:rsidP="00596767">
            <w:pPr>
              <w:ind w:right="310"/>
            </w:pPr>
            <w:r>
              <w:rPr>
                <w:rFonts w:ascii="Calibri" w:eastAsia="Calibri" w:hAnsi="Calibri" w:cs="Calibri"/>
                <w:sz w:val="17"/>
                <w:szCs w:val="17"/>
              </w:rPr>
              <w:t>26 Jun 2026</w:t>
            </w:r>
          </w:p>
        </w:tc>
        <w:tc>
          <w:tcPr>
            <w:tcW w:w="3400" w:type="dxa"/>
            <w:shd w:val="clear" w:color="auto" w:fill="F2F2F2"/>
            <w:tcMar>
              <w:top w:w="60" w:type="dxa"/>
              <w:left w:w="80" w:type="dxa"/>
              <w:bottom w:w="60" w:type="dxa"/>
              <w:right w:w="80" w:type="dxa"/>
            </w:tcMar>
          </w:tcPr>
          <w:p w14:paraId="05D63E4B" w14:textId="77777777" w:rsidR="002004D9" w:rsidRDefault="00000000" w:rsidP="00596767">
            <w:pPr>
              <w:ind w:right="310"/>
            </w:pPr>
            <w:r>
              <w:rPr>
                <w:rFonts w:ascii="Calibri" w:eastAsia="Calibri" w:hAnsi="Calibri" w:cs="Calibri"/>
                <w:sz w:val="17"/>
                <w:szCs w:val="17"/>
              </w:rPr>
              <w:t>A written, screen-by-screen tile/flow reference document required in addition to screenshots/prototypes, to serve as a fixed baseline for future design reviews.</w:t>
            </w:r>
          </w:p>
        </w:tc>
        <w:tc>
          <w:tcPr>
            <w:tcW w:w="3900" w:type="dxa"/>
            <w:shd w:val="clear" w:color="auto" w:fill="F2F2F2"/>
            <w:tcMar>
              <w:top w:w="60" w:type="dxa"/>
              <w:left w:w="80" w:type="dxa"/>
              <w:bottom w:w="60" w:type="dxa"/>
              <w:right w:w="80" w:type="dxa"/>
            </w:tcMar>
          </w:tcPr>
          <w:p w14:paraId="05D63E4C" w14:textId="77777777" w:rsidR="002004D9" w:rsidRDefault="00000000" w:rsidP="00596767">
            <w:pPr>
              <w:ind w:right="310"/>
            </w:pPr>
            <w:r>
              <w:rPr>
                <w:rFonts w:ascii="Calibri" w:eastAsia="Calibri" w:hAnsi="Calibri" w:cs="Calibri"/>
                <w:sz w:val="17"/>
                <w:szCs w:val="17"/>
              </w:rPr>
              <w:t>Screenshots and prototypes alone were found insufficient for reuse and change management — assumptions were being re-litigated in every session.</w:t>
            </w:r>
          </w:p>
        </w:tc>
        <w:tc>
          <w:tcPr>
            <w:tcW w:w="1900" w:type="dxa"/>
            <w:shd w:val="clear" w:color="auto" w:fill="F2F2F2"/>
            <w:tcMar>
              <w:top w:w="60" w:type="dxa"/>
              <w:left w:w="80" w:type="dxa"/>
              <w:bottom w:w="60" w:type="dxa"/>
              <w:right w:w="80" w:type="dxa"/>
            </w:tcMar>
          </w:tcPr>
          <w:p w14:paraId="05D63E4D" w14:textId="77777777" w:rsidR="002004D9" w:rsidRDefault="00000000" w:rsidP="00596767">
            <w:pPr>
              <w:ind w:right="310"/>
            </w:pPr>
            <w:r>
              <w:rPr>
                <w:rFonts w:ascii="Calibri" w:eastAsia="Calibri" w:hAnsi="Calibri" w:cs="Calibri"/>
                <w:sz w:val="17"/>
                <w:szCs w:val="17"/>
              </w:rPr>
              <w:t>MoM 26-Jun-26 (D1, §29.1)</w:t>
            </w:r>
          </w:p>
        </w:tc>
        <w:tc>
          <w:tcPr>
            <w:tcW w:w="900" w:type="dxa"/>
            <w:shd w:val="clear" w:color="auto" w:fill="F2F2F2"/>
            <w:tcMar>
              <w:top w:w="60" w:type="dxa"/>
              <w:left w:w="80" w:type="dxa"/>
              <w:bottom w:w="60" w:type="dxa"/>
              <w:right w:w="80" w:type="dxa"/>
            </w:tcMar>
          </w:tcPr>
          <w:p w14:paraId="05D63E4E" w14:textId="77777777" w:rsidR="002004D9" w:rsidRDefault="00000000" w:rsidP="00596767">
            <w:pPr>
              <w:ind w:right="310"/>
            </w:pPr>
            <w:r>
              <w:rPr>
                <w:rFonts w:ascii="Calibri" w:eastAsia="Calibri" w:hAnsi="Calibri" w:cs="Calibri"/>
                <w:sz w:val="17"/>
                <w:szCs w:val="17"/>
              </w:rPr>
              <w:t>Delta — produced as the Mobile/Web Product Walkthrough documents</w:t>
            </w:r>
          </w:p>
        </w:tc>
      </w:tr>
      <w:tr w:rsidR="002004D9" w14:paraId="05D63E56" w14:textId="77777777">
        <w:tc>
          <w:tcPr>
            <w:tcW w:w="700" w:type="dxa"/>
            <w:tcMar>
              <w:top w:w="60" w:type="dxa"/>
              <w:left w:w="80" w:type="dxa"/>
              <w:bottom w:w="60" w:type="dxa"/>
              <w:right w:w="80" w:type="dxa"/>
            </w:tcMar>
          </w:tcPr>
          <w:p w14:paraId="05D63E50" w14:textId="77777777" w:rsidR="002004D9" w:rsidRDefault="00000000" w:rsidP="00596767">
            <w:pPr>
              <w:ind w:right="310"/>
            </w:pPr>
            <w:r>
              <w:rPr>
                <w:rFonts w:ascii="Calibri" w:eastAsia="Calibri" w:hAnsi="Calibri" w:cs="Calibri"/>
                <w:sz w:val="17"/>
                <w:szCs w:val="17"/>
              </w:rPr>
              <w:t>DR-079</w:t>
            </w:r>
          </w:p>
        </w:tc>
        <w:tc>
          <w:tcPr>
            <w:tcW w:w="1300" w:type="dxa"/>
            <w:tcMar>
              <w:top w:w="60" w:type="dxa"/>
              <w:left w:w="80" w:type="dxa"/>
              <w:bottom w:w="60" w:type="dxa"/>
              <w:right w:w="80" w:type="dxa"/>
            </w:tcMar>
          </w:tcPr>
          <w:p w14:paraId="05D63E51" w14:textId="77777777" w:rsidR="002004D9" w:rsidRDefault="00000000" w:rsidP="00596767">
            <w:pPr>
              <w:ind w:right="310"/>
            </w:pPr>
            <w:r>
              <w:rPr>
                <w:rFonts w:ascii="Calibri" w:eastAsia="Calibri" w:hAnsi="Calibri" w:cs="Calibri"/>
                <w:sz w:val="17"/>
                <w:szCs w:val="17"/>
              </w:rPr>
              <w:t>11 Aug 2026</w:t>
            </w:r>
          </w:p>
        </w:tc>
        <w:tc>
          <w:tcPr>
            <w:tcW w:w="3400" w:type="dxa"/>
            <w:tcMar>
              <w:top w:w="60" w:type="dxa"/>
              <w:left w:w="80" w:type="dxa"/>
              <w:bottom w:w="60" w:type="dxa"/>
              <w:right w:w="80" w:type="dxa"/>
            </w:tcMar>
          </w:tcPr>
          <w:p w14:paraId="05D63E52" w14:textId="77777777" w:rsidR="002004D9" w:rsidRDefault="00000000" w:rsidP="00596767">
            <w:pPr>
              <w:ind w:right="310"/>
            </w:pPr>
            <w:r>
              <w:rPr>
                <w:rFonts w:ascii="Calibri" w:eastAsia="Calibri" w:hAnsi="Calibri" w:cs="Calibri"/>
                <w:sz w:val="17"/>
                <w:szCs w:val="17"/>
              </w:rPr>
              <w:t>Technical/product documentation and a maintained change log must explicitly track golf, CostGPT, OCR and payment-flow changes as those areas evolve quickly.</w:t>
            </w:r>
          </w:p>
        </w:tc>
        <w:tc>
          <w:tcPr>
            <w:tcW w:w="3900" w:type="dxa"/>
            <w:tcMar>
              <w:top w:w="60" w:type="dxa"/>
              <w:left w:w="80" w:type="dxa"/>
              <w:bottom w:w="60" w:type="dxa"/>
              <w:right w:w="80" w:type="dxa"/>
            </w:tcMar>
          </w:tcPr>
          <w:p w14:paraId="05D63E53" w14:textId="77777777" w:rsidR="002004D9" w:rsidRDefault="00000000" w:rsidP="00596767">
            <w:pPr>
              <w:ind w:right="310"/>
            </w:pPr>
            <w:r>
              <w:rPr>
                <w:rFonts w:ascii="Calibri" w:eastAsia="Calibri" w:hAnsi="Calibri" w:cs="Calibri"/>
                <w:sz w:val="17"/>
                <w:szCs w:val="17"/>
              </w:rPr>
              <w:t>Supports audit traceability and reduces onboarding/handoff friction as functionality changes faster than formal documentation cycles.</w:t>
            </w:r>
          </w:p>
        </w:tc>
        <w:tc>
          <w:tcPr>
            <w:tcW w:w="1900" w:type="dxa"/>
            <w:tcMar>
              <w:top w:w="60" w:type="dxa"/>
              <w:left w:w="80" w:type="dxa"/>
              <w:bottom w:w="60" w:type="dxa"/>
              <w:right w:w="80" w:type="dxa"/>
            </w:tcMar>
          </w:tcPr>
          <w:p w14:paraId="05D63E54" w14:textId="77777777" w:rsidR="002004D9" w:rsidRDefault="00000000" w:rsidP="00596767">
            <w:pPr>
              <w:ind w:right="310"/>
            </w:pPr>
            <w:r>
              <w:rPr>
                <w:rFonts w:ascii="Calibri" w:eastAsia="Calibri" w:hAnsi="Calibri" w:cs="Calibri"/>
                <w:sz w:val="17"/>
                <w:szCs w:val="17"/>
              </w:rPr>
              <w:t>MoM 11-Aug-26 (D7)</w:t>
            </w:r>
          </w:p>
        </w:tc>
        <w:tc>
          <w:tcPr>
            <w:tcW w:w="900" w:type="dxa"/>
            <w:tcMar>
              <w:top w:w="60" w:type="dxa"/>
              <w:left w:w="80" w:type="dxa"/>
              <w:bottom w:w="60" w:type="dxa"/>
              <w:right w:w="80" w:type="dxa"/>
            </w:tcMar>
          </w:tcPr>
          <w:p w14:paraId="05D63E55" w14:textId="77777777" w:rsidR="002004D9" w:rsidRDefault="00000000" w:rsidP="00596767">
            <w:pPr>
              <w:ind w:right="310"/>
            </w:pPr>
            <w:r>
              <w:rPr>
                <w:rFonts w:ascii="Calibri" w:eastAsia="Calibri" w:hAnsi="Calibri" w:cs="Calibri"/>
                <w:sz w:val="17"/>
                <w:szCs w:val="17"/>
              </w:rPr>
              <w:t>Ongoing</w:t>
            </w:r>
          </w:p>
        </w:tc>
      </w:tr>
      <w:tr w:rsidR="002004D9" w14:paraId="70000077" w14:textId="77777777">
        <w:tc>
          <w:tcPr>
            <w:tcW w:w="700" w:type="dxa"/>
            <w:shd w:val="clear" w:color="auto" w:fill="F2F2F2"/>
            <w:tcMar>
              <w:top w:w="60" w:type="dxa"/>
              <w:left w:w="80" w:type="dxa"/>
              <w:bottom w:w="60" w:type="dxa"/>
              <w:right w:w="80" w:type="dxa"/>
            </w:tcMar>
          </w:tcPr>
          <w:p w14:paraId="70000071" w14:textId="77777777" w:rsidR="002004D9" w:rsidRDefault="00000000" w:rsidP="00596767">
            <w:pPr>
              <w:ind w:right="310"/>
            </w:pPr>
            <w:r>
              <w:rPr>
                <w:rFonts w:ascii="Calibri" w:eastAsia="Calibri" w:hAnsi="Calibri" w:cs="Calibri"/>
                <w:sz w:val="17"/>
                <w:szCs w:val="17"/>
              </w:rPr>
              <w:t>DR-096</w:t>
            </w:r>
          </w:p>
        </w:tc>
        <w:tc>
          <w:tcPr>
            <w:tcW w:w="1300" w:type="dxa"/>
            <w:shd w:val="clear" w:color="auto" w:fill="F2F2F2"/>
            <w:tcMar>
              <w:top w:w="60" w:type="dxa"/>
              <w:left w:w="80" w:type="dxa"/>
              <w:bottom w:w="60" w:type="dxa"/>
              <w:right w:w="80" w:type="dxa"/>
            </w:tcMar>
          </w:tcPr>
          <w:p w14:paraId="70000072" w14:textId="77777777" w:rsidR="002004D9" w:rsidRDefault="00000000" w:rsidP="00596767">
            <w:pPr>
              <w:ind w:right="310"/>
            </w:pPr>
            <w:r>
              <w:rPr>
                <w:rFonts w:ascii="Calibri" w:eastAsia="Calibri" w:hAnsi="Calibri" w:cs="Calibri"/>
                <w:sz w:val="17"/>
                <w:szCs w:val="17"/>
              </w:rPr>
              <w:t>24 Aug 2026</w:t>
            </w:r>
          </w:p>
        </w:tc>
        <w:tc>
          <w:tcPr>
            <w:tcW w:w="3400" w:type="dxa"/>
            <w:shd w:val="clear" w:color="auto" w:fill="F2F2F2"/>
            <w:tcMar>
              <w:top w:w="60" w:type="dxa"/>
              <w:left w:w="80" w:type="dxa"/>
              <w:bottom w:w="60" w:type="dxa"/>
              <w:right w:w="80" w:type="dxa"/>
            </w:tcMar>
          </w:tcPr>
          <w:p w14:paraId="70000073" w14:textId="77777777" w:rsidR="002004D9" w:rsidRDefault="00000000" w:rsidP="00596767">
            <w:pPr>
              <w:ind w:right="310"/>
            </w:pPr>
            <w:r>
              <w:rPr>
                <w:rFonts w:ascii="Calibri" w:eastAsia="Calibri" w:hAnsi="Calibri" w:cs="Calibri"/>
                <w:sz w:val="17"/>
                <w:szCs w:val="17"/>
              </w:rPr>
              <w:t>The existing decisions/rationale document is formally designated as the "Decision Records" register, to be continuously updated as requirements/design evolve and shared periodically with the delivery/testing team (Guru, Hemnath, Kishor), copying the client as needed.</w:t>
            </w:r>
          </w:p>
        </w:tc>
        <w:tc>
          <w:tcPr>
            <w:tcW w:w="3900" w:type="dxa"/>
            <w:shd w:val="clear" w:color="auto" w:fill="F2F2F2"/>
            <w:tcMar>
              <w:top w:w="60" w:type="dxa"/>
              <w:left w:w="80" w:type="dxa"/>
              <w:bottom w:w="60" w:type="dxa"/>
              <w:right w:w="80" w:type="dxa"/>
            </w:tcMar>
          </w:tcPr>
          <w:p w14:paraId="70000074" w14:textId="77777777" w:rsidR="002004D9" w:rsidRDefault="00000000" w:rsidP="00596767">
            <w:pPr>
              <w:ind w:right="310"/>
            </w:pPr>
            <w:r>
              <w:rPr>
                <w:rFonts w:ascii="Calibri" w:eastAsia="Calibri" w:hAnsi="Calibri" w:cs="Calibri"/>
                <w:sz w:val="17"/>
                <w:szCs w:val="17"/>
              </w:rPr>
              <w:t>Keeps a single source of truth for design/product rationale and reduces repeated escalation and re-explaining of already-settled decisions to the testing/delivery team.</w:t>
            </w:r>
          </w:p>
        </w:tc>
        <w:tc>
          <w:tcPr>
            <w:tcW w:w="1900" w:type="dxa"/>
            <w:shd w:val="clear" w:color="auto" w:fill="F2F2F2"/>
            <w:tcMar>
              <w:top w:w="60" w:type="dxa"/>
              <w:left w:w="80" w:type="dxa"/>
              <w:bottom w:w="60" w:type="dxa"/>
              <w:right w:w="80" w:type="dxa"/>
            </w:tcMar>
          </w:tcPr>
          <w:p w14:paraId="70000075" w14:textId="77777777" w:rsidR="002004D9" w:rsidRDefault="00000000" w:rsidP="00596767">
            <w:pPr>
              <w:ind w:right="310"/>
            </w:pPr>
            <w:r>
              <w:rPr>
                <w:rFonts w:ascii="Calibri" w:eastAsia="Calibri" w:hAnsi="Calibri" w:cs="Calibri"/>
                <w:sz w:val="17"/>
                <w:szCs w:val="17"/>
              </w:rPr>
              <w:t>MoM 24-Aug-26 (D1)</w:t>
            </w:r>
          </w:p>
        </w:tc>
        <w:tc>
          <w:tcPr>
            <w:tcW w:w="900" w:type="dxa"/>
            <w:shd w:val="clear" w:color="auto" w:fill="F2F2F2"/>
            <w:tcMar>
              <w:top w:w="60" w:type="dxa"/>
              <w:left w:w="80" w:type="dxa"/>
              <w:bottom w:w="60" w:type="dxa"/>
              <w:right w:w="80" w:type="dxa"/>
            </w:tcMar>
          </w:tcPr>
          <w:p w14:paraId="70000076" w14:textId="77777777" w:rsidR="002004D9" w:rsidRDefault="00000000" w:rsidP="00596767">
            <w:pPr>
              <w:ind w:right="310"/>
            </w:pPr>
            <w:r>
              <w:rPr>
                <w:rFonts w:ascii="Calibri" w:eastAsia="Calibri" w:hAnsi="Calibri" w:cs="Calibri"/>
                <w:sz w:val="17"/>
                <w:szCs w:val="17"/>
              </w:rPr>
              <w:t>Ongoing — this register is a direct output of that directive</w:t>
            </w:r>
          </w:p>
        </w:tc>
      </w:tr>
    </w:tbl>
    <w:p w14:paraId="05D63E57" w14:textId="77777777" w:rsidR="002004D9" w:rsidRDefault="002004D9" w:rsidP="00596767">
      <w:pPr>
        <w:spacing w:after="260"/>
        <w:ind w:right="310"/>
      </w:pPr>
    </w:p>
    <w:p w14:paraId="70000078" w14:textId="77777777" w:rsidR="002004D9" w:rsidRDefault="00000000" w:rsidP="00596767">
      <w:pPr>
        <w:pStyle w:val="Heading2"/>
        <w:spacing w:before="320" w:after="160"/>
        <w:ind w:right="310"/>
      </w:pPr>
      <w:bookmarkStart w:id="10" w:name="_Toc238578085"/>
      <w:r>
        <w:rPr>
          <w:b/>
          <w:bCs/>
          <w:color w:val="1F3864"/>
        </w:rPr>
        <w:t>L. Testing, QA &amp; Release Governance</w:t>
      </w:r>
      <w:bookmarkEnd w:id="10"/>
    </w:p>
    <w:tbl>
      <w:tblPr>
        <w:tblW w:w="12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9"/>
        <w:gridCol w:w="1262"/>
        <w:gridCol w:w="3284"/>
        <w:gridCol w:w="3712"/>
        <w:gridCol w:w="1827"/>
        <w:gridCol w:w="1286"/>
      </w:tblGrid>
      <w:tr w:rsidR="002004D9" w14:paraId="700000B0" w14:textId="77777777">
        <w:trPr>
          <w:tblHeader/>
        </w:trPr>
        <w:tc>
          <w:tcPr>
            <w:tcW w:w="700" w:type="dxa"/>
            <w:shd w:val="clear" w:color="auto" w:fill="1F3864"/>
            <w:tcMar>
              <w:top w:w="60" w:type="dxa"/>
              <w:left w:w="80" w:type="dxa"/>
              <w:bottom w:w="60" w:type="dxa"/>
              <w:right w:w="80" w:type="dxa"/>
            </w:tcMar>
          </w:tcPr>
          <w:p w14:paraId="700000AA" w14:textId="77777777" w:rsidR="002004D9" w:rsidRDefault="00000000" w:rsidP="00596767">
            <w:pPr>
              <w:ind w:right="310"/>
            </w:pPr>
            <w:r>
              <w:rPr>
                <w:rFonts w:ascii="Calibri" w:eastAsia="Calibri" w:hAnsi="Calibri" w:cs="Calibri"/>
                <w:b/>
                <w:bCs/>
                <w:color w:val="FFFFFF"/>
                <w:sz w:val="17"/>
                <w:szCs w:val="17"/>
              </w:rPr>
              <w:t>ID</w:t>
            </w:r>
          </w:p>
        </w:tc>
        <w:tc>
          <w:tcPr>
            <w:tcW w:w="1300" w:type="dxa"/>
            <w:shd w:val="clear" w:color="auto" w:fill="1F3864"/>
            <w:tcMar>
              <w:top w:w="60" w:type="dxa"/>
              <w:left w:w="80" w:type="dxa"/>
              <w:bottom w:w="60" w:type="dxa"/>
              <w:right w:w="80" w:type="dxa"/>
            </w:tcMar>
          </w:tcPr>
          <w:p w14:paraId="700000AB" w14:textId="77777777" w:rsidR="002004D9" w:rsidRDefault="00000000" w:rsidP="00596767">
            <w:pPr>
              <w:ind w:right="310"/>
            </w:pPr>
            <w:r>
              <w:rPr>
                <w:rFonts w:ascii="Calibri" w:eastAsia="Calibri" w:hAnsi="Calibri" w:cs="Calibri"/>
                <w:b/>
                <w:bCs/>
                <w:color w:val="FFFFFF"/>
                <w:sz w:val="17"/>
                <w:szCs w:val="17"/>
              </w:rPr>
              <w:t>Date</w:t>
            </w:r>
          </w:p>
        </w:tc>
        <w:tc>
          <w:tcPr>
            <w:tcW w:w="3400" w:type="dxa"/>
            <w:shd w:val="clear" w:color="auto" w:fill="1F3864"/>
            <w:tcMar>
              <w:top w:w="60" w:type="dxa"/>
              <w:left w:w="80" w:type="dxa"/>
              <w:bottom w:w="60" w:type="dxa"/>
              <w:right w:w="80" w:type="dxa"/>
            </w:tcMar>
          </w:tcPr>
          <w:p w14:paraId="700000AC" w14:textId="77777777" w:rsidR="002004D9" w:rsidRDefault="00000000" w:rsidP="00596767">
            <w:pPr>
              <w:ind w:right="310"/>
            </w:pPr>
            <w:r>
              <w:rPr>
                <w:rFonts w:ascii="Calibri" w:eastAsia="Calibri" w:hAnsi="Calibri" w:cs="Calibri"/>
                <w:b/>
                <w:bCs/>
                <w:color w:val="FFFFFF"/>
                <w:sz w:val="17"/>
                <w:szCs w:val="17"/>
              </w:rPr>
              <w:t>Decision</w:t>
            </w:r>
          </w:p>
        </w:tc>
        <w:tc>
          <w:tcPr>
            <w:tcW w:w="3900" w:type="dxa"/>
            <w:shd w:val="clear" w:color="auto" w:fill="1F3864"/>
            <w:tcMar>
              <w:top w:w="60" w:type="dxa"/>
              <w:left w:w="80" w:type="dxa"/>
              <w:bottom w:w="60" w:type="dxa"/>
              <w:right w:w="80" w:type="dxa"/>
            </w:tcMar>
          </w:tcPr>
          <w:p w14:paraId="700000AD" w14:textId="77777777" w:rsidR="002004D9" w:rsidRDefault="00000000" w:rsidP="00596767">
            <w:pPr>
              <w:ind w:right="310"/>
            </w:pPr>
            <w:r>
              <w:rPr>
                <w:rFonts w:ascii="Calibri" w:eastAsia="Calibri" w:hAnsi="Calibri" w:cs="Calibri"/>
                <w:b/>
                <w:bCs/>
                <w:color w:val="FFFFFF"/>
                <w:sz w:val="17"/>
                <w:szCs w:val="17"/>
              </w:rPr>
              <w:t>Rationale</w:t>
            </w:r>
          </w:p>
        </w:tc>
        <w:tc>
          <w:tcPr>
            <w:tcW w:w="1900" w:type="dxa"/>
            <w:shd w:val="clear" w:color="auto" w:fill="1F3864"/>
            <w:tcMar>
              <w:top w:w="60" w:type="dxa"/>
              <w:left w:w="80" w:type="dxa"/>
              <w:bottom w:w="60" w:type="dxa"/>
              <w:right w:w="80" w:type="dxa"/>
            </w:tcMar>
          </w:tcPr>
          <w:p w14:paraId="700000AE" w14:textId="77777777" w:rsidR="002004D9" w:rsidRDefault="00000000" w:rsidP="00596767">
            <w:pPr>
              <w:ind w:right="310"/>
            </w:pPr>
            <w:r>
              <w:rPr>
                <w:rFonts w:ascii="Calibri" w:eastAsia="Calibri" w:hAnsi="Calibri" w:cs="Calibri"/>
                <w:b/>
                <w:bCs/>
                <w:color w:val="FFFFFF"/>
                <w:sz w:val="17"/>
                <w:szCs w:val="17"/>
              </w:rPr>
              <w:t>Source</w:t>
            </w:r>
          </w:p>
        </w:tc>
        <w:tc>
          <w:tcPr>
            <w:tcW w:w="900" w:type="dxa"/>
            <w:shd w:val="clear" w:color="auto" w:fill="1F3864"/>
            <w:tcMar>
              <w:top w:w="60" w:type="dxa"/>
              <w:left w:w="80" w:type="dxa"/>
              <w:bottom w:w="60" w:type="dxa"/>
              <w:right w:w="80" w:type="dxa"/>
            </w:tcMar>
          </w:tcPr>
          <w:p w14:paraId="700000AF" w14:textId="77777777" w:rsidR="002004D9" w:rsidRDefault="00000000" w:rsidP="00596767">
            <w:pPr>
              <w:ind w:right="310"/>
            </w:pPr>
            <w:r>
              <w:rPr>
                <w:rFonts w:ascii="Calibri" w:eastAsia="Calibri" w:hAnsi="Calibri" w:cs="Calibri"/>
                <w:b/>
                <w:bCs/>
                <w:color w:val="FFFFFF"/>
                <w:sz w:val="17"/>
                <w:szCs w:val="17"/>
              </w:rPr>
              <w:t>Phase / Status</w:t>
            </w:r>
          </w:p>
        </w:tc>
      </w:tr>
      <w:tr w:rsidR="002004D9" w14:paraId="7000007F" w14:textId="77777777">
        <w:tc>
          <w:tcPr>
            <w:tcW w:w="700" w:type="dxa"/>
            <w:tcMar>
              <w:top w:w="60" w:type="dxa"/>
              <w:left w:w="80" w:type="dxa"/>
              <w:bottom w:w="60" w:type="dxa"/>
              <w:right w:w="80" w:type="dxa"/>
            </w:tcMar>
          </w:tcPr>
          <w:p w14:paraId="70000079" w14:textId="77777777" w:rsidR="002004D9" w:rsidRDefault="00000000" w:rsidP="00596767">
            <w:pPr>
              <w:ind w:right="310"/>
            </w:pPr>
            <w:r>
              <w:rPr>
                <w:rFonts w:ascii="Calibri" w:eastAsia="Calibri" w:hAnsi="Calibri" w:cs="Calibri"/>
                <w:sz w:val="17"/>
                <w:szCs w:val="17"/>
              </w:rPr>
              <w:t>DR-097</w:t>
            </w:r>
          </w:p>
        </w:tc>
        <w:tc>
          <w:tcPr>
            <w:tcW w:w="1300" w:type="dxa"/>
            <w:tcMar>
              <w:top w:w="60" w:type="dxa"/>
              <w:left w:w="80" w:type="dxa"/>
              <w:bottom w:w="60" w:type="dxa"/>
              <w:right w:w="80" w:type="dxa"/>
            </w:tcMar>
          </w:tcPr>
          <w:p w14:paraId="7000007A" w14:textId="77777777" w:rsidR="002004D9" w:rsidRDefault="00000000" w:rsidP="00596767">
            <w:pPr>
              <w:ind w:right="310"/>
            </w:pPr>
            <w:r>
              <w:rPr>
                <w:rFonts w:ascii="Calibri" w:eastAsia="Calibri" w:hAnsi="Calibri" w:cs="Calibri"/>
                <w:sz w:val="17"/>
                <w:szCs w:val="17"/>
              </w:rPr>
              <w:t>24 Aug 2026</w:t>
            </w:r>
          </w:p>
        </w:tc>
        <w:tc>
          <w:tcPr>
            <w:tcW w:w="3400" w:type="dxa"/>
            <w:tcMar>
              <w:top w:w="60" w:type="dxa"/>
              <w:left w:w="80" w:type="dxa"/>
              <w:bottom w:w="60" w:type="dxa"/>
              <w:right w:w="80" w:type="dxa"/>
            </w:tcMar>
          </w:tcPr>
          <w:p w14:paraId="7000007B" w14:textId="77777777" w:rsidR="002004D9" w:rsidRDefault="00000000" w:rsidP="00596767">
            <w:pPr>
              <w:ind w:right="310"/>
            </w:pPr>
            <w:r>
              <w:rPr>
                <w:rFonts w:ascii="Calibri" w:eastAsia="Calibri" w:hAnsi="Calibri" w:cs="Calibri"/>
                <w:sz w:val="17"/>
                <w:szCs w:val="17"/>
              </w:rPr>
              <w:t xml:space="preserve">Testing sequencing agreed: first stabilise happy-path functional behaviour, then systematically build out regression and sanity packs for functional coverage, followed by phased security testing (source code security checks, dynamic </w:t>
            </w:r>
            <w:r>
              <w:rPr>
                <w:rFonts w:ascii="Calibri" w:eastAsia="Calibri" w:hAnsi="Calibri" w:cs="Calibri"/>
                <w:sz w:val="17"/>
                <w:szCs w:val="17"/>
              </w:rPr>
              <w:lastRenderedPageBreak/>
              <w:t>application security testing, API functional and security testing, and penetration testing).</w:t>
            </w:r>
          </w:p>
        </w:tc>
        <w:tc>
          <w:tcPr>
            <w:tcW w:w="3900" w:type="dxa"/>
            <w:tcMar>
              <w:top w:w="60" w:type="dxa"/>
              <w:left w:w="80" w:type="dxa"/>
              <w:bottom w:w="60" w:type="dxa"/>
              <w:right w:w="80" w:type="dxa"/>
            </w:tcMar>
          </w:tcPr>
          <w:p w14:paraId="7000007C" w14:textId="77777777" w:rsidR="002004D9" w:rsidRDefault="00000000" w:rsidP="00596767">
            <w:pPr>
              <w:ind w:right="310"/>
            </w:pPr>
            <w:r>
              <w:rPr>
                <w:rFonts w:ascii="Calibri" w:eastAsia="Calibri" w:hAnsi="Calibri" w:cs="Calibri"/>
                <w:sz w:val="17"/>
                <w:szCs w:val="17"/>
              </w:rPr>
              <w:lastRenderedPageBreak/>
              <w:t>Sequences effort so functional stability is not sacrificed while ramping up security rigor, and ensures security testing runs against a stable functional baseline.</w:t>
            </w:r>
          </w:p>
        </w:tc>
        <w:tc>
          <w:tcPr>
            <w:tcW w:w="1900" w:type="dxa"/>
            <w:tcMar>
              <w:top w:w="60" w:type="dxa"/>
              <w:left w:w="80" w:type="dxa"/>
              <w:bottom w:w="60" w:type="dxa"/>
              <w:right w:w="80" w:type="dxa"/>
            </w:tcMar>
          </w:tcPr>
          <w:p w14:paraId="7000007D" w14:textId="77777777" w:rsidR="002004D9" w:rsidRDefault="00000000" w:rsidP="00596767">
            <w:pPr>
              <w:ind w:right="310"/>
            </w:pPr>
            <w:r>
              <w:rPr>
                <w:rFonts w:ascii="Calibri" w:eastAsia="Calibri" w:hAnsi="Calibri" w:cs="Calibri"/>
                <w:sz w:val="17"/>
                <w:szCs w:val="17"/>
              </w:rPr>
              <w:t>MoM 24-Aug-26 (D2)</w:t>
            </w:r>
          </w:p>
        </w:tc>
        <w:tc>
          <w:tcPr>
            <w:tcW w:w="900" w:type="dxa"/>
            <w:tcMar>
              <w:top w:w="60" w:type="dxa"/>
              <w:left w:w="80" w:type="dxa"/>
              <w:bottom w:w="60" w:type="dxa"/>
              <w:right w:w="80" w:type="dxa"/>
            </w:tcMar>
          </w:tcPr>
          <w:p w14:paraId="7000007E" w14:textId="77777777" w:rsidR="002004D9" w:rsidRDefault="00000000" w:rsidP="00596767">
            <w:pPr>
              <w:ind w:right="310"/>
            </w:pPr>
            <w:r>
              <w:rPr>
                <w:rFonts w:ascii="Calibri" w:eastAsia="Calibri" w:hAnsi="Calibri" w:cs="Calibri"/>
                <w:sz w:val="17"/>
                <w:szCs w:val="17"/>
              </w:rPr>
              <w:t>Roadmap — testing programme</w:t>
            </w:r>
          </w:p>
        </w:tc>
      </w:tr>
      <w:tr w:rsidR="002004D9" w14:paraId="70000086" w14:textId="77777777">
        <w:tc>
          <w:tcPr>
            <w:tcW w:w="700" w:type="dxa"/>
            <w:shd w:val="clear" w:color="auto" w:fill="F2F2F2"/>
            <w:tcMar>
              <w:top w:w="60" w:type="dxa"/>
              <w:left w:w="80" w:type="dxa"/>
              <w:bottom w:w="60" w:type="dxa"/>
              <w:right w:w="80" w:type="dxa"/>
            </w:tcMar>
          </w:tcPr>
          <w:p w14:paraId="70000080" w14:textId="77777777" w:rsidR="002004D9" w:rsidRDefault="00000000" w:rsidP="00596767">
            <w:pPr>
              <w:ind w:right="310"/>
            </w:pPr>
            <w:r>
              <w:rPr>
                <w:rFonts w:ascii="Calibri" w:eastAsia="Calibri" w:hAnsi="Calibri" w:cs="Calibri"/>
                <w:sz w:val="17"/>
                <w:szCs w:val="17"/>
              </w:rPr>
              <w:t>DR-098</w:t>
            </w:r>
          </w:p>
        </w:tc>
        <w:tc>
          <w:tcPr>
            <w:tcW w:w="1300" w:type="dxa"/>
            <w:shd w:val="clear" w:color="auto" w:fill="F2F2F2"/>
            <w:tcMar>
              <w:top w:w="60" w:type="dxa"/>
              <w:left w:w="80" w:type="dxa"/>
              <w:bottom w:w="60" w:type="dxa"/>
              <w:right w:w="80" w:type="dxa"/>
            </w:tcMar>
          </w:tcPr>
          <w:p w14:paraId="70000081" w14:textId="77777777" w:rsidR="002004D9" w:rsidRDefault="00000000" w:rsidP="00596767">
            <w:pPr>
              <w:ind w:right="310"/>
            </w:pPr>
            <w:r>
              <w:rPr>
                <w:rFonts w:ascii="Calibri" w:eastAsia="Calibri" w:hAnsi="Calibri" w:cs="Calibri"/>
                <w:sz w:val="17"/>
                <w:szCs w:val="17"/>
              </w:rPr>
              <w:t>24 Aug 2026</w:t>
            </w:r>
          </w:p>
        </w:tc>
        <w:tc>
          <w:tcPr>
            <w:tcW w:w="3400" w:type="dxa"/>
            <w:shd w:val="clear" w:color="auto" w:fill="F2F2F2"/>
            <w:tcMar>
              <w:top w:w="60" w:type="dxa"/>
              <w:left w:w="80" w:type="dxa"/>
              <w:bottom w:w="60" w:type="dxa"/>
              <w:right w:w="80" w:type="dxa"/>
            </w:tcMar>
          </w:tcPr>
          <w:p w14:paraId="70000082" w14:textId="77777777" w:rsidR="002004D9" w:rsidRDefault="00000000" w:rsidP="00596767">
            <w:pPr>
              <w:ind w:right="310"/>
            </w:pPr>
            <w:r>
              <w:rPr>
                <w:rFonts w:ascii="Calibri" w:eastAsia="Calibri" w:hAnsi="Calibri" w:cs="Calibri"/>
                <w:sz w:val="17"/>
                <w:szCs w:val="17"/>
              </w:rPr>
              <w:t>Role split confirmed: design/development owns building in expected functionality and core security controls (no screenshots, proper access control, no URL-tinkering to view others' records, no hardcoded secrets); testing independently validates these work as intended, surfaces design/security gaps on its own initiative, rates the inherent risk, and gives the business actionable feedback to accept or mitigate.</w:t>
            </w:r>
          </w:p>
        </w:tc>
        <w:tc>
          <w:tcPr>
            <w:tcW w:w="3900" w:type="dxa"/>
            <w:shd w:val="clear" w:color="auto" w:fill="F2F2F2"/>
            <w:tcMar>
              <w:top w:w="60" w:type="dxa"/>
              <w:left w:w="80" w:type="dxa"/>
              <w:bottom w:w="60" w:type="dxa"/>
              <w:right w:w="80" w:type="dxa"/>
            </w:tcMar>
          </w:tcPr>
          <w:p w14:paraId="70000083" w14:textId="77777777" w:rsidR="002004D9" w:rsidRDefault="00000000" w:rsidP="00596767">
            <w:pPr>
              <w:ind w:right="310"/>
            </w:pPr>
            <w:r>
              <w:rPr>
                <w:rFonts w:ascii="Calibri" w:eastAsia="Calibri" w:hAnsi="Calibri" w:cs="Calibri"/>
                <w:sz w:val="17"/>
                <w:szCs w:val="17"/>
              </w:rPr>
              <w:t>Creates clear accountability for build quality while establishing an independent, business-facing risk-surfacing function separate from build ownership.</w:t>
            </w:r>
          </w:p>
        </w:tc>
        <w:tc>
          <w:tcPr>
            <w:tcW w:w="1900" w:type="dxa"/>
            <w:shd w:val="clear" w:color="auto" w:fill="F2F2F2"/>
            <w:tcMar>
              <w:top w:w="60" w:type="dxa"/>
              <w:left w:w="80" w:type="dxa"/>
              <w:bottom w:w="60" w:type="dxa"/>
              <w:right w:w="80" w:type="dxa"/>
            </w:tcMar>
          </w:tcPr>
          <w:p w14:paraId="70000084" w14:textId="77777777" w:rsidR="002004D9" w:rsidRDefault="00000000" w:rsidP="00596767">
            <w:pPr>
              <w:ind w:right="310"/>
            </w:pPr>
            <w:r>
              <w:rPr>
                <w:rFonts w:ascii="Calibri" w:eastAsia="Calibri" w:hAnsi="Calibri" w:cs="Calibri"/>
                <w:sz w:val="17"/>
                <w:szCs w:val="17"/>
              </w:rPr>
              <w:t>MoM 24-Aug-26 (D3)</w:t>
            </w:r>
          </w:p>
        </w:tc>
        <w:tc>
          <w:tcPr>
            <w:tcW w:w="900" w:type="dxa"/>
            <w:shd w:val="clear" w:color="auto" w:fill="F2F2F2"/>
            <w:tcMar>
              <w:top w:w="60" w:type="dxa"/>
              <w:left w:w="80" w:type="dxa"/>
              <w:bottom w:w="60" w:type="dxa"/>
              <w:right w:w="80" w:type="dxa"/>
            </w:tcMar>
          </w:tcPr>
          <w:p w14:paraId="70000085" w14:textId="77777777" w:rsidR="002004D9" w:rsidRDefault="00000000" w:rsidP="00596767">
            <w:pPr>
              <w:ind w:right="310"/>
            </w:pPr>
            <w:r>
              <w:rPr>
                <w:rFonts w:ascii="Calibri" w:eastAsia="Calibri" w:hAnsi="Calibri" w:cs="Calibri"/>
                <w:sz w:val="17"/>
                <w:szCs w:val="17"/>
              </w:rPr>
              <w:t>Process</w:t>
            </w:r>
          </w:p>
        </w:tc>
      </w:tr>
      <w:tr w:rsidR="002004D9" w14:paraId="7000008D" w14:textId="77777777">
        <w:tc>
          <w:tcPr>
            <w:tcW w:w="700" w:type="dxa"/>
            <w:tcMar>
              <w:top w:w="60" w:type="dxa"/>
              <w:left w:w="80" w:type="dxa"/>
              <w:bottom w:w="60" w:type="dxa"/>
              <w:right w:w="80" w:type="dxa"/>
            </w:tcMar>
          </w:tcPr>
          <w:p w14:paraId="70000087" w14:textId="77777777" w:rsidR="002004D9" w:rsidRDefault="00000000" w:rsidP="00596767">
            <w:pPr>
              <w:ind w:right="310"/>
            </w:pPr>
            <w:r>
              <w:rPr>
                <w:rFonts w:ascii="Calibri" w:eastAsia="Calibri" w:hAnsi="Calibri" w:cs="Calibri"/>
                <w:sz w:val="17"/>
                <w:szCs w:val="17"/>
              </w:rPr>
              <w:t>DR-099</w:t>
            </w:r>
          </w:p>
        </w:tc>
        <w:tc>
          <w:tcPr>
            <w:tcW w:w="1300" w:type="dxa"/>
            <w:tcMar>
              <w:top w:w="60" w:type="dxa"/>
              <w:left w:w="80" w:type="dxa"/>
              <w:bottom w:w="60" w:type="dxa"/>
              <w:right w:w="80" w:type="dxa"/>
            </w:tcMar>
          </w:tcPr>
          <w:p w14:paraId="70000088" w14:textId="77777777" w:rsidR="002004D9" w:rsidRDefault="00000000" w:rsidP="00596767">
            <w:pPr>
              <w:ind w:right="310"/>
            </w:pPr>
            <w:r>
              <w:rPr>
                <w:rFonts w:ascii="Calibri" w:eastAsia="Calibri" w:hAnsi="Calibri" w:cs="Calibri"/>
                <w:sz w:val="17"/>
                <w:szCs w:val="17"/>
              </w:rPr>
              <w:t>24 Aug 2026</w:t>
            </w:r>
          </w:p>
        </w:tc>
        <w:tc>
          <w:tcPr>
            <w:tcW w:w="3400" w:type="dxa"/>
            <w:tcMar>
              <w:top w:w="60" w:type="dxa"/>
              <w:left w:w="80" w:type="dxa"/>
              <w:bottom w:w="60" w:type="dxa"/>
              <w:right w:w="80" w:type="dxa"/>
            </w:tcMar>
          </w:tcPr>
          <w:p w14:paraId="70000089" w14:textId="77777777" w:rsidR="002004D9" w:rsidRDefault="00000000" w:rsidP="00596767">
            <w:pPr>
              <w:ind w:right="310"/>
            </w:pPr>
            <w:r>
              <w:rPr>
                <w:rFonts w:ascii="Calibri" w:eastAsia="Calibri" w:hAnsi="Calibri" w:cs="Calibri"/>
                <w:sz w:val="17"/>
                <w:szCs w:val="17"/>
              </w:rPr>
              <w:t>Unit test coverage to be raised toward a higher target band, generated via existing AI-assisted automated test generation that already runs after development tasks complete; a further automated unit-test run will be added before UAT/production releases; developers will share test suites/results with the testing team. (The target percentage was cited inconsistently across the session — 60-70% in the action-item list vs. 75-80% in the decisions discussion — and needs reconciliation; see Section K.)</w:t>
            </w:r>
          </w:p>
        </w:tc>
        <w:tc>
          <w:tcPr>
            <w:tcW w:w="3900" w:type="dxa"/>
            <w:tcMar>
              <w:top w:w="60" w:type="dxa"/>
              <w:left w:w="80" w:type="dxa"/>
              <w:bottom w:w="60" w:type="dxa"/>
              <w:right w:w="80" w:type="dxa"/>
            </w:tcMar>
          </w:tcPr>
          <w:p w14:paraId="7000008A" w14:textId="77777777" w:rsidR="002004D9" w:rsidRDefault="00000000" w:rsidP="00596767">
            <w:pPr>
              <w:ind w:right="310"/>
            </w:pPr>
            <w:r>
              <w:rPr>
                <w:rFonts w:ascii="Calibri" w:eastAsia="Calibri" w:hAnsi="Calibri" w:cs="Calibri"/>
                <w:sz w:val="17"/>
                <w:szCs w:val="17"/>
              </w:rPr>
              <w:t>Improves coverage discipline ahead of broader security testing and gives the testing team visibility into design consistency across builds.</w:t>
            </w:r>
          </w:p>
        </w:tc>
        <w:tc>
          <w:tcPr>
            <w:tcW w:w="1900" w:type="dxa"/>
            <w:tcMar>
              <w:top w:w="60" w:type="dxa"/>
              <w:left w:w="80" w:type="dxa"/>
              <w:bottom w:w="60" w:type="dxa"/>
              <w:right w:w="80" w:type="dxa"/>
            </w:tcMar>
          </w:tcPr>
          <w:p w14:paraId="7000008B" w14:textId="77777777" w:rsidR="002004D9" w:rsidRDefault="00000000" w:rsidP="00596767">
            <w:pPr>
              <w:ind w:right="310"/>
            </w:pPr>
            <w:r>
              <w:rPr>
                <w:rFonts w:ascii="Calibri" w:eastAsia="Calibri" w:hAnsi="Calibri" w:cs="Calibri"/>
                <w:sz w:val="17"/>
                <w:szCs w:val="17"/>
              </w:rPr>
              <w:t>MoM 24-Aug-26 (D4)</w:t>
            </w:r>
          </w:p>
        </w:tc>
        <w:tc>
          <w:tcPr>
            <w:tcW w:w="900" w:type="dxa"/>
            <w:tcMar>
              <w:top w:w="60" w:type="dxa"/>
              <w:left w:w="80" w:type="dxa"/>
              <w:bottom w:w="60" w:type="dxa"/>
              <w:right w:w="80" w:type="dxa"/>
            </w:tcMar>
          </w:tcPr>
          <w:p w14:paraId="7000008C" w14:textId="77777777" w:rsidR="002004D9" w:rsidRDefault="00000000" w:rsidP="00596767">
            <w:pPr>
              <w:ind w:right="310"/>
            </w:pPr>
            <w:r>
              <w:rPr>
                <w:rFonts w:ascii="Calibri" w:eastAsia="Calibri" w:hAnsi="Calibri" w:cs="Calibri"/>
                <w:sz w:val="17"/>
                <w:szCs w:val="17"/>
              </w:rPr>
              <w:t>Delta — target % to be reconciled</w:t>
            </w:r>
          </w:p>
        </w:tc>
      </w:tr>
      <w:tr w:rsidR="002004D9" w14:paraId="70000094" w14:textId="77777777">
        <w:tc>
          <w:tcPr>
            <w:tcW w:w="700" w:type="dxa"/>
            <w:shd w:val="clear" w:color="auto" w:fill="F2F2F2"/>
            <w:tcMar>
              <w:top w:w="60" w:type="dxa"/>
              <w:left w:w="80" w:type="dxa"/>
              <w:bottom w:w="60" w:type="dxa"/>
              <w:right w:w="80" w:type="dxa"/>
            </w:tcMar>
          </w:tcPr>
          <w:p w14:paraId="7000008E" w14:textId="77777777" w:rsidR="002004D9" w:rsidRDefault="00000000" w:rsidP="00596767">
            <w:pPr>
              <w:ind w:right="310"/>
            </w:pPr>
            <w:r>
              <w:rPr>
                <w:rFonts w:ascii="Calibri" w:eastAsia="Calibri" w:hAnsi="Calibri" w:cs="Calibri"/>
                <w:sz w:val="17"/>
                <w:szCs w:val="17"/>
              </w:rPr>
              <w:t>DR-100</w:t>
            </w:r>
          </w:p>
        </w:tc>
        <w:tc>
          <w:tcPr>
            <w:tcW w:w="1300" w:type="dxa"/>
            <w:shd w:val="clear" w:color="auto" w:fill="F2F2F2"/>
            <w:tcMar>
              <w:top w:w="60" w:type="dxa"/>
              <w:left w:w="80" w:type="dxa"/>
              <w:bottom w:w="60" w:type="dxa"/>
              <w:right w:w="80" w:type="dxa"/>
            </w:tcMar>
          </w:tcPr>
          <w:p w14:paraId="7000008F" w14:textId="77777777" w:rsidR="002004D9" w:rsidRDefault="00000000" w:rsidP="00596767">
            <w:pPr>
              <w:ind w:right="310"/>
            </w:pPr>
            <w:r>
              <w:rPr>
                <w:rFonts w:ascii="Calibri" w:eastAsia="Calibri" w:hAnsi="Calibri" w:cs="Calibri"/>
                <w:sz w:val="17"/>
                <w:szCs w:val="17"/>
              </w:rPr>
              <w:t>24 Aug 2026</w:t>
            </w:r>
          </w:p>
        </w:tc>
        <w:tc>
          <w:tcPr>
            <w:tcW w:w="3400" w:type="dxa"/>
            <w:shd w:val="clear" w:color="auto" w:fill="F2F2F2"/>
            <w:tcMar>
              <w:top w:w="60" w:type="dxa"/>
              <w:left w:w="80" w:type="dxa"/>
              <w:bottom w:w="60" w:type="dxa"/>
              <w:right w:w="80" w:type="dxa"/>
            </w:tcMar>
          </w:tcPr>
          <w:p w14:paraId="70000090" w14:textId="77777777" w:rsidR="002004D9" w:rsidRDefault="00000000" w:rsidP="00596767">
            <w:pPr>
              <w:ind w:right="310"/>
            </w:pPr>
            <w:r>
              <w:rPr>
                <w:rFonts w:ascii="Calibri" w:eastAsia="Calibri" w:hAnsi="Calibri" w:cs="Calibri"/>
                <w:sz w:val="17"/>
                <w:szCs w:val="17"/>
              </w:rPr>
              <w:t>A production-like staging environment, populated with realistic data (e.g. the GreenBuddy tournament dataset), will be used for testing, reconciliation and validation ahead of production, reducing the historical practice of fixing issues directly on the live app.</w:t>
            </w:r>
          </w:p>
        </w:tc>
        <w:tc>
          <w:tcPr>
            <w:tcW w:w="3900" w:type="dxa"/>
            <w:shd w:val="clear" w:color="auto" w:fill="F2F2F2"/>
            <w:tcMar>
              <w:top w:w="60" w:type="dxa"/>
              <w:left w:w="80" w:type="dxa"/>
              <w:bottom w:w="60" w:type="dxa"/>
              <w:right w:w="80" w:type="dxa"/>
            </w:tcMar>
          </w:tcPr>
          <w:p w14:paraId="70000091" w14:textId="77777777" w:rsidR="002004D9" w:rsidRDefault="00000000" w:rsidP="00596767">
            <w:pPr>
              <w:ind w:right="310"/>
            </w:pPr>
            <w:r>
              <w:rPr>
                <w:rFonts w:ascii="Calibri" w:eastAsia="Calibri" w:hAnsi="Calibri" w:cs="Calibri"/>
                <w:sz w:val="17"/>
                <w:szCs w:val="17"/>
              </w:rPr>
              <w:t>Lowers production risk from live fixes while preserving delivery agility through controlled, staged deployments rather than ad hoc live patching.</w:t>
            </w:r>
          </w:p>
        </w:tc>
        <w:tc>
          <w:tcPr>
            <w:tcW w:w="1900" w:type="dxa"/>
            <w:shd w:val="clear" w:color="auto" w:fill="F2F2F2"/>
            <w:tcMar>
              <w:top w:w="60" w:type="dxa"/>
              <w:left w:w="80" w:type="dxa"/>
              <w:bottom w:w="60" w:type="dxa"/>
              <w:right w:w="80" w:type="dxa"/>
            </w:tcMar>
          </w:tcPr>
          <w:p w14:paraId="70000092" w14:textId="77777777" w:rsidR="002004D9" w:rsidRDefault="00000000" w:rsidP="00596767">
            <w:pPr>
              <w:ind w:right="310"/>
            </w:pPr>
            <w:r>
              <w:rPr>
                <w:rFonts w:ascii="Calibri" w:eastAsia="Calibri" w:hAnsi="Calibri" w:cs="Calibri"/>
                <w:sz w:val="17"/>
                <w:szCs w:val="17"/>
              </w:rPr>
              <w:t>MoM 24-Aug-26 (D5)</w:t>
            </w:r>
          </w:p>
        </w:tc>
        <w:tc>
          <w:tcPr>
            <w:tcW w:w="900" w:type="dxa"/>
            <w:shd w:val="clear" w:color="auto" w:fill="F2F2F2"/>
            <w:tcMar>
              <w:top w:w="60" w:type="dxa"/>
              <w:left w:w="80" w:type="dxa"/>
              <w:bottom w:w="60" w:type="dxa"/>
              <w:right w:w="80" w:type="dxa"/>
            </w:tcMar>
          </w:tcPr>
          <w:p w14:paraId="70000093" w14:textId="77777777" w:rsidR="002004D9" w:rsidRDefault="00000000" w:rsidP="00596767">
            <w:pPr>
              <w:ind w:right="310"/>
            </w:pPr>
            <w:r>
              <w:rPr>
                <w:rFonts w:ascii="Calibri" w:eastAsia="Calibri" w:hAnsi="Calibri" w:cs="Calibri"/>
                <w:sz w:val="17"/>
                <w:szCs w:val="17"/>
              </w:rPr>
              <w:t>Delta</w:t>
            </w:r>
          </w:p>
        </w:tc>
      </w:tr>
      <w:tr w:rsidR="002004D9" w14:paraId="7000009B" w14:textId="77777777">
        <w:tc>
          <w:tcPr>
            <w:tcW w:w="700" w:type="dxa"/>
            <w:tcMar>
              <w:top w:w="60" w:type="dxa"/>
              <w:left w:w="80" w:type="dxa"/>
              <w:bottom w:w="60" w:type="dxa"/>
              <w:right w:w="80" w:type="dxa"/>
            </w:tcMar>
          </w:tcPr>
          <w:p w14:paraId="70000095" w14:textId="77777777" w:rsidR="002004D9" w:rsidRDefault="00000000" w:rsidP="00596767">
            <w:pPr>
              <w:ind w:right="310"/>
            </w:pPr>
            <w:r>
              <w:rPr>
                <w:rFonts w:ascii="Calibri" w:eastAsia="Calibri" w:hAnsi="Calibri" w:cs="Calibri"/>
                <w:sz w:val="17"/>
                <w:szCs w:val="17"/>
              </w:rPr>
              <w:t>DR-101</w:t>
            </w:r>
          </w:p>
        </w:tc>
        <w:tc>
          <w:tcPr>
            <w:tcW w:w="1300" w:type="dxa"/>
            <w:tcMar>
              <w:top w:w="60" w:type="dxa"/>
              <w:left w:w="80" w:type="dxa"/>
              <w:bottom w:w="60" w:type="dxa"/>
              <w:right w:w="80" w:type="dxa"/>
            </w:tcMar>
          </w:tcPr>
          <w:p w14:paraId="70000096" w14:textId="77777777" w:rsidR="002004D9" w:rsidRDefault="00000000" w:rsidP="00596767">
            <w:pPr>
              <w:ind w:right="310"/>
            </w:pPr>
            <w:r>
              <w:rPr>
                <w:rFonts w:ascii="Calibri" w:eastAsia="Calibri" w:hAnsi="Calibri" w:cs="Calibri"/>
                <w:sz w:val="17"/>
                <w:szCs w:val="17"/>
              </w:rPr>
              <w:t>24 Aug 2026</w:t>
            </w:r>
          </w:p>
        </w:tc>
        <w:tc>
          <w:tcPr>
            <w:tcW w:w="3400" w:type="dxa"/>
            <w:tcMar>
              <w:top w:w="60" w:type="dxa"/>
              <w:left w:w="80" w:type="dxa"/>
              <w:bottom w:w="60" w:type="dxa"/>
              <w:right w:w="80" w:type="dxa"/>
            </w:tcMar>
          </w:tcPr>
          <w:p w14:paraId="70000097" w14:textId="77777777" w:rsidR="002004D9" w:rsidRDefault="00000000" w:rsidP="00596767">
            <w:pPr>
              <w:ind w:right="310"/>
            </w:pPr>
            <w:r>
              <w:rPr>
                <w:rFonts w:ascii="Calibri" w:eastAsia="Calibri" w:hAnsi="Calibri" w:cs="Calibri"/>
                <w:sz w:val="17"/>
                <w:szCs w:val="17"/>
              </w:rPr>
              <w:t>Code component size guideline adopted: target roughly 500 lines of code per component, with ~1,500 LOC as a manageable upper bound, avoiding monolithic files of 5,000-7,000+ LOC; the current AI-generated, object-</w:t>
            </w:r>
            <w:r>
              <w:rPr>
                <w:rFonts w:ascii="Calibri" w:eastAsia="Calibri" w:hAnsi="Calibri" w:cs="Calibri"/>
                <w:sz w:val="17"/>
                <w:szCs w:val="17"/>
              </w:rPr>
              <w:lastRenderedPageBreak/>
              <w:t>oriented, small-class/method structure is acceptable within these bounds.</w:t>
            </w:r>
          </w:p>
        </w:tc>
        <w:tc>
          <w:tcPr>
            <w:tcW w:w="3900" w:type="dxa"/>
            <w:tcMar>
              <w:top w:w="60" w:type="dxa"/>
              <w:left w:w="80" w:type="dxa"/>
              <w:bottom w:w="60" w:type="dxa"/>
              <w:right w:w="80" w:type="dxa"/>
            </w:tcMar>
          </w:tcPr>
          <w:p w14:paraId="70000098" w14:textId="77777777" w:rsidR="002004D9" w:rsidRDefault="00000000" w:rsidP="00596767">
            <w:pPr>
              <w:ind w:right="310"/>
            </w:pPr>
            <w:r>
              <w:rPr>
                <w:rFonts w:ascii="Calibri" w:eastAsia="Calibri" w:hAnsi="Calibri" w:cs="Calibri"/>
                <w:sz w:val="17"/>
                <w:szCs w:val="17"/>
              </w:rPr>
              <w:lastRenderedPageBreak/>
              <w:t>Keeps the codebase maintainable and keeps changes such as partner swaps or feature-flag support easy to localise as the platform scales.</w:t>
            </w:r>
          </w:p>
        </w:tc>
        <w:tc>
          <w:tcPr>
            <w:tcW w:w="1900" w:type="dxa"/>
            <w:tcMar>
              <w:top w:w="60" w:type="dxa"/>
              <w:left w:w="80" w:type="dxa"/>
              <w:bottom w:w="60" w:type="dxa"/>
              <w:right w:w="80" w:type="dxa"/>
            </w:tcMar>
          </w:tcPr>
          <w:p w14:paraId="70000099" w14:textId="77777777" w:rsidR="002004D9" w:rsidRDefault="00000000" w:rsidP="00596767">
            <w:pPr>
              <w:ind w:right="310"/>
            </w:pPr>
            <w:r>
              <w:rPr>
                <w:rFonts w:ascii="Calibri" w:eastAsia="Calibri" w:hAnsi="Calibri" w:cs="Calibri"/>
                <w:sz w:val="17"/>
                <w:szCs w:val="17"/>
              </w:rPr>
              <w:t>MoM 24-Aug-26 (D9)</w:t>
            </w:r>
          </w:p>
        </w:tc>
        <w:tc>
          <w:tcPr>
            <w:tcW w:w="900" w:type="dxa"/>
            <w:tcMar>
              <w:top w:w="60" w:type="dxa"/>
              <w:left w:w="80" w:type="dxa"/>
              <w:bottom w:w="60" w:type="dxa"/>
              <w:right w:w="80" w:type="dxa"/>
            </w:tcMar>
          </w:tcPr>
          <w:p w14:paraId="7000009A" w14:textId="77777777" w:rsidR="002004D9" w:rsidRDefault="00000000" w:rsidP="00596767">
            <w:pPr>
              <w:ind w:right="310"/>
            </w:pPr>
            <w:r>
              <w:rPr>
                <w:rFonts w:ascii="Calibri" w:eastAsia="Calibri" w:hAnsi="Calibri" w:cs="Calibri"/>
                <w:sz w:val="17"/>
                <w:szCs w:val="17"/>
              </w:rPr>
              <w:t>Process</w:t>
            </w:r>
          </w:p>
        </w:tc>
      </w:tr>
      <w:tr w:rsidR="002004D9" w14:paraId="700000A2" w14:textId="77777777">
        <w:tc>
          <w:tcPr>
            <w:tcW w:w="700" w:type="dxa"/>
            <w:shd w:val="clear" w:color="auto" w:fill="F2F2F2"/>
            <w:tcMar>
              <w:top w:w="60" w:type="dxa"/>
              <w:left w:w="80" w:type="dxa"/>
              <w:bottom w:w="60" w:type="dxa"/>
              <w:right w:w="80" w:type="dxa"/>
            </w:tcMar>
          </w:tcPr>
          <w:p w14:paraId="7000009C" w14:textId="77777777" w:rsidR="002004D9" w:rsidRDefault="00000000" w:rsidP="00596767">
            <w:pPr>
              <w:ind w:right="310"/>
            </w:pPr>
            <w:r>
              <w:rPr>
                <w:rFonts w:ascii="Calibri" w:eastAsia="Calibri" w:hAnsi="Calibri" w:cs="Calibri"/>
                <w:sz w:val="17"/>
                <w:szCs w:val="17"/>
              </w:rPr>
              <w:t>DR-102</w:t>
            </w:r>
          </w:p>
        </w:tc>
        <w:tc>
          <w:tcPr>
            <w:tcW w:w="1300" w:type="dxa"/>
            <w:shd w:val="clear" w:color="auto" w:fill="F2F2F2"/>
            <w:tcMar>
              <w:top w:w="60" w:type="dxa"/>
              <w:left w:w="80" w:type="dxa"/>
              <w:bottom w:w="60" w:type="dxa"/>
              <w:right w:w="80" w:type="dxa"/>
            </w:tcMar>
          </w:tcPr>
          <w:p w14:paraId="7000009D" w14:textId="77777777" w:rsidR="002004D9" w:rsidRDefault="00000000" w:rsidP="00596767">
            <w:pPr>
              <w:ind w:right="310"/>
            </w:pPr>
            <w:r>
              <w:rPr>
                <w:rFonts w:ascii="Calibri" w:eastAsia="Calibri" w:hAnsi="Calibri" w:cs="Calibri"/>
                <w:sz w:val="17"/>
                <w:szCs w:val="17"/>
              </w:rPr>
              <w:t>24 Aug 2026</w:t>
            </w:r>
          </w:p>
        </w:tc>
        <w:tc>
          <w:tcPr>
            <w:tcW w:w="3400" w:type="dxa"/>
            <w:shd w:val="clear" w:color="auto" w:fill="F2F2F2"/>
            <w:tcMar>
              <w:top w:w="60" w:type="dxa"/>
              <w:left w:w="80" w:type="dxa"/>
              <w:bottom w:w="60" w:type="dxa"/>
              <w:right w:w="80" w:type="dxa"/>
            </w:tcMar>
          </w:tcPr>
          <w:p w14:paraId="7000009E" w14:textId="77777777" w:rsidR="002004D9" w:rsidRDefault="00000000" w:rsidP="00596767">
            <w:pPr>
              <w:ind w:right="310"/>
            </w:pPr>
            <w:r>
              <w:rPr>
                <w:rFonts w:ascii="Calibri" w:eastAsia="Calibri" w:hAnsi="Calibri" w:cs="Calibri"/>
                <w:sz w:val="17"/>
                <w:szCs w:val="17"/>
              </w:rPr>
              <w:t>Indeevar will message the Green Buddies WhatsApp group asking members to retain the mobile number 95990 in their contact details, to enable end-to-end testing of the member login path, and will personally dogfood the member journey.</w:t>
            </w:r>
          </w:p>
        </w:tc>
        <w:tc>
          <w:tcPr>
            <w:tcW w:w="3900" w:type="dxa"/>
            <w:shd w:val="clear" w:color="auto" w:fill="F2F2F2"/>
            <w:tcMar>
              <w:top w:w="60" w:type="dxa"/>
              <w:left w:w="80" w:type="dxa"/>
              <w:bottom w:w="60" w:type="dxa"/>
              <w:right w:w="80" w:type="dxa"/>
            </w:tcMar>
          </w:tcPr>
          <w:p w14:paraId="7000009F" w14:textId="77777777" w:rsidR="002004D9" w:rsidRDefault="00000000" w:rsidP="00596767">
            <w:pPr>
              <w:ind w:right="310"/>
            </w:pPr>
            <w:r>
              <w:rPr>
                <w:rFonts w:ascii="Calibri" w:eastAsia="Calibri" w:hAnsi="Calibri" w:cs="Calibri"/>
                <w:sz w:val="17"/>
                <w:szCs w:val="17"/>
              </w:rPr>
              <w:t>Provides a low-cost, real-user validation channel for the login/member flow ahead of broader rollout, surfacing friction points before they reach a wider audience.</w:t>
            </w:r>
          </w:p>
        </w:tc>
        <w:tc>
          <w:tcPr>
            <w:tcW w:w="1900" w:type="dxa"/>
            <w:shd w:val="clear" w:color="auto" w:fill="F2F2F2"/>
            <w:tcMar>
              <w:top w:w="60" w:type="dxa"/>
              <w:left w:w="80" w:type="dxa"/>
              <w:bottom w:w="60" w:type="dxa"/>
              <w:right w:w="80" w:type="dxa"/>
            </w:tcMar>
          </w:tcPr>
          <w:p w14:paraId="700000A0" w14:textId="77777777" w:rsidR="002004D9" w:rsidRDefault="00000000" w:rsidP="00596767">
            <w:pPr>
              <w:ind w:right="310"/>
            </w:pPr>
            <w:r>
              <w:rPr>
                <w:rFonts w:ascii="Calibri" w:eastAsia="Calibri" w:hAnsi="Calibri" w:cs="Calibri"/>
                <w:sz w:val="17"/>
                <w:szCs w:val="17"/>
              </w:rPr>
              <w:t>MoM 24-Aug-26 (D11)</w:t>
            </w:r>
          </w:p>
        </w:tc>
        <w:tc>
          <w:tcPr>
            <w:tcW w:w="900" w:type="dxa"/>
            <w:shd w:val="clear" w:color="auto" w:fill="F2F2F2"/>
            <w:tcMar>
              <w:top w:w="60" w:type="dxa"/>
              <w:left w:w="80" w:type="dxa"/>
              <w:bottom w:w="60" w:type="dxa"/>
              <w:right w:w="80" w:type="dxa"/>
            </w:tcMar>
          </w:tcPr>
          <w:p w14:paraId="700000A1" w14:textId="77777777" w:rsidR="002004D9" w:rsidRDefault="00000000" w:rsidP="00596767">
            <w:pPr>
              <w:ind w:right="310"/>
            </w:pPr>
            <w:r>
              <w:rPr>
                <w:rFonts w:ascii="Calibri" w:eastAsia="Calibri" w:hAnsi="Calibri" w:cs="Calibri"/>
                <w:sz w:val="17"/>
                <w:szCs w:val="17"/>
              </w:rPr>
              <w:t>Process — this week</w:t>
            </w:r>
          </w:p>
        </w:tc>
      </w:tr>
      <w:tr w:rsidR="002004D9" w14:paraId="700000A9" w14:textId="77777777">
        <w:tc>
          <w:tcPr>
            <w:tcW w:w="700" w:type="dxa"/>
            <w:tcMar>
              <w:top w:w="60" w:type="dxa"/>
              <w:left w:w="80" w:type="dxa"/>
              <w:bottom w:w="60" w:type="dxa"/>
              <w:right w:w="80" w:type="dxa"/>
            </w:tcMar>
          </w:tcPr>
          <w:p w14:paraId="700000A3" w14:textId="77777777" w:rsidR="002004D9" w:rsidRDefault="00000000" w:rsidP="00596767">
            <w:pPr>
              <w:ind w:right="310"/>
            </w:pPr>
            <w:r>
              <w:rPr>
                <w:rFonts w:ascii="Calibri" w:eastAsia="Calibri" w:hAnsi="Calibri" w:cs="Calibri"/>
                <w:sz w:val="17"/>
                <w:szCs w:val="17"/>
              </w:rPr>
              <w:t>DR-103</w:t>
            </w:r>
          </w:p>
        </w:tc>
        <w:tc>
          <w:tcPr>
            <w:tcW w:w="1300" w:type="dxa"/>
            <w:tcMar>
              <w:top w:w="60" w:type="dxa"/>
              <w:left w:w="80" w:type="dxa"/>
              <w:bottom w:w="60" w:type="dxa"/>
              <w:right w:w="80" w:type="dxa"/>
            </w:tcMar>
          </w:tcPr>
          <w:p w14:paraId="700000A4" w14:textId="77777777" w:rsidR="002004D9" w:rsidRDefault="00000000" w:rsidP="00596767">
            <w:pPr>
              <w:ind w:right="310"/>
            </w:pPr>
            <w:r>
              <w:rPr>
                <w:rFonts w:ascii="Calibri" w:eastAsia="Calibri" w:hAnsi="Calibri" w:cs="Calibri"/>
                <w:sz w:val="17"/>
                <w:szCs w:val="17"/>
              </w:rPr>
              <w:t>18 Aug 2026</w:t>
            </w:r>
          </w:p>
        </w:tc>
        <w:tc>
          <w:tcPr>
            <w:tcW w:w="3400" w:type="dxa"/>
            <w:tcMar>
              <w:top w:w="60" w:type="dxa"/>
              <w:left w:w="80" w:type="dxa"/>
              <w:bottom w:w="60" w:type="dxa"/>
              <w:right w:w="80" w:type="dxa"/>
            </w:tcMar>
          </w:tcPr>
          <w:p w14:paraId="700000A5" w14:textId="77777777" w:rsidR="002004D9" w:rsidRDefault="00000000" w:rsidP="00596767">
            <w:pPr>
              <w:ind w:right="310"/>
            </w:pPr>
            <w:r>
              <w:rPr>
                <w:rFonts w:ascii="Calibri" w:eastAsia="Calibri" w:hAnsi="Calibri" w:cs="Calibri"/>
                <w:sz w:val="17"/>
                <w:szCs w:val="17"/>
              </w:rPr>
              <w:t>A feature is released to end users only after the testing team has delivered its unit testing, device/external-integration testing, and cross-browser testing reports for that feature; screenshots must be captured during testing of any feature being declared as working, to serve as delivery evidence.</w:t>
            </w:r>
          </w:p>
        </w:tc>
        <w:tc>
          <w:tcPr>
            <w:tcW w:w="3900" w:type="dxa"/>
            <w:tcMar>
              <w:top w:w="60" w:type="dxa"/>
              <w:left w:w="80" w:type="dxa"/>
              <w:bottom w:w="60" w:type="dxa"/>
              <w:right w:w="80" w:type="dxa"/>
            </w:tcMar>
          </w:tcPr>
          <w:p w14:paraId="700000A6" w14:textId="77777777" w:rsidR="002004D9" w:rsidRDefault="00000000" w:rsidP="00596767">
            <w:pPr>
              <w:ind w:right="310"/>
            </w:pPr>
            <w:r>
              <w:rPr>
                <w:rFonts w:ascii="Calibri" w:eastAsia="Calibri" w:hAnsi="Calibri" w:cs="Calibri"/>
                <w:sz w:val="17"/>
                <w:szCs w:val="17"/>
              </w:rPr>
              <w:t>Establishes a documented sign-off gate before release and creates an auditable evidence trail that a feature was actually verified working, rather than relying on verbal confirmation.</w:t>
            </w:r>
          </w:p>
        </w:tc>
        <w:tc>
          <w:tcPr>
            <w:tcW w:w="1900" w:type="dxa"/>
            <w:tcMar>
              <w:top w:w="60" w:type="dxa"/>
              <w:left w:w="80" w:type="dxa"/>
              <w:bottom w:w="60" w:type="dxa"/>
              <w:right w:w="80" w:type="dxa"/>
            </w:tcMar>
          </w:tcPr>
          <w:p w14:paraId="700000A7" w14:textId="77777777" w:rsidR="002004D9" w:rsidRDefault="00000000" w:rsidP="00596767">
            <w:pPr>
              <w:ind w:right="310"/>
            </w:pPr>
            <w:r>
              <w:rPr>
                <w:rFonts w:ascii="Calibri" w:eastAsia="Calibri" w:hAnsi="Calibri" w:cs="Calibri"/>
                <w:sz w:val="17"/>
                <w:szCs w:val="17"/>
              </w:rPr>
              <w:t>18-Aug-26 MoM (items 4, 38)</w:t>
            </w:r>
          </w:p>
        </w:tc>
        <w:tc>
          <w:tcPr>
            <w:tcW w:w="900" w:type="dxa"/>
            <w:tcMar>
              <w:top w:w="60" w:type="dxa"/>
              <w:left w:w="80" w:type="dxa"/>
              <w:bottom w:w="60" w:type="dxa"/>
              <w:right w:w="80" w:type="dxa"/>
            </w:tcMar>
          </w:tcPr>
          <w:p w14:paraId="700000A8" w14:textId="77777777" w:rsidR="002004D9" w:rsidRDefault="00000000" w:rsidP="00596767">
            <w:pPr>
              <w:ind w:right="310"/>
            </w:pPr>
            <w:r>
              <w:rPr>
                <w:rFonts w:ascii="Calibri" w:eastAsia="Calibri" w:hAnsi="Calibri" w:cs="Calibri"/>
                <w:sz w:val="17"/>
                <w:szCs w:val="17"/>
              </w:rPr>
              <w:t>Process — release gate</w:t>
            </w:r>
          </w:p>
        </w:tc>
      </w:tr>
    </w:tbl>
    <w:p w14:paraId="700000B1" w14:textId="77777777" w:rsidR="002004D9" w:rsidRDefault="002004D9" w:rsidP="00596767">
      <w:pPr>
        <w:spacing w:after="260"/>
        <w:ind w:right="310"/>
      </w:pPr>
    </w:p>
    <w:p w14:paraId="700000B2" w14:textId="77777777" w:rsidR="002004D9" w:rsidRDefault="00000000" w:rsidP="00596767">
      <w:pPr>
        <w:pStyle w:val="Heading2"/>
        <w:spacing w:before="320" w:after="160"/>
        <w:ind w:right="310"/>
      </w:pPr>
      <w:bookmarkStart w:id="11" w:name="_Toc238578086"/>
      <w:r>
        <w:rPr>
          <w:b/>
          <w:bCs/>
          <w:color w:val="1F3864"/>
        </w:rPr>
        <w:t>M. Security, Secrets &amp; Platform Hardening</w:t>
      </w:r>
      <w:bookmarkEnd w:id="11"/>
    </w:p>
    <w:tbl>
      <w:tblPr>
        <w:tblW w:w="12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9"/>
        <w:gridCol w:w="1280"/>
        <w:gridCol w:w="3333"/>
        <w:gridCol w:w="3794"/>
        <w:gridCol w:w="1862"/>
        <w:gridCol w:w="1102"/>
      </w:tblGrid>
      <w:tr w:rsidR="002004D9" w14:paraId="700000C7" w14:textId="77777777">
        <w:trPr>
          <w:tblHeader/>
        </w:trPr>
        <w:tc>
          <w:tcPr>
            <w:tcW w:w="700" w:type="dxa"/>
            <w:shd w:val="clear" w:color="auto" w:fill="1F3864"/>
            <w:tcMar>
              <w:top w:w="60" w:type="dxa"/>
              <w:left w:w="80" w:type="dxa"/>
              <w:bottom w:w="60" w:type="dxa"/>
              <w:right w:w="80" w:type="dxa"/>
            </w:tcMar>
          </w:tcPr>
          <w:p w14:paraId="700000C1" w14:textId="77777777" w:rsidR="002004D9" w:rsidRDefault="00000000" w:rsidP="00596767">
            <w:pPr>
              <w:ind w:right="310"/>
            </w:pPr>
            <w:r>
              <w:rPr>
                <w:rFonts w:ascii="Calibri" w:eastAsia="Calibri" w:hAnsi="Calibri" w:cs="Calibri"/>
                <w:b/>
                <w:bCs/>
                <w:color w:val="FFFFFF"/>
                <w:sz w:val="17"/>
                <w:szCs w:val="17"/>
              </w:rPr>
              <w:t>ID</w:t>
            </w:r>
          </w:p>
        </w:tc>
        <w:tc>
          <w:tcPr>
            <w:tcW w:w="1300" w:type="dxa"/>
            <w:shd w:val="clear" w:color="auto" w:fill="1F3864"/>
            <w:tcMar>
              <w:top w:w="60" w:type="dxa"/>
              <w:left w:w="80" w:type="dxa"/>
              <w:bottom w:w="60" w:type="dxa"/>
              <w:right w:w="80" w:type="dxa"/>
            </w:tcMar>
          </w:tcPr>
          <w:p w14:paraId="700000C2" w14:textId="77777777" w:rsidR="002004D9" w:rsidRDefault="00000000" w:rsidP="00596767">
            <w:pPr>
              <w:ind w:right="310"/>
            </w:pPr>
            <w:r>
              <w:rPr>
                <w:rFonts w:ascii="Calibri" w:eastAsia="Calibri" w:hAnsi="Calibri" w:cs="Calibri"/>
                <w:b/>
                <w:bCs/>
                <w:color w:val="FFFFFF"/>
                <w:sz w:val="17"/>
                <w:szCs w:val="17"/>
              </w:rPr>
              <w:t>Date</w:t>
            </w:r>
          </w:p>
        </w:tc>
        <w:tc>
          <w:tcPr>
            <w:tcW w:w="3400" w:type="dxa"/>
            <w:shd w:val="clear" w:color="auto" w:fill="1F3864"/>
            <w:tcMar>
              <w:top w:w="60" w:type="dxa"/>
              <w:left w:w="80" w:type="dxa"/>
              <w:bottom w:w="60" w:type="dxa"/>
              <w:right w:w="80" w:type="dxa"/>
            </w:tcMar>
          </w:tcPr>
          <w:p w14:paraId="700000C3" w14:textId="77777777" w:rsidR="002004D9" w:rsidRDefault="00000000" w:rsidP="00596767">
            <w:pPr>
              <w:ind w:right="310"/>
            </w:pPr>
            <w:r>
              <w:rPr>
                <w:rFonts w:ascii="Calibri" w:eastAsia="Calibri" w:hAnsi="Calibri" w:cs="Calibri"/>
                <w:b/>
                <w:bCs/>
                <w:color w:val="FFFFFF"/>
                <w:sz w:val="17"/>
                <w:szCs w:val="17"/>
              </w:rPr>
              <w:t>Decision</w:t>
            </w:r>
          </w:p>
        </w:tc>
        <w:tc>
          <w:tcPr>
            <w:tcW w:w="3900" w:type="dxa"/>
            <w:shd w:val="clear" w:color="auto" w:fill="1F3864"/>
            <w:tcMar>
              <w:top w:w="60" w:type="dxa"/>
              <w:left w:w="80" w:type="dxa"/>
              <w:bottom w:w="60" w:type="dxa"/>
              <w:right w:w="80" w:type="dxa"/>
            </w:tcMar>
          </w:tcPr>
          <w:p w14:paraId="700000C4" w14:textId="77777777" w:rsidR="002004D9" w:rsidRDefault="00000000" w:rsidP="00596767">
            <w:pPr>
              <w:ind w:right="310"/>
            </w:pPr>
            <w:r>
              <w:rPr>
                <w:rFonts w:ascii="Calibri" w:eastAsia="Calibri" w:hAnsi="Calibri" w:cs="Calibri"/>
                <w:b/>
                <w:bCs/>
                <w:color w:val="FFFFFF"/>
                <w:sz w:val="17"/>
                <w:szCs w:val="17"/>
              </w:rPr>
              <w:t>Rationale</w:t>
            </w:r>
          </w:p>
        </w:tc>
        <w:tc>
          <w:tcPr>
            <w:tcW w:w="1900" w:type="dxa"/>
            <w:shd w:val="clear" w:color="auto" w:fill="1F3864"/>
            <w:tcMar>
              <w:top w:w="60" w:type="dxa"/>
              <w:left w:w="80" w:type="dxa"/>
              <w:bottom w:w="60" w:type="dxa"/>
              <w:right w:w="80" w:type="dxa"/>
            </w:tcMar>
          </w:tcPr>
          <w:p w14:paraId="700000C5" w14:textId="77777777" w:rsidR="002004D9" w:rsidRDefault="00000000" w:rsidP="00596767">
            <w:pPr>
              <w:ind w:right="310"/>
            </w:pPr>
            <w:r>
              <w:rPr>
                <w:rFonts w:ascii="Calibri" w:eastAsia="Calibri" w:hAnsi="Calibri" w:cs="Calibri"/>
                <w:b/>
                <w:bCs/>
                <w:color w:val="FFFFFF"/>
                <w:sz w:val="17"/>
                <w:szCs w:val="17"/>
              </w:rPr>
              <w:t>Source</w:t>
            </w:r>
          </w:p>
        </w:tc>
        <w:tc>
          <w:tcPr>
            <w:tcW w:w="900" w:type="dxa"/>
            <w:shd w:val="clear" w:color="auto" w:fill="1F3864"/>
            <w:tcMar>
              <w:top w:w="60" w:type="dxa"/>
              <w:left w:w="80" w:type="dxa"/>
              <w:bottom w:w="60" w:type="dxa"/>
              <w:right w:w="80" w:type="dxa"/>
            </w:tcMar>
          </w:tcPr>
          <w:p w14:paraId="700000C6" w14:textId="77777777" w:rsidR="002004D9" w:rsidRDefault="00000000" w:rsidP="00596767">
            <w:pPr>
              <w:ind w:right="310"/>
            </w:pPr>
            <w:r>
              <w:rPr>
                <w:rFonts w:ascii="Calibri" w:eastAsia="Calibri" w:hAnsi="Calibri" w:cs="Calibri"/>
                <w:b/>
                <w:bCs/>
                <w:color w:val="FFFFFF"/>
                <w:sz w:val="17"/>
                <w:szCs w:val="17"/>
              </w:rPr>
              <w:t>Phase / Status</w:t>
            </w:r>
          </w:p>
        </w:tc>
      </w:tr>
      <w:tr w:rsidR="002004D9" w14:paraId="700000B9" w14:textId="77777777">
        <w:tc>
          <w:tcPr>
            <w:tcW w:w="700" w:type="dxa"/>
            <w:tcMar>
              <w:top w:w="60" w:type="dxa"/>
              <w:left w:w="80" w:type="dxa"/>
              <w:bottom w:w="60" w:type="dxa"/>
              <w:right w:w="80" w:type="dxa"/>
            </w:tcMar>
          </w:tcPr>
          <w:p w14:paraId="700000B3" w14:textId="77777777" w:rsidR="002004D9" w:rsidRDefault="00000000" w:rsidP="00596767">
            <w:pPr>
              <w:ind w:right="310"/>
            </w:pPr>
            <w:r>
              <w:rPr>
                <w:rFonts w:ascii="Calibri" w:eastAsia="Calibri" w:hAnsi="Calibri" w:cs="Calibri"/>
                <w:sz w:val="17"/>
                <w:szCs w:val="17"/>
              </w:rPr>
              <w:t>DR-104</w:t>
            </w:r>
          </w:p>
        </w:tc>
        <w:tc>
          <w:tcPr>
            <w:tcW w:w="1300" w:type="dxa"/>
            <w:tcMar>
              <w:top w:w="60" w:type="dxa"/>
              <w:left w:w="80" w:type="dxa"/>
              <w:bottom w:w="60" w:type="dxa"/>
              <w:right w:w="80" w:type="dxa"/>
            </w:tcMar>
          </w:tcPr>
          <w:p w14:paraId="700000B4" w14:textId="77777777" w:rsidR="002004D9" w:rsidRDefault="00000000" w:rsidP="00596767">
            <w:pPr>
              <w:ind w:right="310"/>
            </w:pPr>
            <w:r>
              <w:rPr>
                <w:rFonts w:ascii="Calibri" w:eastAsia="Calibri" w:hAnsi="Calibri" w:cs="Calibri"/>
                <w:sz w:val="17"/>
                <w:szCs w:val="17"/>
              </w:rPr>
              <w:t>24 Aug 2026</w:t>
            </w:r>
          </w:p>
        </w:tc>
        <w:tc>
          <w:tcPr>
            <w:tcW w:w="3400" w:type="dxa"/>
            <w:tcMar>
              <w:top w:w="60" w:type="dxa"/>
              <w:left w:w="80" w:type="dxa"/>
              <w:bottom w:w="60" w:type="dxa"/>
              <w:right w:w="80" w:type="dxa"/>
            </w:tcMar>
          </w:tcPr>
          <w:p w14:paraId="700000B5" w14:textId="77777777" w:rsidR="002004D9" w:rsidRDefault="00000000" w:rsidP="00596767">
            <w:pPr>
              <w:ind w:right="310"/>
            </w:pPr>
            <w:r>
              <w:rPr>
                <w:rFonts w:ascii="Calibri" w:eastAsia="Calibri" w:hAnsi="Calibri" w:cs="Calibri"/>
                <w:sz w:val="17"/>
                <w:szCs w:val="17"/>
              </w:rPr>
              <w:t>File uploads (notice board, contacts, etc.) treated as a high-risk entry point: restrict allowed file types, block malware/auto-execute content, and start with conservative size limits (small MBs for notice-board PDFs and contact Excel uploads, versus the current ~50 MB API-wide limit), relaxing later based on real usage with documented justification; some sensitive upload types to be restricted to Anchors only.</w:t>
            </w:r>
          </w:p>
        </w:tc>
        <w:tc>
          <w:tcPr>
            <w:tcW w:w="3900" w:type="dxa"/>
            <w:tcMar>
              <w:top w:w="60" w:type="dxa"/>
              <w:left w:w="80" w:type="dxa"/>
              <w:bottom w:w="60" w:type="dxa"/>
              <w:right w:w="80" w:type="dxa"/>
            </w:tcMar>
          </w:tcPr>
          <w:p w14:paraId="700000B6" w14:textId="77777777" w:rsidR="002004D9" w:rsidRDefault="00000000" w:rsidP="00596767">
            <w:pPr>
              <w:ind w:right="310"/>
            </w:pPr>
            <w:r>
              <w:rPr>
                <w:rFonts w:ascii="Calibri" w:eastAsia="Calibri" w:hAnsi="Calibri" w:cs="Calibri"/>
                <w:sz w:val="17"/>
                <w:szCs w:val="17"/>
              </w:rPr>
              <w:t>Reduces malware and abuse risk from upload surfaces, which is currently a far higher ceiling than needed, while leaving room to relax limits once real usage patterns are known.</w:t>
            </w:r>
          </w:p>
        </w:tc>
        <w:tc>
          <w:tcPr>
            <w:tcW w:w="1900" w:type="dxa"/>
            <w:tcMar>
              <w:top w:w="60" w:type="dxa"/>
              <w:left w:w="80" w:type="dxa"/>
              <w:bottom w:w="60" w:type="dxa"/>
              <w:right w:w="80" w:type="dxa"/>
            </w:tcMar>
          </w:tcPr>
          <w:p w14:paraId="700000B7" w14:textId="77777777" w:rsidR="002004D9" w:rsidRDefault="00000000" w:rsidP="00596767">
            <w:pPr>
              <w:ind w:right="310"/>
            </w:pPr>
            <w:r>
              <w:rPr>
                <w:rFonts w:ascii="Calibri" w:eastAsia="Calibri" w:hAnsi="Calibri" w:cs="Calibri"/>
                <w:sz w:val="17"/>
                <w:szCs w:val="17"/>
              </w:rPr>
              <w:t>MoM 24-Aug-26 (D7)</w:t>
            </w:r>
          </w:p>
        </w:tc>
        <w:tc>
          <w:tcPr>
            <w:tcW w:w="900" w:type="dxa"/>
            <w:tcMar>
              <w:top w:w="60" w:type="dxa"/>
              <w:left w:w="80" w:type="dxa"/>
              <w:bottom w:w="60" w:type="dxa"/>
              <w:right w:w="80" w:type="dxa"/>
            </w:tcMar>
          </w:tcPr>
          <w:p w14:paraId="700000B8" w14:textId="77777777" w:rsidR="002004D9" w:rsidRDefault="00000000" w:rsidP="00596767">
            <w:pPr>
              <w:ind w:right="310"/>
            </w:pPr>
            <w:r>
              <w:rPr>
                <w:rFonts w:ascii="Calibri" w:eastAsia="Calibri" w:hAnsi="Calibri" w:cs="Calibri"/>
                <w:sz w:val="17"/>
                <w:szCs w:val="17"/>
              </w:rPr>
              <w:t>Delta</w:t>
            </w:r>
          </w:p>
        </w:tc>
      </w:tr>
      <w:tr w:rsidR="002004D9" w14:paraId="700000C0" w14:textId="77777777">
        <w:tc>
          <w:tcPr>
            <w:tcW w:w="700" w:type="dxa"/>
            <w:shd w:val="clear" w:color="auto" w:fill="F2F2F2"/>
            <w:tcMar>
              <w:top w:w="60" w:type="dxa"/>
              <w:left w:w="80" w:type="dxa"/>
              <w:bottom w:w="60" w:type="dxa"/>
              <w:right w:w="80" w:type="dxa"/>
            </w:tcMar>
          </w:tcPr>
          <w:p w14:paraId="700000BA" w14:textId="77777777" w:rsidR="002004D9" w:rsidRDefault="00000000" w:rsidP="00596767">
            <w:pPr>
              <w:ind w:right="310"/>
            </w:pPr>
            <w:r>
              <w:rPr>
                <w:rFonts w:ascii="Calibri" w:eastAsia="Calibri" w:hAnsi="Calibri" w:cs="Calibri"/>
                <w:sz w:val="17"/>
                <w:szCs w:val="17"/>
              </w:rPr>
              <w:t>DR-105</w:t>
            </w:r>
          </w:p>
        </w:tc>
        <w:tc>
          <w:tcPr>
            <w:tcW w:w="1300" w:type="dxa"/>
            <w:shd w:val="clear" w:color="auto" w:fill="F2F2F2"/>
            <w:tcMar>
              <w:top w:w="60" w:type="dxa"/>
              <w:left w:w="80" w:type="dxa"/>
              <w:bottom w:w="60" w:type="dxa"/>
              <w:right w:w="80" w:type="dxa"/>
            </w:tcMar>
          </w:tcPr>
          <w:p w14:paraId="700000BB" w14:textId="77777777" w:rsidR="002004D9" w:rsidRDefault="00000000" w:rsidP="00596767">
            <w:pPr>
              <w:ind w:right="310"/>
            </w:pPr>
            <w:r>
              <w:rPr>
                <w:rFonts w:ascii="Calibri" w:eastAsia="Calibri" w:hAnsi="Calibri" w:cs="Calibri"/>
                <w:sz w:val="17"/>
                <w:szCs w:val="17"/>
              </w:rPr>
              <w:t>24 Aug 2026</w:t>
            </w:r>
          </w:p>
        </w:tc>
        <w:tc>
          <w:tcPr>
            <w:tcW w:w="3400" w:type="dxa"/>
            <w:shd w:val="clear" w:color="auto" w:fill="F2F2F2"/>
            <w:tcMar>
              <w:top w:w="60" w:type="dxa"/>
              <w:left w:w="80" w:type="dxa"/>
              <w:bottom w:w="60" w:type="dxa"/>
              <w:right w:w="80" w:type="dxa"/>
            </w:tcMar>
          </w:tcPr>
          <w:p w14:paraId="700000BC" w14:textId="77777777" w:rsidR="002004D9" w:rsidRDefault="00000000" w:rsidP="00596767">
            <w:pPr>
              <w:ind w:right="310"/>
            </w:pPr>
            <w:r>
              <w:rPr>
                <w:rFonts w:ascii="Calibri" w:eastAsia="Calibri" w:hAnsi="Calibri" w:cs="Calibri"/>
                <w:sz w:val="17"/>
                <w:szCs w:val="17"/>
              </w:rPr>
              <w:t xml:space="preserve">All hardcoded secrets (e.g. the "myPassword123" DB password, API keys, OTP test values) must be removed from source code and repositories and loaded dynamically from a secret manager/vault instead; a second-line </w:t>
            </w:r>
            <w:r>
              <w:rPr>
                <w:rFonts w:ascii="Calibri" w:eastAsia="Calibri" w:hAnsi="Calibri" w:cs="Calibri"/>
                <w:sz w:val="17"/>
                <w:szCs w:val="17"/>
              </w:rPr>
              <w:lastRenderedPageBreak/>
              <w:t>confirmation scan of the full codebase and GitHub repos will be performed.</w:t>
            </w:r>
          </w:p>
        </w:tc>
        <w:tc>
          <w:tcPr>
            <w:tcW w:w="3900" w:type="dxa"/>
            <w:shd w:val="clear" w:color="auto" w:fill="F2F2F2"/>
            <w:tcMar>
              <w:top w:w="60" w:type="dxa"/>
              <w:left w:w="80" w:type="dxa"/>
              <w:bottom w:w="60" w:type="dxa"/>
              <w:right w:w="80" w:type="dxa"/>
            </w:tcMar>
          </w:tcPr>
          <w:p w14:paraId="700000BD" w14:textId="77777777" w:rsidR="002004D9" w:rsidRDefault="00000000" w:rsidP="00596767">
            <w:pPr>
              <w:ind w:right="310"/>
            </w:pPr>
            <w:r>
              <w:rPr>
                <w:rFonts w:ascii="Calibri" w:eastAsia="Calibri" w:hAnsi="Calibri" w:cs="Calibri"/>
                <w:sz w:val="17"/>
                <w:szCs w:val="17"/>
              </w:rPr>
              <w:lastRenderedPageBreak/>
              <w:t>Removes a significant, easily exploitable security gap ahead of the planned security testing phases (source code, DAST, API, penetration testing).</w:t>
            </w:r>
          </w:p>
        </w:tc>
        <w:tc>
          <w:tcPr>
            <w:tcW w:w="1900" w:type="dxa"/>
            <w:shd w:val="clear" w:color="auto" w:fill="F2F2F2"/>
            <w:tcMar>
              <w:top w:w="60" w:type="dxa"/>
              <w:left w:w="80" w:type="dxa"/>
              <w:bottom w:w="60" w:type="dxa"/>
              <w:right w:w="80" w:type="dxa"/>
            </w:tcMar>
          </w:tcPr>
          <w:p w14:paraId="700000BE" w14:textId="77777777" w:rsidR="002004D9" w:rsidRDefault="00000000" w:rsidP="00596767">
            <w:pPr>
              <w:ind w:right="310"/>
            </w:pPr>
            <w:r>
              <w:rPr>
                <w:rFonts w:ascii="Calibri" w:eastAsia="Calibri" w:hAnsi="Calibri" w:cs="Calibri"/>
                <w:sz w:val="17"/>
                <w:szCs w:val="17"/>
              </w:rPr>
              <w:t>MoM 24-Aug-26 (D8)</w:t>
            </w:r>
          </w:p>
        </w:tc>
        <w:tc>
          <w:tcPr>
            <w:tcW w:w="900" w:type="dxa"/>
            <w:shd w:val="clear" w:color="auto" w:fill="F2F2F2"/>
            <w:tcMar>
              <w:top w:w="60" w:type="dxa"/>
              <w:left w:w="80" w:type="dxa"/>
              <w:bottom w:w="60" w:type="dxa"/>
              <w:right w:w="80" w:type="dxa"/>
            </w:tcMar>
          </w:tcPr>
          <w:p w14:paraId="700000BF" w14:textId="77777777" w:rsidR="002004D9" w:rsidRDefault="00000000" w:rsidP="00596767">
            <w:pPr>
              <w:ind w:right="310"/>
            </w:pPr>
            <w:r>
              <w:rPr>
                <w:rFonts w:ascii="Calibri" w:eastAsia="Calibri" w:hAnsi="Calibri" w:cs="Calibri"/>
                <w:sz w:val="17"/>
                <w:szCs w:val="17"/>
              </w:rPr>
              <w:t>Process — scan by end of weekend (23-24 Aug 26)</w:t>
            </w:r>
          </w:p>
        </w:tc>
      </w:tr>
    </w:tbl>
    <w:p w14:paraId="700000C8" w14:textId="77777777" w:rsidR="002004D9" w:rsidRDefault="002004D9" w:rsidP="00596767">
      <w:pPr>
        <w:spacing w:after="260"/>
        <w:ind w:right="310"/>
      </w:pPr>
    </w:p>
    <w:p w14:paraId="05D63E58" w14:textId="77777777" w:rsidR="002004D9" w:rsidRDefault="00000000" w:rsidP="00596767">
      <w:pPr>
        <w:pStyle w:val="Heading2"/>
        <w:spacing w:before="320" w:after="160"/>
        <w:ind w:right="310"/>
      </w:pPr>
      <w:bookmarkStart w:id="12" w:name="_Toc238578087"/>
      <w:r>
        <w:rPr>
          <w:b/>
          <w:bCs/>
          <w:color w:val="1F3864"/>
        </w:rPr>
        <w:t>K. Open / Unresolved Decisions</w:t>
      </w:r>
      <w:bookmarkEnd w:id="12"/>
    </w:p>
    <w:p w14:paraId="05D63E59" w14:textId="77777777" w:rsidR="002004D9" w:rsidRDefault="00000000" w:rsidP="00596767">
      <w:pPr>
        <w:spacing w:after="160"/>
        <w:ind w:right="310"/>
      </w:pPr>
      <w:r>
        <w:rPr>
          <w:sz w:val="21"/>
          <w:szCs w:val="21"/>
        </w:rPr>
        <w:t>The following matters were explicitly raised as decisions still pending in the source MoMs. They are tracked here for visibility and should be treated as open risks, not settled positions.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5"/>
        <w:gridCol w:w="4549"/>
        <w:gridCol w:w="1792"/>
        <w:gridCol w:w="1485"/>
        <w:gridCol w:w="2679"/>
      </w:tblGrid>
      <w:tr w:rsidR="002004D9" w14:paraId="05D63E5F" w14:textId="77777777" w:rsidTr="00AD2F37">
        <w:trPr>
          <w:tblHeader/>
        </w:trPr>
        <w:tc>
          <w:tcPr>
            <w:tcW w:w="695" w:type="dxa"/>
            <w:shd w:val="clear" w:color="auto" w:fill="8B0000"/>
            <w:tcMar>
              <w:top w:w="60" w:type="dxa"/>
              <w:left w:w="80" w:type="dxa"/>
              <w:bottom w:w="60" w:type="dxa"/>
              <w:right w:w="80" w:type="dxa"/>
            </w:tcMar>
          </w:tcPr>
          <w:p w14:paraId="05D63E5A" w14:textId="77777777" w:rsidR="002004D9" w:rsidRDefault="00000000" w:rsidP="00596767">
            <w:pPr>
              <w:ind w:right="310"/>
            </w:pPr>
            <w:r>
              <w:rPr>
                <w:rFonts w:ascii="Calibri" w:eastAsia="Calibri" w:hAnsi="Calibri" w:cs="Calibri"/>
                <w:b/>
                <w:bCs/>
                <w:color w:val="FFFFFF"/>
                <w:sz w:val="17"/>
                <w:szCs w:val="17"/>
              </w:rPr>
              <w:t>ID</w:t>
            </w:r>
          </w:p>
        </w:tc>
        <w:tc>
          <w:tcPr>
            <w:tcW w:w="4549" w:type="dxa"/>
            <w:shd w:val="clear" w:color="auto" w:fill="8B0000"/>
            <w:tcMar>
              <w:top w:w="60" w:type="dxa"/>
              <w:left w:w="80" w:type="dxa"/>
              <w:bottom w:w="60" w:type="dxa"/>
              <w:right w:w="80" w:type="dxa"/>
            </w:tcMar>
          </w:tcPr>
          <w:p w14:paraId="05D63E5B" w14:textId="77777777" w:rsidR="002004D9" w:rsidRDefault="00000000" w:rsidP="00596767">
            <w:pPr>
              <w:ind w:right="310"/>
            </w:pPr>
            <w:r>
              <w:rPr>
                <w:rFonts w:ascii="Calibri" w:eastAsia="Calibri" w:hAnsi="Calibri" w:cs="Calibri"/>
                <w:b/>
                <w:bCs/>
                <w:color w:val="FFFFFF"/>
                <w:sz w:val="17"/>
                <w:szCs w:val="17"/>
              </w:rPr>
              <w:t>Open Item</w:t>
            </w:r>
          </w:p>
        </w:tc>
        <w:tc>
          <w:tcPr>
            <w:tcW w:w="1792" w:type="dxa"/>
            <w:shd w:val="clear" w:color="auto" w:fill="8B0000"/>
            <w:tcMar>
              <w:top w:w="60" w:type="dxa"/>
              <w:left w:w="80" w:type="dxa"/>
              <w:bottom w:w="60" w:type="dxa"/>
              <w:right w:w="80" w:type="dxa"/>
            </w:tcMar>
          </w:tcPr>
          <w:p w14:paraId="05D63E5C" w14:textId="77777777" w:rsidR="002004D9" w:rsidRDefault="00000000" w:rsidP="00596767">
            <w:pPr>
              <w:ind w:right="310"/>
            </w:pPr>
            <w:r>
              <w:rPr>
                <w:rFonts w:ascii="Calibri" w:eastAsia="Calibri" w:hAnsi="Calibri" w:cs="Calibri"/>
                <w:b/>
                <w:bCs/>
                <w:color w:val="FFFFFF"/>
                <w:sz w:val="17"/>
                <w:szCs w:val="17"/>
              </w:rPr>
              <w:t>Owner</w:t>
            </w:r>
          </w:p>
        </w:tc>
        <w:tc>
          <w:tcPr>
            <w:tcW w:w="1485" w:type="dxa"/>
            <w:shd w:val="clear" w:color="auto" w:fill="8B0000"/>
            <w:tcMar>
              <w:top w:w="60" w:type="dxa"/>
              <w:left w:w="80" w:type="dxa"/>
              <w:bottom w:w="60" w:type="dxa"/>
              <w:right w:w="80" w:type="dxa"/>
            </w:tcMar>
          </w:tcPr>
          <w:p w14:paraId="05D63E5D" w14:textId="77777777" w:rsidR="002004D9" w:rsidRDefault="00000000" w:rsidP="00596767">
            <w:pPr>
              <w:ind w:right="310"/>
            </w:pPr>
            <w:r>
              <w:rPr>
                <w:rFonts w:ascii="Calibri" w:eastAsia="Calibri" w:hAnsi="Calibri" w:cs="Calibri"/>
                <w:b/>
                <w:bCs/>
                <w:color w:val="FFFFFF"/>
                <w:sz w:val="17"/>
                <w:szCs w:val="17"/>
              </w:rPr>
              <w:t>Since</w:t>
            </w:r>
          </w:p>
        </w:tc>
        <w:tc>
          <w:tcPr>
            <w:tcW w:w="2679" w:type="dxa"/>
            <w:shd w:val="clear" w:color="auto" w:fill="8B0000"/>
            <w:tcMar>
              <w:top w:w="60" w:type="dxa"/>
              <w:left w:w="80" w:type="dxa"/>
              <w:bottom w:w="60" w:type="dxa"/>
              <w:right w:w="80" w:type="dxa"/>
            </w:tcMar>
          </w:tcPr>
          <w:p w14:paraId="05D63E5E" w14:textId="77777777" w:rsidR="002004D9" w:rsidRDefault="00000000" w:rsidP="00596767">
            <w:pPr>
              <w:ind w:right="310"/>
            </w:pPr>
            <w:r>
              <w:rPr>
                <w:rFonts w:ascii="Calibri" w:eastAsia="Calibri" w:hAnsi="Calibri" w:cs="Calibri"/>
                <w:b/>
                <w:bCs/>
                <w:color w:val="FFFFFF"/>
                <w:sz w:val="17"/>
                <w:szCs w:val="17"/>
              </w:rPr>
              <w:t>Status</w:t>
            </w:r>
          </w:p>
        </w:tc>
      </w:tr>
      <w:tr w:rsidR="002004D9" w14:paraId="05D63E65" w14:textId="77777777" w:rsidTr="00AD2F37">
        <w:tc>
          <w:tcPr>
            <w:tcW w:w="695" w:type="dxa"/>
            <w:tcMar>
              <w:top w:w="60" w:type="dxa"/>
              <w:left w:w="80" w:type="dxa"/>
              <w:bottom w:w="60" w:type="dxa"/>
              <w:right w:w="80" w:type="dxa"/>
            </w:tcMar>
          </w:tcPr>
          <w:p w14:paraId="05D63E60" w14:textId="77777777" w:rsidR="002004D9" w:rsidRDefault="00000000" w:rsidP="00596767">
            <w:pPr>
              <w:ind w:right="310"/>
            </w:pPr>
            <w:r>
              <w:rPr>
                <w:rFonts w:ascii="Calibri" w:eastAsia="Calibri" w:hAnsi="Calibri" w:cs="Calibri"/>
                <w:sz w:val="17"/>
                <w:szCs w:val="17"/>
              </w:rPr>
              <w:t>OI-01</w:t>
            </w:r>
          </w:p>
        </w:tc>
        <w:tc>
          <w:tcPr>
            <w:tcW w:w="4549" w:type="dxa"/>
            <w:tcMar>
              <w:top w:w="60" w:type="dxa"/>
              <w:left w:w="80" w:type="dxa"/>
              <w:bottom w:w="60" w:type="dxa"/>
              <w:right w:w="80" w:type="dxa"/>
            </w:tcMar>
          </w:tcPr>
          <w:p w14:paraId="05D63E61" w14:textId="77777777" w:rsidR="002004D9" w:rsidRDefault="00000000" w:rsidP="00596767">
            <w:pPr>
              <w:ind w:right="310"/>
            </w:pPr>
            <w:r>
              <w:rPr>
                <w:rFonts w:ascii="Calibri" w:eastAsia="Calibri" w:hAnsi="Calibri" w:cs="Calibri"/>
                <w:sz w:val="17"/>
                <w:szCs w:val="17"/>
              </w:rPr>
              <w:t>Payment custody legal model (trust account vs. direct aggregator pass-through)</w:t>
            </w:r>
          </w:p>
        </w:tc>
        <w:tc>
          <w:tcPr>
            <w:tcW w:w="1792" w:type="dxa"/>
            <w:tcMar>
              <w:top w:w="60" w:type="dxa"/>
              <w:left w:w="80" w:type="dxa"/>
              <w:bottom w:w="60" w:type="dxa"/>
              <w:right w:w="80" w:type="dxa"/>
            </w:tcMar>
          </w:tcPr>
          <w:p w14:paraId="05D63E62" w14:textId="77777777" w:rsidR="002004D9" w:rsidRDefault="00000000" w:rsidP="00596767">
            <w:pPr>
              <w:ind w:right="310"/>
            </w:pPr>
            <w:r>
              <w:rPr>
                <w:rFonts w:ascii="Calibri" w:eastAsia="Calibri" w:hAnsi="Calibri" w:cs="Calibri"/>
                <w:sz w:val="17"/>
                <w:szCs w:val="17"/>
              </w:rPr>
              <w:t>Indeevar</w:t>
            </w:r>
          </w:p>
        </w:tc>
        <w:tc>
          <w:tcPr>
            <w:tcW w:w="1485" w:type="dxa"/>
            <w:tcMar>
              <w:top w:w="60" w:type="dxa"/>
              <w:left w:w="80" w:type="dxa"/>
              <w:bottom w:w="60" w:type="dxa"/>
              <w:right w:w="80" w:type="dxa"/>
            </w:tcMar>
          </w:tcPr>
          <w:p w14:paraId="05D63E63" w14:textId="77777777" w:rsidR="002004D9" w:rsidRDefault="00000000" w:rsidP="00596767">
            <w:pPr>
              <w:ind w:right="310"/>
            </w:pPr>
            <w:r>
              <w:rPr>
                <w:rFonts w:ascii="Calibri" w:eastAsia="Calibri" w:hAnsi="Calibri" w:cs="Calibri"/>
                <w:sz w:val="17"/>
                <w:szCs w:val="17"/>
              </w:rPr>
              <w:t>26 Jun 2026</w:t>
            </w:r>
          </w:p>
        </w:tc>
        <w:tc>
          <w:tcPr>
            <w:tcW w:w="2679" w:type="dxa"/>
            <w:tcMar>
              <w:top w:w="60" w:type="dxa"/>
              <w:left w:w="80" w:type="dxa"/>
              <w:bottom w:w="60" w:type="dxa"/>
              <w:right w:w="80" w:type="dxa"/>
            </w:tcMar>
          </w:tcPr>
          <w:p w14:paraId="05D63E64" w14:textId="77777777" w:rsidR="002004D9" w:rsidRDefault="00000000" w:rsidP="00596767">
            <w:pPr>
              <w:ind w:right="310"/>
            </w:pPr>
            <w:r>
              <w:rPr>
                <w:rFonts w:ascii="Calibri" w:eastAsia="Calibri" w:hAnsi="Calibri" w:cs="Calibri"/>
                <w:sz w:val="17"/>
                <w:szCs w:val="17"/>
              </w:rPr>
              <w:t>Pending legal / RBI input</w:t>
            </w:r>
          </w:p>
        </w:tc>
      </w:tr>
      <w:tr w:rsidR="00AD2F37" w14:paraId="05D63E6B" w14:textId="77777777" w:rsidTr="00AD2F37">
        <w:tc>
          <w:tcPr>
            <w:tcW w:w="695" w:type="dxa"/>
            <w:shd w:val="clear" w:color="auto" w:fill="FBEAEA"/>
            <w:tcMar>
              <w:top w:w="60" w:type="dxa"/>
              <w:left w:w="80" w:type="dxa"/>
              <w:bottom w:w="60" w:type="dxa"/>
              <w:right w:w="80" w:type="dxa"/>
            </w:tcMar>
          </w:tcPr>
          <w:p w14:paraId="05D63E66" w14:textId="77777777" w:rsidR="00AD2F37" w:rsidRDefault="00AD2F37" w:rsidP="00596767">
            <w:pPr>
              <w:ind w:right="310"/>
            </w:pPr>
            <w:r>
              <w:rPr>
                <w:rFonts w:ascii="Calibri" w:eastAsia="Calibri" w:hAnsi="Calibri" w:cs="Calibri"/>
                <w:sz w:val="17"/>
                <w:szCs w:val="17"/>
              </w:rPr>
              <w:t>OI-02</w:t>
            </w:r>
          </w:p>
        </w:tc>
        <w:tc>
          <w:tcPr>
            <w:tcW w:w="4549" w:type="dxa"/>
            <w:shd w:val="clear" w:color="auto" w:fill="FBEAEA"/>
            <w:tcMar>
              <w:top w:w="60" w:type="dxa"/>
              <w:left w:w="80" w:type="dxa"/>
              <w:bottom w:w="60" w:type="dxa"/>
              <w:right w:w="80" w:type="dxa"/>
            </w:tcMar>
          </w:tcPr>
          <w:p w14:paraId="05D63E67" w14:textId="13771ED7" w:rsidR="00AD2F37" w:rsidRDefault="00AD2F37" w:rsidP="00596767">
            <w:pPr>
              <w:ind w:right="310"/>
            </w:pPr>
            <w:r>
              <w:rPr>
                <w:rFonts w:ascii="Calibri" w:eastAsia="Calibri" w:hAnsi="Calibri" w:cs="Calibri"/>
                <w:sz w:val="17"/>
                <w:szCs w:val="17"/>
              </w:rPr>
              <w:t>Configurable RSVP cap per event — exact numeric limit</w:t>
            </w:r>
          </w:p>
        </w:tc>
        <w:tc>
          <w:tcPr>
            <w:tcW w:w="1792" w:type="dxa"/>
            <w:shd w:val="clear" w:color="auto" w:fill="FBEAEA"/>
            <w:tcMar>
              <w:top w:w="60" w:type="dxa"/>
              <w:left w:w="80" w:type="dxa"/>
              <w:bottom w:w="60" w:type="dxa"/>
              <w:right w:w="80" w:type="dxa"/>
            </w:tcMar>
          </w:tcPr>
          <w:p w14:paraId="05D63E68" w14:textId="5BE6E18A" w:rsidR="00AD2F37" w:rsidRDefault="00AD2F37" w:rsidP="00596767">
            <w:pPr>
              <w:ind w:right="310"/>
            </w:pPr>
            <w:r>
              <w:rPr>
                <w:rFonts w:ascii="Calibri" w:eastAsia="Calibri" w:hAnsi="Calibri" w:cs="Calibri"/>
                <w:sz w:val="17"/>
                <w:szCs w:val="17"/>
              </w:rPr>
              <w:t>Indeevar</w:t>
            </w:r>
          </w:p>
        </w:tc>
        <w:tc>
          <w:tcPr>
            <w:tcW w:w="1485" w:type="dxa"/>
            <w:shd w:val="clear" w:color="auto" w:fill="FBEAEA"/>
            <w:tcMar>
              <w:top w:w="60" w:type="dxa"/>
              <w:left w:w="80" w:type="dxa"/>
              <w:bottom w:w="60" w:type="dxa"/>
              <w:right w:w="80" w:type="dxa"/>
            </w:tcMar>
          </w:tcPr>
          <w:p w14:paraId="05D63E69" w14:textId="43675741" w:rsidR="00AD2F37" w:rsidRDefault="00AD2F37" w:rsidP="00596767">
            <w:pPr>
              <w:ind w:right="310"/>
            </w:pPr>
            <w:r>
              <w:rPr>
                <w:rFonts w:ascii="Calibri" w:eastAsia="Calibri" w:hAnsi="Calibri" w:cs="Calibri"/>
                <w:sz w:val="17"/>
                <w:szCs w:val="17"/>
              </w:rPr>
              <w:t>23 Jun 2026</w:t>
            </w:r>
          </w:p>
        </w:tc>
        <w:tc>
          <w:tcPr>
            <w:tcW w:w="2679" w:type="dxa"/>
            <w:shd w:val="clear" w:color="auto" w:fill="FBEAEA"/>
            <w:tcMar>
              <w:top w:w="60" w:type="dxa"/>
              <w:left w:w="80" w:type="dxa"/>
              <w:bottom w:w="60" w:type="dxa"/>
              <w:right w:w="80" w:type="dxa"/>
            </w:tcMar>
          </w:tcPr>
          <w:p w14:paraId="05D63E6A" w14:textId="6E8B3692" w:rsidR="00AD2F37" w:rsidRDefault="00AD2F37" w:rsidP="00596767">
            <w:pPr>
              <w:ind w:right="310"/>
            </w:pPr>
            <w:r>
              <w:rPr>
                <w:rFonts w:ascii="Calibri" w:eastAsia="Calibri" w:hAnsi="Calibri" w:cs="Calibri"/>
                <w:sz w:val="17"/>
                <w:szCs w:val="17"/>
              </w:rPr>
              <w:t>Pending spec</w:t>
            </w:r>
          </w:p>
        </w:tc>
      </w:tr>
      <w:tr w:rsidR="00AD2F37" w14:paraId="05D63E71" w14:textId="77777777" w:rsidTr="00AD2F37">
        <w:tc>
          <w:tcPr>
            <w:tcW w:w="695" w:type="dxa"/>
            <w:tcMar>
              <w:top w:w="60" w:type="dxa"/>
              <w:left w:w="80" w:type="dxa"/>
              <w:bottom w:w="60" w:type="dxa"/>
              <w:right w:w="80" w:type="dxa"/>
            </w:tcMar>
          </w:tcPr>
          <w:p w14:paraId="05D63E6C" w14:textId="77777777" w:rsidR="00AD2F37" w:rsidRDefault="00AD2F37" w:rsidP="00596767">
            <w:pPr>
              <w:ind w:right="310"/>
            </w:pPr>
            <w:r>
              <w:rPr>
                <w:rFonts w:ascii="Calibri" w:eastAsia="Calibri" w:hAnsi="Calibri" w:cs="Calibri"/>
                <w:sz w:val="17"/>
                <w:szCs w:val="17"/>
              </w:rPr>
              <w:t>OI-03</w:t>
            </w:r>
          </w:p>
        </w:tc>
        <w:tc>
          <w:tcPr>
            <w:tcW w:w="4549" w:type="dxa"/>
            <w:tcMar>
              <w:top w:w="60" w:type="dxa"/>
              <w:left w:w="80" w:type="dxa"/>
              <w:bottom w:w="60" w:type="dxa"/>
              <w:right w:w="80" w:type="dxa"/>
            </w:tcMar>
          </w:tcPr>
          <w:p w14:paraId="05D63E6D" w14:textId="6DB976B2" w:rsidR="00AD2F37" w:rsidRDefault="00AD2F37" w:rsidP="00596767">
            <w:pPr>
              <w:ind w:right="310"/>
            </w:pPr>
            <w:r>
              <w:rPr>
                <w:rFonts w:ascii="Calibri" w:eastAsia="Calibri" w:hAnsi="Calibri" w:cs="Calibri"/>
                <w:sz w:val="17"/>
                <w:szCs w:val="17"/>
              </w:rPr>
              <w:t>Karix vs. Netcore final vendor decision</w:t>
            </w:r>
          </w:p>
        </w:tc>
        <w:tc>
          <w:tcPr>
            <w:tcW w:w="1792" w:type="dxa"/>
            <w:tcMar>
              <w:top w:w="60" w:type="dxa"/>
              <w:left w:w="80" w:type="dxa"/>
              <w:bottom w:w="60" w:type="dxa"/>
              <w:right w:w="80" w:type="dxa"/>
            </w:tcMar>
          </w:tcPr>
          <w:p w14:paraId="05D63E6E" w14:textId="1898F542" w:rsidR="00AD2F37" w:rsidRDefault="00AD2F37" w:rsidP="00596767">
            <w:pPr>
              <w:ind w:right="310"/>
            </w:pPr>
            <w:r>
              <w:rPr>
                <w:rFonts w:ascii="Calibri" w:eastAsia="Calibri" w:hAnsi="Calibri" w:cs="Calibri"/>
                <w:sz w:val="17"/>
                <w:szCs w:val="17"/>
              </w:rPr>
              <w:t>Anand Sivaraman / Indeevar</w:t>
            </w:r>
          </w:p>
        </w:tc>
        <w:tc>
          <w:tcPr>
            <w:tcW w:w="1485" w:type="dxa"/>
            <w:tcMar>
              <w:top w:w="60" w:type="dxa"/>
              <w:left w:w="80" w:type="dxa"/>
              <w:bottom w:w="60" w:type="dxa"/>
              <w:right w:w="80" w:type="dxa"/>
            </w:tcMar>
          </w:tcPr>
          <w:p w14:paraId="05D63E6F" w14:textId="7953F2F6" w:rsidR="00AD2F37" w:rsidRDefault="00AD2F37" w:rsidP="00596767">
            <w:pPr>
              <w:ind w:right="310"/>
            </w:pPr>
            <w:r>
              <w:rPr>
                <w:rFonts w:ascii="Calibri" w:eastAsia="Calibri" w:hAnsi="Calibri" w:cs="Calibri"/>
                <w:sz w:val="17"/>
                <w:szCs w:val="17"/>
              </w:rPr>
              <w:t>10–11 Aug 2026</w:t>
            </w:r>
          </w:p>
        </w:tc>
        <w:tc>
          <w:tcPr>
            <w:tcW w:w="2679" w:type="dxa"/>
            <w:tcMar>
              <w:top w:w="60" w:type="dxa"/>
              <w:left w:w="80" w:type="dxa"/>
              <w:bottom w:w="60" w:type="dxa"/>
              <w:right w:w="80" w:type="dxa"/>
            </w:tcMar>
          </w:tcPr>
          <w:p w14:paraId="05D63E70" w14:textId="249CBA89" w:rsidR="00AD2F37" w:rsidRDefault="00AD2F37" w:rsidP="00596767">
            <w:pPr>
              <w:ind w:right="310"/>
            </w:pPr>
            <w:r>
              <w:rPr>
                <w:rFonts w:ascii="Calibri" w:eastAsia="Calibri" w:hAnsi="Calibri" w:cs="Calibri"/>
                <w:sz w:val="17"/>
                <w:szCs w:val="17"/>
              </w:rPr>
              <w:t>Pending SLA responses from both vendors</w:t>
            </w:r>
          </w:p>
        </w:tc>
      </w:tr>
      <w:tr w:rsidR="00AD2F37" w14:paraId="05D63E77" w14:textId="77777777" w:rsidTr="00AD2F37">
        <w:tc>
          <w:tcPr>
            <w:tcW w:w="695" w:type="dxa"/>
            <w:shd w:val="clear" w:color="auto" w:fill="FBEAEA"/>
            <w:tcMar>
              <w:top w:w="60" w:type="dxa"/>
              <w:left w:w="80" w:type="dxa"/>
              <w:bottom w:w="60" w:type="dxa"/>
              <w:right w:w="80" w:type="dxa"/>
            </w:tcMar>
          </w:tcPr>
          <w:p w14:paraId="05D63E72" w14:textId="77777777" w:rsidR="00AD2F37" w:rsidRDefault="00AD2F37" w:rsidP="00596767">
            <w:pPr>
              <w:ind w:right="310"/>
            </w:pPr>
            <w:r>
              <w:rPr>
                <w:rFonts w:ascii="Calibri" w:eastAsia="Calibri" w:hAnsi="Calibri" w:cs="Calibri"/>
                <w:sz w:val="17"/>
                <w:szCs w:val="17"/>
              </w:rPr>
              <w:t>OI-04</w:t>
            </w:r>
          </w:p>
        </w:tc>
        <w:tc>
          <w:tcPr>
            <w:tcW w:w="4549" w:type="dxa"/>
            <w:shd w:val="clear" w:color="auto" w:fill="FBEAEA"/>
            <w:tcMar>
              <w:top w:w="60" w:type="dxa"/>
              <w:left w:w="80" w:type="dxa"/>
              <w:bottom w:w="60" w:type="dxa"/>
              <w:right w:w="80" w:type="dxa"/>
            </w:tcMar>
          </w:tcPr>
          <w:p w14:paraId="05D63E73" w14:textId="5575FF82" w:rsidR="00AD2F37" w:rsidRDefault="00AD2F37" w:rsidP="00596767">
            <w:pPr>
              <w:ind w:right="310"/>
            </w:pPr>
            <w:r>
              <w:rPr>
                <w:rFonts w:ascii="Calibri" w:eastAsia="Calibri" w:hAnsi="Calibri" w:cs="Calibri"/>
                <w:sz w:val="17"/>
                <w:szCs w:val="17"/>
              </w:rPr>
              <w:t>Regulatory confirmation on fund-holding rules for the advanced multi-merchant payment model</w:t>
            </w:r>
          </w:p>
        </w:tc>
        <w:tc>
          <w:tcPr>
            <w:tcW w:w="1792" w:type="dxa"/>
            <w:shd w:val="clear" w:color="auto" w:fill="FBEAEA"/>
            <w:tcMar>
              <w:top w:w="60" w:type="dxa"/>
              <w:left w:w="80" w:type="dxa"/>
              <w:bottom w:w="60" w:type="dxa"/>
              <w:right w:w="80" w:type="dxa"/>
            </w:tcMar>
          </w:tcPr>
          <w:p w14:paraId="05D63E74" w14:textId="2AD7EF27" w:rsidR="00AD2F37" w:rsidRDefault="00AD2F37" w:rsidP="00596767">
            <w:pPr>
              <w:ind w:right="310"/>
            </w:pPr>
            <w:r>
              <w:rPr>
                <w:rFonts w:ascii="Calibri" w:eastAsia="Calibri" w:hAnsi="Calibri" w:cs="Calibri"/>
                <w:sz w:val="17"/>
                <w:szCs w:val="17"/>
              </w:rPr>
              <w:t>Anand / Legal</w:t>
            </w:r>
          </w:p>
        </w:tc>
        <w:tc>
          <w:tcPr>
            <w:tcW w:w="1485" w:type="dxa"/>
            <w:shd w:val="clear" w:color="auto" w:fill="FBEAEA"/>
            <w:tcMar>
              <w:top w:w="60" w:type="dxa"/>
              <w:left w:w="80" w:type="dxa"/>
              <w:bottom w:w="60" w:type="dxa"/>
              <w:right w:w="80" w:type="dxa"/>
            </w:tcMar>
          </w:tcPr>
          <w:p w14:paraId="05D63E75" w14:textId="38FE653D" w:rsidR="00AD2F37" w:rsidRDefault="00AD2F37" w:rsidP="00596767">
            <w:pPr>
              <w:ind w:right="310"/>
            </w:pPr>
            <w:r>
              <w:rPr>
                <w:rFonts w:ascii="Calibri" w:eastAsia="Calibri" w:hAnsi="Calibri" w:cs="Calibri"/>
                <w:sz w:val="17"/>
                <w:szCs w:val="17"/>
              </w:rPr>
              <w:t>11 Aug 2026</w:t>
            </w:r>
          </w:p>
        </w:tc>
        <w:tc>
          <w:tcPr>
            <w:tcW w:w="2679" w:type="dxa"/>
            <w:shd w:val="clear" w:color="auto" w:fill="FBEAEA"/>
            <w:tcMar>
              <w:top w:w="60" w:type="dxa"/>
              <w:left w:w="80" w:type="dxa"/>
              <w:bottom w:w="60" w:type="dxa"/>
              <w:right w:w="80" w:type="dxa"/>
            </w:tcMar>
          </w:tcPr>
          <w:p w14:paraId="05D63E76" w14:textId="127EA63C" w:rsidR="00AD2F37" w:rsidRDefault="00AD2F37" w:rsidP="00596767">
            <w:pPr>
              <w:ind w:right="310"/>
            </w:pPr>
            <w:r>
              <w:rPr>
                <w:rFonts w:ascii="Calibri" w:eastAsia="Calibri" w:hAnsi="Calibri" w:cs="Calibri"/>
                <w:sz w:val="17"/>
                <w:szCs w:val="17"/>
              </w:rPr>
              <w:t>Open — required before roadmap build</w:t>
            </w:r>
          </w:p>
        </w:tc>
      </w:tr>
      <w:tr w:rsidR="00AD2F37" w14:paraId="05D63E7D" w14:textId="77777777" w:rsidTr="00AD2F37">
        <w:tc>
          <w:tcPr>
            <w:tcW w:w="695" w:type="dxa"/>
            <w:tcMar>
              <w:top w:w="60" w:type="dxa"/>
              <w:left w:w="80" w:type="dxa"/>
              <w:bottom w:w="60" w:type="dxa"/>
              <w:right w:w="80" w:type="dxa"/>
            </w:tcMar>
          </w:tcPr>
          <w:p w14:paraId="05D63E78" w14:textId="77777777" w:rsidR="00AD2F37" w:rsidRDefault="00AD2F37" w:rsidP="00596767">
            <w:pPr>
              <w:ind w:right="310"/>
            </w:pPr>
            <w:r>
              <w:rPr>
                <w:rFonts w:ascii="Calibri" w:eastAsia="Calibri" w:hAnsi="Calibri" w:cs="Calibri"/>
                <w:sz w:val="17"/>
                <w:szCs w:val="17"/>
              </w:rPr>
              <w:t>OI-05</w:t>
            </w:r>
          </w:p>
        </w:tc>
        <w:tc>
          <w:tcPr>
            <w:tcW w:w="4549" w:type="dxa"/>
            <w:tcMar>
              <w:top w:w="60" w:type="dxa"/>
              <w:left w:w="80" w:type="dxa"/>
              <w:bottom w:w="60" w:type="dxa"/>
              <w:right w:w="80" w:type="dxa"/>
            </w:tcMar>
          </w:tcPr>
          <w:p w14:paraId="05D63E79" w14:textId="39924652" w:rsidR="00AD2F37" w:rsidRDefault="00AD2F37" w:rsidP="00596767">
            <w:pPr>
              <w:ind w:right="310"/>
            </w:pPr>
            <w:r>
              <w:rPr>
                <w:rFonts w:ascii="Calibri" w:eastAsia="Calibri" w:hAnsi="Calibri" w:cs="Calibri"/>
                <w:sz w:val="17"/>
                <w:szCs w:val="17"/>
              </w:rPr>
              <w:t>Billing module flagged as "the next immediate requirement"; scope, timeline and dependencies not yet defined.</w:t>
            </w:r>
          </w:p>
        </w:tc>
        <w:tc>
          <w:tcPr>
            <w:tcW w:w="1792" w:type="dxa"/>
            <w:tcMar>
              <w:top w:w="60" w:type="dxa"/>
              <w:left w:w="80" w:type="dxa"/>
              <w:bottom w:w="60" w:type="dxa"/>
              <w:right w:w="80" w:type="dxa"/>
            </w:tcMar>
          </w:tcPr>
          <w:p w14:paraId="05D63E7A" w14:textId="3BA07C33" w:rsidR="00AD2F37" w:rsidRDefault="00AD2F37" w:rsidP="00596767">
            <w:pPr>
              <w:ind w:right="310"/>
            </w:pPr>
            <w:r>
              <w:rPr>
                <w:rFonts w:ascii="Calibri" w:eastAsia="Calibri" w:hAnsi="Calibri" w:cs="Calibri"/>
                <w:sz w:val="17"/>
                <w:szCs w:val="17"/>
              </w:rPr>
              <w:t>Indeevar</w:t>
            </w:r>
          </w:p>
        </w:tc>
        <w:tc>
          <w:tcPr>
            <w:tcW w:w="1485" w:type="dxa"/>
            <w:tcMar>
              <w:top w:w="60" w:type="dxa"/>
              <w:left w:w="80" w:type="dxa"/>
              <w:bottom w:w="60" w:type="dxa"/>
              <w:right w:w="80" w:type="dxa"/>
            </w:tcMar>
          </w:tcPr>
          <w:p w14:paraId="05D63E7B" w14:textId="16C98426" w:rsidR="00AD2F37" w:rsidRDefault="00AD2F37" w:rsidP="00596767">
            <w:pPr>
              <w:ind w:right="310"/>
            </w:pPr>
            <w:r>
              <w:rPr>
                <w:rFonts w:ascii="Calibri" w:eastAsia="Calibri" w:hAnsi="Calibri" w:cs="Calibri"/>
                <w:sz w:val="17"/>
                <w:szCs w:val="17"/>
              </w:rPr>
              <w:t>18 Aug 2026</w:t>
            </w:r>
          </w:p>
        </w:tc>
        <w:tc>
          <w:tcPr>
            <w:tcW w:w="2679" w:type="dxa"/>
            <w:tcMar>
              <w:top w:w="60" w:type="dxa"/>
              <w:left w:w="80" w:type="dxa"/>
              <w:bottom w:w="60" w:type="dxa"/>
              <w:right w:w="80" w:type="dxa"/>
            </w:tcMar>
          </w:tcPr>
          <w:p w14:paraId="05D63E7C" w14:textId="4BDF748E" w:rsidR="00AD2F37" w:rsidRDefault="00AD2F37" w:rsidP="00596767">
            <w:pPr>
              <w:ind w:right="310"/>
            </w:pPr>
            <w:r>
              <w:rPr>
                <w:rFonts w:ascii="Calibri" w:eastAsia="Calibri" w:hAnsi="Calibri" w:cs="Calibri"/>
                <w:sz w:val="17"/>
                <w:szCs w:val="17"/>
              </w:rPr>
              <w:t>Open — scope not yet defined</w:t>
            </w:r>
          </w:p>
        </w:tc>
      </w:tr>
      <w:tr w:rsidR="00AD2F37" w14:paraId="05D63E83" w14:textId="77777777" w:rsidTr="00AD2F37">
        <w:tc>
          <w:tcPr>
            <w:tcW w:w="695" w:type="dxa"/>
            <w:shd w:val="clear" w:color="auto" w:fill="FBEAEA"/>
            <w:tcMar>
              <w:top w:w="60" w:type="dxa"/>
              <w:left w:w="80" w:type="dxa"/>
              <w:bottom w:w="60" w:type="dxa"/>
              <w:right w:w="80" w:type="dxa"/>
            </w:tcMar>
          </w:tcPr>
          <w:p w14:paraId="05D63E7E" w14:textId="77777777" w:rsidR="00AD2F37" w:rsidRDefault="00AD2F37" w:rsidP="00596767">
            <w:pPr>
              <w:ind w:right="310"/>
            </w:pPr>
            <w:r>
              <w:rPr>
                <w:rFonts w:ascii="Calibri" w:eastAsia="Calibri" w:hAnsi="Calibri" w:cs="Calibri"/>
                <w:sz w:val="17"/>
                <w:szCs w:val="17"/>
              </w:rPr>
              <w:t>OI-06</w:t>
            </w:r>
          </w:p>
        </w:tc>
        <w:tc>
          <w:tcPr>
            <w:tcW w:w="4549" w:type="dxa"/>
            <w:shd w:val="clear" w:color="auto" w:fill="FBEAEA"/>
            <w:tcMar>
              <w:top w:w="60" w:type="dxa"/>
              <w:left w:w="80" w:type="dxa"/>
              <w:bottom w:w="60" w:type="dxa"/>
              <w:right w:w="80" w:type="dxa"/>
            </w:tcMar>
          </w:tcPr>
          <w:p w14:paraId="05D63E7F" w14:textId="5A22D57E" w:rsidR="00AD2F37" w:rsidRDefault="00AD2F37" w:rsidP="00596767">
            <w:pPr>
              <w:ind w:right="310"/>
            </w:pPr>
            <w:r>
              <w:rPr>
                <w:rFonts w:ascii="Calibri" w:eastAsia="Calibri" w:hAnsi="Calibri" w:cs="Calibri"/>
                <w:sz w:val="17"/>
                <w:szCs w:val="17"/>
              </w:rPr>
              <w:t>Downstream-impact check for backend data upload as the onboarding method for the CSGI 40 (~1</w:t>
            </w:r>
            <w:r w:rsidR="005820AC">
              <w:rPr>
                <w:rFonts w:ascii="Calibri" w:eastAsia="Calibri" w:hAnsi="Calibri" w:cs="Calibri"/>
                <w:sz w:val="17"/>
                <w:szCs w:val="17"/>
              </w:rPr>
              <w:t>7</w:t>
            </w:r>
            <w:r>
              <w:rPr>
                <w:rFonts w:ascii="Calibri" w:eastAsia="Calibri" w:hAnsi="Calibri" w:cs="Calibri"/>
                <w:sz w:val="17"/>
                <w:szCs w:val="17"/>
              </w:rPr>
              <w:t>-member</w:t>
            </w:r>
            <w:r w:rsidR="00983264">
              <w:rPr>
                <w:rFonts w:ascii="Calibri" w:eastAsia="Calibri" w:hAnsi="Calibri" w:cs="Calibri"/>
                <w:sz w:val="17"/>
                <w:szCs w:val="17"/>
              </w:rPr>
              <w:t>s</w:t>
            </w:r>
            <w:r>
              <w:rPr>
                <w:rFonts w:ascii="Calibri" w:eastAsia="Calibri" w:hAnsi="Calibri" w:cs="Calibri"/>
                <w:sz w:val="17"/>
                <w:szCs w:val="17"/>
              </w:rPr>
              <w:t>) group — to be completed before committing to this path.</w:t>
            </w:r>
          </w:p>
        </w:tc>
        <w:tc>
          <w:tcPr>
            <w:tcW w:w="1792" w:type="dxa"/>
            <w:shd w:val="clear" w:color="auto" w:fill="FBEAEA"/>
            <w:tcMar>
              <w:top w:w="60" w:type="dxa"/>
              <w:left w:w="80" w:type="dxa"/>
              <w:bottom w:w="60" w:type="dxa"/>
              <w:right w:w="80" w:type="dxa"/>
            </w:tcMar>
          </w:tcPr>
          <w:p w14:paraId="05D63E80" w14:textId="1DF25E9C" w:rsidR="00AD2F37" w:rsidRDefault="00AD2F37" w:rsidP="00596767">
            <w:pPr>
              <w:ind w:right="310"/>
            </w:pPr>
            <w:r>
              <w:rPr>
                <w:rFonts w:ascii="Calibri" w:eastAsia="Calibri" w:hAnsi="Calibri" w:cs="Calibri"/>
                <w:sz w:val="17"/>
                <w:szCs w:val="17"/>
              </w:rPr>
              <w:t>Dev team</w:t>
            </w:r>
          </w:p>
        </w:tc>
        <w:tc>
          <w:tcPr>
            <w:tcW w:w="1485" w:type="dxa"/>
            <w:shd w:val="clear" w:color="auto" w:fill="FBEAEA"/>
            <w:tcMar>
              <w:top w:w="60" w:type="dxa"/>
              <w:left w:w="80" w:type="dxa"/>
              <w:bottom w:w="60" w:type="dxa"/>
              <w:right w:w="80" w:type="dxa"/>
            </w:tcMar>
          </w:tcPr>
          <w:p w14:paraId="05D63E81" w14:textId="762443CF" w:rsidR="00AD2F37" w:rsidRDefault="00AD2F37" w:rsidP="00596767">
            <w:pPr>
              <w:ind w:right="310"/>
            </w:pPr>
            <w:r>
              <w:rPr>
                <w:rFonts w:ascii="Calibri" w:eastAsia="Calibri" w:hAnsi="Calibri" w:cs="Calibri"/>
                <w:sz w:val="17"/>
                <w:szCs w:val="17"/>
              </w:rPr>
              <w:t>24 Aug 2026</w:t>
            </w:r>
          </w:p>
        </w:tc>
        <w:tc>
          <w:tcPr>
            <w:tcW w:w="2679" w:type="dxa"/>
            <w:shd w:val="clear" w:color="auto" w:fill="FBEAEA"/>
            <w:tcMar>
              <w:top w:w="60" w:type="dxa"/>
              <w:left w:w="80" w:type="dxa"/>
              <w:bottom w:w="60" w:type="dxa"/>
              <w:right w:w="80" w:type="dxa"/>
            </w:tcMar>
          </w:tcPr>
          <w:p w14:paraId="05D63E82" w14:textId="684A64CB" w:rsidR="00AD2F37" w:rsidRDefault="00AD2F37" w:rsidP="00596767">
            <w:pPr>
              <w:ind w:right="310"/>
            </w:pPr>
            <w:r>
              <w:rPr>
                <w:rFonts w:ascii="Calibri" w:eastAsia="Calibri" w:hAnsi="Calibri" w:cs="Calibri"/>
                <w:sz w:val="17"/>
                <w:szCs w:val="17"/>
              </w:rPr>
              <w:t>Open — impact assessment pending</w:t>
            </w:r>
          </w:p>
        </w:tc>
      </w:tr>
      <w:tr w:rsidR="00AD2F37" w14:paraId="05D63E89" w14:textId="77777777" w:rsidTr="00AD2F37">
        <w:tc>
          <w:tcPr>
            <w:tcW w:w="695" w:type="dxa"/>
            <w:tcMar>
              <w:top w:w="60" w:type="dxa"/>
              <w:left w:w="80" w:type="dxa"/>
              <w:bottom w:w="60" w:type="dxa"/>
              <w:right w:w="80" w:type="dxa"/>
            </w:tcMar>
          </w:tcPr>
          <w:p w14:paraId="05D63E84" w14:textId="77777777" w:rsidR="00AD2F37" w:rsidRDefault="00AD2F37" w:rsidP="00596767">
            <w:pPr>
              <w:ind w:right="310"/>
            </w:pPr>
            <w:r>
              <w:rPr>
                <w:rFonts w:ascii="Calibri" w:eastAsia="Calibri" w:hAnsi="Calibri" w:cs="Calibri"/>
                <w:sz w:val="17"/>
                <w:szCs w:val="17"/>
              </w:rPr>
              <w:t>OI-07</w:t>
            </w:r>
          </w:p>
        </w:tc>
        <w:tc>
          <w:tcPr>
            <w:tcW w:w="4549" w:type="dxa"/>
            <w:tcMar>
              <w:top w:w="60" w:type="dxa"/>
              <w:left w:w="80" w:type="dxa"/>
              <w:bottom w:w="60" w:type="dxa"/>
              <w:right w:w="80" w:type="dxa"/>
            </w:tcMar>
          </w:tcPr>
          <w:p w14:paraId="05D63E85" w14:textId="13548817" w:rsidR="00AD2F37" w:rsidRDefault="00AD2F37" w:rsidP="00596767">
            <w:pPr>
              <w:ind w:right="310"/>
            </w:pPr>
            <w:r>
              <w:rPr>
                <w:rFonts w:ascii="Calibri" w:eastAsia="Calibri" w:hAnsi="Calibri" w:cs="Calibri"/>
                <w:sz w:val="17"/>
                <w:szCs w:val="17"/>
              </w:rPr>
              <w:t>Proof-of-payment screenshot OCR extraction workflow — design document being prepared for client review; the OCR model still needs to be trained against each payment aggregator's screenshot layout; targeted v1.4+/v1.5.</w:t>
            </w:r>
          </w:p>
        </w:tc>
        <w:tc>
          <w:tcPr>
            <w:tcW w:w="1792" w:type="dxa"/>
            <w:tcMar>
              <w:top w:w="60" w:type="dxa"/>
              <w:left w:w="80" w:type="dxa"/>
              <w:bottom w:w="60" w:type="dxa"/>
              <w:right w:w="80" w:type="dxa"/>
            </w:tcMar>
          </w:tcPr>
          <w:p w14:paraId="05D63E86" w14:textId="2CF59207" w:rsidR="00AD2F37" w:rsidRDefault="00AD2F37" w:rsidP="00596767">
            <w:pPr>
              <w:ind w:right="310"/>
            </w:pPr>
            <w:r>
              <w:rPr>
                <w:rFonts w:ascii="Calibri" w:eastAsia="Calibri" w:hAnsi="Calibri" w:cs="Calibri"/>
                <w:sz w:val="17"/>
                <w:szCs w:val="17"/>
              </w:rPr>
              <w:t>Dev team</w:t>
            </w:r>
          </w:p>
        </w:tc>
        <w:tc>
          <w:tcPr>
            <w:tcW w:w="1485" w:type="dxa"/>
            <w:tcMar>
              <w:top w:w="60" w:type="dxa"/>
              <w:left w:w="80" w:type="dxa"/>
              <w:bottom w:w="60" w:type="dxa"/>
              <w:right w:w="80" w:type="dxa"/>
            </w:tcMar>
          </w:tcPr>
          <w:p w14:paraId="05D63E87" w14:textId="63EFEECE" w:rsidR="00AD2F37" w:rsidRDefault="00AD2F37" w:rsidP="00596767">
            <w:pPr>
              <w:ind w:right="310"/>
            </w:pPr>
            <w:r>
              <w:rPr>
                <w:rFonts w:ascii="Calibri" w:eastAsia="Calibri" w:hAnsi="Calibri" w:cs="Calibri"/>
                <w:sz w:val="17"/>
                <w:szCs w:val="17"/>
              </w:rPr>
              <w:t>18 &amp; 24 Aug 2026</w:t>
            </w:r>
          </w:p>
        </w:tc>
        <w:tc>
          <w:tcPr>
            <w:tcW w:w="2679" w:type="dxa"/>
            <w:tcMar>
              <w:top w:w="60" w:type="dxa"/>
              <w:left w:w="80" w:type="dxa"/>
              <w:bottom w:w="60" w:type="dxa"/>
              <w:right w:w="80" w:type="dxa"/>
            </w:tcMar>
          </w:tcPr>
          <w:p w14:paraId="05D63E88" w14:textId="06A953FE" w:rsidR="00AD2F37" w:rsidRDefault="00AD2F37" w:rsidP="00596767">
            <w:pPr>
              <w:ind w:right="310"/>
            </w:pPr>
            <w:r>
              <w:rPr>
                <w:rFonts w:ascii="Calibri" w:eastAsia="Calibri" w:hAnsi="Calibri" w:cs="Calibri"/>
                <w:sz w:val="17"/>
                <w:szCs w:val="17"/>
              </w:rPr>
              <w:t>Open — design/document pending</w:t>
            </w:r>
          </w:p>
        </w:tc>
      </w:tr>
      <w:tr w:rsidR="00AD2F37" w14:paraId="05D63E8F" w14:textId="77777777" w:rsidTr="00AD2F37">
        <w:tc>
          <w:tcPr>
            <w:tcW w:w="695" w:type="dxa"/>
            <w:shd w:val="clear" w:color="auto" w:fill="FBEAEA"/>
            <w:tcMar>
              <w:top w:w="60" w:type="dxa"/>
              <w:left w:w="80" w:type="dxa"/>
              <w:bottom w:w="60" w:type="dxa"/>
              <w:right w:w="80" w:type="dxa"/>
            </w:tcMar>
          </w:tcPr>
          <w:p w14:paraId="05D63E8A" w14:textId="77777777" w:rsidR="00AD2F37" w:rsidRDefault="00AD2F37" w:rsidP="00596767">
            <w:pPr>
              <w:ind w:right="310"/>
            </w:pPr>
            <w:r>
              <w:rPr>
                <w:rFonts w:ascii="Calibri" w:eastAsia="Calibri" w:hAnsi="Calibri" w:cs="Calibri"/>
                <w:sz w:val="17"/>
                <w:szCs w:val="17"/>
              </w:rPr>
              <w:t>OI-08</w:t>
            </w:r>
          </w:p>
        </w:tc>
        <w:tc>
          <w:tcPr>
            <w:tcW w:w="4549" w:type="dxa"/>
            <w:shd w:val="clear" w:color="auto" w:fill="FBEAEA"/>
            <w:tcMar>
              <w:top w:w="60" w:type="dxa"/>
              <w:left w:w="80" w:type="dxa"/>
              <w:bottom w:w="60" w:type="dxa"/>
              <w:right w:w="80" w:type="dxa"/>
            </w:tcMar>
          </w:tcPr>
          <w:p w14:paraId="05D63E8B" w14:textId="2907F41E" w:rsidR="00AD2F37" w:rsidRDefault="00AD2F37" w:rsidP="00596767">
            <w:pPr>
              <w:ind w:right="310"/>
            </w:pPr>
            <w:r>
              <w:rPr>
                <w:rFonts w:ascii="Calibri" w:eastAsia="Calibri" w:hAnsi="Calibri" w:cs="Calibri"/>
                <w:sz w:val="17"/>
                <w:szCs w:val="17"/>
              </w:rPr>
              <w:t>Long-term group-vs-event entitlement matrix (by community/group type — golf, reunion, sustainability, agriculture, etc.) — direction agreed, but the matrix itself is not yet specified or built.</w:t>
            </w:r>
          </w:p>
        </w:tc>
        <w:tc>
          <w:tcPr>
            <w:tcW w:w="1792" w:type="dxa"/>
            <w:shd w:val="clear" w:color="auto" w:fill="FBEAEA"/>
            <w:tcMar>
              <w:top w:w="60" w:type="dxa"/>
              <w:left w:w="80" w:type="dxa"/>
              <w:bottom w:w="60" w:type="dxa"/>
              <w:right w:w="80" w:type="dxa"/>
            </w:tcMar>
          </w:tcPr>
          <w:p w14:paraId="05D63E8C" w14:textId="312CE942" w:rsidR="00AD2F37" w:rsidRDefault="00AD2F37" w:rsidP="00596767">
            <w:pPr>
              <w:ind w:right="310"/>
            </w:pPr>
            <w:r>
              <w:rPr>
                <w:rFonts w:ascii="Calibri" w:eastAsia="Calibri" w:hAnsi="Calibri" w:cs="Calibri"/>
                <w:sz w:val="17"/>
                <w:szCs w:val="17"/>
              </w:rPr>
              <w:t>Indeevar / Dev team</w:t>
            </w:r>
          </w:p>
        </w:tc>
        <w:tc>
          <w:tcPr>
            <w:tcW w:w="1485" w:type="dxa"/>
            <w:shd w:val="clear" w:color="auto" w:fill="FBEAEA"/>
            <w:tcMar>
              <w:top w:w="60" w:type="dxa"/>
              <w:left w:w="80" w:type="dxa"/>
              <w:bottom w:w="60" w:type="dxa"/>
              <w:right w:w="80" w:type="dxa"/>
            </w:tcMar>
          </w:tcPr>
          <w:p w14:paraId="05D63E8D" w14:textId="22FD51F5" w:rsidR="00AD2F37" w:rsidRDefault="00AD2F37" w:rsidP="00596767">
            <w:pPr>
              <w:ind w:right="310"/>
            </w:pPr>
            <w:r>
              <w:rPr>
                <w:rFonts w:ascii="Calibri" w:eastAsia="Calibri" w:hAnsi="Calibri" w:cs="Calibri"/>
                <w:sz w:val="17"/>
                <w:szCs w:val="17"/>
              </w:rPr>
              <w:t>24 Aug 2026</w:t>
            </w:r>
          </w:p>
        </w:tc>
        <w:tc>
          <w:tcPr>
            <w:tcW w:w="2679" w:type="dxa"/>
            <w:shd w:val="clear" w:color="auto" w:fill="FBEAEA"/>
            <w:tcMar>
              <w:top w:w="60" w:type="dxa"/>
              <w:left w:w="80" w:type="dxa"/>
              <w:bottom w:w="60" w:type="dxa"/>
              <w:right w:w="80" w:type="dxa"/>
            </w:tcMar>
          </w:tcPr>
          <w:p w14:paraId="05D63E8E" w14:textId="6B3DFAB2" w:rsidR="00AD2F37" w:rsidRDefault="00AD2F37" w:rsidP="00596767">
            <w:pPr>
              <w:ind w:right="310"/>
            </w:pPr>
            <w:r>
              <w:rPr>
                <w:rFonts w:ascii="Calibri" w:eastAsia="Calibri" w:hAnsi="Calibri" w:cs="Calibri"/>
                <w:sz w:val="17"/>
                <w:szCs w:val="17"/>
              </w:rPr>
              <w:t>Open — design not yet specified</w:t>
            </w:r>
          </w:p>
        </w:tc>
      </w:tr>
    </w:tbl>
    <w:p w14:paraId="05D63E90" w14:textId="77777777" w:rsidR="002004D9" w:rsidRDefault="002004D9" w:rsidP="00596767">
      <w:pPr>
        <w:spacing w:after="260"/>
        <w:ind w:right="310"/>
      </w:pPr>
    </w:p>
    <w:p w14:paraId="05D63E91" w14:textId="77777777" w:rsidR="002004D9" w:rsidRDefault="00000000" w:rsidP="00596767">
      <w:pPr>
        <w:pStyle w:val="Heading2"/>
        <w:spacing w:before="320" w:after="160"/>
        <w:ind w:right="310"/>
      </w:pPr>
      <w:bookmarkStart w:id="13" w:name="_Toc238578088"/>
      <w:r>
        <w:rPr>
          <w:b/>
          <w:bCs/>
          <w:color w:val="1F3864"/>
        </w:rPr>
        <w:t>Appendix A — Source Document Index</w:t>
      </w:r>
      <w:bookmarkEnd w:id="13"/>
    </w:p>
    <w:p w14:paraId="05D63E92" w14:textId="77777777" w:rsidR="002004D9" w:rsidRDefault="00000000" w:rsidP="00596767">
      <w:pPr>
        <w:spacing w:after="160"/>
        <w:ind w:right="310"/>
      </w:pPr>
      <w:r>
        <w:rPr>
          <w:sz w:val="21"/>
          <w:szCs w:val="21"/>
        </w:rPr>
        <w:t>Primary source documents consulted in compiling this register. All are held in the Alumnye project.</w:t>
      </w:r>
    </w:p>
    <w:tbl>
      <w:tblPr>
        <w:tblW w:w="10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5700"/>
      </w:tblGrid>
      <w:tr w:rsidR="002004D9" w14:paraId="05D63E96" w14:textId="77777777">
        <w:trPr>
          <w:tblHeader/>
        </w:trPr>
        <w:tc>
          <w:tcPr>
            <w:tcW w:w="3600" w:type="dxa"/>
            <w:shd w:val="clear" w:color="auto" w:fill="1F3864"/>
            <w:tcMar>
              <w:top w:w="60" w:type="dxa"/>
              <w:left w:w="80" w:type="dxa"/>
              <w:bottom w:w="60" w:type="dxa"/>
              <w:right w:w="80" w:type="dxa"/>
            </w:tcMar>
          </w:tcPr>
          <w:p w14:paraId="05D63E93" w14:textId="77777777" w:rsidR="002004D9" w:rsidRDefault="00000000" w:rsidP="00596767">
            <w:pPr>
              <w:ind w:right="310"/>
            </w:pPr>
            <w:r>
              <w:rPr>
                <w:rFonts w:ascii="Calibri" w:eastAsia="Calibri" w:hAnsi="Calibri" w:cs="Calibri"/>
                <w:b/>
                <w:bCs/>
                <w:color w:val="FFFFFF"/>
                <w:sz w:val="17"/>
                <w:szCs w:val="17"/>
              </w:rPr>
              <w:lastRenderedPageBreak/>
              <w:t>Document</w:t>
            </w:r>
          </w:p>
        </w:tc>
        <w:tc>
          <w:tcPr>
            <w:tcW w:w="1600" w:type="dxa"/>
            <w:shd w:val="clear" w:color="auto" w:fill="1F3864"/>
            <w:tcMar>
              <w:top w:w="60" w:type="dxa"/>
              <w:left w:w="80" w:type="dxa"/>
              <w:bottom w:w="60" w:type="dxa"/>
              <w:right w:w="80" w:type="dxa"/>
            </w:tcMar>
          </w:tcPr>
          <w:p w14:paraId="05D63E94" w14:textId="77777777" w:rsidR="002004D9" w:rsidRDefault="00000000" w:rsidP="00596767">
            <w:pPr>
              <w:ind w:right="310"/>
            </w:pPr>
            <w:r>
              <w:rPr>
                <w:rFonts w:ascii="Calibri" w:eastAsia="Calibri" w:hAnsi="Calibri" w:cs="Calibri"/>
                <w:b/>
                <w:bCs/>
                <w:color w:val="FFFFFF"/>
                <w:sz w:val="17"/>
                <w:szCs w:val="17"/>
              </w:rPr>
              <w:t>Date</w:t>
            </w:r>
          </w:p>
        </w:tc>
        <w:tc>
          <w:tcPr>
            <w:tcW w:w="5700" w:type="dxa"/>
            <w:shd w:val="clear" w:color="auto" w:fill="1F3864"/>
            <w:tcMar>
              <w:top w:w="60" w:type="dxa"/>
              <w:left w:w="80" w:type="dxa"/>
              <w:bottom w:w="60" w:type="dxa"/>
              <w:right w:w="80" w:type="dxa"/>
            </w:tcMar>
          </w:tcPr>
          <w:p w14:paraId="05D63E95" w14:textId="77777777" w:rsidR="002004D9" w:rsidRDefault="00000000" w:rsidP="00596767">
            <w:pPr>
              <w:ind w:right="310"/>
            </w:pPr>
            <w:r>
              <w:rPr>
                <w:rFonts w:ascii="Calibri" w:eastAsia="Calibri" w:hAnsi="Calibri" w:cs="Calibri"/>
                <w:b/>
                <w:bCs/>
                <w:color w:val="FFFFFF"/>
                <w:sz w:val="17"/>
                <w:szCs w:val="17"/>
              </w:rPr>
              <w:t>Covers</w:t>
            </w:r>
          </w:p>
        </w:tc>
      </w:tr>
      <w:tr w:rsidR="002004D9" w14:paraId="05D63E9A" w14:textId="77777777">
        <w:tc>
          <w:tcPr>
            <w:tcW w:w="3600" w:type="dxa"/>
            <w:tcMar>
              <w:top w:w="60" w:type="dxa"/>
              <w:left w:w="80" w:type="dxa"/>
              <w:bottom w:w="60" w:type="dxa"/>
              <w:right w:w="80" w:type="dxa"/>
            </w:tcMar>
          </w:tcPr>
          <w:p w14:paraId="05D63E97" w14:textId="77777777" w:rsidR="002004D9" w:rsidRDefault="00000000" w:rsidP="00596767">
            <w:pPr>
              <w:ind w:right="310"/>
            </w:pPr>
            <w:r>
              <w:rPr>
                <w:rFonts w:ascii="Calibri" w:eastAsia="Calibri" w:hAnsi="Calibri" w:cs="Calibri"/>
                <w:sz w:val="17"/>
                <w:szCs w:val="17"/>
              </w:rPr>
              <w:t>Master Product Notes v1.9</w:t>
            </w:r>
          </w:p>
        </w:tc>
        <w:tc>
          <w:tcPr>
            <w:tcW w:w="1600" w:type="dxa"/>
            <w:tcMar>
              <w:top w:w="60" w:type="dxa"/>
              <w:left w:w="80" w:type="dxa"/>
              <w:bottom w:w="60" w:type="dxa"/>
              <w:right w:w="80" w:type="dxa"/>
            </w:tcMar>
          </w:tcPr>
          <w:p w14:paraId="05D63E98" w14:textId="77777777" w:rsidR="002004D9" w:rsidRDefault="00000000" w:rsidP="00596767">
            <w:pPr>
              <w:ind w:right="310"/>
            </w:pPr>
            <w:r>
              <w:rPr>
                <w:rFonts w:ascii="Calibri" w:eastAsia="Calibri" w:hAnsi="Calibri" w:cs="Calibri"/>
                <w:sz w:val="17"/>
                <w:szCs w:val="17"/>
              </w:rPr>
              <w:t>26 Jun 2026</w:t>
            </w:r>
          </w:p>
        </w:tc>
        <w:tc>
          <w:tcPr>
            <w:tcW w:w="5700" w:type="dxa"/>
            <w:tcMar>
              <w:top w:w="60" w:type="dxa"/>
              <w:left w:w="80" w:type="dxa"/>
              <w:bottom w:w="60" w:type="dxa"/>
              <w:right w:w="80" w:type="dxa"/>
            </w:tcMar>
          </w:tcPr>
          <w:p w14:paraId="05D63E99" w14:textId="77777777" w:rsidR="002004D9" w:rsidRDefault="00000000" w:rsidP="00596767">
            <w:pPr>
              <w:ind w:right="310"/>
            </w:pPr>
            <w:r>
              <w:rPr>
                <w:rFonts w:ascii="Calibri" w:eastAsia="Calibri" w:hAnsi="Calibri" w:cs="Calibri"/>
                <w:sz w:val="17"/>
                <w:szCs w:val="17"/>
              </w:rPr>
              <w:t>Consolidated reference — decisions from project inception (10-Mar-26) through 26-Jun-26</w:t>
            </w:r>
          </w:p>
        </w:tc>
      </w:tr>
      <w:tr w:rsidR="002004D9" w14:paraId="05D63E9E" w14:textId="77777777">
        <w:tc>
          <w:tcPr>
            <w:tcW w:w="3600" w:type="dxa"/>
            <w:shd w:val="clear" w:color="auto" w:fill="F2F2F2"/>
            <w:tcMar>
              <w:top w:w="60" w:type="dxa"/>
              <w:left w:w="80" w:type="dxa"/>
              <w:bottom w:w="60" w:type="dxa"/>
              <w:right w:w="80" w:type="dxa"/>
            </w:tcMar>
          </w:tcPr>
          <w:p w14:paraId="05D63E9B" w14:textId="77777777" w:rsidR="002004D9" w:rsidRDefault="00000000" w:rsidP="00596767">
            <w:pPr>
              <w:ind w:right="310"/>
            </w:pPr>
            <w:r>
              <w:rPr>
                <w:rFonts w:ascii="Calibri" w:eastAsia="Calibri" w:hAnsi="Calibri" w:cs="Calibri"/>
                <w:sz w:val="17"/>
                <w:szCs w:val="17"/>
              </w:rPr>
              <w:t>MoM — 08 Apr 2026</w:t>
            </w:r>
          </w:p>
        </w:tc>
        <w:tc>
          <w:tcPr>
            <w:tcW w:w="1600" w:type="dxa"/>
            <w:shd w:val="clear" w:color="auto" w:fill="F2F2F2"/>
            <w:tcMar>
              <w:top w:w="60" w:type="dxa"/>
              <w:left w:w="80" w:type="dxa"/>
              <w:bottom w:w="60" w:type="dxa"/>
              <w:right w:w="80" w:type="dxa"/>
            </w:tcMar>
          </w:tcPr>
          <w:p w14:paraId="05D63E9C" w14:textId="77777777" w:rsidR="002004D9" w:rsidRDefault="00000000" w:rsidP="00596767">
            <w:pPr>
              <w:ind w:right="310"/>
            </w:pPr>
            <w:r>
              <w:rPr>
                <w:rFonts w:ascii="Calibri" w:eastAsia="Calibri" w:hAnsi="Calibri" w:cs="Calibri"/>
                <w:sz w:val="17"/>
                <w:szCs w:val="17"/>
              </w:rPr>
              <w:t>08 Apr 2026</w:t>
            </w:r>
          </w:p>
        </w:tc>
        <w:tc>
          <w:tcPr>
            <w:tcW w:w="5700" w:type="dxa"/>
            <w:shd w:val="clear" w:color="auto" w:fill="F2F2F2"/>
            <w:tcMar>
              <w:top w:w="60" w:type="dxa"/>
              <w:left w:w="80" w:type="dxa"/>
              <w:bottom w:w="60" w:type="dxa"/>
              <w:right w:w="80" w:type="dxa"/>
            </w:tcMar>
          </w:tcPr>
          <w:p w14:paraId="05D63E9D" w14:textId="77777777" w:rsidR="002004D9" w:rsidRDefault="00000000" w:rsidP="00596767">
            <w:pPr>
              <w:ind w:right="310"/>
            </w:pPr>
            <w:r>
              <w:rPr>
                <w:rFonts w:ascii="Calibri" w:eastAsia="Calibri" w:hAnsi="Calibri" w:cs="Calibri"/>
                <w:sz w:val="17"/>
                <w:szCs w:val="17"/>
              </w:rPr>
              <w:t>Payment aggregator, poll URL design, PostgreSQL vs DynamoDB, UAT environment</w:t>
            </w:r>
          </w:p>
        </w:tc>
      </w:tr>
      <w:tr w:rsidR="002004D9" w14:paraId="05D63EA2" w14:textId="77777777">
        <w:tc>
          <w:tcPr>
            <w:tcW w:w="3600" w:type="dxa"/>
            <w:tcMar>
              <w:top w:w="60" w:type="dxa"/>
              <w:left w:w="80" w:type="dxa"/>
              <w:bottom w:w="60" w:type="dxa"/>
              <w:right w:w="80" w:type="dxa"/>
            </w:tcMar>
          </w:tcPr>
          <w:p w14:paraId="05D63E9F" w14:textId="77777777" w:rsidR="002004D9" w:rsidRDefault="00000000" w:rsidP="00596767">
            <w:pPr>
              <w:ind w:right="310"/>
            </w:pPr>
            <w:r>
              <w:rPr>
                <w:rFonts w:ascii="Calibri" w:eastAsia="Calibri" w:hAnsi="Calibri" w:cs="Calibri"/>
                <w:sz w:val="17"/>
                <w:szCs w:val="17"/>
              </w:rPr>
              <w:t>MoM — 30 Jun 2026</w:t>
            </w:r>
          </w:p>
        </w:tc>
        <w:tc>
          <w:tcPr>
            <w:tcW w:w="1600" w:type="dxa"/>
            <w:tcMar>
              <w:top w:w="60" w:type="dxa"/>
              <w:left w:w="80" w:type="dxa"/>
              <w:bottom w:w="60" w:type="dxa"/>
              <w:right w:w="80" w:type="dxa"/>
            </w:tcMar>
          </w:tcPr>
          <w:p w14:paraId="05D63EA0" w14:textId="77777777" w:rsidR="002004D9" w:rsidRDefault="00000000" w:rsidP="00596767">
            <w:pPr>
              <w:ind w:right="310"/>
            </w:pPr>
            <w:r>
              <w:rPr>
                <w:rFonts w:ascii="Calibri" w:eastAsia="Calibri" w:hAnsi="Calibri" w:cs="Calibri"/>
                <w:sz w:val="17"/>
                <w:szCs w:val="17"/>
              </w:rPr>
              <w:t>30 Jun 2026</w:t>
            </w:r>
          </w:p>
        </w:tc>
        <w:tc>
          <w:tcPr>
            <w:tcW w:w="5700" w:type="dxa"/>
            <w:tcMar>
              <w:top w:w="60" w:type="dxa"/>
              <w:left w:w="80" w:type="dxa"/>
              <w:bottom w:w="60" w:type="dxa"/>
              <w:right w:w="80" w:type="dxa"/>
            </w:tcMar>
          </w:tcPr>
          <w:p w14:paraId="05D63EA1" w14:textId="77777777" w:rsidR="002004D9" w:rsidRDefault="00000000" w:rsidP="00596767">
            <w:pPr>
              <w:ind w:right="310"/>
            </w:pPr>
            <w:r>
              <w:rPr>
                <w:rFonts w:ascii="Calibri" w:eastAsia="Calibri" w:hAnsi="Calibri" w:cs="Calibri"/>
                <w:sz w:val="17"/>
                <w:szCs w:val="17"/>
              </w:rPr>
              <w:t>Golf Tournament module kick-off / concept design</w:t>
            </w:r>
          </w:p>
        </w:tc>
      </w:tr>
      <w:tr w:rsidR="002004D9" w14:paraId="05D63EA6" w14:textId="77777777">
        <w:tc>
          <w:tcPr>
            <w:tcW w:w="3600" w:type="dxa"/>
            <w:shd w:val="clear" w:color="auto" w:fill="F2F2F2"/>
            <w:tcMar>
              <w:top w:w="60" w:type="dxa"/>
              <w:left w:w="80" w:type="dxa"/>
              <w:bottom w:w="60" w:type="dxa"/>
              <w:right w:w="80" w:type="dxa"/>
            </w:tcMar>
          </w:tcPr>
          <w:p w14:paraId="05D63EA3" w14:textId="77777777" w:rsidR="002004D9" w:rsidRDefault="00000000" w:rsidP="00596767">
            <w:pPr>
              <w:ind w:right="310"/>
            </w:pPr>
            <w:r>
              <w:rPr>
                <w:rFonts w:ascii="Calibri" w:eastAsia="Calibri" w:hAnsi="Calibri" w:cs="Calibri"/>
                <w:sz w:val="17"/>
                <w:szCs w:val="17"/>
              </w:rPr>
              <w:t>MoM — 01 Jul 2026</w:t>
            </w:r>
          </w:p>
        </w:tc>
        <w:tc>
          <w:tcPr>
            <w:tcW w:w="1600" w:type="dxa"/>
            <w:shd w:val="clear" w:color="auto" w:fill="F2F2F2"/>
            <w:tcMar>
              <w:top w:w="60" w:type="dxa"/>
              <w:left w:w="80" w:type="dxa"/>
              <w:bottom w:w="60" w:type="dxa"/>
              <w:right w:w="80" w:type="dxa"/>
            </w:tcMar>
          </w:tcPr>
          <w:p w14:paraId="05D63EA4" w14:textId="77777777" w:rsidR="002004D9" w:rsidRDefault="00000000" w:rsidP="00596767">
            <w:pPr>
              <w:ind w:right="310"/>
            </w:pPr>
            <w:r>
              <w:rPr>
                <w:rFonts w:ascii="Calibri" w:eastAsia="Calibri" w:hAnsi="Calibri" w:cs="Calibri"/>
                <w:sz w:val="17"/>
                <w:szCs w:val="17"/>
              </w:rPr>
              <w:t>01 Jul 2026</w:t>
            </w:r>
          </w:p>
        </w:tc>
        <w:tc>
          <w:tcPr>
            <w:tcW w:w="5700" w:type="dxa"/>
            <w:shd w:val="clear" w:color="auto" w:fill="F2F2F2"/>
            <w:tcMar>
              <w:top w:w="60" w:type="dxa"/>
              <w:left w:w="80" w:type="dxa"/>
              <w:bottom w:w="60" w:type="dxa"/>
              <w:right w:w="80" w:type="dxa"/>
            </w:tcMar>
          </w:tcPr>
          <w:p w14:paraId="05D63EA5" w14:textId="77777777" w:rsidR="002004D9" w:rsidRDefault="00000000" w:rsidP="00596767">
            <w:pPr>
              <w:ind w:right="310"/>
            </w:pPr>
            <w:r>
              <w:rPr>
                <w:rFonts w:ascii="Calibri" w:eastAsia="Calibri" w:hAnsi="Calibri" w:cs="Calibri"/>
                <w:sz w:val="17"/>
                <w:szCs w:val="17"/>
              </w:rPr>
              <w:t>Golf prototype review &amp; documentation walkthrough</w:t>
            </w:r>
          </w:p>
        </w:tc>
      </w:tr>
      <w:tr w:rsidR="002004D9" w14:paraId="05D63EAA" w14:textId="77777777">
        <w:tc>
          <w:tcPr>
            <w:tcW w:w="3600" w:type="dxa"/>
            <w:tcMar>
              <w:top w:w="60" w:type="dxa"/>
              <w:left w:w="80" w:type="dxa"/>
              <w:bottom w:w="60" w:type="dxa"/>
              <w:right w:w="80" w:type="dxa"/>
            </w:tcMar>
          </w:tcPr>
          <w:p w14:paraId="05D63EA7" w14:textId="77777777" w:rsidR="002004D9" w:rsidRDefault="00000000" w:rsidP="00596767">
            <w:pPr>
              <w:ind w:right="310"/>
            </w:pPr>
            <w:r>
              <w:rPr>
                <w:rFonts w:ascii="Calibri" w:eastAsia="Calibri" w:hAnsi="Calibri" w:cs="Calibri"/>
                <w:sz w:val="17"/>
                <w:szCs w:val="17"/>
              </w:rPr>
              <w:t>MoM — 08 Jul 2026</w:t>
            </w:r>
          </w:p>
        </w:tc>
        <w:tc>
          <w:tcPr>
            <w:tcW w:w="1600" w:type="dxa"/>
            <w:tcMar>
              <w:top w:w="60" w:type="dxa"/>
              <w:left w:w="80" w:type="dxa"/>
              <w:bottom w:w="60" w:type="dxa"/>
              <w:right w:w="80" w:type="dxa"/>
            </w:tcMar>
          </w:tcPr>
          <w:p w14:paraId="05D63EA8" w14:textId="77777777" w:rsidR="002004D9" w:rsidRDefault="00000000" w:rsidP="00596767">
            <w:pPr>
              <w:ind w:right="310"/>
            </w:pPr>
            <w:r>
              <w:rPr>
                <w:rFonts w:ascii="Calibri" w:eastAsia="Calibri" w:hAnsi="Calibri" w:cs="Calibri"/>
                <w:sz w:val="17"/>
                <w:szCs w:val="17"/>
              </w:rPr>
              <w:t>08 Jul 2026</w:t>
            </w:r>
          </w:p>
        </w:tc>
        <w:tc>
          <w:tcPr>
            <w:tcW w:w="5700" w:type="dxa"/>
            <w:tcMar>
              <w:top w:w="60" w:type="dxa"/>
              <w:left w:w="80" w:type="dxa"/>
              <w:bottom w:w="60" w:type="dxa"/>
              <w:right w:w="80" w:type="dxa"/>
            </w:tcMar>
          </w:tcPr>
          <w:p w14:paraId="05D63EA9" w14:textId="77777777" w:rsidR="002004D9" w:rsidRDefault="00000000" w:rsidP="00596767">
            <w:pPr>
              <w:ind w:right="310"/>
            </w:pPr>
            <w:r>
              <w:rPr>
                <w:rFonts w:ascii="Calibri" w:eastAsia="Calibri" w:hAnsi="Calibri" w:cs="Calibri"/>
                <w:sz w:val="17"/>
                <w:szCs w:val="17"/>
              </w:rPr>
              <w:t>Application testing &amp; refinement working session</w:t>
            </w:r>
          </w:p>
        </w:tc>
      </w:tr>
      <w:tr w:rsidR="002004D9" w14:paraId="05D63EAE" w14:textId="77777777">
        <w:tc>
          <w:tcPr>
            <w:tcW w:w="3600" w:type="dxa"/>
            <w:shd w:val="clear" w:color="auto" w:fill="F2F2F2"/>
            <w:tcMar>
              <w:top w:w="60" w:type="dxa"/>
              <w:left w:w="80" w:type="dxa"/>
              <w:bottom w:w="60" w:type="dxa"/>
              <w:right w:w="80" w:type="dxa"/>
            </w:tcMar>
          </w:tcPr>
          <w:p w14:paraId="05D63EAB" w14:textId="77777777" w:rsidR="002004D9" w:rsidRDefault="00000000" w:rsidP="00596767">
            <w:pPr>
              <w:ind w:right="310"/>
            </w:pPr>
            <w:r>
              <w:rPr>
                <w:rFonts w:ascii="Calibri" w:eastAsia="Calibri" w:hAnsi="Calibri" w:cs="Calibri"/>
                <w:sz w:val="17"/>
                <w:szCs w:val="17"/>
              </w:rPr>
              <w:t>MoM — 09 Jul 2026</w:t>
            </w:r>
          </w:p>
        </w:tc>
        <w:tc>
          <w:tcPr>
            <w:tcW w:w="1600" w:type="dxa"/>
            <w:shd w:val="clear" w:color="auto" w:fill="F2F2F2"/>
            <w:tcMar>
              <w:top w:w="60" w:type="dxa"/>
              <w:left w:w="80" w:type="dxa"/>
              <w:bottom w:w="60" w:type="dxa"/>
              <w:right w:w="80" w:type="dxa"/>
            </w:tcMar>
          </w:tcPr>
          <w:p w14:paraId="05D63EAC" w14:textId="77777777" w:rsidR="002004D9" w:rsidRDefault="00000000" w:rsidP="00596767">
            <w:pPr>
              <w:ind w:right="310"/>
            </w:pPr>
            <w:r>
              <w:rPr>
                <w:rFonts w:ascii="Calibri" w:eastAsia="Calibri" w:hAnsi="Calibri" w:cs="Calibri"/>
                <w:sz w:val="17"/>
                <w:szCs w:val="17"/>
              </w:rPr>
              <w:t>09 Jul 2026</w:t>
            </w:r>
          </w:p>
        </w:tc>
        <w:tc>
          <w:tcPr>
            <w:tcW w:w="5700" w:type="dxa"/>
            <w:shd w:val="clear" w:color="auto" w:fill="F2F2F2"/>
            <w:tcMar>
              <w:top w:w="60" w:type="dxa"/>
              <w:left w:w="80" w:type="dxa"/>
              <w:bottom w:w="60" w:type="dxa"/>
              <w:right w:w="80" w:type="dxa"/>
            </w:tcMar>
          </w:tcPr>
          <w:p w14:paraId="05D63EAD" w14:textId="77777777" w:rsidR="002004D9" w:rsidRDefault="00000000" w:rsidP="00596767">
            <w:pPr>
              <w:ind w:right="310"/>
            </w:pPr>
            <w:r>
              <w:rPr>
                <w:rFonts w:ascii="Calibri" w:eastAsia="Calibri" w:hAnsi="Calibri" w:cs="Calibri"/>
                <w:sz w:val="17"/>
                <w:szCs w:val="17"/>
              </w:rPr>
              <w:t>Vendor activation, DLT templates, website scope, golf prototype review</w:t>
            </w:r>
          </w:p>
        </w:tc>
      </w:tr>
      <w:tr w:rsidR="002004D9" w14:paraId="05D63EB2" w14:textId="77777777">
        <w:tc>
          <w:tcPr>
            <w:tcW w:w="3600" w:type="dxa"/>
            <w:tcMar>
              <w:top w:w="60" w:type="dxa"/>
              <w:left w:w="80" w:type="dxa"/>
              <w:bottom w:w="60" w:type="dxa"/>
              <w:right w:w="80" w:type="dxa"/>
            </w:tcMar>
          </w:tcPr>
          <w:p w14:paraId="05D63EAF" w14:textId="77777777" w:rsidR="002004D9" w:rsidRDefault="00000000" w:rsidP="00596767">
            <w:pPr>
              <w:ind w:right="310"/>
            </w:pPr>
            <w:r>
              <w:rPr>
                <w:rFonts w:ascii="Calibri" w:eastAsia="Calibri" w:hAnsi="Calibri" w:cs="Calibri"/>
                <w:sz w:val="17"/>
                <w:szCs w:val="17"/>
              </w:rPr>
              <w:t>MoM — 15 Jul 2026</w:t>
            </w:r>
          </w:p>
        </w:tc>
        <w:tc>
          <w:tcPr>
            <w:tcW w:w="1600" w:type="dxa"/>
            <w:tcMar>
              <w:top w:w="60" w:type="dxa"/>
              <w:left w:w="80" w:type="dxa"/>
              <w:bottom w:w="60" w:type="dxa"/>
              <w:right w:w="80" w:type="dxa"/>
            </w:tcMar>
          </w:tcPr>
          <w:p w14:paraId="05D63EB0" w14:textId="77777777" w:rsidR="002004D9" w:rsidRDefault="00000000" w:rsidP="00596767">
            <w:pPr>
              <w:ind w:right="310"/>
            </w:pPr>
            <w:r>
              <w:rPr>
                <w:rFonts w:ascii="Calibri" w:eastAsia="Calibri" w:hAnsi="Calibri" w:cs="Calibri"/>
                <w:sz w:val="17"/>
                <w:szCs w:val="17"/>
              </w:rPr>
              <w:t>15 Jul 2026</w:t>
            </w:r>
          </w:p>
        </w:tc>
        <w:tc>
          <w:tcPr>
            <w:tcW w:w="5700" w:type="dxa"/>
            <w:tcMar>
              <w:top w:w="60" w:type="dxa"/>
              <w:left w:w="80" w:type="dxa"/>
              <w:bottom w:w="60" w:type="dxa"/>
              <w:right w:w="80" w:type="dxa"/>
            </w:tcMar>
          </w:tcPr>
          <w:p w14:paraId="05D63EB1" w14:textId="77777777" w:rsidR="002004D9" w:rsidRDefault="00000000" w:rsidP="00596767">
            <w:pPr>
              <w:ind w:right="310"/>
            </w:pPr>
            <w:r>
              <w:rPr>
                <w:rFonts w:ascii="Calibri" w:eastAsia="Calibri" w:hAnsi="Calibri" w:cs="Calibri"/>
                <w:sz w:val="17"/>
                <w:szCs w:val="17"/>
              </w:rPr>
              <w:t>Logged defects &amp; outstanding queries</w:t>
            </w:r>
          </w:p>
        </w:tc>
      </w:tr>
      <w:tr w:rsidR="002004D9" w14:paraId="05D63EB6" w14:textId="77777777">
        <w:tc>
          <w:tcPr>
            <w:tcW w:w="3600" w:type="dxa"/>
            <w:shd w:val="clear" w:color="auto" w:fill="F2F2F2"/>
            <w:tcMar>
              <w:top w:w="60" w:type="dxa"/>
              <w:left w:w="80" w:type="dxa"/>
              <w:bottom w:w="60" w:type="dxa"/>
              <w:right w:w="80" w:type="dxa"/>
            </w:tcMar>
          </w:tcPr>
          <w:p w14:paraId="05D63EB3" w14:textId="77777777" w:rsidR="002004D9" w:rsidRDefault="00000000" w:rsidP="00596767">
            <w:pPr>
              <w:ind w:right="310"/>
            </w:pPr>
            <w:r>
              <w:rPr>
                <w:rFonts w:ascii="Calibri" w:eastAsia="Calibri" w:hAnsi="Calibri" w:cs="Calibri"/>
                <w:sz w:val="17"/>
                <w:szCs w:val="17"/>
              </w:rPr>
              <w:t>MoM — 20–21 Jul 2026</w:t>
            </w:r>
          </w:p>
        </w:tc>
        <w:tc>
          <w:tcPr>
            <w:tcW w:w="1600" w:type="dxa"/>
            <w:shd w:val="clear" w:color="auto" w:fill="F2F2F2"/>
            <w:tcMar>
              <w:top w:w="60" w:type="dxa"/>
              <w:left w:w="80" w:type="dxa"/>
              <w:bottom w:w="60" w:type="dxa"/>
              <w:right w:w="80" w:type="dxa"/>
            </w:tcMar>
          </w:tcPr>
          <w:p w14:paraId="05D63EB4" w14:textId="77777777" w:rsidR="002004D9" w:rsidRDefault="00000000" w:rsidP="00596767">
            <w:pPr>
              <w:ind w:right="310"/>
            </w:pPr>
            <w:r>
              <w:rPr>
                <w:rFonts w:ascii="Calibri" w:eastAsia="Calibri" w:hAnsi="Calibri" w:cs="Calibri"/>
                <w:sz w:val="17"/>
                <w:szCs w:val="17"/>
              </w:rPr>
              <w:t>20–21 Jul 2026</w:t>
            </w:r>
          </w:p>
        </w:tc>
        <w:tc>
          <w:tcPr>
            <w:tcW w:w="5700" w:type="dxa"/>
            <w:shd w:val="clear" w:color="auto" w:fill="F2F2F2"/>
            <w:tcMar>
              <w:top w:w="60" w:type="dxa"/>
              <w:left w:w="80" w:type="dxa"/>
              <w:bottom w:w="60" w:type="dxa"/>
              <w:right w:w="80" w:type="dxa"/>
            </w:tcMar>
          </w:tcPr>
          <w:p w14:paraId="05D63EB5" w14:textId="77777777" w:rsidR="002004D9" w:rsidRDefault="00000000" w:rsidP="00596767">
            <w:pPr>
              <w:ind w:right="310"/>
            </w:pPr>
            <w:r>
              <w:rPr>
                <w:rFonts w:ascii="Calibri" w:eastAsia="Calibri" w:hAnsi="Calibri" w:cs="Calibri"/>
                <w:sz w:val="17"/>
                <w:szCs w:val="17"/>
              </w:rPr>
              <w:t>Green Buddies golf live test, OTP/DLT, multi-anchor, tournament/fixture setup, scoring</w:t>
            </w:r>
          </w:p>
        </w:tc>
      </w:tr>
      <w:tr w:rsidR="002004D9" w14:paraId="05D63EBA" w14:textId="77777777">
        <w:tc>
          <w:tcPr>
            <w:tcW w:w="3600" w:type="dxa"/>
            <w:tcMar>
              <w:top w:w="60" w:type="dxa"/>
              <w:left w:w="80" w:type="dxa"/>
              <w:bottom w:w="60" w:type="dxa"/>
              <w:right w:w="80" w:type="dxa"/>
            </w:tcMar>
          </w:tcPr>
          <w:p w14:paraId="05D63EB7" w14:textId="77777777" w:rsidR="002004D9" w:rsidRDefault="00000000" w:rsidP="00596767">
            <w:pPr>
              <w:ind w:right="310"/>
            </w:pPr>
            <w:r>
              <w:rPr>
                <w:rFonts w:ascii="Calibri" w:eastAsia="Calibri" w:hAnsi="Calibri" w:cs="Calibri"/>
                <w:sz w:val="17"/>
                <w:szCs w:val="17"/>
              </w:rPr>
              <w:t>MoM — 27 Jul 2026</w:t>
            </w:r>
          </w:p>
        </w:tc>
        <w:tc>
          <w:tcPr>
            <w:tcW w:w="1600" w:type="dxa"/>
            <w:tcMar>
              <w:top w:w="60" w:type="dxa"/>
              <w:left w:w="80" w:type="dxa"/>
              <w:bottom w:w="60" w:type="dxa"/>
              <w:right w:w="80" w:type="dxa"/>
            </w:tcMar>
          </w:tcPr>
          <w:p w14:paraId="05D63EB8" w14:textId="77777777" w:rsidR="002004D9" w:rsidRDefault="00000000" w:rsidP="00596767">
            <w:pPr>
              <w:ind w:right="310"/>
            </w:pPr>
            <w:r>
              <w:rPr>
                <w:rFonts w:ascii="Calibri" w:eastAsia="Calibri" w:hAnsi="Calibri" w:cs="Calibri"/>
                <w:sz w:val="17"/>
                <w:szCs w:val="17"/>
              </w:rPr>
              <w:t>24 &amp; 27 Jul 2026</w:t>
            </w:r>
          </w:p>
        </w:tc>
        <w:tc>
          <w:tcPr>
            <w:tcW w:w="5700" w:type="dxa"/>
            <w:tcMar>
              <w:top w:w="60" w:type="dxa"/>
              <w:left w:w="80" w:type="dxa"/>
              <w:bottom w:w="60" w:type="dxa"/>
              <w:right w:w="80" w:type="dxa"/>
            </w:tcMar>
          </w:tcPr>
          <w:p w14:paraId="05D63EB9" w14:textId="77777777" w:rsidR="002004D9" w:rsidRDefault="00000000" w:rsidP="00596767">
            <w:pPr>
              <w:ind w:right="310"/>
            </w:pPr>
            <w:r>
              <w:rPr>
                <w:rFonts w:ascii="Calibri" w:eastAsia="Calibri" w:hAnsi="Calibri" w:cs="Calibri"/>
                <w:sz w:val="17"/>
                <w:szCs w:val="17"/>
              </w:rPr>
              <w:t>Golf onboarding RCA, course/handicap requirements, UI/terminology, App Store readiness</w:t>
            </w:r>
          </w:p>
        </w:tc>
      </w:tr>
      <w:tr w:rsidR="002004D9" w14:paraId="05D63EBE" w14:textId="77777777">
        <w:tc>
          <w:tcPr>
            <w:tcW w:w="3600" w:type="dxa"/>
            <w:shd w:val="clear" w:color="auto" w:fill="F2F2F2"/>
            <w:tcMar>
              <w:top w:w="60" w:type="dxa"/>
              <w:left w:w="80" w:type="dxa"/>
              <w:bottom w:w="60" w:type="dxa"/>
              <w:right w:w="80" w:type="dxa"/>
            </w:tcMar>
          </w:tcPr>
          <w:p w14:paraId="05D63EBB" w14:textId="77777777" w:rsidR="002004D9" w:rsidRDefault="00000000" w:rsidP="00596767">
            <w:pPr>
              <w:ind w:right="310"/>
            </w:pPr>
            <w:r>
              <w:rPr>
                <w:rFonts w:ascii="Calibri" w:eastAsia="Calibri" w:hAnsi="Calibri" w:cs="Calibri"/>
                <w:sz w:val="17"/>
                <w:szCs w:val="17"/>
              </w:rPr>
              <w:t>MoM — 10 Aug 2026</w:t>
            </w:r>
          </w:p>
        </w:tc>
        <w:tc>
          <w:tcPr>
            <w:tcW w:w="1600" w:type="dxa"/>
            <w:shd w:val="clear" w:color="auto" w:fill="F2F2F2"/>
            <w:tcMar>
              <w:top w:w="60" w:type="dxa"/>
              <w:left w:w="80" w:type="dxa"/>
              <w:bottom w:w="60" w:type="dxa"/>
              <w:right w:w="80" w:type="dxa"/>
            </w:tcMar>
          </w:tcPr>
          <w:p w14:paraId="05D63EBC" w14:textId="77777777" w:rsidR="002004D9" w:rsidRDefault="00000000" w:rsidP="00596767">
            <w:pPr>
              <w:ind w:right="310"/>
            </w:pPr>
            <w:r>
              <w:rPr>
                <w:rFonts w:ascii="Calibri" w:eastAsia="Calibri" w:hAnsi="Calibri" w:cs="Calibri"/>
                <w:sz w:val="17"/>
                <w:szCs w:val="17"/>
              </w:rPr>
              <w:t>10 Aug 2026</w:t>
            </w:r>
          </w:p>
        </w:tc>
        <w:tc>
          <w:tcPr>
            <w:tcW w:w="5700" w:type="dxa"/>
            <w:shd w:val="clear" w:color="auto" w:fill="F2F2F2"/>
            <w:tcMar>
              <w:top w:w="60" w:type="dxa"/>
              <w:left w:w="80" w:type="dxa"/>
              <w:bottom w:w="60" w:type="dxa"/>
              <w:right w:w="80" w:type="dxa"/>
            </w:tcMar>
          </w:tcPr>
          <w:p w14:paraId="05D63EBD" w14:textId="77777777" w:rsidR="002004D9" w:rsidRDefault="00000000" w:rsidP="00596767">
            <w:pPr>
              <w:ind w:right="310"/>
            </w:pPr>
            <w:r>
              <w:rPr>
                <w:rFonts w:ascii="Calibri" w:eastAsia="Calibri" w:hAnsi="Calibri" w:cs="Calibri"/>
                <w:sz w:val="17"/>
                <w:szCs w:val="17"/>
              </w:rPr>
              <w:t>Mobile app testing, scoring logic, vendor (Karix/Netcore) review</w:t>
            </w:r>
          </w:p>
        </w:tc>
      </w:tr>
      <w:tr w:rsidR="002004D9" w14:paraId="05D63EC2" w14:textId="77777777">
        <w:tc>
          <w:tcPr>
            <w:tcW w:w="3600" w:type="dxa"/>
            <w:tcMar>
              <w:top w:w="60" w:type="dxa"/>
              <w:left w:w="80" w:type="dxa"/>
              <w:bottom w:w="60" w:type="dxa"/>
              <w:right w:w="80" w:type="dxa"/>
            </w:tcMar>
          </w:tcPr>
          <w:p w14:paraId="05D63EBF" w14:textId="77777777" w:rsidR="002004D9" w:rsidRDefault="00000000" w:rsidP="00596767">
            <w:pPr>
              <w:ind w:right="310"/>
            </w:pPr>
            <w:r>
              <w:rPr>
                <w:rFonts w:ascii="Calibri" w:eastAsia="Calibri" w:hAnsi="Calibri" w:cs="Calibri"/>
                <w:sz w:val="17"/>
                <w:szCs w:val="17"/>
              </w:rPr>
              <w:t>MoM — 11 Aug 2026</w:t>
            </w:r>
          </w:p>
        </w:tc>
        <w:tc>
          <w:tcPr>
            <w:tcW w:w="1600" w:type="dxa"/>
            <w:tcMar>
              <w:top w:w="60" w:type="dxa"/>
              <w:left w:w="80" w:type="dxa"/>
              <w:bottom w:w="60" w:type="dxa"/>
              <w:right w:w="80" w:type="dxa"/>
            </w:tcMar>
          </w:tcPr>
          <w:p w14:paraId="05D63EC0" w14:textId="77777777" w:rsidR="002004D9" w:rsidRDefault="00000000" w:rsidP="00596767">
            <w:pPr>
              <w:ind w:right="310"/>
            </w:pPr>
            <w:r>
              <w:rPr>
                <w:rFonts w:ascii="Calibri" w:eastAsia="Calibri" w:hAnsi="Calibri" w:cs="Calibri"/>
                <w:sz w:val="17"/>
                <w:szCs w:val="17"/>
              </w:rPr>
              <w:t>11 Aug 2026</w:t>
            </w:r>
          </w:p>
        </w:tc>
        <w:tc>
          <w:tcPr>
            <w:tcW w:w="5700" w:type="dxa"/>
            <w:tcMar>
              <w:top w:w="60" w:type="dxa"/>
              <w:left w:w="80" w:type="dxa"/>
              <w:bottom w:w="60" w:type="dxa"/>
              <w:right w:w="80" w:type="dxa"/>
            </w:tcMar>
          </w:tcPr>
          <w:p w14:paraId="05D63EC1" w14:textId="77777777" w:rsidR="002004D9" w:rsidRDefault="00000000" w:rsidP="00596767">
            <w:pPr>
              <w:ind w:right="310"/>
            </w:pPr>
            <w:r>
              <w:rPr>
                <w:rFonts w:ascii="Calibri" w:eastAsia="Calibri" w:hAnsi="Calibri" w:cs="Calibri"/>
                <w:sz w:val="17"/>
                <w:szCs w:val="17"/>
              </w:rPr>
              <w:t>Vendor migration, event classification, payments, photo engagement</w:t>
            </w:r>
          </w:p>
        </w:tc>
      </w:tr>
      <w:tr w:rsidR="002004D9" w14:paraId="05D63EC6" w14:textId="77777777">
        <w:tc>
          <w:tcPr>
            <w:tcW w:w="3600" w:type="dxa"/>
            <w:shd w:val="clear" w:color="auto" w:fill="F2F2F2"/>
            <w:tcMar>
              <w:top w:w="60" w:type="dxa"/>
              <w:left w:w="80" w:type="dxa"/>
              <w:bottom w:w="60" w:type="dxa"/>
              <w:right w:w="80" w:type="dxa"/>
            </w:tcMar>
          </w:tcPr>
          <w:p w14:paraId="05D63EC3" w14:textId="77777777" w:rsidR="002004D9" w:rsidRDefault="00000000" w:rsidP="00596767">
            <w:pPr>
              <w:ind w:right="310"/>
            </w:pPr>
            <w:r>
              <w:rPr>
                <w:rFonts w:ascii="Calibri" w:eastAsia="Calibri" w:hAnsi="Calibri" w:cs="Calibri"/>
                <w:sz w:val="17"/>
                <w:szCs w:val="17"/>
              </w:rPr>
              <w:t>Golf_DynamicHCP_Reconciliation_14Aug findings</w:t>
            </w:r>
          </w:p>
        </w:tc>
        <w:tc>
          <w:tcPr>
            <w:tcW w:w="1600" w:type="dxa"/>
            <w:shd w:val="clear" w:color="auto" w:fill="F2F2F2"/>
            <w:tcMar>
              <w:top w:w="60" w:type="dxa"/>
              <w:left w:w="80" w:type="dxa"/>
              <w:bottom w:w="60" w:type="dxa"/>
              <w:right w:w="80" w:type="dxa"/>
            </w:tcMar>
          </w:tcPr>
          <w:p w14:paraId="05D63EC4" w14:textId="77777777" w:rsidR="002004D9" w:rsidRDefault="00000000" w:rsidP="00596767">
            <w:pPr>
              <w:ind w:right="310"/>
            </w:pPr>
            <w:r>
              <w:rPr>
                <w:rFonts w:ascii="Calibri" w:eastAsia="Calibri" w:hAnsi="Calibri" w:cs="Calibri"/>
                <w:sz w:val="17"/>
                <w:szCs w:val="17"/>
              </w:rPr>
              <w:t>14 Aug 2026</w:t>
            </w:r>
          </w:p>
        </w:tc>
        <w:tc>
          <w:tcPr>
            <w:tcW w:w="5700" w:type="dxa"/>
            <w:shd w:val="clear" w:color="auto" w:fill="F2F2F2"/>
            <w:tcMar>
              <w:top w:w="60" w:type="dxa"/>
              <w:left w:w="80" w:type="dxa"/>
              <w:bottom w:w="60" w:type="dxa"/>
              <w:right w:w="80" w:type="dxa"/>
            </w:tcMar>
          </w:tcPr>
          <w:p w14:paraId="05D63EC5" w14:textId="77777777" w:rsidR="002004D9" w:rsidRDefault="00000000" w:rsidP="00596767">
            <w:pPr>
              <w:ind w:right="310"/>
            </w:pPr>
            <w:r>
              <w:rPr>
                <w:rFonts w:ascii="Calibri" w:eastAsia="Calibri" w:hAnsi="Calibri" w:cs="Calibri"/>
                <w:sz w:val="17"/>
                <w:szCs w:val="17"/>
              </w:rPr>
              <w:t>Green Buddies tournament re-evaluation and data-quality findings</w:t>
            </w:r>
          </w:p>
        </w:tc>
      </w:tr>
      <w:tr w:rsidR="002004D9" w14:paraId="700000FC" w14:textId="77777777">
        <w:tc>
          <w:tcPr>
            <w:tcW w:w="3600" w:type="dxa"/>
            <w:tcMar>
              <w:top w:w="60" w:type="dxa"/>
              <w:left w:w="80" w:type="dxa"/>
              <w:bottom w:w="60" w:type="dxa"/>
              <w:right w:w="80" w:type="dxa"/>
            </w:tcMar>
          </w:tcPr>
          <w:p w14:paraId="700000F9" w14:textId="77777777" w:rsidR="002004D9" w:rsidRDefault="00000000" w:rsidP="00596767">
            <w:pPr>
              <w:ind w:right="310"/>
            </w:pPr>
            <w:r>
              <w:rPr>
                <w:rFonts w:ascii="Calibri" w:eastAsia="Calibri" w:hAnsi="Calibri" w:cs="Calibri"/>
                <w:sz w:val="17"/>
                <w:szCs w:val="17"/>
              </w:rPr>
              <w:t>MoM — 18 Aug 2026</w:t>
            </w:r>
          </w:p>
        </w:tc>
        <w:tc>
          <w:tcPr>
            <w:tcW w:w="1600" w:type="dxa"/>
            <w:tcMar>
              <w:top w:w="60" w:type="dxa"/>
              <w:left w:w="80" w:type="dxa"/>
              <w:bottom w:w="60" w:type="dxa"/>
              <w:right w:w="80" w:type="dxa"/>
            </w:tcMar>
          </w:tcPr>
          <w:p w14:paraId="700000FA" w14:textId="77777777" w:rsidR="002004D9" w:rsidRDefault="00000000" w:rsidP="00596767">
            <w:pPr>
              <w:ind w:right="310"/>
            </w:pPr>
            <w:r>
              <w:rPr>
                <w:rFonts w:ascii="Calibri" w:eastAsia="Calibri" w:hAnsi="Calibri" w:cs="Calibri"/>
                <w:sz w:val="17"/>
                <w:szCs w:val="17"/>
              </w:rPr>
              <w:t>18 Aug 2026</w:t>
            </w:r>
          </w:p>
        </w:tc>
        <w:tc>
          <w:tcPr>
            <w:tcW w:w="5700" w:type="dxa"/>
            <w:tcMar>
              <w:top w:w="60" w:type="dxa"/>
              <w:left w:w="80" w:type="dxa"/>
              <w:bottom w:w="60" w:type="dxa"/>
              <w:right w:w="80" w:type="dxa"/>
            </w:tcMar>
          </w:tcPr>
          <w:p w14:paraId="700000FB" w14:textId="77777777" w:rsidR="002004D9" w:rsidRDefault="00000000" w:rsidP="00596767">
            <w:pPr>
              <w:ind w:right="310"/>
            </w:pPr>
            <w:r>
              <w:rPr>
                <w:rFonts w:ascii="Calibri" w:eastAsia="Calibri" w:hAnsi="Calibri" w:cs="Calibri"/>
                <w:sz w:val="17"/>
                <w:szCs w:val="17"/>
              </w:rPr>
              <w:t>v1.3 release planning, registration/profile fields, golf UI cleanup, payment recording (ideal vs. interim), OCR walkthrough, multiple-anchors timeline, draw-sheet UX, testing sign-off gating</w:t>
            </w:r>
          </w:p>
        </w:tc>
      </w:tr>
      <w:tr w:rsidR="002004D9" w14:paraId="70000100" w14:textId="77777777">
        <w:tc>
          <w:tcPr>
            <w:tcW w:w="3600" w:type="dxa"/>
            <w:shd w:val="clear" w:color="auto" w:fill="F2F2F2"/>
            <w:tcMar>
              <w:top w:w="60" w:type="dxa"/>
              <w:left w:w="80" w:type="dxa"/>
              <w:bottom w:w="60" w:type="dxa"/>
              <w:right w:w="80" w:type="dxa"/>
            </w:tcMar>
          </w:tcPr>
          <w:p w14:paraId="700000FD" w14:textId="77777777" w:rsidR="002004D9" w:rsidRDefault="00000000" w:rsidP="00596767">
            <w:pPr>
              <w:ind w:right="310"/>
            </w:pPr>
            <w:r>
              <w:rPr>
                <w:rFonts w:ascii="Calibri" w:eastAsia="Calibri" w:hAnsi="Calibri" w:cs="Calibri"/>
                <w:sz w:val="17"/>
                <w:szCs w:val="17"/>
              </w:rPr>
              <w:t>MoM — 24 Aug 2026 (Sessions 1 &amp; 2)</w:t>
            </w:r>
          </w:p>
        </w:tc>
        <w:tc>
          <w:tcPr>
            <w:tcW w:w="1600" w:type="dxa"/>
            <w:shd w:val="clear" w:color="auto" w:fill="F2F2F2"/>
            <w:tcMar>
              <w:top w:w="60" w:type="dxa"/>
              <w:left w:w="80" w:type="dxa"/>
              <w:bottom w:w="60" w:type="dxa"/>
              <w:right w:w="80" w:type="dxa"/>
            </w:tcMar>
          </w:tcPr>
          <w:p w14:paraId="700000FE" w14:textId="77777777" w:rsidR="002004D9" w:rsidRDefault="00000000" w:rsidP="00596767">
            <w:pPr>
              <w:ind w:right="310"/>
            </w:pPr>
            <w:r>
              <w:rPr>
                <w:rFonts w:ascii="Calibri" w:eastAsia="Calibri" w:hAnsi="Calibri" w:cs="Calibri"/>
                <w:sz w:val="17"/>
                <w:szCs w:val="17"/>
              </w:rPr>
              <w:t>24 Aug 2026</w:t>
            </w:r>
          </w:p>
        </w:tc>
        <w:tc>
          <w:tcPr>
            <w:tcW w:w="5700" w:type="dxa"/>
            <w:shd w:val="clear" w:color="auto" w:fill="F2F2F2"/>
            <w:tcMar>
              <w:top w:w="60" w:type="dxa"/>
              <w:left w:w="80" w:type="dxa"/>
              <w:bottom w:w="60" w:type="dxa"/>
              <w:right w:w="80" w:type="dxa"/>
            </w:tcMar>
          </w:tcPr>
          <w:p w14:paraId="700000FF" w14:textId="77777777" w:rsidR="002004D9" w:rsidRDefault="00000000" w:rsidP="00596767">
            <w:pPr>
              <w:ind w:right="310"/>
            </w:pPr>
            <w:r>
              <w:rPr>
                <w:rFonts w:ascii="Calibri" w:eastAsia="Calibri" w:hAnsi="Calibri" w:cs="Calibri"/>
                <w:sz w:val="17"/>
                <w:szCs w:val="17"/>
              </w:rPr>
              <w:t>Testing strategy &amp; security governance review; Green Buddies functional follow-up — entitlements, dynamic HCP, scorecard UX, profile media, CSGI 40 onboarding, consent, proof-of-payment</w:t>
            </w:r>
          </w:p>
        </w:tc>
      </w:tr>
    </w:tbl>
    <w:p w14:paraId="05D63ED1" w14:textId="77777777" w:rsidR="000632A2" w:rsidRDefault="000632A2" w:rsidP="00596767">
      <w:pPr>
        <w:ind w:right="310"/>
      </w:pPr>
    </w:p>
    <w:sectPr w:rsidR="000632A2" w:rsidSect="00596767">
      <w:headerReference w:type="default" r:id="rId7"/>
      <w:footerReference w:type="default" r:id="rId8"/>
      <w:pgSz w:w="15840" w:h="12240" w:orient="landscape"/>
      <w:pgMar w:top="720" w:right="1350" w:bottom="720" w:left="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806BB" w14:textId="77777777" w:rsidR="0024532F" w:rsidRDefault="0024532F">
      <w:r>
        <w:separator/>
      </w:r>
    </w:p>
  </w:endnote>
  <w:endnote w:type="continuationSeparator" w:id="0">
    <w:p w14:paraId="33064516" w14:textId="77777777" w:rsidR="0024532F" w:rsidRDefault="00245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63ED2" w14:textId="7D67792D" w:rsidR="002004D9" w:rsidRDefault="00000000">
    <w:pPr>
      <w:jc w:val="center"/>
    </w:pPr>
    <w:r>
      <w:rPr>
        <w:color w:val="808080"/>
        <w:sz w:val="16"/>
        <w:szCs w:val="16"/>
      </w:rPr>
      <w:t xml:space="preserve">Confidential — Prodian Internal &amp; Client Distribution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0F16C3">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0F16C3">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DBA9B" w14:textId="77777777" w:rsidR="0024532F" w:rsidRDefault="0024532F">
      <w:r>
        <w:separator/>
      </w:r>
    </w:p>
  </w:footnote>
  <w:footnote w:type="continuationSeparator" w:id="0">
    <w:p w14:paraId="4F113F5F" w14:textId="77777777" w:rsidR="0024532F" w:rsidRDefault="002453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63ED1" w14:textId="2566E9BE" w:rsidR="002004D9" w:rsidRPr="005553ED" w:rsidRDefault="005553ED" w:rsidP="005553ED">
    <w:pPr>
      <w:pStyle w:val="Header"/>
    </w:pPr>
    <w:r w:rsidRPr="000E0052">
      <w:rPr>
        <w:noProof/>
      </w:rPr>
      <w:drawing>
        <wp:inline distT="0" distB="0" distL="0" distR="0" wp14:anchorId="4B5513EC" wp14:editId="19EA1FA0">
          <wp:extent cx="381000" cy="366933"/>
          <wp:effectExtent l="0" t="0" r="0" b="0"/>
          <wp:docPr id="20692286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89188" cy="374819"/>
                  </a:xfrm>
                  <a:prstGeom prst="rect">
                    <a:avLst/>
                  </a:prstGeom>
                  <a:noFill/>
                  <a:ln>
                    <a:noFill/>
                  </a:ln>
                </pic:spPr>
              </pic:pic>
            </a:graphicData>
          </a:graphic>
        </wp:inline>
      </w:drawing>
    </w:r>
    <w:r>
      <w:tab/>
    </w:r>
    <w:r>
      <w:tab/>
    </w:r>
    <w:r>
      <w:tab/>
    </w:r>
    <w:r>
      <w:tab/>
    </w:r>
    <w:r w:rsidRPr="006F29D5">
      <w:rPr>
        <w:noProof/>
      </w:rPr>
      <w:drawing>
        <wp:inline distT="0" distB="0" distL="0" distR="0" wp14:anchorId="7821E235" wp14:editId="46EFF055">
          <wp:extent cx="692150" cy="154749"/>
          <wp:effectExtent l="0" t="0" r="0" b="0"/>
          <wp:docPr id="164738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41165" name=""/>
                  <pic:cNvPicPr/>
                </pic:nvPicPr>
                <pic:blipFill>
                  <a:blip r:embed="rId2"/>
                  <a:stretch>
                    <a:fillRect/>
                  </a:stretch>
                </pic:blipFill>
                <pic:spPr>
                  <a:xfrm>
                    <a:off x="0" y="0"/>
                    <a:ext cx="720885" cy="16117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D1F5E"/>
    <w:multiLevelType w:val="hybridMultilevel"/>
    <w:tmpl w:val="1BBAFBCC"/>
    <w:lvl w:ilvl="0" w:tplc="818E8ED2">
      <w:start w:val="1"/>
      <w:numFmt w:val="bullet"/>
      <w:lvlText w:val="●"/>
      <w:lvlJc w:val="left"/>
      <w:pPr>
        <w:ind w:left="720" w:hanging="360"/>
      </w:pPr>
    </w:lvl>
    <w:lvl w:ilvl="1" w:tplc="7F186302">
      <w:start w:val="1"/>
      <w:numFmt w:val="bullet"/>
      <w:lvlText w:val="○"/>
      <w:lvlJc w:val="left"/>
      <w:pPr>
        <w:ind w:left="1440" w:hanging="360"/>
      </w:pPr>
    </w:lvl>
    <w:lvl w:ilvl="2" w:tplc="DE88BA58">
      <w:start w:val="1"/>
      <w:numFmt w:val="bullet"/>
      <w:lvlText w:val="■"/>
      <w:lvlJc w:val="left"/>
      <w:pPr>
        <w:ind w:left="2160" w:hanging="360"/>
      </w:pPr>
    </w:lvl>
    <w:lvl w:ilvl="3" w:tplc="39469F8C">
      <w:start w:val="1"/>
      <w:numFmt w:val="bullet"/>
      <w:lvlText w:val="●"/>
      <w:lvlJc w:val="left"/>
      <w:pPr>
        <w:ind w:left="2880" w:hanging="360"/>
      </w:pPr>
    </w:lvl>
    <w:lvl w:ilvl="4" w:tplc="3E3E486E">
      <w:start w:val="1"/>
      <w:numFmt w:val="bullet"/>
      <w:lvlText w:val="○"/>
      <w:lvlJc w:val="left"/>
      <w:pPr>
        <w:ind w:left="3600" w:hanging="360"/>
      </w:pPr>
    </w:lvl>
    <w:lvl w:ilvl="5" w:tplc="1CBC9C2A">
      <w:start w:val="1"/>
      <w:numFmt w:val="bullet"/>
      <w:lvlText w:val="■"/>
      <w:lvlJc w:val="left"/>
      <w:pPr>
        <w:ind w:left="4320" w:hanging="360"/>
      </w:pPr>
    </w:lvl>
    <w:lvl w:ilvl="6" w:tplc="731A196A">
      <w:start w:val="1"/>
      <w:numFmt w:val="bullet"/>
      <w:lvlText w:val="●"/>
      <w:lvlJc w:val="left"/>
      <w:pPr>
        <w:ind w:left="5040" w:hanging="360"/>
      </w:pPr>
    </w:lvl>
    <w:lvl w:ilvl="7" w:tplc="4DB469C2">
      <w:start w:val="1"/>
      <w:numFmt w:val="bullet"/>
      <w:lvlText w:val="●"/>
      <w:lvlJc w:val="left"/>
      <w:pPr>
        <w:ind w:left="5760" w:hanging="360"/>
      </w:pPr>
    </w:lvl>
    <w:lvl w:ilvl="8" w:tplc="946201EE">
      <w:start w:val="1"/>
      <w:numFmt w:val="bullet"/>
      <w:lvlText w:val="●"/>
      <w:lvlJc w:val="left"/>
      <w:pPr>
        <w:ind w:left="6480" w:hanging="360"/>
      </w:pPr>
    </w:lvl>
  </w:abstractNum>
  <w:num w:numId="1" w16cid:durableId="10412458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4D9"/>
    <w:rsid w:val="00034183"/>
    <w:rsid w:val="000632A2"/>
    <w:rsid w:val="00063C27"/>
    <w:rsid w:val="000B4380"/>
    <w:rsid w:val="000F16C3"/>
    <w:rsid w:val="002004D9"/>
    <w:rsid w:val="0024532F"/>
    <w:rsid w:val="002C5F8D"/>
    <w:rsid w:val="0040523B"/>
    <w:rsid w:val="00445E88"/>
    <w:rsid w:val="005553ED"/>
    <w:rsid w:val="005820AC"/>
    <w:rsid w:val="00596767"/>
    <w:rsid w:val="005D35DC"/>
    <w:rsid w:val="00673D44"/>
    <w:rsid w:val="00762C18"/>
    <w:rsid w:val="007E6293"/>
    <w:rsid w:val="007F5006"/>
    <w:rsid w:val="008B26BB"/>
    <w:rsid w:val="008B3AB2"/>
    <w:rsid w:val="009424DE"/>
    <w:rsid w:val="00953A32"/>
    <w:rsid w:val="00983264"/>
    <w:rsid w:val="009D4A7F"/>
    <w:rsid w:val="00AC075F"/>
    <w:rsid w:val="00AD2F37"/>
    <w:rsid w:val="00B934FB"/>
    <w:rsid w:val="00BA7831"/>
    <w:rsid w:val="00CA7712"/>
    <w:rsid w:val="00CB018B"/>
    <w:rsid w:val="00D80097"/>
    <w:rsid w:val="00E16853"/>
    <w:rsid w:val="00E50628"/>
    <w:rsid w:val="00FC0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63BB4"/>
  <w15:docId w15:val="{36F9F687-D42B-4A09-9AA8-B8299899E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FC05E8"/>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FC05E8"/>
    <w:pPr>
      <w:spacing w:after="100"/>
    </w:pPr>
  </w:style>
  <w:style w:type="paragraph" w:styleId="TOC2">
    <w:name w:val="toc 2"/>
    <w:basedOn w:val="Normal"/>
    <w:next w:val="Normal"/>
    <w:autoRedefine/>
    <w:uiPriority w:val="39"/>
    <w:unhideWhenUsed/>
    <w:rsid w:val="00FC05E8"/>
    <w:pPr>
      <w:spacing w:after="100"/>
      <w:ind w:left="200"/>
    </w:pPr>
  </w:style>
  <w:style w:type="paragraph" w:styleId="Header">
    <w:name w:val="header"/>
    <w:basedOn w:val="Normal"/>
    <w:link w:val="HeaderChar"/>
    <w:uiPriority w:val="99"/>
    <w:unhideWhenUsed/>
    <w:rsid w:val="005553ED"/>
    <w:pPr>
      <w:tabs>
        <w:tab w:val="center" w:pos="4680"/>
        <w:tab w:val="right" w:pos="9360"/>
      </w:tabs>
    </w:pPr>
  </w:style>
  <w:style w:type="character" w:customStyle="1" w:styleId="HeaderChar">
    <w:name w:val="Header Char"/>
    <w:basedOn w:val="DefaultParagraphFont"/>
    <w:link w:val="Header"/>
    <w:uiPriority w:val="99"/>
    <w:rsid w:val="005553ED"/>
  </w:style>
  <w:style w:type="paragraph" w:styleId="Footer">
    <w:name w:val="footer"/>
    <w:basedOn w:val="Normal"/>
    <w:link w:val="FooterChar"/>
    <w:uiPriority w:val="99"/>
    <w:unhideWhenUsed/>
    <w:rsid w:val="005553ED"/>
    <w:pPr>
      <w:tabs>
        <w:tab w:val="center" w:pos="4680"/>
        <w:tab w:val="right" w:pos="9360"/>
      </w:tabs>
    </w:pPr>
  </w:style>
  <w:style w:type="character" w:customStyle="1" w:styleId="FooterChar">
    <w:name w:val="Footer Char"/>
    <w:basedOn w:val="DefaultParagraphFont"/>
    <w:link w:val="Footer"/>
    <w:uiPriority w:val="99"/>
    <w:rsid w:val="005553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302</TotalTime>
  <Pages>22</Pages>
  <Words>7524</Words>
  <Characters>42890</Characters>
  <Application>Microsoft Office Word</Application>
  <DocSecurity>0</DocSecurity>
  <Lines>357</Lines>
  <Paragraphs>100</Paragraphs>
  <ScaleCrop>false</ScaleCrop>
  <Company/>
  <LinksUpToDate>false</LinksUpToDate>
  <CharactersWithSpaces>50314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Lakshmi Chamundeeswari  R</cp:lastModifiedBy>
  <cp:revision>27</cp:revision>
  <dcterms:created xsi:type="dcterms:W3CDTF">2026-08-24T07:29:00Z</dcterms:created>
  <dcterms:modified xsi:type="dcterms:W3CDTF">2026-08-25T13:52:00Z</dcterms:modified>
</cp:coreProperties>
</file>