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BD1" w:rsidRPr="00C60B7F" w:rsidRDefault="00C60B7F">
      <w:pPr>
        <w:rPr>
          <w:sz w:val="28"/>
          <w:szCs w:val="28"/>
        </w:rPr>
      </w:pPr>
      <w:proofErr w:type="gramStart"/>
      <w:r w:rsidRPr="00C60B7F">
        <w:rPr>
          <w:rFonts w:ascii="Cambria Math" w:hAnsi="Cambria Math"/>
          <w:b/>
          <w:sz w:val="28"/>
          <w:szCs w:val="28"/>
        </w:rPr>
        <w:t>Rules  of</w:t>
      </w:r>
      <w:proofErr w:type="gramEnd"/>
      <w:r w:rsidRPr="00C60B7F">
        <w:rPr>
          <w:rFonts w:ascii="Cambria Math" w:hAnsi="Cambria Math"/>
          <w:b/>
          <w:sz w:val="28"/>
          <w:szCs w:val="28"/>
        </w:rPr>
        <w:t xml:space="preserve">  Inference  for  Quantified  Statements</w:t>
      </w:r>
    </w:p>
    <w:p w:rsidR="004A0806" w:rsidRDefault="004A0806" w:rsidP="00C60B7F">
      <w:pPr>
        <w:pStyle w:val="Style1"/>
        <w:spacing w:line="360" w:lineRule="auto"/>
        <w:rPr>
          <w:rFonts w:ascii="Cambria Math" w:hAnsi="Cambria Math"/>
          <w:b/>
        </w:rPr>
      </w:pPr>
    </w:p>
    <w:tbl>
      <w:tblPr>
        <w:tblpPr w:leftFromText="180" w:rightFromText="180" w:vertAnchor="page" w:horzAnchor="margin" w:tblpY="216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320"/>
      </w:tblGrid>
      <w:tr w:rsidR="004A0806" w:rsidTr="007E7492">
        <w:tc>
          <w:tcPr>
            <w:tcW w:w="5508"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Rules  of  Inference</w:t>
            </w:r>
          </w:p>
        </w:tc>
        <w:tc>
          <w:tcPr>
            <w:tcW w:w="4320"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Name</w:t>
            </w:r>
          </w:p>
        </w:tc>
      </w:tr>
      <w:tr w:rsidR="004A0806" w:rsidTr="007E7492">
        <w:tc>
          <w:tcPr>
            <w:tcW w:w="5508" w:type="dxa"/>
          </w:tcPr>
          <w:p w:rsidR="004A0806" w:rsidRPr="00F51493" w:rsidRDefault="004A0806" w:rsidP="007E7492">
            <w:pPr>
              <w:pStyle w:val="PlainText"/>
              <w:rPr>
                <w:rFonts w:ascii="Cambria Math" w:hAnsi="Cambria Math"/>
                <w:i/>
                <w:sz w:val="28"/>
                <w:szCs w:val="28"/>
              </w:rPr>
            </w:pPr>
            <w:r w:rsidRPr="00F51493">
              <w:rPr>
                <w:rFonts w:ascii="Cambria Math" w:hAnsi="Cambria Math"/>
                <w:sz w:val="28"/>
                <w:szCs w:val="28"/>
              </w:rPr>
              <w:sym w:font="Symbol" w:char="F022"/>
            </w:r>
            <w:proofErr w:type="spellStart"/>
            <w:r w:rsidRPr="00F51493">
              <w:rPr>
                <w:rFonts w:ascii="Cambria Math" w:hAnsi="Cambria Math"/>
                <w:i/>
                <w:sz w:val="28"/>
                <w:szCs w:val="28"/>
              </w:rPr>
              <w:t>xP</w:t>
            </w:r>
            <w:proofErr w:type="spellEnd"/>
            <w:r w:rsidRPr="00F51493">
              <w:rPr>
                <w:rFonts w:ascii="Cambria Math" w:hAnsi="Cambria Math"/>
                <w:sz w:val="28"/>
                <w:szCs w:val="28"/>
              </w:rPr>
              <w:t>(</w:t>
            </w:r>
            <w:r w:rsidRPr="00F51493">
              <w:rPr>
                <w:rFonts w:ascii="Cambria Math" w:hAnsi="Cambria Math"/>
                <w:i/>
                <w:sz w:val="28"/>
                <w:szCs w:val="28"/>
              </w:rPr>
              <w:t>x</w:t>
            </w:r>
            <w:r w:rsidRPr="00F51493">
              <w:rPr>
                <w:rFonts w:ascii="Cambria Math" w:hAnsi="Cambria Math"/>
                <w:sz w:val="28"/>
                <w:szCs w:val="28"/>
              </w:rPr>
              <w:t>)</w:t>
            </w:r>
          </w:p>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sym w:font="Symbol" w:char="F05C"/>
            </w:r>
            <w:r w:rsidRPr="00F51493">
              <w:rPr>
                <w:rFonts w:ascii="Cambria Math" w:hAnsi="Cambria Math"/>
                <w:i/>
                <w:sz w:val="28"/>
                <w:szCs w:val="28"/>
              </w:rPr>
              <w:t>P</w:t>
            </w:r>
            <w:r w:rsidRPr="00F51493">
              <w:rPr>
                <w:rFonts w:ascii="Cambria Math" w:hAnsi="Cambria Math"/>
                <w:sz w:val="28"/>
                <w:szCs w:val="28"/>
              </w:rPr>
              <w:t>(</w:t>
            </w:r>
            <w:r w:rsidRPr="00F51493">
              <w:rPr>
                <w:rFonts w:ascii="Cambria Math" w:hAnsi="Cambria Math"/>
                <w:i/>
                <w:sz w:val="28"/>
                <w:szCs w:val="28"/>
              </w:rPr>
              <w:t>c</w:t>
            </w:r>
            <w:r w:rsidRPr="00F51493">
              <w:rPr>
                <w:rFonts w:ascii="Cambria Math" w:hAnsi="Cambria Math"/>
                <w:sz w:val="28"/>
                <w:szCs w:val="28"/>
              </w:rPr>
              <w:t>)</w:t>
            </w:r>
          </w:p>
        </w:tc>
        <w:tc>
          <w:tcPr>
            <w:tcW w:w="4320"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Universal instantiation</w:t>
            </w:r>
          </w:p>
        </w:tc>
      </w:tr>
      <w:tr w:rsidR="004A0806" w:rsidTr="007E7492">
        <w:tc>
          <w:tcPr>
            <w:tcW w:w="5508" w:type="dxa"/>
          </w:tcPr>
          <w:p w:rsidR="004A0806" w:rsidRPr="00F51493" w:rsidRDefault="004A0806" w:rsidP="007E7492">
            <w:pPr>
              <w:pStyle w:val="PlainText"/>
              <w:rPr>
                <w:rFonts w:ascii="Cambria Math" w:hAnsi="Cambria Math"/>
                <w:i/>
                <w:sz w:val="28"/>
                <w:szCs w:val="28"/>
              </w:rPr>
            </w:pPr>
            <w:r w:rsidRPr="00F51493">
              <w:rPr>
                <w:rFonts w:ascii="Cambria Math" w:hAnsi="Cambria Math"/>
                <w:i/>
                <w:sz w:val="28"/>
                <w:szCs w:val="28"/>
              </w:rPr>
              <w:t>P</w:t>
            </w:r>
            <w:r w:rsidRPr="00F51493">
              <w:rPr>
                <w:rFonts w:ascii="Cambria Math" w:hAnsi="Cambria Math"/>
                <w:sz w:val="28"/>
                <w:szCs w:val="28"/>
              </w:rPr>
              <w:t>(</w:t>
            </w:r>
            <w:r w:rsidRPr="00F51493">
              <w:rPr>
                <w:rFonts w:ascii="Cambria Math" w:hAnsi="Cambria Math"/>
                <w:i/>
                <w:sz w:val="28"/>
                <w:szCs w:val="28"/>
              </w:rPr>
              <w:t>c</w:t>
            </w:r>
            <w:r w:rsidRPr="00F51493">
              <w:rPr>
                <w:rFonts w:ascii="Cambria Math" w:hAnsi="Cambria Math"/>
                <w:sz w:val="28"/>
                <w:szCs w:val="28"/>
              </w:rPr>
              <w:t xml:space="preserve">) for an arbitrary </w:t>
            </w:r>
            <w:r w:rsidRPr="00F51493">
              <w:rPr>
                <w:rFonts w:ascii="Cambria Math" w:hAnsi="Cambria Math"/>
                <w:i/>
                <w:sz w:val="28"/>
                <w:szCs w:val="28"/>
              </w:rPr>
              <w:t>c</w:t>
            </w:r>
          </w:p>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sym w:font="Symbol" w:char="F05C"/>
            </w:r>
            <w:r w:rsidRPr="00F51493">
              <w:rPr>
                <w:rFonts w:ascii="Cambria Math" w:hAnsi="Cambria Math"/>
                <w:sz w:val="28"/>
                <w:szCs w:val="28"/>
              </w:rPr>
              <w:sym w:font="Symbol" w:char="F022"/>
            </w:r>
            <w:proofErr w:type="spellStart"/>
            <w:r w:rsidRPr="00F51493">
              <w:rPr>
                <w:rFonts w:ascii="Cambria Math" w:hAnsi="Cambria Math"/>
                <w:i/>
                <w:sz w:val="28"/>
                <w:szCs w:val="28"/>
              </w:rPr>
              <w:t>xP</w:t>
            </w:r>
            <w:proofErr w:type="spellEnd"/>
            <w:r w:rsidRPr="00F51493">
              <w:rPr>
                <w:rFonts w:ascii="Cambria Math" w:hAnsi="Cambria Math"/>
                <w:sz w:val="28"/>
                <w:szCs w:val="28"/>
              </w:rPr>
              <w:t>(</w:t>
            </w:r>
            <w:r w:rsidRPr="00F51493">
              <w:rPr>
                <w:rFonts w:ascii="Cambria Math" w:hAnsi="Cambria Math"/>
                <w:i/>
                <w:sz w:val="28"/>
                <w:szCs w:val="28"/>
              </w:rPr>
              <w:t>x</w:t>
            </w:r>
            <w:r w:rsidRPr="00F51493">
              <w:rPr>
                <w:rFonts w:ascii="Cambria Math" w:hAnsi="Cambria Math"/>
                <w:sz w:val="28"/>
                <w:szCs w:val="28"/>
              </w:rPr>
              <w:t>)</w:t>
            </w:r>
          </w:p>
        </w:tc>
        <w:tc>
          <w:tcPr>
            <w:tcW w:w="4320"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Universal generalization</w:t>
            </w:r>
          </w:p>
        </w:tc>
      </w:tr>
      <w:tr w:rsidR="004A0806" w:rsidTr="007E7492">
        <w:tc>
          <w:tcPr>
            <w:tcW w:w="5508"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sym w:font="Symbol" w:char="F024"/>
            </w:r>
            <w:r w:rsidRPr="00F51493">
              <w:rPr>
                <w:rFonts w:ascii="Cambria Math" w:hAnsi="Cambria Math"/>
                <w:i/>
                <w:sz w:val="28"/>
                <w:szCs w:val="28"/>
              </w:rPr>
              <w:t>x P</w:t>
            </w:r>
            <w:r w:rsidRPr="00F51493">
              <w:rPr>
                <w:rFonts w:ascii="Cambria Math" w:hAnsi="Cambria Math"/>
                <w:sz w:val="28"/>
                <w:szCs w:val="28"/>
              </w:rPr>
              <w:t>(</w:t>
            </w:r>
            <w:r w:rsidRPr="00F51493">
              <w:rPr>
                <w:rFonts w:ascii="Cambria Math" w:hAnsi="Cambria Math"/>
                <w:i/>
                <w:sz w:val="28"/>
                <w:szCs w:val="28"/>
              </w:rPr>
              <w:t>x</w:t>
            </w:r>
            <w:r w:rsidRPr="00F51493">
              <w:rPr>
                <w:rFonts w:ascii="Cambria Math" w:hAnsi="Cambria Math"/>
                <w:sz w:val="28"/>
                <w:szCs w:val="28"/>
              </w:rPr>
              <w:t>)</w:t>
            </w:r>
          </w:p>
          <w:p w:rsidR="004A0806" w:rsidRPr="00F51493" w:rsidRDefault="004A0806" w:rsidP="007E7492">
            <w:pPr>
              <w:pStyle w:val="PlainText"/>
              <w:rPr>
                <w:rFonts w:ascii="Cambria Math" w:hAnsi="Cambria Math"/>
                <w:i/>
                <w:sz w:val="28"/>
                <w:szCs w:val="28"/>
              </w:rPr>
            </w:pPr>
            <w:r w:rsidRPr="00F51493">
              <w:rPr>
                <w:rFonts w:ascii="Cambria Math" w:hAnsi="Cambria Math"/>
                <w:sz w:val="28"/>
                <w:szCs w:val="28"/>
              </w:rPr>
              <w:sym w:font="Symbol" w:char="F05C"/>
            </w:r>
            <w:r w:rsidRPr="00F51493">
              <w:rPr>
                <w:rFonts w:ascii="Cambria Math" w:hAnsi="Cambria Math"/>
                <w:i/>
                <w:sz w:val="28"/>
                <w:szCs w:val="28"/>
              </w:rPr>
              <w:t>P</w:t>
            </w:r>
            <w:r w:rsidRPr="00F51493">
              <w:rPr>
                <w:rFonts w:ascii="Cambria Math" w:hAnsi="Cambria Math"/>
                <w:sz w:val="28"/>
                <w:szCs w:val="28"/>
              </w:rPr>
              <w:t>(</w:t>
            </w:r>
            <w:r w:rsidRPr="00F51493">
              <w:rPr>
                <w:rFonts w:ascii="Cambria Math" w:hAnsi="Cambria Math"/>
                <w:i/>
                <w:sz w:val="28"/>
                <w:szCs w:val="28"/>
              </w:rPr>
              <w:t>c</w:t>
            </w:r>
            <w:r w:rsidRPr="00F51493">
              <w:rPr>
                <w:rFonts w:ascii="Cambria Math" w:hAnsi="Cambria Math"/>
                <w:sz w:val="28"/>
                <w:szCs w:val="28"/>
              </w:rPr>
              <w:t xml:space="preserve">) for some element </w:t>
            </w:r>
            <w:r w:rsidRPr="00F51493">
              <w:rPr>
                <w:rFonts w:ascii="Cambria Math" w:hAnsi="Cambria Math"/>
                <w:i/>
                <w:sz w:val="28"/>
                <w:szCs w:val="28"/>
              </w:rPr>
              <w:t>c</w:t>
            </w:r>
          </w:p>
        </w:tc>
        <w:tc>
          <w:tcPr>
            <w:tcW w:w="4320"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Existential instantiation</w:t>
            </w:r>
          </w:p>
        </w:tc>
      </w:tr>
      <w:tr w:rsidR="004A0806" w:rsidTr="007E7492">
        <w:tc>
          <w:tcPr>
            <w:tcW w:w="5508" w:type="dxa"/>
          </w:tcPr>
          <w:p w:rsidR="004A0806" w:rsidRPr="00F51493" w:rsidRDefault="004A0806" w:rsidP="007E7492">
            <w:pPr>
              <w:pStyle w:val="PlainText"/>
              <w:rPr>
                <w:rFonts w:ascii="Cambria Math" w:hAnsi="Cambria Math"/>
                <w:i/>
                <w:sz w:val="28"/>
                <w:szCs w:val="28"/>
              </w:rPr>
            </w:pPr>
            <w:r w:rsidRPr="00F51493">
              <w:rPr>
                <w:rFonts w:ascii="Cambria Math" w:hAnsi="Cambria Math"/>
                <w:i/>
                <w:sz w:val="28"/>
                <w:szCs w:val="28"/>
              </w:rPr>
              <w:t>P</w:t>
            </w:r>
            <w:r w:rsidRPr="00F51493">
              <w:rPr>
                <w:rFonts w:ascii="Cambria Math" w:hAnsi="Cambria Math"/>
                <w:sz w:val="28"/>
                <w:szCs w:val="28"/>
              </w:rPr>
              <w:t>(</w:t>
            </w:r>
            <w:r w:rsidRPr="00F51493">
              <w:rPr>
                <w:rFonts w:ascii="Cambria Math" w:hAnsi="Cambria Math"/>
                <w:i/>
                <w:sz w:val="28"/>
                <w:szCs w:val="28"/>
              </w:rPr>
              <w:t>c</w:t>
            </w:r>
            <w:r w:rsidRPr="00F51493">
              <w:rPr>
                <w:rFonts w:ascii="Cambria Math" w:hAnsi="Cambria Math"/>
                <w:sz w:val="28"/>
                <w:szCs w:val="28"/>
              </w:rPr>
              <w:t xml:space="preserve">) for some element </w:t>
            </w:r>
            <w:r w:rsidRPr="00F51493">
              <w:rPr>
                <w:rFonts w:ascii="Cambria Math" w:hAnsi="Cambria Math"/>
                <w:i/>
                <w:sz w:val="28"/>
                <w:szCs w:val="28"/>
              </w:rPr>
              <w:t>c</w:t>
            </w:r>
          </w:p>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sym w:font="Symbol" w:char="F05C"/>
            </w:r>
            <w:r w:rsidRPr="00F51493">
              <w:rPr>
                <w:rFonts w:ascii="Cambria Math" w:hAnsi="Cambria Math"/>
                <w:sz w:val="28"/>
                <w:szCs w:val="28"/>
              </w:rPr>
              <w:sym w:font="Symbol" w:char="F024"/>
            </w:r>
            <w:r w:rsidRPr="00F51493">
              <w:rPr>
                <w:rFonts w:ascii="Cambria Math" w:hAnsi="Cambria Math"/>
                <w:i/>
                <w:sz w:val="28"/>
                <w:szCs w:val="28"/>
              </w:rPr>
              <w:t>x P</w:t>
            </w:r>
            <w:r w:rsidRPr="00F51493">
              <w:rPr>
                <w:rFonts w:ascii="Cambria Math" w:hAnsi="Cambria Math"/>
                <w:sz w:val="28"/>
                <w:szCs w:val="28"/>
              </w:rPr>
              <w:t>(</w:t>
            </w:r>
            <w:r w:rsidRPr="00F51493">
              <w:rPr>
                <w:rFonts w:ascii="Cambria Math" w:hAnsi="Cambria Math"/>
                <w:i/>
                <w:sz w:val="28"/>
                <w:szCs w:val="28"/>
              </w:rPr>
              <w:t>x</w:t>
            </w:r>
            <w:r w:rsidRPr="00F51493">
              <w:rPr>
                <w:rFonts w:ascii="Cambria Math" w:hAnsi="Cambria Math"/>
                <w:sz w:val="28"/>
                <w:szCs w:val="28"/>
              </w:rPr>
              <w:t>)</w:t>
            </w:r>
          </w:p>
        </w:tc>
        <w:tc>
          <w:tcPr>
            <w:tcW w:w="4320" w:type="dxa"/>
          </w:tcPr>
          <w:p w:rsidR="004A0806" w:rsidRPr="00F51493" w:rsidRDefault="004A0806" w:rsidP="007E7492">
            <w:pPr>
              <w:pStyle w:val="PlainText"/>
              <w:rPr>
                <w:rFonts w:ascii="Cambria Math" w:hAnsi="Cambria Math"/>
                <w:sz w:val="28"/>
                <w:szCs w:val="28"/>
              </w:rPr>
            </w:pPr>
            <w:r w:rsidRPr="00F51493">
              <w:rPr>
                <w:rFonts w:ascii="Cambria Math" w:hAnsi="Cambria Math"/>
                <w:sz w:val="28"/>
                <w:szCs w:val="28"/>
              </w:rPr>
              <w:t>Existential generalization</w:t>
            </w:r>
          </w:p>
        </w:tc>
      </w:tr>
    </w:tbl>
    <w:p w:rsidR="004A0806" w:rsidRDefault="004A0806" w:rsidP="004A0806">
      <w:pPr>
        <w:spacing w:line="360" w:lineRule="auto"/>
        <w:jc w:val="both"/>
        <w:rPr>
          <w:rFonts w:ascii="Cambria Math" w:hAnsi="Cambria Math"/>
          <w:sz w:val="24"/>
          <w:szCs w:val="24"/>
        </w:rPr>
      </w:pPr>
      <w:r>
        <w:rPr>
          <w:rFonts w:ascii="Cambria Math" w:hAnsi="Cambria Math"/>
          <w:sz w:val="24"/>
          <w:szCs w:val="24"/>
        </w:rPr>
        <w:t>1</w:t>
      </w:r>
      <w:r w:rsidRPr="00FA37DB">
        <w:rPr>
          <w:rFonts w:ascii="Cambria Math" w:hAnsi="Cambria Math"/>
          <w:sz w:val="24"/>
          <w:szCs w:val="24"/>
        </w:rPr>
        <w:t xml:space="preserve">. </w:t>
      </w:r>
      <w:proofErr w:type="gramStart"/>
      <w:r>
        <w:rPr>
          <w:rFonts w:ascii="Cambria Math" w:hAnsi="Cambria Math"/>
          <w:sz w:val="24"/>
          <w:szCs w:val="24"/>
        </w:rPr>
        <w:t xml:space="preserve">In  </w:t>
      </w:r>
      <w:proofErr w:type="gramEnd"/>
      <m:oMath>
        <m:r>
          <w:rPr>
            <w:rFonts w:ascii="Cambria Math" w:hAnsi="Cambria Math"/>
            <w:sz w:val="24"/>
            <w:szCs w:val="24"/>
          </w:rPr>
          <m:t>∆ABC</m:t>
        </m:r>
      </m:oMath>
      <w:r>
        <w:rPr>
          <w:rFonts w:ascii="Cambria Math" w:hAnsi="Cambria Math"/>
          <w:sz w:val="24"/>
          <w:szCs w:val="24"/>
        </w:rPr>
        <w:t xml:space="preserve">, there  is  no  pair  of  angles  of  equal  measure. If  a  triangle  has  two  sides  of  equal  length, then  it  is  isosceles. If  a  triangle  is  isosceles, then  it  has  two  angles  of  equal  measure. </w:t>
      </w:r>
      <m:oMath>
        <m:r>
          <w:rPr>
            <w:rFonts w:ascii="Cambria Math" w:hAnsi="Cambria Math"/>
            <w:sz w:val="24"/>
            <w:szCs w:val="24"/>
          </w:rPr>
          <m:t>∴,∆ABC</m:t>
        </m:r>
      </m:oMath>
      <w:r>
        <w:rPr>
          <w:rFonts w:ascii="Cambria Math" w:hAnsi="Cambria Math"/>
          <w:sz w:val="24"/>
          <w:szCs w:val="24"/>
        </w:rPr>
        <w:t xml:space="preserve">  </w:t>
      </w:r>
      <w:proofErr w:type="gramStart"/>
      <w:r>
        <w:rPr>
          <w:rFonts w:ascii="Cambria Math" w:hAnsi="Cambria Math"/>
          <w:sz w:val="24"/>
          <w:szCs w:val="24"/>
        </w:rPr>
        <w:t>has  no</w:t>
      </w:r>
      <w:proofErr w:type="gramEnd"/>
      <w:r>
        <w:rPr>
          <w:rFonts w:ascii="Cambria Math" w:hAnsi="Cambria Math"/>
          <w:sz w:val="24"/>
          <w:szCs w:val="24"/>
        </w:rPr>
        <w:t xml:space="preserve">  sides  of  equal  length.</w:t>
      </w:r>
    </w:p>
    <w:p w:rsidR="004A0806" w:rsidRDefault="004A0806" w:rsidP="004A0806">
      <w:pPr>
        <w:spacing w:line="360" w:lineRule="auto"/>
        <w:jc w:val="both"/>
        <w:rPr>
          <w:rFonts w:ascii="Cambria Math" w:hAnsi="Cambria Math"/>
          <w:sz w:val="24"/>
          <w:szCs w:val="24"/>
        </w:rPr>
      </w:pPr>
      <w:r>
        <w:rPr>
          <w:rFonts w:ascii="Cambria Math" w:hAnsi="Cambria Math"/>
          <w:sz w:val="24"/>
          <w:szCs w:val="24"/>
        </w:rPr>
        <w:t xml:space="preserve">2. No  junior  or  senior  is  enrolled  in  a  physical  education  class. </w:t>
      </w:r>
      <w:proofErr w:type="gramStart"/>
      <w:r>
        <w:rPr>
          <w:rFonts w:ascii="Cambria Math" w:hAnsi="Cambria Math"/>
          <w:sz w:val="24"/>
          <w:szCs w:val="24"/>
        </w:rPr>
        <w:t>William  is</w:t>
      </w:r>
      <w:proofErr w:type="gramEnd"/>
      <w:r>
        <w:rPr>
          <w:rFonts w:ascii="Cambria Math" w:hAnsi="Cambria Math"/>
          <w:sz w:val="24"/>
          <w:szCs w:val="24"/>
        </w:rPr>
        <w:t xml:space="preserve">  enrolled  in  a  physical  education  class.  </w:t>
      </w:r>
      <m:oMath>
        <m:r>
          <w:rPr>
            <w:rFonts w:ascii="Cambria Math" w:hAnsi="Cambria Math"/>
            <w:sz w:val="24"/>
            <w:szCs w:val="24"/>
          </w:rPr>
          <m:t>∴,</m:t>
        </m:r>
      </m:oMath>
      <w:r>
        <w:rPr>
          <w:rFonts w:ascii="Cambria Math" w:hAnsi="Cambria Math"/>
          <w:sz w:val="24"/>
          <w:szCs w:val="24"/>
        </w:rPr>
        <w:t xml:space="preserve">  </w:t>
      </w:r>
      <w:proofErr w:type="gramStart"/>
      <w:r>
        <w:rPr>
          <w:rFonts w:ascii="Cambria Math" w:hAnsi="Cambria Math"/>
          <w:sz w:val="24"/>
          <w:szCs w:val="24"/>
        </w:rPr>
        <w:t>William  is</w:t>
      </w:r>
      <w:proofErr w:type="gramEnd"/>
      <w:r>
        <w:rPr>
          <w:rFonts w:ascii="Cambria Math" w:hAnsi="Cambria Math"/>
          <w:sz w:val="24"/>
          <w:szCs w:val="24"/>
        </w:rPr>
        <w:t xml:space="preserve">  not  a  senior.</w:t>
      </w:r>
    </w:p>
    <w:p w:rsidR="004A0806" w:rsidRDefault="004A0806" w:rsidP="004A0806">
      <w:pPr>
        <w:spacing w:line="360" w:lineRule="auto"/>
        <w:rPr>
          <w:rFonts w:ascii="Cambria Math" w:hAnsi="Cambria Math"/>
          <w:sz w:val="24"/>
          <w:szCs w:val="24"/>
        </w:rPr>
      </w:pPr>
      <w:r>
        <w:rPr>
          <w:rFonts w:ascii="Cambria Math" w:hAnsi="Cambria Math"/>
          <w:sz w:val="24"/>
          <w:szCs w:val="24"/>
        </w:rPr>
        <w:t xml:space="preserve">3. </w:t>
      </w:r>
      <w:proofErr w:type="gramStart"/>
      <w:r>
        <w:rPr>
          <w:rFonts w:ascii="Cambria Math" w:hAnsi="Cambria Math"/>
          <w:sz w:val="24"/>
          <w:szCs w:val="24"/>
        </w:rPr>
        <w:t>All  mathematics</w:t>
      </w:r>
      <w:proofErr w:type="gramEnd"/>
      <w:r>
        <w:rPr>
          <w:rFonts w:ascii="Cambria Math" w:hAnsi="Cambria Math"/>
          <w:sz w:val="24"/>
          <w:szCs w:val="24"/>
        </w:rPr>
        <w:t xml:space="preserve">  professors  have  studied  calculus. </w:t>
      </w:r>
      <w:proofErr w:type="gramStart"/>
      <w:r>
        <w:rPr>
          <w:rFonts w:ascii="Cambria Math" w:hAnsi="Cambria Math"/>
          <w:sz w:val="24"/>
          <w:szCs w:val="24"/>
        </w:rPr>
        <w:t>Leona  is</w:t>
      </w:r>
      <w:proofErr w:type="gramEnd"/>
      <w:r>
        <w:rPr>
          <w:rFonts w:ascii="Cambria Math" w:hAnsi="Cambria Math"/>
          <w:sz w:val="24"/>
          <w:szCs w:val="24"/>
        </w:rPr>
        <w:t xml:space="preserve">  a  mathematics  professor. </w:t>
      </w:r>
      <m:oMath>
        <m:r>
          <w:rPr>
            <w:rFonts w:ascii="Cambria Math" w:hAnsi="Cambria Math"/>
            <w:sz w:val="24"/>
            <w:szCs w:val="24"/>
          </w:rPr>
          <m:t>∴,</m:t>
        </m:r>
      </m:oMath>
      <w:r>
        <w:rPr>
          <w:rFonts w:ascii="Cambria Math" w:hAnsi="Cambria Math"/>
          <w:sz w:val="24"/>
          <w:szCs w:val="24"/>
        </w:rPr>
        <w:t xml:space="preserve">  </w:t>
      </w:r>
      <w:proofErr w:type="gramStart"/>
      <w:r>
        <w:rPr>
          <w:rFonts w:ascii="Cambria Math" w:hAnsi="Cambria Math"/>
          <w:sz w:val="24"/>
          <w:szCs w:val="24"/>
        </w:rPr>
        <w:t>Leona  has</w:t>
      </w:r>
      <w:proofErr w:type="gramEnd"/>
      <w:r>
        <w:rPr>
          <w:rFonts w:ascii="Cambria Math" w:hAnsi="Cambria Math"/>
          <w:sz w:val="24"/>
          <w:szCs w:val="24"/>
        </w:rPr>
        <w:t xml:space="preserve">  studied  calculus.</w:t>
      </w:r>
    </w:p>
    <w:p w:rsidR="002E2AA1" w:rsidRDefault="002E2AA1" w:rsidP="004A0806">
      <w:pPr>
        <w:spacing w:line="360" w:lineRule="auto"/>
        <w:rPr>
          <w:rFonts w:ascii="Cambria Math" w:hAnsi="Cambria Math"/>
          <w:sz w:val="24"/>
          <w:szCs w:val="24"/>
        </w:rPr>
      </w:pPr>
      <w:r>
        <w:rPr>
          <w:rFonts w:ascii="Cambria Math" w:hAnsi="Cambria Math"/>
          <w:sz w:val="24"/>
          <w:szCs w:val="24"/>
        </w:rPr>
        <w:t>4. Everyone  in  this  discrete  mathematics  class  has  taken  a  course  in  computer  science  and  Maria  is  a  student  in  this  class  imply  the  conclusion  Maria  has  taken  a  course  in  computer  science.</w:t>
      </w:r>
    </w:p>
    <w:p w:rsidR="002E2AA1" w:rsidRDefault="002E2AA1" w:rsidP="004A0806">
      <w:pPr>
        <w:spacing w:line="360" w:lineRule="auto"/>
        <w:rPr>
          <w:rFonts w:ascii="Cambria Math" w:hAnsi="Cambria Math"/>
          <w:sz w:val="24"/>
          <w:szCs w:val="24"/>
        </w:rPr>
      </w:pPr>
      <w:r>
        <w:rPr>
          <w:rFonts w:ascii="Cambria Math" w:hAnsi="Cambria Math"/>
          <w:sz w:val="24"/>
          <w:szCs w:val="24"/>
        </w:rPr>
        <w:t>5. A  student  in  this  class  has  not  read  the  book  and  everyone  in  this  class  passed  in  the  first  exam  imply  the  conclusion  someone  who  passed  the  first  exam  has  not  read  the  book.</w:t>
      </w:r>
    </w:p>
    <w:p w:rsidR="004A0806" w:rsidRDefault="004A0806"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CB16CB">
      <w:pPr>
        <w:spacing w:line="360" w:lineRule="auto"/>
        <w:jc w:val="both"/>
        <w:rPr>
          <w:rFonts w:ascii="Cambria Math" w:hAnsi="Cambria Math"/>
          <w:sz w:val="24"/>
          <w:szCs w:val="24"/>
        </w:rPr>
      </w:pPr>
    </w:p>
    <w:p w:rsidR="00937F5C" w:rsidRDefault="00937F5C" w:rsidP="00937F5C">
      <w:pPr>
        <w:spacing w:line="360" w:lineRule="auto"/>
        <w:jc w:val="both"/>
        <w:rPr>
          <w:rFonts w:ascii="Cambria Math" w:hAnsi="Cambria Math"/>
          <w:sz w:val="24"/>
          <w:szCs w:val="24"/>
        </w:rPr>
      </w:pPr>
      <w:proofErr w:type="gramStart"/>
      <w:r>
        <w:rPr>
          <w:rFonts w:ascii="Cambria Math" w:hAnsi="Cambria Math"/>
          <w:sz w:val="24"/>
          <w:szCs w:val="24"/>
        </w:rPr>
        <w:lastRenderedPageBreak/>
        <w:t>Express  each</w:t>
      </w:r>
      <w:proofErr w:type="gramEnd"/>
      <w:r>
        <w:rPr>
          <w:rFonts w:ascii="Cambria Math" w:hAnsi="Cambria Math"/>
          <w:sz w:val="24"/>
          <w:szCs w:val="24"/>
        </w:rPr>
        <w:t xml:space="preserve">  of  the  following  statements  using  quantifiers. Form  the  negation  of  the  statement  so  that  no  negation  is  to  the  left  of  the  quantifier. </w:t>
      </w:r>
      <w:proofErr w:type="gramStart"/>
      <w:r>
        <w:rPr>
          <w:rFonts w:ascii="Cambria Math" w:hAnsi="Cambria Math"/>
          <w:sz w:val="24"/>
          <w:szCs w:val="24"/>
        </w:rPr>
        <w:t>Express  the</w:t>
      </w:r>
      <w:proofErr w:type="gramEnd"/>
      <w:r>
        <w:rPr>
          <w:rFonts w:ascii="Cambria Math" w:hAnsi="Cambria Math"/>
          <w:sz w:val="24"/>
          <w:szCs w:val="24"/>
        </w:rPr>
        <w:t xml:space="preserve">  negation  in  simple  English.</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(i)</m:t>
        </m:r>
      </m:oMath>
      <w:r>
        <w:rPr>
          <w:rFonts w:ascii="Cambria Math" w:hAnsi="Cambria Math"/>
          <w:sz w:val="24"/>
          <w:szCs w:val="24"/>
        </w:rPr>
        <w:t xml:space="preserve"> </w:t>
      </w:r>
      <w:proofErr w:type="gramStart"/>
      <w:r>
        <w:rPr>
          <w:rFonts w:ascii="Cambria Math" w:hAnsi="Cambria Math"/>
          <w:sz w:val="24"/>
          <w:szCs w:val="24"/>
        </w:rPr>
        <w:t>All  dogs</w:t>
      </w:r>
      <w:proofErr w:type="gramEnd"/>
      <w:r>
        <w:rPr>
          <w:rFonts w:ascii="Cambria Math" w:hAnsi="Cambria Math"/>
          <w:sz w:val="24"/>
          <w:szCs w:val="24"/>
        </w:rPr>
        <w:t xml:space="preserve">  have  fleas.</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(ii)</m:t>
        </m:r>
      </m:oMath>
      <w:r>
        <w:rPr>
          <w:rFonts w:ascii="Cambria Math" w:hAnsi="Cambria Math"/>
          <w:sz w:val="24"/>
          <w:szCs w:val="24"/>
        </w:rPr>
        <w:t xml:space="preserve"> </w:t>
      </w:r>
      <w:proofErr w:type="gramStart"/>
      <w:r>
        <w:rPr>
          <w:rFonts w:ascii="Cambria Math" w:hAnsi="Cambria Math"/>
          <w:sz w:val="24"/>
          <w:szCs w:val="24"/>
        </w:rPr>
        <w:t>There  is</w:t>
      </w:r>
      <w:proofErr w:type="gramEnd"/>
      <w:r>
        <w:rPr>
          <w:rFonts w:ascii="Cambria Math" w:hAnsi="Cambria Math"/>
          <w:sz w:val="24"/>
          <w:szCs w:val="24"/>
        </w:rPr>
        <w:t xml:space="preserve">  rabbit  that  knows  calculus.</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(iii)</m:t>
        </m:r>
      </m:oMath>
      <w:r>
        <w:rPr>
          <w:rFonts w:ascii="Cambria Math" w:hAnsi="Cambria Math"/>
          <w:sz w:val="24"/>
          <w:szCs w:val="24"/>
        </w:rPr>
        <w:t xml:space="preserve"> </w:t>
      </w:r>
      <w:proofErr w:type="gramStart"/>
      <w:r>
        <w:rPr>
          <w:rFonts w:ascii="Cambria Math" w:hAnsi="Cambria Math"/>
          <w:sz w:val="24"/>
          <w:szCs w:val="24"/>
        </w:rPr>
        <w:t>Every  koala</w:t>
      </w:r>
      <w:proofErr w:type="gramEnd"/>
      <w:r>
        <w:rPr>
          <w:rFonts w:ascii="Cambria Math" w:hAnsi="Cambria Math"/>
          <w:sz w:val="24"/>
          <w:szCs w:val="24"/>
        </w:rPr>
        <w:t xml:space="preserve">  can  climb.</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(iv)</m:t>
        </m:r>
      </m:oMath>
      <w:r>
        <w:rPr>
          <w:rFonts w:ascii="Cambria Math" w:hAnsi="Cambria Math"/>
          <w:sz w:val="24"/>
          <w:szCs w:val="24"/>
        </w:rPr>
        <w:t xml:space="preserve"> </w:t>
      </w:r>
      <w:proofErr w:type="gramStart"/>
      <w:r>
        <w:rPr>
          <w:rFonts w:ascii="Cambria Math" w:hAnsi="Cambria Math"/>
          <w:sz w:val="24"/>
          <w:szCs w:val="24"/>
        </w:rPr>
        <w:t>Not  everyone</w:t>
      </w:r>
      <w:proofErr w:type="gramEnd"/>
      <w:r>
        <w:rPr>
          <w:rFonts w:ascii="Cambria Math" w:hAnsi="Cambria Math"/>
          <w:sz w:val="24"/>
          <w:szCs w:val="24"/>
        </w:rPr>
        <w:t xml:space="preserve">  in  your  class  has  an  Internet  connection.  </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(v)</m:t>
        </m:r>
      </m:oMath>
      <w:r>
        <w:rPr>
          <w:rFonts w:ascii="Cambria Math" w:hAnsi="Cambria Math"/>
          <w:sz w:val="24"/>
          <w:szCs w:val="24"/>
        </w:rPr>
        <w:t xml:space="preserve"> </w:t>
      </w:r>
      <w:proofErr w:type="gramStart"/>
      <w:r>
        <w:rPr>
          <w:rFonts w:ascii="Cambria Math" w:hAnsi="Cambria Math"/>
          <w:sz w:val="24"/>
          <w:szCs w:val="24"/>
        </w:rPr>
        <w:t>No  monkey</w:t>
      </w:r>
      <w:proofErr w:type="gramEnd"/>
      <w:r>
        <w:rPr>
          <w:rFonts w:ascii="Cambria Math" w:hAnsi="Cambria Math"/>
          <w:sz w:val="24"/>
          <w:szCs w:val="24"/>
        </w:rPr>
        <w:t xml:space="preserve">  can  speak  French.</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(vi)</m:t>
        </m:r>
      </m:oMath>
      <w:r>
        <w:rPr>
          <w:rFonts w:ascii="Cambria Math" w:hAnsi="Cambria Math"/>
          <w:sz w:val="24"/>
          <w:szCs w:val="24"/>
        </w:rPr>
        <w:t xml:space="preserve"> There  is  a  pig  that  can  s</w:t>
      </w:r>
      <w:proofErr w:type="spellStart"/>
      <w:r>
        <w:rPr>
          <w:rFonts w:ascii="Cambria Math" w:hAnsi="Cambria Math"/>
          <w:sz w:val="24"/>
          <w:szCs w:val="24"/>
        </w:rPr>
        <w:t>wim</w:t>
      </w:r>
      <w:proofErr w:type="spellEnd"/>
      <w:r>
        <w:rPr>
          <w:rFonts w:ascii="Cambria Math" w:hAnsi="Cambria Math"/>
          <w:sz w:val="24"/>
          <w:szCs w:val="24"/>
        </w:rPr>
        <w:t xml:space="preserve">  and  catch  fish.</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(vii)</m:t>
        </m:r>
      </m:oMath>
      <w:r>
        <w:rPr>
          <w:rFonts w:ascii="Cambria Math" w:hAnsi="Cambria Math"/>
          <w:sz w:val="24"/>
          <w:szCs w:val="24"/>
        </w:rPr>
        <w:t xml:space="preserve"> </w:t>
      </w:r>
      <w:proofErr w:type="gramStart"/>
      <w:r>
        <w:rPr>
          <w:rFonts w:ascii="Cambria Math" w:hAnsi="Cambria Math"/>
          <w:sz w:val="24"/>
          <w:szCs w:val="24"/>
        </w:rPr>
        <w:t>Some  students</w:t>
      </w:r>
      <w:proofErr w:type="gramEnd"/>
      <w:r>
        <w:rPr>
          <w:rFonts w:ascii="Cambria Math" w:hAnsi="Cambria Math"/>
          <w:sz w:val="24"/>
          <w:szCs w:val="24"/>
        </w:rPr>
        <w:t xml:space="preserve">  are  not  asking  doubts.</w:t>
      </w:r>
    </w:p>
    <w:p w:rsidR="00937F5C" w:rsidRDefault="00937F5C" w:rsidP="00937F5C">
      <w:pPr>
        <w:spacing w:line="360" w:lineRule="auto"/>
        <w:jc w:val="both"/>
        <w:rPr>
          <w:rFonts w:ascii="Cambria Math" w:hAnsi="Cambria Math"/>
          <w:sz w:val="24"/>
          <w:szCs w:val="24"/>
        </w:rPr>
      </w:pPr>
      <m:oMath>
        <m:r>
          <w:rPr>
            <w:rFonts w:ascii="Cambria Math" w:hAnsi="Cambria Math"/>
            <w:sz w:val="24"/>
            <w:szCs w:val="24"/>
          </w:rPr>
          <m:t>(viii)</m:t>
        </m:r>
      </m:oMath>
      <w:r>
        <w:rPr>
          <w:rFonts w:ascii="Cambria Math" w:hAnsi="Cambria Math"/>
          <w:sz w:val="24"/>
          <w:szCs w:val="24"/>
        </w:rPr>
        <w:t xml:space="preserve"> </w:t>
      </w:r>
      <w:proofErr w:type="gramStart"/>
      <w:r>
        <w:rPr>
          <w:rFonts w:ascii="Cambria Math" w:hAnsi="Cambria Math"/>
          <w:sz w:val="24"/>
          <w:szCs w:val="24"/>
        </w:rPr>
        <w:t>Some  students</w:t>
      </w:r>
      <w:proofErr w:type="gramEnd"/>
      <w:r>
        <w:rPr>
          <w:rFonts w:ascii="Cambria Math" w:hAnsi="Cambria Math"/>
          <w:sz w:val="24"/>
          <w:szCs w:val="24"/>
        </w:rPr>
        <w:t xml:space="preserve">  are  asking  doubts.</w:t>
      </w:r>
    </w:p>
    <w:p w:rsidR="00937F5C" w:rsidRDefault="00937F5C" w:rsidP="00937F5C">
      <w:pPr>
        <w:spacing w:line="360" w:lineRule="auto"/>
        <w:jc w:val="both"/>
        <w:rPr>
          <w:rFonts w:ascii="Cambria Math" w:hAnsi="Cambria Math"/>
          <w:sz w:val="24"/>
          <w:szCs w:val="24"/>
        </w:rPr>
      </w:pPr>
    </w:p>
    <w:p w:rsidR="00937F5C" w:rsidRPr="00CB16CB" w:rsidRDefault="00937F5C" w:rsidP="00CB16CB">
      <w:pPr>
        <w:spacing w:line="360" w:lineRule="auto"/>
        <w:jc w:val="both"/>
        <w:rPr>
          <w:rFonts w:ascii="Cambria Math" w:hAnsi="Cambria Math"/>
          <w:sz w:val="24"/>
          <w:szCs w:val="24"/>
        </w:rPr>
      </w:pPr>
      <w:bookmarkStart w:id="0" w:name="_GoBack"/>
      <w:bookmarkEnd w:id="0"/>
    </w:p>
    <w:sectPr w:rsidR="00937F5C" w:rsidRPr="00CB16CB" w:rsidSect="00D4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37796"/>
    <w:multiLevelType w:val="hybridMultilevel"/>
    <w:tmpl w:val="3132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08D5"/>
    <w:rsid w:val="002E2AA1"/>
    <w:rsid w:val="002F0AC1"/>
    <w:rsid w:val="002F6FC6"/>
    <w:rsid w:val="00377D2F"/>
    <w:rsid w:val="004633BB"/>
    <w:rsid w:val="004A0806"/>
    <w:rsid w:val="00597DCF"/>
    <w:rsid w:val="00667101"/>
    <w:rsid w:val="0077109E"/>
    <w:rsid w:val="007B55A3"/>
    <w:rsid w:val="007F2612"/>
    <w:rsid w:val="007F342D"/>
    <w:rsid w:val="008163C5"/>
    <w:rsid w:val="00837089"/>
    <w:rsid w:val="00923F85"/>
    <w:rsid w:val="00937F5C"/>
    <w:rsid w:val="00A04431"/>
    <w:rsid w:val="00A13723"/>
    <w:rsid w:val="00B31225"/>
    <w:rsid w:val="00B63BD1"/>
    <w:rsid w:val="00BE3DC3"/>
    <w:rsid w:val="00C60B7F"/>
    <w:rsid w:val="00CB16CB"/>
    <w:rsid w:val="00D4542C"/>
    <w:rsid w:val="00D806DE"/>
    <w:rsid w:val="00D808D5"/>
    <w:rsid w:val="00DF128F"/>
    <w:rsid w:val="00E134E6"/>
    <w:rsid w:val="00E25F2E"/>
    <w:rsid w:val="00FA3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1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710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7F2612"/>
    <w:rPr>
      <w:rFonts w:ascii="Courier New" w:hAnsi="Courier New"/>
    </w:rPr>
  </w:style>
  <w:style w:type="character" w:customStyle="1" w:styleId="PlainTextChar">
    <w:name w:val="Plain Text Char"/>
    <w:basedOn w:val="DefaultParagraphFont"/>
    <w:link w:val="PlainText"/>
    <w:semiHidden/>
    <w:rsid w:val="007F2612"/>
    <w:rPr>
      <w:rFonts w:ascii="Courier New" w:eastAsia="Times New Roman" w:hAnsi="Courier New" w:cs="Times New Roman"/>
      <w:sz w:val="20"/>
      <w:szCs w:val="20"/>
    </w:rPr>
  </w:style>
  <w:style w:type="paragraph" w:styleId="ListParagraph">
    <w:name w:val="List Paragraph"/>
    <w:basedOn w:val="Normal"/>
    <w:uiPriority w:val="34"/>
    <w:qFormat/>
    <w:rsid w:val="00B31225"/>
    <w:pPr>
      <w:ind w:left="720"/>
      <w:contextualSpacing/>
    </w:pPr>
  </w:style>
  <w:style w:type="character" w:styleId="PlaceholderText">
    <w:name w:val="Placeholder Text"/>
    <w:basedOn w:val="DefaultParagraphFont"/>
    <w:uiPriority w:val="99"/>
    <w:semiHidden/>
    <w:rsid w:val="00B31225"/>
    <w:rPr>
      <w:color w:val="808080"/>
    </w:rPr>
  </w:style>
  <w:style w:type="paragraph" w:customStyle="1" w:styleId="Style1">
    <w:name w:val="Style1"/>
    <w:basedOn w:val="Heading1"/>
    <w:rsid w:val="0077109E"/>
    <w:pPr>
      <w:keepLines w:val="0"/>
      <w:spacing w:before="0"/>
    </w:pPr>
    <w:rPr>
      <w:rFonts w:ascii="Times New Roman" w:eastAsia="Times New Roman" w:hAnsi="Times New Roman" w:cs="Times New Roman"/>
      <w:color w:val="auto"/>
      <w:sz w:val="28"/>
      <w:szCs w:val="20"/>
    </w:rPr>
  </w:style>
  <w:style w:type="character" w:customStyle="1" w:styleId="Heading1Char">
    <w:name w:val="Heading 1 Char"/>
    <w:basedOn w:val="DefaultParagraphFont"/>
    <w:link w:val="Heading1"/>
    <w:uiPriority w:val="9"/>
    <w:rsid w:val="0077109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F128F"/>
    <w:rPr>
      <w:rFonts w:ascii="Tahoma" w:hAnsi="Tahoma" w:cs="Tahoma"/>
      <w:sz w:val="16"/>
      <w:szCs w:val="16"/>
    </w:rPr>
  </w:style>
  <w:style w:type="character" w:customStyle="1" w:styleId="BalloonTextChar">
    <w:name w:val="Balloon Text Char"/>
    <w:basedOn w:val="DefaultParagraphFont"/>
    <w:link w:val="BalloonText"/>
    <w:uiPriority w:val="99"/>
    <w:semiHidden/>
    <w:rsid w:val="00DF128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4106">
      <w:bodyDiv w:val="1"/>
      <w:marLeft w:val="0"/>
      <w:marRight w:val="0"/>
      <w:marTop w:val="0"/>
      <w:marBottom w:val="0"/>
      <w:divBdr>
        <w:top w:val="none" w:sz="0" w:space="0" w:color="auto"/>
        <w:left w:val="none" w:sz="0" w:space="0" w:color="auto"/>
        <w:bottom w:val="none" w:sz="0" w:space="0" w:color="auto"/>
        <w:right w:val="none" w:sz="0" w:space="0" w:color="auto"/>
      </w:divBdr>
    </w:div>
    <w:div w:id="8998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Sreeranjini K S</dc:creator>
  <cp:keywords/>
  <dc:description/>
  <cp:lastModifiedBy>Sreeranjini K S</cp:lastModifiedBy>
  <cp:revision>31</cp:revision>
  <dcterms:created xsi:type="dcterms:W3CDTF">2016-07-26T14:43:00Z</dcterms:created>
  <dcterms:modified xsi:type="dcterms:W3CDTF">2020-01-21T03:56:00Z</dcterms:modified>
</cp:coreProperties>
</file>