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B526" w14:textId="65FAF9EB" w:rsidR="00EF33BA" w:rsidRPr="00EF33BA" w:rsidRDefault="00EF33BA" w:rsidP="00EF33BA">
      <w:pPr>
        <w:jc w:val="center"/>
        <w:rPr>
          <w:rFonts w:ascii="Times New Roman" w:hAnsi="Times New Roman" w:cs="Times New Roman"/>
          <w:b/>
          <w:bCs/>
        </w:rPr>
      </w:pPr>
      <w:r>
        <w:rPr>
          <w:rFonts w:ascii="Times New Roman" w:hAnsi="Times New Roman" w:cs="Times New Roman"/>
          <w:b/>
          <w:bCs/>
        </w:rPr>
        <w:t xml:space="preserve">Develop a Python program that scans filenames for potentially deceptive extension patterns. It should detect examples such as multiple extensions, executable extensions following document extensions, excessive extension combinations, and other predefined suspicious patterns. Rather than deleting or modifying the files, the program should produce a warning report containing the original filename and the reason it was flagged.</w:t>
      </w:r>
    </w:p>
    <w:p w14:paraId="5145576F" w14:textId="77777777" w:rsidR="00EF33BA" w:rsidRPr="00EF33BA" w:rsidRDefault="00EF33BA" w:rsidP="00EF33BA">
      <w:pPr>
        <w:rPr>
          <w:rFonts w:ascii="Times New Roman" w:hAnsi="Times New Roman" w:cs="Times New Roman"/>
        </w:rPr>
      </w:pPr>
      <w:r>
        <w:rPr>
          <w:rFonts w:ascii="Times New Roman" w:hAnsi="Times New Roman" w:cs="Times New Roman"/>
          <w:b/>
          <w:bCs/>
        </w:rPr>
        <w:t>Experiment No: 19</w:t>
      </w:r>
    </w:p>
    <w:p w14:paraId="6C3814FD"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Aim</w:t>
      </w:r>
    </w:p>
    <w:p w14:paraId="3E8A1BAE"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To develop a Python program to detect suspicious file extensions, including double-extension files such as </w:t>
      </w:r>
      <w:r>
        <w:rPr>
          <w:rFonts w:ascii="Times New Roman" w:hAnsi="Times New Roman" w:cs="Times New Roman"/>
          <w:b/>
          <w:bCs/>
        </w:rPr>
        <w:t>invoice.pdf.exe</w:t>
      </w:r>
      <w:r>
        <w:rPr>
          <w:rFonts w:ascii="Times New Roman" w:hAnsi="Times New Roman" w:cs="Times New Roman"/>
        </w:rPr>
        <w:t>.</w:t>
      </w:r>
    </w:p>
    <w:p w14:paraId="5354C018"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Objectives</w:t>
      </w:r>
    </w:p>
    <w:p w14:paraId="755A4968" w14:textId="77777777" w:rsidR="00EF33BA" w:rsidRPr="00EF33BA" w:rsidRDefault="00EF33BA" w:rsidP="00EF33BA">
      <w:pPr>
        <w:numPr>
          <w:ilvl w:val="0"/>
          <w:numId w:val="16"/>
        </w:numPr>
        <w:rPr>
          <w:rFonts w:ascii="Times New Roman" w:hAnsi="Times New Roman" w:cs="Times New Roman"/>
        </w:rPr>
      </w:pPr>
      <w:r>
        <w:rPr>
          <w:rFonts w:ascii="Times New Roman" w:hAnsi="Times New Roman" w:cs="Times New Roman"/>
        </w:rPr>
        <w:t xml:space="preserve">To understand suspicious file extensions. </w:t>
      </w:r>
    </w:p>
    <w:p w14:paraId="23BF222E" w14:textId="77777777" w:rsidR="00EF33BA" w:rsidRPr="00EF33BA" w:rsidRDefault="00EF33BA" w:rsidP="00EF33BA">
      <w:pPr>
        <w:numPr>
          <w:ilvl w:val="0"/>
          <w:numId w:val="16"/>
        </w:numPr>
        <w:rPr>
          <w:rFonts w:ascii="Times New Roman" w:hAnsi="Times New Roman" w:cs="Times New Roman"/>
        </w:rPr>
      </w:pPr>
      <w:r>
        <w:rPr>
          <w:rFonts w:ascii="Times New Roman" w:hAnsi="Times New Roman" w:cs="Times New Roman"/>
        </w:rPr>
        <w:t xml:space="preserve">To identify double-extension files. </w:t>
      </w:r>
    </w:p>
    <w:p w14:paraId="768EFAE0" w14:textId="77777777" w:rsidR="00EF33BA" w:rsidRPr="00EF33BA" w:rsidRDefault="00EF33BA" w:rsidP="00EF33BA">
      <w:pPr>
        <w:numPr>
          <w:ilvl w:val="0"/>
          <w:numId w:val="16"/>
        </w:numPr>
        <w:rPr>
          <w:rFonts w:ascii="Times New Roman" w:hAnsi="Times New Roman" w:cs="Times New Roman"/>
        </w:rPr>
      </w:pPr>
      <w:r>
        <w:rPr>
          <w:rFonts w:ascii="Times New Roman" w:hAnsi="Times New Roman" w:cs="Times New Roman"/>
        </w:rPr>
        <w:t xml:space="preserve">To detect potentially executable files. </w:t>
      </w:r>
    </w:p>
    <w:p w14:paraId="663B5E1B" w14:textId="77777777" w:rsidR="00EF33BA" w:rsidRPr="00EF33BA" w:rsidRDefault="00EF33BA" w:rsidP="00EF33BA">
      <w:pPr>
        <w:numPr>
          <w:ilvl w:val="0"/>
          <w:numId w:val="16"/>
        </w:numPr>
        <w:rPr>
          <w:rFonts w:ascii="Times New Roman" w:hAnsi="Times New Roman" w:cs="Times New Roman"/>
        </w:rPr>
      </w:pPr>
      <w:r>
        <w:rPr>
          <w:rFonts w:ascii="Times New Roman" w:hAnsi="Times New Roman" w:cs="Times New Roman"/>
        </w:rPr>
        <w:t xml:space="preserve">To identify files that may disguise their actual file type. </w:t>
      </w:r>
    </w:p>
    <w:p w14:paraId="0E962008" w14:textId="77777777" w:rsidR="00EF33BA" w:rsidRPr="00EF33BA" w:rsidRDefault="00EF33BA" w:rsidP="00EF33BA">
      <w:pPr>
        <w:numPr>
          <w:ilvl w:val="0"/>
          <w:numId w:val="16"/>
        </w:numPr>
        <w:rPr>
          <w:rFonts w:ascii="Times New Roman" w:hAnsi="Times New Roman" w:cs="Times New Roman"/>
        </w:rPr>
      </w:pPr>
      <w:r>
        <w:rPr>
          <w:rFonts w:ascii="Times New Roman" w:hAnsi="Times New Roman" w:cs="Times New Roman"/>
        </w:rPr>
        <w:t xml:space="preserve">To support digital forensic investigation. </w:t>
      </w:r>
    </w:p>
    <w:p w14:paraId="30578DCD"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Theory</w:t>
      </w:r>
    </w:p>
    <w:p w14:paraId="29E7C279" w14:textId="77777777" w:rsidR="00EF33BA" w:rsidRPr="00EF33BA" w:rsidRDefault="00EF33BA" w:rsidP="00EF33BA">
      <w:pPr>
        <w:rPr>
          <w:rFonts w:ascii="Times New Roman" w:hAnsi="Times New Roman" w:cs="Times New Roman"/>
        </w:rPr>
      </w:pPr>
      <w:r>
        <w:rPr>
          <w:rFonts w:ascii="Times New Roman" w:hAnsi="Times New Roman" w:cs="Times New Roman"/>
        </w:rPr>
        <w:t>Suspicious file extensions can be an indication of potentially harmful or disguised files. Attackers may use double extensions such as invoice.pdf.exe to make an executable file appear to be a PDF document.</w:t>
      </w:r>
    </w:p>
    <w:p w14:paraId="3B1C5CFF" w14:textId="77777777" w:rsidR="00EF33BA" w:rsidRPr="00EF33BA" w:rsidRDefault="00EF33BA" w:rsidP="00EF33BA">
      <w:pPr>
        <w:rPr>
          <w:rFonts w:ascii="Times New Roman" w:hAnsi="Times New Roman" w:cs="Times New Roman"/>
        </w:rPr>
      </w:pPr>
      <w:r>
        <w:rPr>
          <w:rFonts w:ascii="Times New Roman" w:hAnsi="Times New Roman" w:cs="Times New Roman"/>
        </w:rPr>
        <w:t>By examining file names and their extensions, a forensic investigator can identify files that require further analysis. Common suspicious extensions include .exe, .bat, .cmd, .scr, .vbs, and .ps1.</w:t>
      </w:r>
    </w:p>
    <w:p w14:paraId="4A286F96"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Algorithm</w:t>
      </w:r>
    </w:p>
    <w:p w14:paraId="0C4DBC3D"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Start. </w:t>
      </w:r>
    </w:p>
    <w:p w14:paraId="1D3B3579"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Import the os module. </w:t>
      </w:r>
    </w:p>
    <w:p w14:paraId="037F171C"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Read the folder path from the user. </w:t>
      </w:r>
    </w:p>
    <w:p w14:paraId="3DA650D5"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Check whether the folder exists. </w:t>
      </w:r>
    </w:p>
    <w:p w14:paraId="3077D60B"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Read all files from the selected folder. </w:t>
      </w:r>
    </w:p>
    <w:p w14:paraId="005B3599"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Separate the file name and extensions. </w:t>
      </w:r>
    </w:p>
    <w:p w14:paraId="4623DAA4"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Check whether the file contains a double extension. </w:t>
      </w:r>
    </w:p>
    <w:p w14:paraId="688797EC"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Check whether the final extension is suspicious. </w:t>
      </w:r>
    </w:p>
    <w:p w14:paraId="34DC38DD"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Display suspicious files. </w:t>
      </w:r>
    </w:p>
    <w:p w14:paraId="7F7E40FC" w14:textId="77777777" w:rsidR="00EF33BA" w:rsidRPr="00EF33BA" w:rsidRDefault="00EF33BA" w:rsidP="00EF33BA">
      <w:pPr>
        <w:numPr>
          <w:ilvl w:val="0"/>
          <w:numId w:val="17"/>
        </w:numPr>
        <w:rPr>
          <w:rFonts w:ascii="Times New Roman" w:hAnsi="Times New Roman" w:cs="Times New Roman"/>
        </w:rPr>
      </w:pPr>
      <w:r>
        <w:rPr>
          <w:rFonts w:ascii="Times New Roman" w:hAnsi="Times New Roman" w:cs="Times New Roman"/>
        </w:rPr>
        <w:t xml:space="preserve">Stop. </w:t>
      </w:r>
    </w:p>
    <w:p w14:paraId="41AB8F03" w14:textId="77777777" w:rsidR="00EF33BA" w:rsidRDefault="00EF33BA" w:rsidP="00EF33BA">
      <w:pPr>
        <w:rPr>
          <w:rFonts w:ascii="Times New Roman" w:hAnsi="Times New Roman" w:cs="Times New Roman"/>
          <w:b/>
          <w:bCs/>
        </w:rPr>
      </w:pPr>
    </w:p>
    <w:p w14:paraId="523A17A2" w14:textId="77777777" w:rsidR="00EF33BA" w:rsidRDefault="00EF33BA" w:rsidP="00EF33BA">
      <w:pPr>
        <w:rPr>
          <w:rFonts w:ascii="Times New Roman" w:hAnsi="Times New Roman" w:cs="Times New Roman"/>
          <w:b/>
          <w:bCs/>
        </w:rPr>
      </w:pPr>
    </w:p>
    <w:p w14:paraId="14969703" w14:textId="77777777" w:rsidR="00EF33BA" w:rsidRDefault="00EF33BA" w:rsidP="00EF33BA">
      <w:pPr>
        <w:rPr>
          <w:rFonts w:ascii="Times New Roman" w:hAnsi="Times New Roman" w:cs="Times New Roman"/>
          <w:b/>
          <w:bCs/>
        </w:rPr>
      </w:pPr>
    </w:p>
    <w:p w14:paraId="650B14EA" w14:textId="77777777" w:rsidR="00EF33BA" w:rsidRDefault="00EF33BA" w:rsidP="00EF33BA">
      <w:pPr>
        <w:rPr>
          <w:rFonts w:ascii="Times New Roman" w:hAnsi="Times New Roman" w:cs="Times New Roman"/>
          <w:b/>
          <w:bCs/>
        </w:rPr>
      </w:pPr>
    </w:p>
    <w:p w14:paraId="07DF0B79" w14:textId="77777777" w:rsidR="00EF33BA" w:rsidRDefault="00EF33BA" w:rsidP="00EF33BA">
      <w:pPr>
        <w:rPr>
          <w:rFonts w:ascii="Times New Roman" w:hAnsi="Times New Roman" w:cs="Times New Roman"/>
          <w:b/>
          <w:bCs/>
        </w:rPr>
      </w:pPr>
    </w:p>
    <w:p w14:paraId="17F0EF34" w14:textId="77777777" w:rsidR="00EF33BA" w:rsidRDefault="00EF33BA" w:rsidP="00EF33BA">
      <w:pPr>
        <w:rPr>
          <w:rFonts w:ascii="Times New Roman" w:hAnsi="Times New Roman" w:cs="Times New Roman"/>
          <w:b/>
          <w:bCs/>
        </w:rPr>
      </w:pPr>
    </w:p>
    <w:p w14:paraId="2990076C" w14:textId="12C7D988" w:rsidR="00EF33BA" w:rsidRPr="00EF33BA" w:rsidRDefault="00EF33BA" w:rsidP="00EF33BA">
      <w:pPr>
        <w:rPr>
          <w:rFonts w:ascii="Times New Roman" w:hAnsi="Times New Roman" w:cs="Times New Roman"/>
          <w:b/>
          <w:bCs/>
        </w:rPr>
      </w:pPr>
      <w:r>
        <w:rPr>
          <w:rFonts w:ascii="Times New Roman" w:hAnsi="Times New Roman" w:cs="Times New Roman"/>
          <w:b/>
          <w:bCs/>
        </w:rPr>
        <w:lastRenderedPageBreak/>
        <w:t>Flowchart</w:t>
      </w:r>
    </w:p>
    <w:p w14:paraId="15798816"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Start</w:t>
      </w:r>
    </w:p>
    <w:p w14:paraId="72668343"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61C6A849"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Enter Folder Path</w:t>
      </w:r>
    </w:p>
    <w:p w14:paraId="1D32D79B"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42861C0B"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Read File Names</w:t>
      </w:r>
    </w:p>
    <w:p w14:paraId="2DEE9775"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35352597"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Check File Extension</w:t>
      </w:r>
    </w:p>
    <w:p w14:paraId="52EFF3A3"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5A628FA0"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Double Extension?</w:t>
      </w:r>
    </w:p>
    <w:p w14:paraId="122CDE0C"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          \</w:t>
      </w:r>
    </w:p>
    <w:p w14:paraId="5E4F1B92"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Yes           No</w:t>
      </w:r>
    </w:p>
    <w:p w14:paraId="1BE18622"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             ↓</w:t>
      </w:r>
    </w:p>
    <w:p w14:paraId="35E394E1"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Mark Suspicious   Check</w:t>
      </w:r>
    </w:p>
    <w:p w14:paraId="76D33CFF"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Extension</w:t>
      </w:r>
    </w:p>
    <w:p w14:paraId="20D80ADC"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1B255618"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Suspicious Extension?</w:t>
      </w:r>
    </w:p>
    <w:p w14:paraId="026484BB"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          \</w:t>
      </w:r>
    </w:p>
    <w:p w14:paraId="65449B46"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Yes           No</w:t>
      </w:r>
    </w:p>
    <w:p w14:paraId="1405C61E"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             ↓</w:t>
      </w:r>
    </w:p>
    <w:p w14:paraId="3C8E36C7"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Mark Suspicious   Normal</w:t>
      </w:r>
    </w:p>
    <w:p w14:paraId="36D84DE1"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            /</w:t>
      </w:r>
    </w:p>
    <w:p w14:paraId="2330858F"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17808A1B"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Display Results</w:t>
      </w:r>
    </w:p>
    <w:p w14:paraId="393EE867"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w:t>
      </w:r>
    </w:p>
    <w:p w14:paraId="3D6692E8"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                        Stop</w:t>
      </w:r>
    </w:p>
    <w:p w14:paraId="230426F0"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Sample Input</w:t>
      </w:r>
    </w:p>
    <w:p w14:paraId="7156919D" w14:textId="77777777" w:rsidR="00EF33BA" w:rsidRPr="00EF33BA" w:rsidRDefault="00EF33BA" w:rsidP="00EF33BA">
      <w:pPr>
        <w:rPr>
          <w:rFonts w:ascii="Times New Roman" w:hAnsi="Times New Roman" w:cs="Times New Roman"/>
        </w:rPr>
      </w:pPr>
      <w:r>
        <w:rPr>
          <w:rFonts w:ascii="Times New Roman" w:hAnsi="Times New Roman" w:cs="Times New Roman"/>
        </w:rPr>
        <w:t>Enter folder path: evidence</w:t>
      </w:r>
    </w:p>
    <w:p w14:paraId="211D185E"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Sample Output</w:t>
      </w:r>
    </w:p>
    <w:p w14:paraId="743C8A03" w14:textId="77777777" w:rsidR="00EF33BA" w:rsidRPr="00EF33BA" w:rsidRDefault="00EF33BA" w:rsidP="00EF33BA">
      <w:pPr>
        <w:rPr>
          <w:rFonts w:ascii="Times New Roman" w:hAnsi="Times New Roman" w:cs="Times New Roman"/>
        </w:rPr>
      </w:pPr>
      <w:r>
        <w:rPr>
          <w:rFonts w:ascii="Times New Roman" w:hAnsi="Times New Roman" w:cs="Times New Roman"/>
        </w:rPr>
        <w:t>Suspicious Files</w:t>
      </w:r>
    </w:p>
    <w:p w14:paraId="51879A50" w14:textId="77777777" w:rsidR="00EF33BA" w:rsidRPr="00EF33BA" w:rsidRDefault="00EF33BA" w:rsidP="00EF33BA">
      <w:pPr>
        <w:rPr>
          <w:rFonts w:ascii="Times New Roman" w:hAnsi="Times New Roman" w:cs="Times New Roman"/>
        </w:rPr>
      </w:pPr>
      <w:r>
        <w:rPr>
          <w:rFonts w:ascii="Times New Roman" w:hAnsi="Times New Roman" w:cs="Times New Roman"/>
        </w:rPr>
        <w:t>-----------------------------</w:t>
      </w:r>
    </w:p>
    <w:p w14:paraId="5A37C767" w14:textId="77777777" w:rsidR="00EF33BA" w:rsidRPr="00EF33BA" w:rsidRDefault="00EF33BA" w:rsidP="00EF33BA">
      <w:pPr>
        <w:rPr>
          <w:rFonts w:ascii="Times New Roman" w:hAnsi="Times New Roman" w:cs="Times New Roman"/>
        </w:rPr>
      </w:pPr>
    </w:p>
    <w:p w14:paraId="28E99A2E"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[DOUBLE EXTENSION] : invoice.pdf.exe</w:t>
      </w:r>
    </w:p>
    <w:p w14:paraId="24CC8F6F"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[SUSPICIOUS EXTENSION] : invoice.pdf.exe</w:t>
      </w:r>
    </w:p>
    <w:p w14:paraId="56A75C0E"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[SUSPICIOUS EXTENSION] : update.bat</w:t>
      </w:r>
    </w:p>
    <w:p w14:paraId="6D8370E8"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[SUSPICIOUS EXTENSION] : screen.scr</w:t>
      </w:r>
    </w:p>
    <w:p w14:paraId="668F5CBB"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Applications</w:t>
      </w:r>
    </w:p>
    <w:p w14:paraId="24E553DE" w14:textId="77777777" w:rsidR="00EF33BA" w:rsidRPr="00EF33BA" w:rsidRDefault="00EF33BA" w:rsidP="00EF33BA">
      <w:pPr>
        <w:numPr>
          <w:ilvl w:val="0"/>
          <w:numId w:val="18"/>
        </w:numPr>
        <w:rPr>
          <w:rFonts w:ascii="Times New Roman" w:hAnsi="Times New Roman" w:cs="Times New Roman"/>
        </w:rPr>
      </w:pPr>
      <w:r>
        <w:rPr>
          <w:rFonts w:ascii="Times New Roman" w:hAnsi="Times New Roman" w:cs="Times New Roman"/>
        </w:rPr>
        <w:t xml:space="preserve">Digital forensic investigation </w:t>
      </w:r>
    </w:p>
    <w:p w14:paraId="0CCF2EA3" w14:textId="77777777" w:rsidR="00EF33BA" w:rsidRPr="00EF33BA" w:rsidRDefault="00EF33BA" w:rsidP="00EF33BA">
      <w:pPr>
        <w:numPr>
          <w:ilvl w:val="0"/>
          <w:numId w:val="18"/>
        </w:numPr>
        <w:rPr>
          <w:rFonts w:ascii="Times New Roman" w:hAnsi="Times New Roman" w:cs="Times New Roman"/>
        </w:rPr>
      </w:pPr>
      <w:r>
        <w:rPr>
          <w:rFonts w:ascii="Times New Roman" w:hAnsi="Times New Roman" w:cs="Times New Roman"/>
        </w:rPr>
        <w:t xml:space="preserve">Malware investigation </w:t>
      </w:r>
    </w:p>
    <w:p w14:paraId="033CE588" w14:textId="77777777" w:rsidR="00EF33BA" w:rsidRPr="00EF33BA" w:rsidRDefault="00EF33BA" w:rsidP="00EF33BA">
      <w:pPr>
        <w:numPr>
          <w:ilvl w:val="0"/>
          <w:numId w:val="18"/>
        </w:numPr>
        <w:rPr>
          <w:rFonts w:ascii="Times New Roman" w:hAnsi="Times New Roman" w:cs="Times New Roman"/>
        </w:rPr>
      </w:pPr>
      <w:r>
        <w:rPr>
          <w:rFonts w:ascii="Times New Roman" w:hAnsi="Times New Roman" w:cs="Times New Roman"/>
        </w:rPr>
        <w:t xml:space="preserve">Suspicious file detection </w:t>
      </w:r>
    </w:p>
    <w:p w14:paraId="523E3C5E" w14:textId="77777777" w:rsidR="00EF33BA" w:rsidRPr="00EF33BA" w:rsidRDefault="00EF33BA" w:rsidP="00EF33BA">
      <w:pPr>
        <w:numPr>
          <w:ilvl w:val="0"/>
          <w:numId w:val="18"/>
        </w:numPr>
        <w:rPr>
          <w:rFonts w:ascii="Times New Roman" w:hAnsi="Times New Roman" w:cs="Times New Roman"/>
        </w:rPr>
      </w:pPr>
      <w:r>
        <w:rPr>
          <w:rFonts w:ascii="Times New Roman" w:hAnsi="Times New Roman" w:cs="Times New Roman"/>
        </w:rPr>
        <w:t xml:space="preserve">Incident response </w:t>
      </w:r>
    </w:p>
    <w:p w14:paraId="389EB133" w14:textId="77777777" w:rsidR="00EF33BA" w:rsidRPr="00EF33BA" w:rsidRDefault="00EF33BA" w:rsidP="00EF33BA">
      <w:pPr>
        <w:numPr>
          <w:ilvl w:val="0"/>
          <w:numId w:val="18"/>
        </w:numPr>
        <w:rPr>
          <w:rFonts w:ascii="Times New Roman" w:hAnsi="Times New Roman" w:cs="Times New Roman"/>
        </w:rPr>
      </w:pPr>
      <w:r>
        <w:rPr>
          <w:rFonts w:ascii="Times New Roman" w:hAnsi="Times New Roman" w:cs="Times New Roman"/>
        </w:rPr>
        <w:t xml:space="preserve">Evidence directory analysis </w:t>
      </w:r>
    </w:p>
    <w:p w14:paraId="3B00D435"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Advantages</w:t>
      </w:r>
    </w:p>
    <w:p w14:paraId="29D9D790" w14:textId="77777777" w:rsidR="00EF33BA" w:rsidRPr="00EF33BA" w:rsidRDefault="00EF33BA" w:rsidP="00EF33BA">
      <w:pPr>
        <w:numPr>
          <w:ilvl w:val="0"/>
          <w:numId w:val="19"/>
        </w:numPr>
        <w:rPr>
          <w:rFonts w:ascii="Times New Roman" w:hAnsi="Times New Roman" w:cs="Times New Roman"/>
        </w:rPr>
      </w:pPr>
      <w:r>
        <w:rPr>
          <w:rFonts w:ascii="Times New Roman" w:hAnsi="Times New Roman" w:cs="Times New Roman"/>
        </w:rPr>
        <w:t xml:space="preserve">Simple and easy to implement. </w:t>
      </w:r>
    </w:p>
    <w:p w14:paraId="252F6EC7" w14:textId="77777777" w:rsidR="00EF33BA" w:rsidRPr="00EF33BA" w:rsidRDefault="00EF33BA" w:rsidP="00EF33BA">
      <w:pPr>
        <w:numPr>
          <w:ilvl w:val="0"/>
          <w:numId w:val="19"/>
        </w:numPr>
        <w:rPr>
          <w:rFonts w:ascii="Times New Roman" w:hAnsi="Times New Roman" w:cs="Times New Roman"/>
        </w:rPr>
      </w:pPr>
      <w:r>
        <w:rPr>
          <w:rFonts w:ascii="Times New Roman" w:hAnsi="Times New Roman" w:cs="Times New Roman"/>
        </w:rPr>
        <w:lastRenderedPageBreak/>
        <w:t xml:space="preserve">Detects common double-extension techniques. </w:t>
      </w:r>
    </w:p>
    <w:p w14:paraId="27B99C5D" w14:textId="77777777" w:rsidR="00EF33BA" w:rsidRPr="00EF33BA" w:rsidRDefault="00EF33BA" w:rsidP="00EF33BA">
      <w:pPr>
        <w:numPr>
          <w:ilvl w:val="0"/>
          <w:numId w:val="19"/>
        </w:numPr>
        <w:rPr>
          <w:rFonts w:ascii="Times New Roman" w:hAnsi="Times New Roman" w:cs="Times New Roman"/>
        </w:rPr>
      </w:pPr>
      <w:r>
        <w:rPr>
          <w:rFonts w:ascii="Times New Roman" w:hAnsi="Times New Roman" w:cs="Times New Roman"/>
        </w:rPr>
        <w:t xml:space="preserve">Identifies potentially executable files. </w:t>
      </w:r>
    </w:p>
    <w:p w14:paraId="16B06DFC" w14:textId="77777777" w:rsidR="00EF33BA" w:rsidRPr="00EF33BA" w:rsidRDefault="00EF33BA" w:rsidP="00EF33BA">
      <w:pPr>
        <w:numPr>
          <w:ilvl w:val="0"/>
          <w:numId w:val="19"/>
        </w:numPr>
        <w:rPr>
          <w:rFonts w:ascii="Times New Roman" w:hAnsi="Times New Roman" w:cs="Times New Roman"/>
        </w:rPr>
      </w:pPr>
      <w:r>
        <w:rPr>
          <w:rFonts w:ascii="Times New Roman" w:hAnsi="Times New Roman" w:cs="Times New Roman"/>
        </w:rPr>
        <w:t xml:space="preserve">Useful for preliminary forensic analysis. </w:t>
      </w:r>
    </w:p>
    <w:p w14:paraId="097819FE"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Limitations</w:t>
      </w:r>
    </w:p>
    <w:p w14:paraId="5F89D6A6" w14:textId="77777777" w:rsidR="00EF33BA" w:rsidRPr="00EF33BA" w:rsidRDefault="00EF33BA" w:rsidP="00EF33BA">
      <w:pPr>
        <w:numPr>
          <w:ilvl w:val="0"/>
          <w:numId w:val="20"/>
        </w:numPr>
        <w:rPr>
          <w:rFonts w:ascii="Times New Roman" w:hAnsi="Times New Roman" w:cs="Times New Roman"/>
        </w:rPr>
      </w:pPr>
      <w:r>
        <w:rPr>
          <w:rFonts w:ascii="Times New Roman" w:hAnsi="Times New Roman" w:cs="Times New Roman"/>
        </w:rPr>
        <w:t xml:space="preserve">A suspicious extension does not necessarily mean that a file is malicious. </w:t>
      </w:r>
    </w:p>
    <w:p w14:paraId="45FC930B" w14:textId="77777777" w:rsidR="00EF33BA" w:rsidRPr="00EF33BA" w:rsidRDefault="00EF33BA" w:rsidP="00EF33BA">
      <w:pPr>
        <w:numPr>
          <w:ilvl w:val="0"/>
          <w:numId w:val="20"/>
        </w:numPr>
        <w:rPr>
          <w:rFonts w:ascii="Times New Roman" w:hAnsi="Times New Roman" w:cs="Times New Roman"/>
        </w:rPr>
      </w:pPr>
      <w:r>
        <w:rPr>
          <w:rFonts w:ascii="Times New Roman" w:hAnsi="Times New Roman" w:cs="Times New Roman"/>
        </w:rPr>
        <w:t xml:space="preserve">Legitimate executable files may also be detected. </w:t>
      </w:r>
    </w:p>
    <w:p w14:paraId="05A1E6B0" w14:textId="77777777" w:rsidR="00EF33BA" w:rsidRPr="00EF33BA" w:rsidRDefault="00EF33BA" w:rsidP="00EF33BA">
      <w:pPr>
        <w:numPr>
          <w:ilvl w:val="0"/>
          <w:numId w:val="20"/>
        </w:numPr>
        <w:rPr>
          <w:rFonts w:ascii="Times New Roman" w:hAnsi="Times New Roman" w:cs="Times New Roman"/>
        </w:rPr>
      </w:pPr>
      <w:r>
        <w:rPr>
          <w:rFonts w:ascii="Times New Roman" w:hAnsi="Times New Roman" w:cs="Times New Roman"/>
        </w:rPr>
        <w:t xml:space="preserve">The program does not analyze the actual contents of the file. </w:t>
      </w:r>
    </w:p>
    <w:p w14:paraId="2F1BB1AD" w14:textId="77777777" w:rsidR="00EF33BA" w:rsidRPr="00EF33BA" w:rsidRDefault="00EF33BA" w:rsidP="00EF33BA">
      <w:pPr>
        <w:numPr>
          <w:ilvl w:val="0"/>
          <w:numId w:val="20"/>
        </w:numPr>
        <w:rPr>
          <w:rFonts w:ascii="Times New Roman" w:hAnsi="Times New Roman" w:cs="Times New Roman"/>
        </w:rPr>
      </w:pPr>
      <w:r>
        <w:rPr>
          <w:rFonts w:ascii="Times New Roman" w:hAnsi="Times New Roman" w:cs="Times New Roman"/>
        </w:rPr>
        <w:t xml:space="preserve">Advanced malware may use other methods to hide its file type. </w:t>
      </w:r>
    </w:p>
    <w:p w14:paraId="547BF51D" w14:textId="77777777" w:rsidR="00EF33BA" w:rsidRPr="00EF33BA" w:rsidRDefault="00EF33BA" w:rsidP="00EF33BA">
      <w:pPr>
        <w:rPr>
          <w:rFonts w:ascii="Times New Roman" w:hAnsi="Times New Roman" w:cs="Times New Roman"/>
          <w:b/>
          <w:bCs/>
        </w:rPr>
      </w:pPr>
      <w:r>
        <w:rPr>
          <w:rFonts w:ascii="Times New Roman" w:hAnsi="Times New Roman" w:cs="Times New Roman"/>
          <w:b/>
          <w:bCs/>
        </w:rPr>
        <w:t>Result</w:t>
      </w:r>
    </w:p>
    <w:p w14:paraId="32774D60" w14:textId="77777777" w:rsidR="00EF33BA" w:rsidRPr="00EF33BA" w:rsidRDefault="00EF33BA" w:rsidP="00EF33BA">
      <w:pPr>
        <w:rPr>
          <w:rFonts w:ascii="Times New Roman" w:hAnsi="Times New Roman" w:cs="Times New Roman"/>
        </w:rPr>
      </w:pPr>
      <w:r>
        <w:rPr>
          <w:rFonts w:ascii="Times New Roman" w:hAnsi="Times New Roman" w:cs="Times New Roman"/>
        </w:rPr>
        <w:t xml:space="preserve">Thus, the Python program successfully detected </w:t>
      </w:r>
      <w:r>
        <w:rPr>
          <w:rFonts w:ascii="Times New Roman" w:hAnsi="Times New Roman" w:cs="Times New Roman"/>
          <w:b/>
          <w:bCs/>
        </w:rPr>
        <w:t>suspicious file extensions and double-extension files such as invoice.pdf.exe</w:t>
      </w:r>
      <w:r>
        <w:rPr>
          <w:rFonts w:ascii="Times New Roman" w:hAnsi="Times New Roman" w:cs="Times New Roman"/>
        </w:rPr>
        <w:t xml:space="preserve"> in the selected directory.</w:t>
      </w:r>
    </w:p>
    <w:p w14:paraId="0750EB8F" w14:textId="77777777" w:rsidR="007C61B3" w:rsidRPr="000E5EF6" w:rsidRDefault="007C61B3">
      <w:pPr>
        <w:rPr>
          <w:rFonts w:ascii="Times New Roman" w:hAnsi="Times New Roman" w:cs="Times New Roman"/>
        </w:rPr>
      </w:pPr>
    </w:p>
    <w:sectPr w:rsidR="007C61B3" w:rsidRPr="000E5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05BA"/>
    <w:multiLevelType w:val="multilevel"/>
    <w:tmpl w:val="BA0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E63FD"/>
    <w:multiLevelType w:val="multilevel"/>
    <w:tmpl w:val="52C4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70ED4"/>
    <w:multiLevelType w:val="multilevel"/>
    <w:tmpl w:val="353A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14CC7"/>
    <w:multiLevelType w:val="multilevel"/>
    <w:tmpl w:val="78C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04547"/>
    <w:multiLevelType w:val="multilevel"/>
    <w:tmpl w:val="10AA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D596C"/>
    <w:multiLevelType w:val="multilevel"/>
    <w:tmpl w:val="9E8A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709A9"/>
    <w:multiLevelType w:val="multilevel"/>
    <w:tmpl w:val="8AA09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E6F84"/>
    <w:multiLevelType w:val="multilevel"/>
    <w:tmpl w:val="BD1C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5C5DBE"/>
    <w:multiLevelType w:val="multilevel"/>
    <w:tmpl w:val="0B506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5403F"/>
    <w:multiLevelType w:val="multilevel"/>
    <w:tmpl w:val="E62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1D5227"/>
    <w:multiLevelType w:val="multilevel"/>
    <w:tmpl w:val="B7AA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E09D2"/>
    <w:multiLevelType w:val="multilevel"/>
    <w:tmpl w:val="E79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B4981"/>
    <w:multiLevelType w:val="multilevel"/>
    <w:tmpl w:val="229E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42377"/>
    <w:multiLevelType w:val="multilevel"/>
    <w:tmpl w:val="8D38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AC09E4"/>
    <w:multiLevelType w:val="multilevel"/>
    <w:tmpl w:val="37A8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46F2F"/>
    <w:multiLevelType w:val="multilevel"/>
    <w:tmpl w:val="3D0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B7B8D"/>
    <w:multiLevelType w:val="multilevel"/>
    <w:tmpl w:val="37B8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52931"/>
    <w:multiLevelType w:val="multilevel"/>
    <w:tmpl w:val="CC3E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B14DE0"/>
    <w:multiLevelType w:val="multilevel"/>
    <w:tmpl w:val="AA1C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533A93"/>
    <w:multiLevelType w:val="multilevel"/>
    <w:tmpl w:val="BF8C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573814">
    <w:abstractNumId w:val="14"/>
  </w:num>
  <w:num w:numId="2" w16cid:durableId="1460028341">
    <w:abstractNumId w:val="6"/>
  </w:num>
  <w:num w:numId="3" w16cid:durableId="1837266436">
    <w:abstractNumId w:val="15"/>
  </w:num>
  <w:num w:numId="4" w16cid:durableId="1421296198">
    <w:abstractNumId w:val="19"/>
  </w:num>
  <w:num w:numId="5" w16cid:durableId="8408108">
    <w:abstractNumId w:val="18"/>
  </w:num>
  <w:num w:numId="6" w16cid:durableId="1946039730">
    <w:abstractNumId w:val="9"/>
  </w:num>
  <w:num w:numId="7" w16cid:durableId="1309558365">
    <w:abstractNumId w:val="8"/>
  </w:num>
  <w:num w:numId="8" w16cid:durableId="1584945638">
    <w:abstractNumId w:val="3"/>
  </w:num>
  <w:num w:numId="9" w16cid:durableId="1096098836">
    <w:abstractNumId w:val="1"/>
  </w:num>
  <w:num w:numId="10" w16cid:durableId="1865628062">
    <w:abstractNumId w:val="16"/>
  </w:num>
  <w:num w:numId="11" w16cid:durableId="1154297615">
    <w:abstractNumId w:val="10"/>
  </w:num>
  <w:num w:numId="12" w16cid:durableId="31423329">
    <w:abstractNumId w:val="7"/>
  </w:num>
  <w:num w:numId="13" w16cid:durableId="283736266">
    <w:abstractNumId w:val="0"/>
  </w:num>
  <w:num w:numId="14" w16cid:durableId="1476675769">
    <w:abstractNumId w:val="11"/>
  </w:num>
  <w:num w:numId="15" w16cid:durableId="1197231535">
    <w:abstractNumId w:val="4"/>
  </w:num>
  <w:num w:numId="16" w16cid:durableId="685398897">
    <w:abstractNumId w:val="5"/>
  </w:num>
  <w:num w:numId="17" w16cid:durableId="205915556">
    <w:abstractNumId w:val="17"/>
  </w:num>
  <w:num w:numId="18" w16cid:durableId="1836996097">
    <w:abstractNumId w:val="2"/>
  </w:num>
  <w:num w:numId="19" w16cid:durableId="77872990">
    <w:abstractNumId w:val="12"/>
  </w:num>
  <w:num w:numId="20" w16cid:durableId="14949493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9B3"/>
    <w:rsid w:val="00043DE2"/>
    <w:rsid w:val="000E5EF6"/>
    <w:rsid w:val="001639B3"/>
    <w:rsid w:val="004D4A7C"/>
    <w:rsid w:val="007C61B3"/>
    <w:rsid w:val="00A74EA1"/>
    <w:rsid w:val="00B32BAA"/>
    <w:rsid w:val="00EF33BA"/>
    <w:rsid w:val="00F716A1"/>
    <w:rsid w:val="00FA13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41E65"/>
  <w15:chartTrackingRefBased/>
  <w15:docId w15:val="{5D049EAB-FD7B-4E9C-B34E-1040FD5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9B3"/>
    <w:rPr>
      <w:rFonts w:eastAsiaTheme="majorEastAsia" w:cstheme="majorBidi"/>
      <w:color w:val="272727" w:themeColor="text1" w:themeTint="D8"/>
    </w:rPr>
  </w:style>
  <w:style w:type="paragraph" w:styleId="Title">
    <w:name w:val="Title"/>
    <w:basedOn w:val="Normal"/>
    <w:next w:val="Normal"/>
    <w:link w:val="TitleChar"/>
    <w:uiPriority w:val="10"/>
    <w:qFormat/>
    <w:rsid w:val="00163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9B3"/>
    <w:pPr>
      <w:spacing w:before="160"/>
      <w:jc w:val="center"/>
    </w:pPr>
    <w:rPr>
      <w:i/>
      <w:iCs/>
      <w:color w:val="404040" w:themeColor="text1" w:themeTint="BF"/>
    </w:rPr>
  </w:style>
  <w:style w:type="character" w:customStyle="1" w:styleId="QuoteChar">
    <w:name w:val="Quote Char"/>
    <w:basedOn w:val="DefaultParagraphFont"/>
    <w:link w:val="Quote"/>
    <w:uiPriority w:val="29"/>
    <w:rsid w:val="001639B3"/>
    <w:rPr>
      <w:i/>
      <w:iCs/>
      <w:color w:val="404040" w:themeColor="text1" w:themeTint="BF"/>
    </w:rPr>
  </w:style>
  <w:style w:type="paragraph" w:styleId="ListParagraph">
    <w:name w:val="List Paragraph"/>
    <w:basedOn w:val="Normal"/>
    <w:uiPriority w:val="34"/>
    <w:qFormat/>
    <w:rsid w:val="001639B3"/>
    <w:pPr>
      <w:ind w:left="720"/>
      <w:contextualSpacing/>
    </w:pPr>
  </w:style>
  <w:style w:type="character" w:styleId="IntenseEmphasis">
    <w:name w:val="Intense Emphasis"/>
    <w:basedOn w:val="DefaultParagraphFont"/>
    <w:uiPriority w:val="21"/>
    <w:qFormat/>
    <w:rsid w:val="001639B3"/>
    <w:rPr>
      <w:i/>
      <w:iCs/>
      <w:color w:val="0F4761" w:themeColor="accent1" w:themeShade="BF"/>
    </w:rPr>
  </w:style>
  <w:style w:type="paragraph" w:styleId="IntenseQuote">
    <w:name w:val="Intense Quote"/>
    <w:basedOn w:val="Normal"/>
    <w:next w:val="Normal"/>
    <w:link w:val="IntenseQuoteChar"/>
    <w:uiPriority w:val="30"/>
    <w:qFormat/>
    <w:rsid w:val="00163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9B3"/>
    <w:rPr>
      <w:i/>
      <w:iCs/>
      <w:color w:val="0F4761" w:themeColor="accent1" w:themeShade="BF"/>
    </w:rPr>
  </w:style>
  <w:style w:type="character" w:styleId="IntenseReference">
    <w:name w:val="Intense Reference"/>
    <w:basedOn w:val="DefaultParagraphFont"/>
    <w:uiPriority w:val="32"/>
    <w:qFormat/>
    <w:rsid w:val="00163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2026-08-20T02:56:00Z</dcterms:created>
  <dcterms:modified xsi:type="dcterms:W3CDTF">2026-08-20T02:57:00Z</dcterms:modified>
</cp:coreProperties>
</file>