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234E" w14:textId="77777777" w:rsidR="000B65D0" w:rsidRDefault="000B65D0">
      <w:pPr>
        <w:spacing w:before="100" w:after="100"/>
      </w:pPr>
    </w:p>
    <w:p w14:paraId="3EBE0DED" w14:textId="77777777" w:rsidR="000B65D0" w:rsidRDefault="000B65D0">
      <w:pPr>
        <w:spacing w:before="100" w:after="100"/>
      </w:pPr>
    </w:p>
    <w:p w14:paraId="1C29057B" w14:textId="77777777" w:rsidR="000B65D0" w:rsidRDefault="000B65D0">
      <w:pPr>
        <w:spacing w:before="100" w:after="100"/>
      </w:pPr>
    </w:p>
    <w:p w14:paraId="6CC404FD" w14:textId="77777777" w:rsidR="000B65D0" w:rsidRDefault="00000000">
      <w:pPr>
        <w:spacing w:before="80" w:after="80"/>
        <w:jc w:val="center"/>
      </w:pPr>
      <w:r>
        <w:rPr>
          <w:b/>
          <w:bCs/>
          <w:color w:val="1F5C99"/>
          <w:sz w:val="40"/>
          <w:szCs w:val="40"/>
        </w:rPr>
        <w:t>Cloud-Based Survey Data Analytics System</w:t>
      </w:r>
    </w:p>
    <w:p w14:paraId="37005ECA" w14:textId="77777777" w:rsidR="000B65D0" w:rsidRDefault="000B65D0">
      <w:pPr>
        <w:spacing w:before="100" w:after="100"/>
      </w:pPr>
    </w:p>
    <w:p w14:paraId="24412F0C" w14:textId="77777777" w:rsidR="000B65D0" w:rsidRDefault="00000000">
      <w:pPr>
        <w:spacing w:before="80" w:after="80"/>
        <w:jc w:val="center"/>
      </w:pPr>
      <w:r>
        <w:rPr>
          <w:i/>
          <w:iCs/>
          <w:sz w:val="24"/>
          <w:szCs w:val="24"/>
        </w:rPr>
        <w:t>A Project Report</w:t>
      </w:r>
    </w:p>
    <w:p w14:paraId="73B693A8" w14:textId="77777777" w:rsidR="000B65D0" w:rsidRDefault="00000000">
      <w:pPr>
        <w:spacing w:before="80" w:after="80"/>
        <w:jc w:val="center"/>
      </w:pPr>
      <w:r>
        <w:t xml:space="preserve">Submitted in the partial </w:t>
      </w:r>
      <w:proofErr w:type="spellStart"/>
      <w:r>
        <w:t>fulfillment</w:t>
      </w:r>
      <w:proofErr w:type="spellEnd"/>
      <w:r>
        <w:t xml:space="preserve"> of the</w:t>
      </w:r>
    </w:p>
    <w:p w14:paraId="3E4B8BFE" w14:textId="77777777" w:rsidR="000B65D0" w:rsidRDefault="00000000">
      <w:pPr>
        <w:spacing w:before="80" w:after="80"/>
        <w:jc w:val="center"/>
      </w:pPr>
      <w:r>
        <w:t>requirements for the award of the degree of</w:t>
      </w:r>
    </w:p>
    <w:p w14:paraId="734661C4" w14:textId="77777777" w:rsidR="000B65D0" w:rsidRDefault="000B65D0">
      <w:pPr>
        <w:spacing w:before="100" w:after="100"/>
      </w:pPr>
    </w:p>
    <w:p w14:paraId="6E219BE1" w14:textId="77777777" w:rsidR="000B65D0" w:rsidRDefault="00000000">
      <w:pPr>
        <w:spacing w:before="80" w:after="80"/>
        <w:jc w:val="center"/>
      </w:pPr>
      <w:r>
        <w:rPr>
          <w:b/>
          <w:bCs/>
          <w:sz w:val="28"/>
          <w:szCs w:val="28"/>
        </w:rPr>
        <w:t>BACHELOR OF TECHNOLOGY</w:t>
      </w:r>
    </w:p>
    <w:p w14:paraId="1A65F45C" w14:textId="77777777" w:rsidR="000B65D0" w:rsidRDefault="00000000">
      <w:pPr>
        <w:spacing w:before="80" w:after="80"/>
        <w:jc w:val="center"/>
      </w:pPr>
      <w:r>
        <w:t>In</w:t>
      </w:r>
    </w:p>
    <w:p w14:paraId="545C3D5F" w14:textId="77777777" w:rsidR="000B65D0" w:rsidRDefault="00000000">
      <w:pPr>
        <w:spacing w:before="80" w:after="80"/>
        <w:jc w:val="center"/>
      </w:pPr>
      <w:r>
        <w:rPr>
          <w:b/>
          <w:bCs/>
          <w:sz w:val="24"/>
          <w:szCs w:val="24"/>
        </w:rPr>
        <w:t>DEPARTMENT OF COMPUTER SCIENCE &amp; ENGINEERING</w:t>
      </w:r>
    </w:p>
    <w:p w14:paraId="71AB3814" w14:textId="77777777" w:rsidR="000B65D0" w:rsidRDefault="000B65D0">
      <w:pPr>
        <w:spacing w:before="100" w:after="100"/>
      </w:pPr>
    </w:p>
    <w:p w14:paraId="50935DE9" w14:textId="77777777" w:rsidR="000B65D0" w:rsidRDefault="000B65D0">
      <w:pPr>
        <w:spacing w:before="100" w:after="100"/>
      </w:pPr>
    </w:p>
    <w:p w14:paraId="40869D38" w14:textId="77777777" w:rsidR="000B65D0" w:rsidRDefault="00000000">
      <w:pPr>
        <w:spacing w:before="80" w:after="80"/>
        <w:jc w:val="center"/>
      </w:pPr>
      <w:r>
        <w:rPr>
          <w:i/>
          <w:iCs/>
        </w:rPr>
        <w:t>By</w:t>
      </w:r>
    </w:p>
    <w:p w14:paraId="074A4490" w14:textId="77777777" w:rsidR="000B65D0" w:rsidRDefault="000B65D0">
      <w:pPr>
        <w:spacing w:before="100" w:after="100"/>
      </w:pPr>
    </w:p>
    <w:p w14:paraId="47350C46" w14:textId="77777777" w:rsidR="000B65D0" w:rsidRDefault="00000000">
      <w:pPr>
        <w:spacing w:before="80" w:after="80"/>
        <w:jc w:val="center"/>
      </w:pPr>
      <w:r>
        <w:rPr>
          <w:b/>
          <w:bCs/>
          <w:sz w:val="24"/>
          <w:szCs w:val="24"/>
        </w:rPr>
        <w:t>K VIGNESH REDDY – 2320090038 (TL)</w:t>
      </w:r>
    </w:p>
    <w:p w14:paraId="5924A99A" w14:textId="77777777" w:rsidR="000B65D0" w:rsidRDefault="00000000">
      <w:pPr>
        <w:spacing w:before="80" w:after="80"/>
        <w:jc w:val="center"/>
      </w:pPr>
      <w:r>
        <w:rPr>
          <w:b/>
          <w:bCs/>
          <w:sz w:val="24"/>
          <w:szCs w:val="24"/>
        </w:rPr>
        <w:t>KIRAN – 2320090062</w:t>
      </w:r>
    </w:p>
    <w:p w14:paraId="6E8B606B" w14:textId="77777777" w:rsidR="000B65D0" w:rsidRDefault="00000000">
      <w:pPr>
        <w:spacing w:before="80" w:after="80"/>
        <w:jc w:val="center"/>
      </w:pPr>
      <w:r>
        <w:rPr>
          <w:b/>
          <w:bCs/>
          <w:sz w:val="24"/>
          <w:szCs w:val="24"/>
        </w:rPr>
        <w:t>M MAHENDER REDDY – 2320090065</w:t>
      </w:r>
    </w:p>
    <w:p w14:paraId="73FEE327" w14:textId="77777777" w:rsidR="000B65D0" w:rsidRDefault="000B65D0">
      <w:pPr>
        <w:spacing w:before="100" w:after="100"/>
      </w:pPr>
    </w:p>
    <w:p w14:paraId="145D39CB" w14:textId="77777777" w:rsidR="000B65D0" w:rsidRDefault="000B65D0">
      <w:pPr>
        <w:spacing w:before="100" w:after="100"/>
      </w:pPr>
    </w:p>
    <w:p w14:paraId="577EE681" w14:textId="77777777" w:rsidR="000B65D0" w:rsidRDefault="00000000">
      <w:pPr>
        <w:spacing w:before="80" w:after="80"/>
        <w:jc w:val="center"/>
      </w:pPr>
      <w:r>
        <w:rPr>
          <w:i/>
          <w:iCs/>
        </w:rPr>
        <w:t>Under the Esteemed Guidance of</w:t>
      </w:r>
    </w:p>
    <w:p w14:paraId="3A5DC0D3" w14:textId="77777777" w:rsidR="000B65D0" w:rsidRDefault="000B65D0">
      <w:pPr>
        <w:spacing w:before="100" w:after="100"/>
      </w:pPr>
    </w:p>
    <w:p w14:paraId="39BB2FF3" w14:textId="77777777" w:rsidR="000B65D0" w:rsidRDefault="00000000">
      <w:pPr>
        <w:spacing w:before="80" w:after="80"/>
        <w:jc w:val="center"/>
      </w:pPr>
      <w:r>
        <w:rPr>
          <w:b/>
          <w:bCs/>
          <w:sz w:val="24"/>
          <w:szCs w:val="24"/>
        </w:rPr>
        <w:t>LECTURER</w:t>
      </w:r>
    </w:p>
    <w:p w14:paraId="5D2B5A30" w14:textId="5082647A" w:rsidR="000B65D0" w:rsidRDefault="00F01D77">
      <w:pPr>
        <w:spacing w:before="80" w:after="80"/>
        <w:jc w:val="center"/>
        <w:rPr>
          <w:b/>
          <w:bCs/>
          <w:sz w:val="24"/>
          <w:szCs w:val="24"/>
        </w:rPr>
      </w:pPr>
      <w:r>
        <w:rPr>
          <w:b/>
          <w:noProof/>
          <w:sz w:val="12"/>
        </w:rPr>
        <w:drawing>
          <wp:anchor distT="0" distB="0" distL="0" distR="0" simplePos="0" relativeHeight="251659264" behindDoc="1" locked="0" layoutInCell="1" allowOverlap="1" wp14:anchorId="5FFBFC5C" wp14:editId="76E42948">
            <wp:simplePos x="0" y="0"/>
            <wp:positionH relativeFrom="margin">
              <wp:align>center</wp:align>
            </wp:positionH>
            <wp:positionV relativeFrom="paragraph">
              <wp:posOffset>346710</wp:posOffset>
            </wp:positionV>
            <wp:extent cx="20203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324" cy="723900"/>
                    </a:xfrm>
                    <a:prstGeom prst="rect">
                      <a:avLst/>
                    </a:prstGeom>
                  </pic:spPr>
                </pic:pic>
              </a:graphicData>
            </a:graphic>
          </wp:anchor>
        </w:drawing>
      </w:r>
      <w:r w:rsidR="00000000">
        <w:rPr>
          <w:b/>
          <w:bCs/>
          <w:sz w:val="24"/>
          <w:szCs w:val="24"/>
        </w:rPr>
        <w:t>B. PRATHUSHA</w:t>
      </w:r>
    </w:p>
    <w:p w14:paraId="129D029D" w14:textId="35558359" w:rsidR="00F01D77" w:rsidRDefault="00F01D77">
      <w:pPr>
        <w:spacing w:before="80" w:after="80"/>
        <w:jc w:val="center"/>
      </w:pPr>
      <w:r>
        <w:rPr>
          <w:b/>
          <w:noProof/>
          <w:sz w:val="12"/>
        </w:rPr>
        <w:drawing>
          <wp:anchor distT="0" distB="0" distL="0" distR="0" simplePos="0" relativeHeight="251661312" behindDoc="1" locked="0" layoutInCell="1" allowOverlap="1" wp14:anchorId="56681E5F" wp14:editId="5A7BE014">
            <wp:simplePos x="0" y="0"/>
            <wp:positionH relativeFrom="page">
              <wp:posOffset>1892808</wp:posOffset>
            </wp:positionH>
            <wp:positionV relativeFrom="paragraph">
              <wp:posOffset>1107081</wp:posOffset>
            </wp:positionV>
            <wp:extent cx="4048467" cy="6046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048467" cy="604647"/>
                    </a:xfrm>
                    <a:prstGeom prst="rect">
                      <a:avLst/>
                    </a:prstGeom>
                  </pic:spPr>
                </pic:pic>
              </a:graphicData>
            </a:graphic>
          </wp:anchor>
        </w:drawing>
      </w:r>
    </w:p>
    <w:p w14:paraId="632FC644" w14:textId="256FD7EC" w:rsidR="000B65D0" w:rsidRDefault="000B65D0">
      <w:pPr>
        <w:spacing w:before="100" w:after="100"/>
      </w:pPr>
    </w:p>
    <w:p w14:paraId="3AD60EF2" w14:textId="77777777" w:rsidR="000B65D0" w:rsidRDefault="000B65D0">
      <w:pPr>
        <w:spacing w:before="100" w:after="100"/>
      </w:pPr>
    </w:p>
    <w:p w14:paraId="5F3A5AF1" w14:textId="77777777" w:rsidR="000B65D0" w:rsidRDefault="00000000">
      <w:r>
        <w:br w:type="page"/>
      </w:r>
    </w:p>
    <w:p w14:paraId="19274486" w14:textId="28AE4817" w:rsidR="00F01D77" w:rsidRDefault="00F01D77" w:rsidP="00F01D77">
      <w:pPr>
        <w:spacing w:before="80" w:after="80"/>
        <w:rPr>
          <w:b/>
          <w:bCs/>
          <w:sz w:val="24"/>
          <w:szCs w:val="24"/>
        </w:rPr>
      </w:pPr>
      <w:r>
        <w:rPr>
          <w:b/>
          <w:noProof/>
          <w:sz w:val="20"/>
        </w:rPr>
        <w:lastRenderedPageBreak/>
        <w:drawing>
          <wp:anchor distT="0" distB="0" distL="0" distR="0" simplePos="0" relativeHeight="251663360" behindDoc="1" locked="0" layoutInCell="1" allowOverlap="1" wp14:anchorId="1EE7FE1B" wp14:editId="5CD66A06">
            <wp:simplePos x="0" y="0"/>
            <wp:positionH relativeFrom="margin">
              <wp:align>center</wp:align>
            </wp:positionH>
            <wp:positionV relativeFrom="paragraph">
              <wp:posOffset>0</wp:posOffset>
            </wp:positionV>
            <wp:extent cx="2019300" cy="7239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019300" cy="723900"/>
                    </a:xfrm>
                    <a:prstGeom prst="rect">
                      <a:avLst/>
                    </a:prstGeom>
                  </pic:spPr>
                </pic:pic>
              </a:graphicData>
            </a:graphic>
          </wp:anchor>
        </w:drawing>
      </w:r>
    </w:p>
    <w:p w14:paraId="4FC1B907" w14:textId="77777777" w:rsidR="00F01D77" w:rsidRDefault="00F01D77">
      <w:pPr>
        <w:spacing w:before="80" w:after="80"/>
        <w:jc w:val="center"/>
        <w:rPr>
          <w:b/>
          <w:bCs/>
          <w:sz w:val="24"/>
          <w:szCs w:val="24"/>
        </w:rPr>
      </w:pPr>
    </w:p>
    <w:p w14:paraId="5CBFB095" w14:textId="127C908A" w:rsidR="000B65D0" w:rsidRDefault="00000000">
      <w:pPr>
        <w:spacing w:before="80" w:after="80"/>
        <w:jc w:val="center"/>
      </w:pPr>
      <w:r>
        <w:rPr>
          <w:b/>
          <w:bCs/>
          <w:sz w:val="24"/>
          <w:szCs w:val="24"/>
        </w:rPr>
        <w:t>DEPARTMENT OF COMPUTER SCIENCE ENGINEERING</w:t>
      </w:r>
    </w:p>
    <w:p w14:paraId="40E62696" w14:textId="77777777" w:rsidR="000B65D0" w:rsidRDefault="000B65D0">
      <w:pPr>
        <w:spacing w:before="100" w:after="100"/>
      </w:pPr>
    </w:p>
    <w:p w14:paraId="586315E4" w14:textId="77777777" w:rsidR="000B65D0" w:rsidRDefault="00000000">
      <w:pPr>
        <w:spacing w:before="80" w:after="80"/>
        <w:jc w:val="center"/>
      </w:pPr>
      <w:r>
        <w:rPr>
          <w:b/>
          <w:bCs/>
          <w:color w:val="1F5C99"/>
          <w:sz w:val="32"/>
          <w:szCs w:val="32"/>
        </w:rPr>
        <w:t>Declaration</w:t>
      </w:r>
    </w:p>
    <w:p w14:paraId="6C4BBE04" w14:textId="77777777" w:rsidR="000B65D0" w:rsidRDefault="000B65D0">
      <w:pPr>
        <w:spacing w:before="100" w:after="100"/>
      </w:pPr>
    </w:p>
    <w:p w14:paraId="30C598C3" w14:textId="77777777" w:rsidR="000B65D0" w:rsidRDefault="00000000">
      <w:pPr>
        <w:spacing w:before="80" w:after="80"/>
        <w:jc w:val="both"/>
      </w:pPr>
      <w:r>
        <w:t>The Project Report entitled "Cloud-Based Survey Data Analytics System" is a record of Bonafide work of team members K Vignesh Reddy – 2320090038, Kiran – 2320090062, M Mahender Reddy – 2320090065, submitted in partial fulfilment for the award of B. Tech in Computer Science Engineering to K L University. The results embodied in this report have not been copied from any other departments/University/Institute.</w:t>
      </w:r>
    </w:p>
    <w:p w14:paraId="27824DAE" w14:textId="77777777" w:rsidR="000B65D0" w:rsidRDefault="000B65D0">
      <w:pPr>
        <w:spacing w:before="100" w:after="100"/>
      </w:pPr>
    </w:p>
    <w:p w14:paraId="4CEAC1B6" w14:textId="77777777" w:rsidR="000B65D0" w:rsidRDefault="000B65D0">
      <w:pPr>
        <w:spacing w:before="100" w:after="100"/>
      </w:pPr>
    </w:p>
    <w:p w14:paraId="6516311E" w14:textId="77777777" w:rsidR="000B65D0" w:rsidRDefault="000B65D0">
      <w:pPr>
        <w:spacing w:before="100" w:after="100"/>
      </w:pPr>
    </w:p>
    <w:p w14:paraId="1F67291D" w14:textId="77777777" w:rsidR="000B65D0" w:rsidRDefault="00000000">
      <w:pPr>
        <w:jc w:val="right"/>
      </w:pPr>
      <w:r>
        <w:t>K Vignesh Reddy – 2320090038</w:t>
      </w:r>
    </w:p>
    <w:p w14:paraId="53A0EF83" w14:textId="77777777" w:rsidR="000B65D0" w:rsidRDefault="00000000">
      <w:pPr>
        <w:jc w:val="right"/>
      </w:pPr>
      <w:r>
        <w:t>Kiran – 2320090062</w:t>
      </w:r>
    </w:p>
    <w:p w14:paraId="60115459" w14:textId="77777777" w:rsidR="000B65D0" w:rsidRDefault="00000000">
      <w:pPr>
        <w:jc w:val="right"/>
      </w:pPr>
      <w:r>
        <w:t>M Mahender Reddy – 2320090065</w:t>
      </w:r>
    </w:p>
    <w:p w14:paraId="13DDB96B" w14:textId="77777777" w:rsidR="000B65D0" w:rsidRDefault="00000000">
      <w:r>
        <w:br w:type="page"/>
      </w:r>
    </w:p>
    <w:p w14:paraId="3C1F049B" w14:textId="77777777" w:rsidR="000B65D0" w:rsidRDefault="00000000">
      <w:pPr>
        <w:spacing w:before="80" w:after="80"/>
        <w:jc w:val="center"/>
      </w:pPr>
      <w:r>
        <w:rPr>
          <w:b/>
          <w:bCs/>
          <w:sz w:val="24"/>
          <w:szCs w:val="24"/>
        </w:rPr>
        <w:lastRenderedPageBreak/>
        <w:t>K L (Deemed to be) University</w:t>
      </w:r>
    </w:p>
    <w:p w14:paraId="0D0073C5" w14:textId="6024575F" w:rsidR="000B65D0" w:rsidRDefault="00F01D77">
      <w:pPr>
        <w:spacing w:before="80" w:after="80"/>
        <w:jc w:val="center"/>
        <w:rPr>
          <w:b/>
          <w:bCs/>
        </w:rPr>
      </w:pPr>
      <w:r>
        <w:rPr>
          <w:b/>
          <w:noProof/>
          <w:sz w:val="11"/>
        </w:rPr>
        <w:drawing>
          <wp:anchor distT="0" distB="0" distL="0" distR="0" simplePos="0" relativeHeight="251665408" behindDoc="1" locked="0" layoutInCell="1" allowOverlap="1" wp14:anchorId="3205F9BB" wp14:editId="7EF0D138">
            <wp:simplePos x="0" y="0"/>
            <wp:positionH relativeFrom="margin">
              <wp:align>center</wp:align>
            </wp:positionH>
            <wp:positionV relativeFrom="paragraph">
              <wp:posOffset>344225</wp:posOffset>
            </wp:positionV>
            <wp:extent cx="2019300" cy="723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019300" cy="723900"/>
                    </a:xfrm>
                    <a:prstGeom prst="rect">
                      <a:avLst/>
                    </a:prstGeom>
                  </pic:spPr>
                </pic:pic>
              </a:graphicData>
            </a:graphic>
          </wp:anchor>
        </w:drawing>
      </w:r>
      <w:r w:rsidR="00000000">
        <w:rPr>
          <w:b/>
          <w:bCs/>
        </w:rPr>
        <w:t>DEPARTMENT OF COMPUTER SCIENCE ENGINEERING</w:t>
      </w:r>
    </w:p>
    <w:p w14:paraId="57109A25" w14:textId="1ACA5B7C" w:rsidR="00F01D77" w:rsidRDefault="00F01D77">
      <w:pPr>
        <w:spacing w:before="80" w:after="80"/>
        <w:jc w:val="center"/>
      </w:pPr>
    </w:p>
    <w:p w14:paraId="65660EA7" w14:textId="77777777" w:rsidR="000B65D0" w:rsidRDefault="000B65D0">
      <w:pPr>
        <w:spacing w:before="100" w:after="100"/>
      </w:pPr>
    </w:p>
    <w:p w14:paraId="174CFE74" w14:textId="77777777" w:rsidR="000B65D0" w:rsidRDefault="00000000">
      <w:pPr>
        <w:spacing w:before="80" w:after="80"/>
        <w:jc w:val="center"/>
      </w:pPr>
      <w:r>
        <w:rPr>
          <w:b/>
          <w:bCs/>
          <w:color w:val="1F5C99"/>
          <w:sz w:val="32"/>
          <w:szCs w:val="32"/>
        </w:rPr>
        <w:t>Certificate</w:t>
      </w:r>
    </w:p>
    <w:p w14:paraId="7FCA5D30" w14:textId="77777777" w:rsidR="000B65D0" w:rsidRDefault="000B65D0">
      <w:pPr>
        <w:spacing w:before="100" w:after="100"/>
      </w:pPr>
    </w:p>
    <w:p w14:paraId="1165EB5C" w14:textId="77777777" w:rsidR="000B65D0" w:rsidRDefault="00000000">
      <w:pPr>
        <w:spacing w:before="80" w:after="80"/>
        <w:jc w:val="both"/>
      </w:pPr>
      <w:r>
        <w:t>This is to certify that the project-based report entitled "Cloud-Based Survey Data Analytics System" is a Bonafide work carried out and submitted by K Vignesh Reddy – 2320090038, Kiran – 2320090062, M Mahender Reddy – 2320090065, in partial fulfilment of the requirements for the award of the degree of Bachelor of Technology in Computer Science Engineering, at K L (Deemed to be University), during the academic year 2025–2026.</w:t>
      </w:r>
    </w:p>
    <w:p w14:paraId="0E02D1B6" w14:textId="77777777" w:rsidR="000B65D0" w:rsidRDefault="000B65D0">
      <w:pPr>
        <w:spacing w:before="100" w:after="100"/>
      </w:pPr>
    </w:p>
    <w:p w14:paraId="1D33E9D1" w14:textId="77777777" w:rsidR="000B65D0" w:rsidRDefault="000B65D0">
      <w:pPr>
        <w:spacing w:before="100" w:after="100"/>
      </w:pPr>
    </w:p>
    <w:p w14:paraId="6B9DC154" w14:textId="77777777" w:rsidR="000B65D0" w:rsidRDefault="000B65D0">
      <w:pPr>
        <w:spacing w:before="100" w:after="100"/>
      </w:pPr>
    </w:p>
    <w:p w14:paraId="1E0E9B85" w14:textId="77777777" w:rsidR="000B65D0" w:rsidRDefault="00000000">
      <w:pPr>
        <w:jc w:val="right"/>
      </w:pPr>
      <w:r>
        <w:rPr>
          <w:b/>
          <w:bCs/>
        </w:rPr>
        <w:t>Signature of the Supervisor</w:t>
      </w:r>
    </w:p>
    <w:p w14:paraId="3170F54A" w14:textId="77777777" w:rsidR="000B65D0" w:rsidRDefault="000B65D0">
      <w:pPr>
        <w:spacing w:before="100" w:after="100"/>
      </w:pPr>
    </w:p>
    <w:p w14:paraId="557EE5A8" w14:textId="77777777" w:rsidR="000B65D0" w:rsidRDefault="000B65D0">
      <w:pPr>
        <w:spacing w:before="100" w:after="100"/>
      </w:pPr>
    </w:p>
    <w:p w14:paraId="003D4CB4" w14:textId="77777777" w:rsidR="000B65D0" w:rsidRDefault="00000000">
      <w:r>
        <w:rPr>
          <w:b/>
          <w:bCs/>
        </w:rPr>
        <w:t>Signature of the HOD</w:t>
      </w:r>
      <w:r>
        <w:t xml:space="preserve">                                        </w:t>
      </w:r>
      <w:r>
        <w:rPr>
          <w:b/>
          <w:bCs/>
        </w:rPr>
        <w:t>Signature of the External Examiner</w:t>
      </w:r>
    </w:p>
    <w:p w14:paraId="4AB453BB" w14:textId="77777777" w:rsidR="000B65D0" w:rsidRDefault="00000000">
      <w:r>
        <w:br w:type="page"/>
      </w:r>
    </w:p>
    <w:p w14:paraId="02FD0B93" w14:textId="77777777" w:rsidR="000B65D0" w:rsidRDefault="00000000">
      <w:pPr>
        <w:spacing w:before="80" w:after="80"/>
        <w:jc w:val="center"/>
      </w:pPr>
      <w:r>
        <w:rPr>
          <w:b/>
          <w:bCs/>
          <w:color w:val="1F5C99"/>
          <w:sz w:val="32"/>
          <w:szCs w:val="32"/>
        </w:rPr>
        <w:lastRenderedPageBreak/>
        <w:t>ACKNOWLEDGEMENT</w:t>
      </w:r>
    </w:p>
    <w:p w14:paraId="40B1B1B6" w14:textId="77777777" w:rsidR="000B65D0" w:rsidRDefault="000B65D0">
      <w:pPr>
        <w:spacing w:before="100" w:after="100"/>
      </w:pPr>
    </w:p>
    <w:p w14:paraId="7BFB6C81" w14:textId="77777777" w:rsidR="000B65D0" w:rsidRDefault="00000000">
      <w:pPr>
        <w:spacing w:before="80" w:after="80"/>
        <w:jc w:val="both"/>
      </w:pPr>
      <w:r>
        <w:t>The success of this project would not have been possible but for the timely help and guidance rendered by many people. We wish to express our sincere thanks to all those who have assisted us in one way or another for the completion of this project.</w:t>
      </w:r>
    </w:p>
    <w:p w14:paraId="777E9C74" w14:textId="77777777" w:rsidR="000B65D0" w:rsidRDefault="000B65D0">
      <w:pPr>
        <w:spacing w:before="100" w:after="100"/>
      </w:pPr>
    </w:p>
    <w:p w14:paraId="4F44F744" w14:textId="77777777" w:rsidR="000B65D0" w:rsidRDefault="00000000">
      <w:pPr>
        <w:spacing w:before="80" w:after="80"/>
        <w:jc w:val="both"/>
      </w:pPr>
      <w:r>
        <w:t>Our greatest appreciation to our guide, B. Prathusha, Department of Computer Science, whose tremendous support, encouragement and guidance made this project a success.</w:t>
      </w:r>
    </w:p>
    <w:p w14:paraId="23CEBF8D" w14:textId="77777777" w:rsidR="000B65D0" w:rsidRDefault="000B65D0">
      <w:pPr>
        <w:spacing w:before="100" w:after="100"/>
      </w:pPr>
    </w:p>
    <w:p w14:paraId="4D974183" w14:textId="77777777" w:rsidR="000B65D0" w:rsidRDefault="00000000">
      <w:pPr>
        <w:spacing w:before="80" w:after="80"/>
        <w:jc w:val="both"/>
      </w:pPr>
      <w:r>
        <w:t>We express our gratitude to Dr. N. Sirisha, Head of the Department of Computer Science Engineering, for providing us with adequate facilities and means to complete this project.</w:t>
      </w:r>
    </w:p>
    <w:p w14:paraId="3EB92EC2" w14:textId="77777777" w:rsidR="000B65D0" w:rsidRDefault="000B65D0">
      <w:pPr>
        <w:spacing w:before="100" w:after="100"/>
      </w:pPr>
    </w:p>
    <w:p w14:paraId="61439F18" w14:textId="77777777" w:rsidR="000B65D0" w:rsidRDefault="00000000">
      <w:pPr>
        <w:spacing w:before="80" w:after="80"/>
        <w:jc w:val="both"/>
      </w:pPr>
      <w:r>
        <w:t>We thank all the members of teaching and non-teaching staff who have assisted us directly or indirectly for the successful completion of this project. Finally, we sincerely thank our parents, friends and classmates for their kind help and cooperation.</w:t>
      </w:r>
    </w:p>
    <w:p w14:paraId="7A3B34A8" w14:textId="77777777" w:rsidR="000B65D0" w:rsidRDefault="000B65D0">
      <w:pPr>
        <w:spacing w:before="100" w:after="100"/>
      </w:pPr>
    </w:p>
    <w:p w14:paraId="4C60022C" w14:textId="77777777" w:rsidR="000B65D0" w:rsidRDefault="000B65D0">
      <w:pPr>
        <w:spacing w:before="100" w:after="100"/>
      </w:pPr>
    </w:p>
    <w:p w14:paraId="1A40369E" w14:textId="77777777" w:rsidR="000B65D0" w:rsidRDefault="00000000">
      <w:pPr>
        <w:jc w:val="right"/>
      </w:pPr>
      <w:r>
        <w:t>K Vignesh Reddy – 2320090038</w:t>
      </w:r>
    </w:p>
    <w:p w14:paraId="2C7BFCB4" w14:textId="77777777" w:rsidR="000B65D0" w:rsidRDefault="00000000">
      <w:pPr>
        <w:jc w:val="right"/>
      </w:pPr>
      <w:r>
        <w:t>Kiran – 2320090062</w:t>
      </w:r>
    </w:p>
    <w:p w14:paraId="2B9A4CCD" w14:textId="77777777" w:rsidR="000B65D0" w:rsidRDefault="00000000">
      <w:pPr>
        <w:jc w:val="right"/>
      </w:pPr>
      <w:r>
        <w:t>M Mahender Reddy – 2320090065</w:t>
      </w:r>
    </w:p>
    <w:p w14:paraId="59810BEB" w14:textId="77777777" w:rsidR="000B65D0" w:rsidRDefault="00000000">
      <w:r>
        <w:br w:type="page"/>
      </w:r>
    </w:p>
    <w:p w14:paraId="46B32018" w14:textId="77777777" w:rsidR="000B65D0" w:rsidRDefault="00000000">
      <w:pPr>
        <w:spacing w:before="80" w:after="80"/>
        <w:jc w:val="center"/>
      </w:pPr>
      <w:r>
        <w:rPr>
          <w:b/>
          <w:bCs/>
          <w:color w:val="1F5C99"/>
          <w:sz w:val="32"/>
          <w:szCs w:val="32"/>
        </w:rPr>
        <w:lastRenderedPageBreak/>
        <w:t>TABLE OF CONTENTS</w:t>
      </w:r>
    </w:p>
    <w:p w14:paraId="60E31DDF" w14:textId="77777777" w:rsidR="000B65D0" w:rsidRDefault="000B65D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0B65D0" w14:paraId="006D072B" w14:textId="77777777">
        <w:tblPrEx>
          <w:tblCellMar>
            <w:top w:w="0" w:type="dxa"/>
            <w:bottom w:w="0" w:type="dxa"/>
          </w:tblCellMar>
        </w:tblPrEx>
        <w:tc>
          <w:tcPr>
            <w:tcW w:w="1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3FDD619" w14:textId="77777777" w:rsidR="000B65D0" w:rsidRDefault="00000000">
            <w:r>
              <w:rPr>
                <w:b/>
                <w:bCs/>
                <w:color w:val="FFFFFF"/>
                <w:sz w:val="20"/>
                <w:szCs w:val="20"/>
              </w:rPr>
              <w:t>S. No.</w:t>
            </w:r>
          </w:p>
        </w:tc>
        <w:tc>
          <w:tcPr>
            <w:tcW w:w="63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C0B27A4" w14:textId="77777777" w:rsidR="000B65D0" w:rsidRDefault="00000000">
            <w:r>
              <w:rPr>
                <w:b/>
                <w:bCs/>
                <w:color w:val="FFFFFF"/>
                <w:sz w:val="20"/>
                <w:szCs w:val="20"/>
              </w:rPr>
              <w:t>Contents</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2FC9F04" w14:textId="77777777" w:rsidR="000B65D0" w:rsidRDefault="00000000">
            <w:r>
              <w:rPr>
                <w:b/>
                <w:bCs/>
                <w:color w:val="FFFFFF"/>
                <w:sz w:val="20"/>
                <w:szCs w:val="20"/>
              </w:rPr>
              <w:t>Page No.</w:t>
            </w:r>
          </w:p>
        </w:tc>
      </w:tr>
      <w:tr w:rsidR="000B65D0" w14:paraId="19BF4F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1B89E43" w14:textId="77777777" w:rsidR="000B65D0" w:rsidRDefault="00000000">
            <w:r>
              <w:rPr>
                <w:sz w:val="20"/>
                <w:szCs w:val="20"/>
              </w:rPr>
              <w:t>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9C5F89" w14:textId="77777777" w:rsidR="000B65D0" w:rsidRDefault="00000000">
            <w:r>
              <w:rPr>
                <w:sz w:val="20"/>
                <w:szCs w:val="20"/>
              </w:rPr>
              <w:t>Abstract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09DF10" w14:textId="77777777" w:rsidR="000B65D0" w:rsidRDefault="00000000">
            <w:r>
              <w:rPr>
                <w:sz w:val="20"/>
                <w:szCs w:val="20"/>
              </w:rPr>
              <w:t>6</w:t>
            </w:r>
          </w:p>
        </w:tc>
      </w:tr>
      <w:tr w:rsidR="000B65D0" w14:paraId="7EDFD2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B699B73" w14:textId="77777777" w:rsidR="000B65D0" w:rsidRDefault="00000000">
            <w:r>
              <w:rPr>
                <w:sz w:val="20"/>
                <w:szCs w:val="20"/>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D63A4" w14:textId="77777777" w:rsidR="000B65D0" w:rsidRDefault="00000000">
            <w:r>
              <w:rPr>
                <w:sz w:val="20"/>
                <w:szCs w:val="20"/>
              </w:rPr>
              <w:t>Introduction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474C0" w14:textId="77777777" w:rsidR="000B65D0" w:rsidRDefault="00000000">
            <w:r>
              <w:rPr>
                <w:sz w:val="20"/>
                <w:szCs w:val="20"/>
              </w:rPr>
              <w:t>7</w:t>
            </w:r>
          </w:p>
        </w:tc>
      </w:tr>
      <w:tr w:rsidR="000B65D0" w14:paraId="437E30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B986FEB" w14:textId="77777777" w:rsidR="000B65D0" w:rsidRDefault="00000000">
            <w:r>
              <w:rPr>
                <w:sz w:val="20"/>
                <w:szCs w:val="20"/>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0A7FC8" w14:textId="77777777" w:rsidR="000B65D0" w:rsidRDefault="00000000">
            <w:r>
              <w:rPr>
                <w:sz w:val="20"/>
                <w:szCs w:val="20"/>
              </w:rPr>
              <w:t>Problem Statement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D50DC5" w14:textId="77777777" w:rsidR="000B65D0" w:rsidRDefault="00000000">
            <w:r>
              <w:rPr>
                <w:sz w:val="20"/>
                <w:szCs w:val="20"/>
              </w:rPr>
              <w:t>9</w:t>
            </w:r>
          </w:p>
        </w:tc>
      </w:tr>
      <w:tr w:rsidR="000B65D0" w14:paraId="7523CD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B271550" w14:textId="77777777" w:rsidR="000B65D0" w:rsidRDefault="00000000">
            <w:r>
              <w:rPr>
                <w:sz w:val="20"/>
                <w:szCs w:val="20"/>
              </w:rPr>
              <w:t>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698086" w14:textId="77777777" w:rsidR="000B65D0" w:rsidRDefault="00000000">
            <w:r>
              <w:rPr>
                <w:sz w:val="20"/>
                <w:szCs w:val="20"/>
              </w:rPr>
              <w:t>Solution Architecture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43BB8" w14:textId="77777777" w:rsidR="000B65D0" w:rsidRDefault="00000000">
            <w:r>
              <w:rPr>
                <w:sz w:val="20"/>
                <w:szCs w:val="20"/>
              </w:rPr>
              <w:t>10</w:t>
            </w:r>
          </w:p>
        </w:tc>
      </w:tr>
      <w:tr w:rsidR="000B65D0" w14:paraId="7C2A09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996126D" w14:textId="77777777" w:rsidR="000B65D0" w:rsidRDefault="00000000">
            <w:r>
              <w:rPr>
                <w:sz w:val="20"/>
                <w:szCs w:val="20"/>
              </w:rPr>
              <w:t>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DE2CD" w14:textId="77777777" w:rsidR="000B65D0" w:rsidRDefault="00000000">
            <w:r>
              <w:rPr>
                <w:sz w:val="20"/>
                <w:szCs w:val="20"/>
              </w:rPr>
              <w:t>Hardware and Software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02880D" w14:textId="77777777" w:rsidR="000B65D0" w:rsidRDefault="00000000">
            <w:r>
              <w:rPr>
                <w:sz w:val="20"/>
                <w:szCs w:val="20"/>
              </w:rPr>
              <w:t>12</w:t>
            </w:r>
          </w:p>
        </w:tc>
      </w:tr>
      <w:tr w:rsidR="000B65D0" w14:paraId="144F22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3B4B49B" w14:textId="77777777" w:rsidR="000B65D0" w:rsidRDefault="00000000">
            <w:r>
              <w:rPr>
                <w:sz w:val="20"/>
                <w:szCs w:val="20"/>
              </w:rPr>
              <w:t>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184E2" w14:textId="77777777" w:rsidR="000B65D0" w:rsidRDefault="00000000">
            <w:r>
              <w:rPr>
                <w:sz w:val="20"/>
                <w:szCs w:val="20"/>
              </w:rPr>
              <w:t>Implementation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D3C590" w14:textId="77777777" w:rsidR="000B65D0" w:rsidRDefault="00000000">
            <w:r>
              <w:rPr>
                <w:sz w:val="20"/>
                <w:szCs w:val="20"/>
              </w:rPr>
              <w:t>14</w:t>
            </w:r>
          </w:p>
        </w:tc>
      </w:tr>
      <w:tr w:rsidR="000B65D0" w14:paraId="2EA358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ADAD093" w14:textId="77777777" w:rsidR="000B65D0" w:rsidRDefault="00000000">
            <w:r>
              <w:rPr>
                <w:sz w:val="20"/>
                <w:szCs w:val="20"/>
              </w:rPr>
              <w:t>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06E8A" w14:textId="77777777" w:rsidR="000B65D0" w:rsidRDefault="00000000">
            <w:r>
              <w:rPr>
                <w:sz w:val="20"/>
                <w:szCs w:val="20"/>
              </w:rPr>
              <w:t>Experimentation and Results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DADDB" w14:textId="77777777" w:rsidR="000B65D0" w:rsidRDefault="00000000">
            <w:r>
              <w:rPr>
                <w:sz w:val="20"/>
                <w:szCs w:val="20"/>
              </w:rPr>
              <w:t>18</w:t>
            </w:r>
          </w:p>
        </w:tc>
      </w:tr>
      <w:tr w:rsidR="000B65D0" w14:paraId="2EED20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B8C5A41" w14:textId="77777777" w:rsidR="000B65D0" w:rsidRDefault="00000000">
            <w:r>
              <w:rPr>
                <w:sz w:val="20"/>
                <w:szCs w:val="20"/>
              </w:rPr>
              <w:t>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F3ED0" w14:textId="77777777" w:rsidR="000B65D0" w:rsidRDefault="00000000">
            <w:r>
              <w:rPr>
                <w:sz w:val="20"/>
                <w:szCs w:val="20"/>
              </w:rPr>
              <w:t>Conclusion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C98B2D" w14:textId="77777777" w:rsidR="000B65D0" w:rsidRDefault="00000000">
            <w:r>
              <w:rPr>
                <w:sz w:val="20"/>
                <w:szCs w:val="20"/>
              </w:rPr>
              <w:t>22</w:t>
            </w:r>
          </w:p>
        </w:tc>
      </w:tr>
      <w:tr w:rsidR="000B65D0" w14:paraId="0820DE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A03CE12" w14:textId="77777777" w:rsidR="000B65D0" w:rsidRDefault="00000000">
            <w:r>
              <w:rPr>
                <w:sz w:val="20"/>
                <w:szCs w:val="20"/>
              </w:rPr>
              <w:t>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057C01" w14:textId="77777777" w:rsidR="000B65D0" w:rsidRDefault="00000000">
            <w:r>
              <w:rPr>
                <w:sz w:val="20"/>
                <w:szCs w:val="20"/>
              </w:rPr>
              <w:t>References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7308AE" w14:textId="77777777" w:rsidR="000B65D0" w:rsidRDefault="00000000">
            <w:r>
              <w:rPr>
                <w:sz w:val="20"/>
                <w:szCs w:val="20"/>
              </w:rPr>
              <w:t>23</w:t>
            </w:r>
          </w:p>
        </w:tc>
      </w:tr>
    </w:tbl>
    <w:p w14:paraId="700A14EA" w14:textId="77777777" w:rsidR="000B65D0" w:rsidRDefault="00000000">
      <w:r>
        <w:br w:type="page"/>
      </w:r>
    </w:p>
    <w:p w14:paraId="4DD13EF5" w14:textId="77777777" w:rsidR="000B65D0" w:rsidRDefault="00000000">
      <w:pPr>
        <w:pStyle w:val="Heading1"/>
      </w:pPr>
      <w:r>
        <w:lastRenderedPageBreak/>
        <w:t>ABSTRACT</w:t>
      </w:r>
    </w:p>
    <w:p w14:paraId="6F6910D9" w14:textId="77777777" w:rsidR="000B65D0" w:rsidRDefault="000B65D0">
      <w:pPr>
        <w:spacing w:before="100" w:after="100"/>
      </w:pPr>
    </w:p>
    <w:p w14:paraId="2CB8387D" w14:textId="77777777" w:rsidR="000B65D0" w:rsidRDefault="00000000">
      <w:pPr>
        <w:spacing w:before="80" w:after="80"/>
        <w:jc w:val="both"/>
      </w:pPr>
      <w:r>
        <w:t xml:space="preserve">The Cloud-Based Survey Data Analytics System is developed to efficiently manage, process, and </w:t>
      </w:r>
      <w:proofErr w:type="spellStart"/>
      <w:r>
        <w:t>analyze</w:t>
      </w:r>
      <w:proofErr w:type="spellEnd"/>
      <w:r>
        <w:t xml:space="preserve"> large volumes of employee survey data using Microsoft Azure cloud computing technologies. With the growing need for real-time insights from organizational surveys, traditional manual data processing approaches face significant limitations in scalability, speed, and accessibility. This project utilizes the Azure cloud ecosystem to build a fully integrated, scalable analytics pipeline capable of handling large survey datasets effectively.</w:t>
      </w:r>
    </w:p>
    <w:p w14:paraId="325BDD5E" w14:textId="77777777" w:rsidR="000B65D0" w:rsidRDefault="000B65D0">
      <w:pPr>
        <w:spacing w:before="100" w:after="100"/>
      </w:pPr>
    </w:p>
    <w:p w14:paraId="09481D58" w14:textId="77777777" w:rsidR="000B65D0" w:rsidRDefault="00000000">
      <w:pPr>
        <w:spacing w:before="80" w:after="80"/>
        <w:jc w:val="both"/>
      </w:pPr>
      <w:r>
        <w:t>The system begins with the ingestion of survey data uploaded as CSV files (employee_survey.csv) into Azure Blob Storage, ensuring secure and reliable cloud-based storage. An ETL (Extract, Transform, Load) pipeline implemented through Azure Data Factory extracts, transforms, and loads data into Azure SQL Database. Data cleaning techniques address missing values, normalize formats, and remove inconsistencies to prepare data for analysis.</w:t>
      </w:r>
    </w:p>
    <w:p w14:paraId="2E9A634E" w14:textId="77777777" w:rsidR="000B65D0" w:rsidRDefault="000B65D0">
      <w:pPr>
        <w:spacing w:before="100" w:after="100"/>
      </w:pPr>
    </w:p>
    <w:p w14:paraId="73E072DC" w14:textId="77777777" w:rsidR="000B65D0" w:rsidRDefault="00000000">
      <w:pPr>
        <w:spacing w:before="80" w:after="80"/>
        <w:jc w:val="both"/>
      </w:pPr>
      <w:r>
        <w:t>Once processed and structured, the data is connected to Microsoft Power BI for interactive dashboard creation. The system enables analysis of total response rates, department-wise distributions, satisfaction scores and trends, and top feedback categories. These insights are visualized through real-time interactive dashboards, enabling stakeholders to make informed, data-driven decisions.</w:t>
      </w:r>
    </w:p>
    <w:p w14:paraId="04A365BA" w14:textId="77777777" w:rsidR="000B65D0" w:rsidRDefault="000B65D0">
      <w:pPr>
        <w:spacing w:before="100" w:after="100"/>
      </w:pPr>
    </w:p>
    <w:p w14:paraId="0B82312B" w14:textId="77777777" w:rsidR="000B65D0" w:rsidRDefault="00000000">
      <w:pPr>
        <w:spacing w:before="80" w:after="80"/>
        <w:jc w:val="both"/>
      </w:pPr>
      <w:r>
        <w:t>The system also incorporates enterprise-grade security including end-to-end encryption, Azure SQL Firewall, Role-Based Access Control (RBAC), and audit logging. Overall, this project demonstrates the effective use of Azure cloud technologies for large-scale survey data analytics and lays a strong foundation for future enhancements such as machine learning-based sentiment analysis, predictive analytics, and HR system integration.</w:t>
      </w:r>
    </w:p>
    <w:p w14:paraId="1CA4F2A0" w14:textId="77777777" w:rsidR="000B65D0" w:rsidRDefault="00000000">
      <w:r>
        <w:br w:type="page"/>
      </w:r>
    </w:p>
    <w:p w14:paraId="7EFC99D8" w14:textId="77777777" w:rsidR="000B65D0" w:rsidRDefault="00000000">
      <w:pPr>
        <w:pStyle w:val="Heading1"/>
      </w:pPr>
      <w:r>
        <w:lastRenderedPageBreak/>
        <w:t>INTRODUCTION</w:t>
      </w:r>
    </w:p>
    <w:p w14:paraId="3BA6FCBD" w14:textId="77777777" w:rsidR="000B65D0" w:rsidRDefault="000B65D0">
      <w:pPr>
        <w:spacing w:before="100" w:after="100"/>
      </w:pPr>
    </w:p>
    <w:p w14:paraId="103AAF83" w14:textId="77777777" w:rsidR="000B65D0" w:rsidRDefault="00000000">
      <w:pPr>
        <w:spacing w:before="80" w:after="80"/>
        <w:jc w:val="both"/>
      </w:pPr>
      <w:r>
        <w:t xml:space="preserve">Survey data plays a crucial role in organizational decision-making, helping management understand employee satisfaction, engagement, and feedback. With the increasing frequency and scale of surveys conducted across large organizations, a massive volume of response data is generated continuously. Managing and </w:t>
      </w:r>
      <w:proofErr w:type="spellStart"/>
      <w:r>
        <w:t>analyzing</w:t>
      </w:r>
      <w:proofErr w:type="spellEnd"/>
      <w:r>
        <w:t xml:space="preserve"> this data using traditional manual systems becomes challenging due to limitations in storage capacity, processing power, and accessibility. Therefore, there is a need for an efficient and scalable solution to handle large-scale survey data.</w:t>
      </w:r>
    </w:p>
    <w:p w14:paraId="366BE7B1" w14:textId="77777777" w:rsidR="000B65D0" w:rsidRDefault="000B65D0">
      <w:pPr>
        <w:spacing w:before="100" w:after="100"/>
      </w:pPr>
    </w:p>
    <w:p w14:paraId="64A4467E" w14:textId="77777777" w:rsidR="000B65D0" w:rsidRDefault="00000000">
      <w:pPr>
        <w:spacing w:before="80" w:after="80"/>
        <w:jc w:val="both"/>
      </w:pPr>
      <w:r>
        <w:t>Cloud computing provides a powerful platform to address these challenges by offering on-demand storage, high computational capability, real-time processing, and flexibility. This project, Cloud-Based Survey Data Analytics System, utilizes Microsoft Azure to design and implement a fully integrated, scalable data analytics pipeline. The system enables the storage of large survey datasets in the cloud and processes them using modern data engineering techniques.</w:t>
      </w:r>
    </w:p>
    <w:p w14:paraId="0D313DC6" w14:textId="77777777" w:rsidR="000B65D0" w:rsidRDefault="000B65D0">
      <w:pPr>
        <w:spacing w:before="100" w:after="100"/>
      </w:pPr>
    </w:p>
    <w:p w14:paraId="351B7AEB" w14:textId="77777777" w:rsidR="000B65D0" w:rsidRDefault="00000000">
      <w:pPr>
        <w:spacing w:before="80" w:after="80"/>
        <w:jc w:val="both"/>
      </w:pPr>
      <w:r>
        <w:t>The project focuses on transforming raw survey response data into structured and meaningful information through ETL processes using Azure Data Factory. It involves data cleaning, handling missing values, and normalizing formats to improve data quality. The processed data is then stored in Azure SQL Database and connected to Power BI for real-time visualization and reporting.</w:t>
      </w:r>
    </w:p>
    <w:p w14:paraId="7A4766BA" w14:textId="77777777" w:rsidR="000B65D0" w:rsidRDefault="000B65D0">
      <w:pPr>
        <w:spacing w:before="100" w:after="100"/>
      </w:pPr>
    </w:p>
    <w:p w14:paraId="203CFA37" w14:textId="77777777" w:rsidR="000B65D0" w:rsidRDefault="00000000">
      <w:pPr>
        <w:spacing w:before="80" w:after="80"/>
        <w:jc w:val="both"/>
      </w:pPr>
      <w:r>
        <w:t>The solution is hosted in the Southeast Asia Azure region for low latency and data residency compliance, with geo-redundant storage and serverless SQL with auto-scaling. Authentication is handled through Microsoft Entra ID (Azure AD), ensuring enterprise-level security. This project demonstrates how cloud-based technologies can be effectively used for scalable, real-time survey data analytics and supports data-driven decision-making in organizational environments.</w:t>
      </w:r>
    </w:p>
    <w:p w14:paraId="5E57C135" w14:textId="77777777" w:rsidR="000B65D0" w:rsidRDefault="000B65D0">
      <w:pPr>
        <w:spacing w:before="100" w:after="100"/>
      </w:pPr>
    </w:p>
    <w:p w14:paraId="679BF50E" w14:textId="77777777" w:rsidR="000B65D0" w:rsidRDefault="00000000">
      <w:pPr>
        <w:pStyle w:val="Heading2"/>
      </w:pPr>
      <w:r>
        <w:t>Problem Statement</w:t>
      </w:r>
    </w:p>
    <w:p w14:paraId="6514FC04" w14:textId="77777777" w:rsidR="000B65D0" w:rsidRDefault="000B65D0">
      <w:pPr>
        <w:spacing w:before="100" w:after="100"/>
      </w:pPr>
    </w:p>
    <w:p w14:paraId="71150ECD" w14:textId="77777777" w:rsidR="000B65D0" w:rsidRDefault="00000000">
      <w:pPr>
        <w:spacing w:before="80" w:after="80"/>
        <w:jc w:val="both"/>
      </w:pPr>
      <w:r>
        <w:t>Organizations conduct regular employee surveys to gather feedback on workplace satisfaction, productivity, and engagement. However, the traditional approach to survey data processing suffers from several critical limitations:</w:t>
      </w:r>
    </w:p>
    <w:p w14:paraId="4FE5B726" w14:textId="77777777" w:rsidR="000B65D0" w:rsidRDefault="000B65D0">
      <w:pPr>
        <w:spacing w:before="100" w:after="100"/>
      </w:pPr>
    </w:p>
    <w:p w14:paraId="3AAFFD34" w14:textId="77777777" w:rsidR="000B65D0" w:rsidRDefault="00000000">
      <w:pPr>
        <w:pStyle w:val="ListParagraph"/>
        <w:numPr>
          <w:ilvl w:val="0"/>
          <w:numId w:val="2"/>
        </w:numPr>
        <w:spacing w:before="60" w:after="60"/>
      </w:pPr>
      <w:r>
        <w:t>Manual survey data processing is time-consuming and prone to human error</w:t>
      </w:r>
    </w:p>
    <w:p w14:paraId="0C9189E9" w14:textId="77777777" w:rsidR="000B65D0" w:rsidRDefault="00000000">
      <w:pPr>
        <w:pStyle w:val="ListParagraph"/>
        <w:numPr>
          <w:ilvl w:val="0"/>
          <w:numId w:val="2"/>
        </w:numPr>
        <w:spacing w:before="60" w:after="60"/>
      </w:pPr>
      <w:r>
        <w:t>Lack of centralized data storage makes data accessibility and sharing difficult</w:t>
      </w:r>
    </w:p>
    <w:p w14:paraId="46647733" w14:textId="77777777" w:rsidR="000B65D0" w:rsidRDefault="00000000">
      <w:pPr>
        <w:pStyle w:val="ListParagraph"/>
        <w:numPr>
          <w:ilvl w:val="0"/>
          <w:numId w:val="2"/>
        </w:numPr>
        <w:spacing w:before="60" w:after="60"/>
      </w:pPr>
      <w:r>
        <w:t>No real-time insights are available from survey responses, delaying decision-making</w:t>
      </w:r>
    </w:p>
    <w:p w14:paraId="173DCB47" w14:textId="77777777" w:rsidR="000B65D0" w:rsidRDefault="00000000">
      <w:pPr>
        <w:pStyle w:val="ListParagraph"/>
        <w:numPr>
          <w:ilvl w:val="0"/>
          <w:numId w:val="2"/>
        </w:numPr>
        <w:spacing w:before="60" w:after="60"/>
      </w:pPr>
      <w:r>
        <w:t>Limited scalability means the system cannot handle growing data volumes efficiently</w:t>
      </w:r>
    </w:p>
    <w:p w14:paraId="38AC1DEA" w14:textId="77777777" w:rsidR="000B65D0" w:rsidRDefault="000B65D0">
      <w:pPr>
        <w:spacing w:before="100" w:after="100"/>
      </w:pPr>
    </w:p>
    <w:p w14:paraId="3E04598C" w14:textId="77777777" w:rsidR="000B65D0" w:rsidRDefault="00000000">
      <w:pPr>
        <w:spacing w:before="80" w:after="80"/>
        <w:jc w:val="both"/>
      </w:pPr>
      <w:r>
        <w:t>Without proper data processing, transformation, and visualization infrastructure, organizations struggle to extract meaningful insights such as satisfaction trends, departmental comparisons, and emerging concerns. This limits the ability of HR teams and management to make timely, evidence-based decisions. A cloud-based solution is therefore needed to address these challenges comprehensively.</w:t>
      </w:r>
    </w:p>
    <w:p w14:paraId="47EC2AE6" w14:textId="35685F4E" w:rsidR="000B65D0" w:rsidRDefault="000B65D0"/>
    <w:p w14:paraId="4A3687A1" w14:textId="77777777" w:rsidR="000B65D0" w:rsidRDefault="00000000">
      <w:pPr>
        <w:pStyle w:val="Heading2"/>
      </w:pPr>
      <w:r>
        <w:t>Objectives</w:t>
      </w:r>
    </w:p>
    <w:p w14:paraId="28FE0FAB" w14:textId="77777777" w:rsidR="000B65D0" w:rsidRDefault="000B65D0">
      <w:pPr>
        <w:spacing w:before="100" w:after="100"/>
      </w:pPr>
    </w:p>
    <w:p w14:paraId="35ABE757" w14:textId="77777777" w:rsidR="000B65D0" w:rsidRDefault="00000000">
      <w:pPr>
        <w:spacing w:before="80" w:after="80"/>
        <w:jc w:val="both"/>
      </w:pPr>
      <w:r>
        <w:t xml:space="preserve">The main objective of the Cloud-Based Survey Data Analytics System is to design and implement a scalable platform for storing, processing, and </w:t>
      </w:r>
      <w:proofErr w:type="spellStart"/>
      <w:r>
        <w:t>analyzing</w:t>
      </w:r>
      <w:proofErr w:type="spellEnd"/>
      <w:r>
        <w:t xml:space="preserve"> survey data using Azure cloud technologies. The specific objectives include:</w:t>
      </w:r>
    </w:p>
    <w:p w14:paraId="1ED6D4BE" w14:textId="77777777" w:rsidR="000B65D0" w:rsidRDefault="000B65D0">
      <w:pPr>
        <w:spacing w:before="100" w:after="100"/>
      </w:pPr>
    </w:p>
    <w:p w14:paraId="32AC3239" w14:textId="77777777" w:rsidR="000B65D0" w:rsidRDefault="00000000">
      <w:pPr>
        <w:pStyle w:val="ListParagraph"/>
        <w:numPr>
          <w:ilvl w:val="0"/>
          <w:numId w:val="2"/>
        </w:numPr>
        <w:spacing w:before="60" w:after="60"/>
      </w:pPr>
      <w:r>
        <w:t>To store large volumes of survey data securely using Azure Blob Storage</w:t>
      </w:r>
    </w:p>
    <w:p w14:paraId="130F8D33" w14:textId="77777777" w:rsidR="000B65D0" w:rsidRDefault="00000000">
      <w:pPr>
        <w:pStyle w:val="ListParagraph"/>
        <w:numPr>
          <w:ilvl w:val="0"/>
          <w:numId w:val="2"/>
        </w:numPr>
        <w:spacing w:before="60" w:after="60"/>
      </w:pPr>
      <w:r>
        <w:t>To design and implement an ETL pipeline using Azure Data Factory for automated data processing</w:t>
      </w:r>
    </w:p>
    <w:p w14:paraId="56A8A4DC" w14:textId="77777777" w:rsidR="000B65D0" w:rsidRDefault="00000000">
      <w:pPr>
        <w:pStyle w:val="ListParagraph"/>
        <w:numPr>
          <w:ilvl w:val="0"/>
          <w:numId w:val="2"/>
        </w:numPr>
        <w:spacing w:before="60" w:after="60"/>
      </w:pPr>
      <w:r>
        <w:t>To clean and transform raw survey data by handling missing values and inconsistencies</w:t>
      </w:r>
    </w:p>
    <w:p w14:paraId="1EC962C4" w14:textId="77777777" w:rsidR="000B65D0" w:rsidRDefault="00000000">
      <w:pPr>
        <w:pStyle w:val="ListParagraph"/>
        <w:numPr>
          <w:ilvl w:val="0"/>
          <w:numId w:val="2"/>
        </w:numPr>
        <w:spacing w:before="60" w:after="60"/>
      </w:pPr>
      <w:r>
        <w:t>To load processed data into Azure SQL Database for efficient querying and analysis</w:t>
      </w:r>
    </w:p>
    <w:p w14:paraId="2EDEC0B0" w14:textId="77777777" w:rsidR="000B65D0" w:rsidRDefault="00000000">
      <w:pPr>
        <w:pStyle w:val="ListParagraph"/>
        <w:numPr>
          <w:ilvl w:val="0"/>
          <w:numId w:val="2"/>
        </w:numPr>
        <w:spacing w:before="60" w:after="60"/>
      </w:pPr>
      <w:r>
        <w:t>To connect Power BI for real-time dashboard creation and stakeholder reporting</w:t>
      </w:r>
    </w:p>
    <w:p w14:paraId="3292DE5B" w14:textId="77777777" w:rsidR="000B65D0" w:rsidRDefault="00000000">
      <w:pPr>
        <w:pStyle w:val="ListParagraph"/>
        <w:numPr>
          <w:ilvl w:val="0"/>
          <w:numId w:val="2"/>
        </w:numPr>
        <w:spacing w:before="60" w:after="60"/>
      </w:pPr>
      <w:r>
        <w:t>To implement enterprise-grade security including RBAC, encryption, and audit logging</w:t>
      </w:r>
    </w:p>
    <w:p w14:paraId="4769084C" w14:textId="77777777" w:rsidR="000B65D0" w:rsidRDefault="00000000">
      <w:pPr>
        <w:pStyle w:val="ListParagraph"/>
        <w:numPr>
          <w:ilvl w:val="0"/>
          <w:numId w:val="2"/>
        </w:numPr>
        <w:spacing w:before="60" w:after="60"/>
      </w:pPr>
      <w:r>
        <w:t>To provide a scalable, cost-effective solution using Azure Free Tier infrastructure</w:t>
      </w:r>
    </w:p>
    <w:p w14:paraId="23703124" w14:textId="77777777" w:rsidR="000B65D0" w:rsidRDefault="00000000">
      <w:r>
        <w:br w:type="page"/>
      </w:r>
    </w:p>
    <w:p w14:paraId="2219EA47" w14:textId="77777777" w:rsidR="000B65D0" w:rsidRDefault="00000000">
      <w:pPr>
        <w:pStyle w:val="Heading1"/>
      </w:pPr>
      <w:r>
        <w:lastRenderedPageBreak/>
        <w:t>LITERATURE SURVEY</w:t>
      </w:r>
    </w:p>
    <w:p w14:paraId="573D621C" w14:textId="77777777" w:rsidR="000B65D0" w:rsidRDefault="000B65D0">
      <w:pPr>
        <w:spacing w:before="100" w:after="100"/>
      </w:pPr>
    </w:p>
    <w:p w14:paraId="68E9AE7A" w14:textId="77777777" w:rsidR="000B65D0" w:rsidRDefault="00000000">
      <w:pPr>
        <w:spacing w:before="80" w:after="80"/>
        <w:jc w:val="both"/>
      </w:pPr>
      <w:r>
        <w:t>With the rapid growth of organizational data, survey analytics has become a significant research and industry focus. Traditional data processing systems often struggle with scalability, storage, and processing efficiency when dealing with continuous and high-volume survey datasets. Researchers have increasingly turned to cloud computing platforms as a solution to overcome these limitations.</w:t>
      </w:r>
    </w:p>
    <w:p w14:paraId="67D76425" w14:textId="77777777" w:rsidR="000B65D0" w:rsidRDefault="000B65D0">
      <w:pPr>
        <w:spacing w:before="100" w:after="100"/>
      </w:pPr>
    </w:p>
    <w:p w14:paraId="4D29D9E0" w14:textId="77777777" w:rsidR="000B65D0" w:rsidRDefault="00000000">
      <w:pPr>
        <w:spacing w:before="80" w:after="80"/>
        <w:jc w:val="both"/>
      </w:pPr>
      <w:r>
        <w:t>Microsoft Azure, Amazon Web Services, and Google Cloud have been widely adopted for big data analytics due to their scalability, flexibility, and cost-effectiveness. Studies have demonstrated that cloud-based storage systems like Azure Blob Storage and ETL processing tools such as Azure Data Factory significantly improve efficiency when handling large-scale structured and unstructured data. These platforms support both real-time and batch processing architectures.</w:t>
      </w:r>
    </w:p>
    <w:p w14:paraId="59983892" w14:textId="77777777" w:rsidR="000B65D0" w:rsidRDefault="000B65D0">
      <w:pPr>
        <w:spacing w:before="100" w:after="100"/>
      </w:pPr>
    </w:p>
    <w:p w14:paraId="3FBF1CD8" w14:textId="77777777" w:rsidR="000B65D0" w:rsidRDefault="00000000">
      <w:pPr>
        <w:spacing w:before="80" w:after="80"/>
        <w:jc w:val="both"/>
      </w:pPr>
      <w:r>
        <w:t xml:space="preserve">In the domain of employee analytics, several works have explored using cloud-based platforms to </w:t>
      </w:r>
      <w:proofErr w:type="spellStart"/>
      <w:r>
        <w:t>analyze</w:t>
      </w:r>
      <w:proofErr w:type="spellEnd"/>
      <w:r>
        <w:t xml:space="preserve"> survey responses and identify patterns in employee satisfaction, departmental differences, and engagement trends. Visualization tools such as Microsoft Power BI are widely recommended for presenting these insights in an accessible, interactive format. Research emphasizes the importance of data cleaning and normalization, as raw survey data often contains missing responses and inconsistent formats.</w:t>
      </w:r>
    </w:p>
    <w:p w14:paraId="21C26236" w14:textId="77777777" w:rsidR="000B65D0" w:rsidRDefault="000B65D0">
      <w:pPr>
        <w:spacing w:before="100" w:after="100"/>
      </w:pPr>
    </w:p>
    <w:p w14:paraId="393E7FFE" w14:textId="77777777" w:rsidR="000B65D0" w:rsidRDefault="00000000">
      <w:pPr>
        <w:spacing w:before="80" w:after="80"/>
        <w:jc w:val="both"/>
      </w:pPr>
      <w:r>
        <w:t xml:space="preserve">Recent studies have also explored integrating machine learning techniques for sentiment analysis and predictive </w:t>
      </w:r>
      <w:proofErr w:type="spellStart"/>
      <w:r>
        <w:t>modeling</w:t>
      </w:r>
      <w:proofErr w:type="spellEnd"/>
      <w:r>
        <w:t xml:space="preserve"> in survey analytics systems. These approaches enable automated categorization of open-ended responses and early identification of organizational risks. Microsoft Azure's AI and ML services make such integrations straightforward, demonstrating the potential for extending basic cloud analytics systems into intelligent decision-support platforms.</w:t>
      </w:r>
    </w:p>
    <w:p w14:paraId="2DC10CF7" w14:textId="77777777" w:rsidR="000B65D0" w:rsidRDefault="000B65D0">
      <w:pPr>
        <w:spacing w:before="100" w:after="100"/>
      </w:pPr>
    </w:p>
    <w:p w14:paraId="621B2377" w14:textId="77777777" w:rsidR="000B65D0" w:rsidRDefault="00000000">
      <w:pPr>
        <w:spacing w:before="80" w:after="80"/>
        <w:jc w:val="both"/>
      </w:pPr>
      <w:r>
        <w:t>Overall, the literature confirms that cloud-based data analytics is a powerful and practical approach for handling large-scale survey data. Azure services provide scalable infrastructure, efficient ETL processing, and effective visualization — making them highly suitable for organizational data analysis. This project builds on these foundations by implementing a complete Azure-based pipeline from ingestion through visualization.</w:t>
      </w:r>
    </w:p>
    <w:p w14:paraId="462C6DDD" w14:textId="77777777" w:rsidR="000B65D0" w:rsidRDefault="00000000">
      <w:r>
        <w:br w:type="page"/>
      </w:r>
    </w:p>
    <w:p w14:paraId="317F84C3" w14:textId="77777777" w:rsidR="000B65D0" w:rsidRDefault="00000000">
      <w:pPr>
        <w:pStyle w:val="Heading1"/>
      </w:pPr>
      <w:r>
        <w:lastRenderedPageBreak/>
        <w:t>HARDWARE AND SOFTWARE REQUIREMENTS</w:t>
      </w:r>
    </w:p>
    <w:p w14:paraId="0414FFA4" w14:textId="77777777" w:rsidR="000B65D0" w:rsidRDefault="000B65D0">
      <w:pPr>
        <w:spacing w:before="100" w:after="100"/>
      </w:pPr>
    </w:p>
    <w:p w14:paraId="349FDF0A" w14:textId="77777777" w:rsidR="000B65D0" w:rsidRDefault="00000000">
      <w:pPr>
        <w:pStyle w:val="Heading2"/>
      </w:pPr>
      <w:r>
        <w:t>Hardware Specifications</w:t>
      </w:r>
    </w:p>
    <w:p w14:paraId="743C5FC4" w14:textId="77777777" w:rsidR="000B65D0" w:rsidRDefault="000B65D0">
      <w:pPr>
        <w:spacing w:before="100" w:after="100"/>
      </w:pPr>
    </w:p>
    <w:p w14:paraId="4B32D9F0" w14:textId="77777777" w:rsidR="000B65D0" w:rsidRDefault="00000000">
      <w:pPr>
        <w:spacing w:before="80" w:after="80"/>
        <w:jc w:val="both"/>
      </w:pPr>
      <w:r>
        <w:t>The Cloud-Based Survey Data Analytics System does not require high-end local hardware, as all data storage, ETL processing, and analytics are performed in the cloud using Microsoft Azure. A basic system configuration is sufficient to access cloud services and run Power BI.</w:t>
      </w:r>
    </w:p>
    <w:p w14:paraId="78DFB037" w14:textId="77777777" w:rsidR="000B65D0" w:rsidRDefault="000B65D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B65D0" w14:paraId="58964D0E" w14:textId="77777777">
        <w:tblPrEx>
          <w:tblCellMar>
            <w:top w:w="0" w:type="dxa"/>
            <w:bottom w:w="0" w:type="dxa"/>
          </w:tblCellMar>
        </w:tblPrEx>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40" w:type="dxa"/>
              <w:bottom w:w="80" w:type="dxa"/>
              <w:right w:w="140" w:type="dxa"/>
            </w:tcMar>
          </w:tcPr>
          <w:p w14:paraId="38781AA1" w14:textId="77777777" w:rsidR="000B65D0" w:rsidRDefault="00000000">
            <w:r>
              <w:rPr>
                <w:b/>
                <w:bCs/>
                <w:color w:val="FFFFFF"/>
                <w:sz w:val="20"/>
                <w:szCs w:val="20"/>
              </w:rPr>
              <w:t>Component</w:t>
            </w:r>
          </w:p>
        </w:tc>
        <w:tc>
          <w:tcPr>
            <w:tcW w:w="62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40" w:type="dxa"/>
              <w:bottom w:w="80" w:type="dxa"/>
              <w:right w:w="140" w:type="dxa"/>
            </w:tcMar>
          </w:tcPr>
          <w:p w14:paraId="72A254A6" w14:textId="77777777" w:rsidR="000B65D0" w:rsidRDefault="00000000">
            <w:r>
              <w:rPr>
                <w:color w:val="FFFFFF"/>
                <w:sz w:val="20"/>
                <w:szCs w:val="20"/>
              </w:rPr>
              <w:t>Specification</w:t>
            </w:r>
          </w:p>
        </w:tc>
      </w:tr>
      <w:tr w:rsidR="000B65D0" w14:paraId="530786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1916E988" w14:textId="77777777" w:rsidR="000B65D0" w:rsidRDefault="00000000">
            <w:r>
              <w:rPr>
                <w:b/>
                <w:bCs/>
                <w:color w:val="000000"/>
                <w:sz w:val="20"/>
                <w:szCs w:val="20"/>
              </w:rPr>
              <w:t>Processor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09B8E9" w14:textId="77777777" w:rsidR="000B65D0" w:rsidRDefault="00000000">
            <w:r>
              <w:rPr>
                <w:color w:val="000000"/>
                <w:sz w:val="20"/>
                <w:szCs w:val="20"/>
              </w:rPr>
              <w:t>Intel Core i3 (minimum); i5 or higher recommended for smooth multitasking</w:t>
            </w:r>
          </w:p>
        </w:tc>
      </w:tr>
      <w:tr w:rsidR="000B65D0" w14:paraId="68240E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62BDF8BD" w14:textId="77777777" w:rsidR="000B65D0" w:rsidRDefault="00000000">
            <w:r>
              <w:rPr>
                <w:b/>
                <w:bCs/>
                <w:color w:val="000000"/>
                <w:sz w:val="20"/>
                <w:szCs w:val="20"/>
              </w:rPr>
              <w:t>RAM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FC5A61" w14:textId="77777777" w:rsidR="000B65D0" w:rsidRDefault="00000000">
            <w:r>
              <w:rPr>
                <w:color w:val="000000"/>
                <w:sz w:val="20"/>
                <w:szCs w:val="20"/>
              </w:rPr>
              <w:t>4 GB minimum; 8 GB or above recommended for Power BI and Azure Portal</w:t>
            </w:r>
          </w:p>
        </w:tc>
      </w:tr>
      <w:tr w:rsidR="000B65D0" w14:paraId="394D62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4A499D72" w14:textId="77777777" w:rsidR="000B65D0" w:rsidRDefault="00000000">
            <w:r>
              <w:rPr>
                <w:b/>
                <w:bCs/>
                <w:color w:val="000000"/>
                <w:sz w:val="20"/>
                <w:szCs w:val="20"/>
              </w:rPr>
              <w:t>Storage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2A0D50" w14:textId="77777777" w:rsidR="000B65D0" w:rsidRDefault="00000000">
            <w:r>
              <w:rPr>
                <w:color w:val="000000"/>
                <w:sz w:val="20"/>
                <w:szCs w:val="20"/>
              </w:rPr>
              <w:t>500 MB – 1 GB free disk space for browser cache, temp files, and Power BI reports</w:t>
            </w:r>
          </w:p>
        </w:tc>
      </w:tr>
      <w:tr w:rsidR="000B65D0" w14:paraId="41A689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68D9B02F" w14:textId="77777777" w:rsidR="000B65D0" w:rsidRDefault="00000000">
            <w:r>
              <w:rPr>
                <w:b/>
                <w:bCs/>
                <w:color w:val="000000"/>
                <w:sz w:val="20"/>
                <w:szCs w:val="20"/>
              </w:rPr>
              <w:t>Graphics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48E5DA" w14:textId="77777777" w:rsidR="000B65D0" w:rsidRDefault="00000000">
            <w:r>
              <w:rPr>
                <w:color w:val="000000"/>
                <w:sz w:val="20"/>
                <w:szCs w:val="20"/>
              </w:rPr>
              <w:t>Integrated graphics sufficient; no dedicated GPU required</w:t>
            </w:r>
          </w:p>
        </w:tc>
      </w:tr>
      <w:tr w:rsidR="000B65D0" w14:paraId="2B24E1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2CF3F5E5" w14:textId="77777777" w:rsidR="000B65D0" w:rsidRDefault="00000000">
            <w:r>
              <w:rPr>
                <w:b/>
                <w:bCs/>
                <w:color w:val="000000"/>
                <w:sz w:val="20"/>
                <w:szCs w:val="20"/>
              </w:rPr>
              <w:t>Operating System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2D1900" w14:textId="77777777" w:rsidR="000B65D0" w:rsidRDefault="00000000">
            <w:r>
              <w:rPr>
                <w:color w:val="000000"/>
                <w:sz w:val="20"/>
                <w:szCs w:val="20"/>
              </w:rPr>
              <w:t>Windows, Linux, or macOS (cloud-based; OS does not significantly affect execution)</w:t>
            </w:r>
          </w:p>
        </w:tc>
      </w:tr>
      <w:tr w:rsidR="000B65D0" w14:paraId="2956C9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40E8F6ED" w14:textId="77777777" w:rsidR="000B65D0" w:rsidRDefault="00000000">
            <w:r>
              <w:rPr>
                <w:b/>
                <w:bCs/>
                <w:color w:val="000000"/>
                <w:sz w:val="20"/>
                <w:szCs w:val="20"/>
              </w:rPr>
              <w:t>Network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5C441" w14:textId="77777777" w:rsidR="000B65D0" w:rsidRDefault="00000000">
            <w:r>
              <w:rPr>
                <w:color w:val="000000"/>
                <w:sz w:val="20"/>
                <w:szCs w:val="20"/>
              </w:rPr>
              <w:t>Stable broadband internet connection required for Azure service access</w:t>
            </w:r>
          </w:p>
        </w:tc>
      </w:tr>
    </w:tbl>
    <w:p w14:paraId="017D362E" w14:textId="77777777" w:rsidR="000B65D0" w:rsidRDefault="000B65D0">
      <w:pPr>
        <w:spacing w:before="100" w:after="100"/>
      </w:pPr>
    </w:p>
    <w:p w14:paraId="3B942DCC" w14:textId="77777777" w:rsidR="000B65D0" w:rsidRDefault="00000000">
      <w:pPr>
        <w:pStyle w:val="Heading2"/>
      </w:pPr>
      <w:r>
        <w:t>Software Requirements</w:t>
      </w:r>
    </w:p>
    <w:p w14:paraId="3EADAF98" w14:textId="77777777" w:rsidR="000B65D0" w:rsidRDefault="000B65D0">
      <w:pPr>
        <w:spacing w:before="100" w:after="100"/>
      </w:pPr>
    </w:p>
    <w:p w14:paraId="28364046" w14:textId="77777777" w:rsidR="000B65D0" w:rsidRDefault="00000000">
      <w:pPr>
        <w:spacing w:before="80" w:after="80"/>
        <w:jc w:val="both"/>
      </w:pPr>
      <w:r>
        <w:t>The project uses the following cloud-based tools and platforms:</w:t>
      </w:r>
    </w:p>
    <w:p w14:paraId="444C800A" w14:textId="77777777" w:rsidR="000B65D0" w:rsidRDefault="000B65D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B65D0" w14:paraId="6D4FF916" w14:textId="77777777">
        <w:tblPrEx>
          <w:tblCellMar>
            <w:top w:w="0" w:type="dxa"/>
            <w:bottom w:w="0" w:type="dxa"/>
          </w:tblCellMar>
        </w:tblPrEx>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40" w:type="dxa"/>
              <w:bottom w:w="80" w:type="dxa"/>
              <w:right w:w="140" w:type="dxa"/>
            </w:tcMar>
          </w:tcPr>
          <w:p w14:paraId="45D8EBD4" w14:textId="77777777" w:rsidR="000B65D0" w:rsidRDefault="00000000">
            <w:r>
              <w:rPr>
                <w:b/>
                <w:bCs/>
                <w:color w:val="FFFFFF"/>
                <w:sz w:val="20"/>
                <w:szCs w:val="20"/>
              </w:rPr>
              <w:t>Category</w:t>
            </w:r>
          </w:p>
        </w:tc>
        <w:tc>
          <w:tcPr>
            <w:tcW w:w="62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40" w:type="dxa"/>
              <w:bottom w:w="80" w:type="dxa"/>
              <w:right w:w="140" w:type="dxa"/>
            </w:tcMar>
          </w:tcPr>
          <w:p w14:paraId="2DDC08F2" w14:textId="77777777" w:rsidR="000B65D0" w:rsidRDefault="00000000">
            <w:r>
              <w:rPr>
                <w:color w:val="FFFFFF"/>
                <w:sz w:val="20"/>
                <w:szCs w:val="20"/>
              </w:rPr>
              <w:t>Tool / Service</w:t>
            </w:r>
          </w:p>
        </w:tc>
      </w:tr>
      <w:tr w:rsidR="000B65D0" w14:paraId="19F10D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3013C4A4" w14:textId="77777777" w:rsidR="000B65D0" w:rsidRDefault="00000000">
            <w:r>
              <w:rPr>
                <w:b/>
                <w:bCs/>
                <w:color w:val="000000"/>
                <w:sz w:val="20"/>
                <w:szCs w:val="20"/>
              </w:rPr>
              <w:t>Cloud Platform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6BA6F7" w14:textId="77777777" w:rsidR="000B65D0" w:rsidRDefault="00000000">
            <w:r>
              <w:rPr>
                <w:color w:val="000000"/>
                <w:sz w:val="20"/>
                <w:szCs w:val="20"/>
              </w:rPr>
              <w:t>Microsoft Azure (Resource Group: survey-analytics-</w:t>
            </w:r>
            <w:proofErr w:type="spellStart"/>
            <w:r>
              <w:rPr>
                <w:color w:val="000000"/>
                <w:sz w:val="20"/>
                <w:szCs w:val="20"/>
              </w:rPr>
              <w:t>rg</w:t>
            </w:r>
            <w:proofErr w:type="spellEnd"/>
            <w:r>
              <w:rPr>
                <w:color w:val="000000"/>
                <w:sz w:val="20"/>
                <w:szCs w:val="20"/>
              </w:rPr>
              <w:t>, Region: Southeast Asia)</w:t>
            </w:r>
          </w:p>
        </w:tc>
      </w:tr>
      <w:tr w:rsidR="000B65D0" w14:paraId="6E3CA1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4FB1E4CC" w14:textId="77777777" w:rsidR="000B65D0" w:rsidRDefault="00000000">
            <w:r>
              <w:rPr>
                <w:b/>
                <w:bCs/>
                <w:color w:val="000000"/>
                <w:sz w:val="20"/>
                <w:szCs w:val="20"/>
              </w:rPr>
              <w:t>Storage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33531" w14:textId="77777777" w:rsidR="000B65D0" w:rsidRDefault="00000000">
            <w:r>
              <w:rPr>
                <w:color w:val="000000"/>
                <w:sz w:val="20"/>
                <w:szCs w:val="20"/>
              </w:rPr>
              <w:t>Azure Blob Storage (Account: surveydatasea2026) – for raw CSV data storage</w:t>
            </w:r>
          </w:p>
        </w:tc>
      </w:tr>
      <w:tr w:rsidR="000B65D0" w14:paraId="716A47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270B5E6C" w14:textId="77777777" w:rsidR="000B65D0" w:rsidRDefault="00000000">
            <w:r>
              <w:rPr>
                <w:b/>
                <w:bCs/>
                <w:color w:val="000000"/>
                <w:sz w:val="20"/>
                <w:szCs w:val="20"/>
              </w:rPr>
              <w:t>ETL Pipeline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322960" w14:textId="77777777" w:rsidR="000B65D0" w:rsidRDefault="00000000">
            <w:r>
              <w:rPr>
                <w:color w:val="000000"/>
                <w:sz w:val="20"/>
                <w:szCs w:val="20"/>
              </w:rPr>
              <w:t>Azure Data Factory (</w:t>
            </w:r>
            <w:proofErr w:type="spellStart"/>
            <w:r>
              <w:rPr>
                <w:color w:val="000000"/>
                <w:sz w:val="20"/>
                <w:szCs w:val="20"/>
              </w:rPr>
              <w:t>surveyanalyticsdf</w:t>
            </w:r>
            <w:proofErr w:type="spellEnd"/>
            <w:r>
              <w:rPr>
                <w:color w:val="000000"/>
                <w:sz w:val="20"/>
                <w:szCs w:val="20"/>
              </w:rPr>
              <w:t>) – for data transformation and loading</w:t>
            </w:r>
          </w:p>
        </w:tc>
      </w:tr>
      <w:tr w:rsidR="000B65D0" w14:paraId="2CED25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15421A41" w14:textId="77777777" w:rsidR="000B65D0" w:rsidRDefault="00000000">
            <w:r>
              <w:rPr>
                <w:b/>
                <w:bCs/>
                <w:color w:val="000000"/>
                <w:sz w:val="20"/>
                <w:szCs w:val="20"/>
              </w:rPr>
              <w:t>Database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F5EF61" w14:textId="77777777" w:rsidR="000B65D0" w:rsidRDefault="00000000">
            <w:r>
              <w:rPr>
                <w:color w:val="000000"/>
                <w:sz w:val="20"/>
                <w:szCs w:val="20"/>
              </w:rPr>
              <w:t>Azure SQL Database (free-sql-db-4219034, Server: survey-analytics-server) – structured data</w:t>
            </w:r>
          </w:p>
        </w:tc>
      </w:tr>
      <w:tr w:rsidR="000B65D0" w14:paraId="3FDAED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20D0AB01" w14:textId="77777777" w:rsidR="000B65D0" w:rsidRDefault="00000000">
            <w:r>
              <w:rPr>
                <w:b/>
                <w:bCs/>
                <w:color w:val="000000"/>
                <w:sz w:val="20"/>
                <w:szCs w:val="20"/>
              </w:rPr>
              <w:t>Visualization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3D044F" w14:textId="77777777" w:rsidR="000B65D0" w:rsidRDefault="00000000">
            <w:r>
              <w:rPr>
                <w:color w:val="000000"/>
                <w:sz w:val="20"/>
                <w:szCs w:val="20"/>
              </w:rPr>
              <w:t>Microsoft Power BI Desktop – for interactive dashboard creation</w:t>
            </w:r>
          </w:p>
        </w:tc>
      </w:tr>
      <w:tr w:rsidR="000B65D0" w14:paraId="00E295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4CE8F1F4" w14:textId="77777777" w:rsidR="000B65D0" w:rsidRDefault="00000000">
            <w:r>
              <w:rPr>
                <w:b/>
                <w:bCs/>
                <w:color w:val="000000"/>
                <w:sz w:val="20"/>
                <w:szCs w:val="20"/>
              </w:rPr>
              <w:lastRenderedPageBreak/>
              <w:t>Programming Language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970D36" w14:textId="77777777" w:rsidR="000B65D0" w:rsidRDefault="00000000">
            <w:r>
              <w:rPr>
                <w:color w:val="000000"/>
                <w:sz w:val="20"/>
                <w:szCs w:val="20"/>
              </w:rPr>
              <w:t>SQL – for querying and analysis; Python (optional) for preprocessing</w:t>
            </w:r>
          </w:p>
        </w:tc>
      </w:tr>
      <w:tr w:rsidR="000B65D0" w14:paraId="5F3ADB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0F9B9FBE" w14:textId="77777777" w:rsidR="000B65D0" w:rsidRDefault="00000000">
            <w:r>
              <w:rPr>
                <w:b/>
                <w:bCs/>
                <w:color w:val="000000"/>
                <w:sz w:val="20"/>
                <w:szCs w:val="20"/>
              </w:rPr>
              <w:t>Development Environment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4C03CE" w14:textId="77777777" w:rsidR="000B65D0" w:rsidRDefault="00000000">
            <w:r>
              <w:rPr>
                <w:color w:val="000000"/>
                <w:sz w:val="20"/>
                <w:szCs w:val="20"/>
              </w:rPr>
              <w:t>Azure Portal, Web Browser (Chrome/Edge), VS Code (optional)</w:t>
            </w:r>
          </w:p>
        </w:tc>
      </w:tr>
      <w:tr w:rsidR="000B65D0" w14:paraId="71589F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70086CED" w14:textId="77777777" w:rsidR="000B65D0" w:rsidRDefault="00000000">
            <w:r>
              <w:rPr>
                <w:b/>
                <w:bCs/>
                <w:color w:val="000000"/>
                <w:sz w:val="20"/>
                <w:szCs w:val="20"/>
              </w:rPr>
              <w:t>Authentication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47BE35" w14:textId="77777777" w:rsidR="000B65D0" w:rsidRDefault="00000000">
            <w:r>
              <w:rPr>
                <w:color w:val="000000"/>
                <w:sz w:val="20"/>
                <w:szCs w:val="20"/>
              </w:rPr>
              <w:t>Microsoft Entra ID (Azure AD) – Account: 2320090038@klh.edu.in</w:t>
            </w:r>
          </w:p>
        </w:tc>
      </w:tr>
    </w:tbl>
    <w:p w14:paraId="6FE5AD43" w14:textId="77777777" w:rsidR="000B65D0" w:rsidRDefault="00000000">
      <w:r>
        <w:br w:type="page"/>
      </w:r>
    </w:p>
    <w:p w14:paraId="5934C977" w14:textId="77777777" w:rsidR="000B65D0" w:rsidRDefault="00000000">
      <w:pPr>
        <w:pStyle w:val="Heading1"/>
      </w:pPr>
      <w:r>
        <w:lastRenderedPageBreak/>
        <w:t>IMPLEMENTATION</w:t>
      </w:r>
    </w:p>
    <w:p w14:paraId="5921CA3F" w14:textId="77777777" w:rsidR="000B65D0" w:rsidRDefault="000B65D0">
      <w:pPr>
        <w:spacing w:before="100" w:after="100"/>
      </w:pPr>
    </w:p>
    <w:p w14:paraId="0058C1EF" w14:textId="77777777" w:rsidR="000B65D0" w:rsidRDefault="00000000">
      <w:pPr>
        <w:spacing w:before="80" w:after="80"/>
        <w:jc w:val="both"/>
      </w:pPr>
      <w:r>
        <w:t xml:space="preserve">The implementation of the Cloud-Based Survey Data Analytics System is organized around a fully integrated Azure ecosystem. The system is designed to ingest, process, store, </w:t>
      </w:r>
      <w:proofErr w:type="spellStart"/>
      <w:r>
        <w:t>analyze</w:t>
      </w:r>
      <w:proofErr w:type="spellEnd"/>
      <w:r>
        <w:t>, and visualize employee survey data using Microsoft Azure services. The complete pipeline is divided into the following stages.</w:t>
      </w:r>
    </w:p>
    <w:p w14:paraId="6814A8A4" w14:textId="77777777" w:rsidR="000B65D0" w:rsidRDefault="000B65D0">
      <w:pPr>
        <w:spacing w:before="100" w:after="100"/>
      </w:pPr>
    </w:p>
    <w:p w14:paraId="7B968BF8" w14:textId="77777777" w:rsidR="000B65D0" w:rsidRDefault="00000000">
      <w:pPr>
        <w:pStyle w:val="Heading2"/>
      </w:pPr>
      <w:r>
        <w:t>1. Solution Architecture</w:t>
      </w:r>
    </w:p>
    <w:p w14:paraId="5984A300" w14:textId="77777777" w:rsidR="000B65D0" w:rsidRDefault="000B65D0">
      <w:pPr>
        <w:spacing w:before="100" w:after="100"/>
      </w:pPr>
    </w:p>
    <w:p w14:paraId="506E2538" w14:textId="77777777" w:rsidR="000B65D0" w:rsidRDefault="00000000">
      <w:pPr>
        <w:spacing w:before="80" w:after="80"/>
        <w:jc w:val="both"/>
      </w:pPr>
      <w:r>
        <w:t>The system follows a four-layer architecture:</w:t>
      </w:r>
    </w:p>
    <w:p w14:paraId="2C96B69A" w14:textId="77777777" w:rsidR="000B65D0" w:rsidRDefault="000B65D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B65D0" w14:paraId="2AFAD9B1" w14:textId="77777777">
        <w:tblPrEx>
          <w:tblCellMar>
            <w:top w:w="0" w:type="dxa"/>
            <w:bottom w:w="0" w:type="dxa"/>
          </w:tblCellMar>
        </w:tblPrEx>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120" w:type="dxa"/>
              <w:left w:w="120" w:type="dxa"/>
              <w:bottom w:w="120" w:type="dxa"/>
              <w:right w:w="120" w:type="dxa"/>
            </w:tcMar>
            <w:vAlign w:val="center"/>
          </w:tcPr>
          <w:p w14:paraId="2CE802F2" w14:textId="77777777" w:rsidR="000B65D0" w:rsidRDefault="00000000">
            <w:pPr>
              <w:jc w:val="center"/>
            </w:pPr>
            <w:r>
              <w:rPr>
                <w:b/>
                <w:bCs/>
                <w:color w:val="FFFFFF"/>
                <w:sz w:val="20"/>
                <w:szCs w:val="20"/>
              </w:rPr>
              <w:t>Data Ingestion</w:t>
            </w:r>
          </w:p>
          <w:p w14:paraId="5BC5BEF3" w14:textId="77777777" w:rsidR="000B65D0" w:rsidRDefault="00000000">
            <w:pPr>
              <w:jc w:val="center"/>
            </w:pPr>
            <w:r>
              <w:rPr>
                <w:color w:val="E0EEFA"/>
                <w:sz w:val="18"/>
                <w:szCs w:val="18"/>
              </w:rPr>
              <w:t>Azure Blob Storage</w:t>
            </w:r>
          </w:p>
        </w:tc>
        <w:tc>
          <w:tcPr>
            <w:tcW w:w="2340" w:type="dxa"/>
            <w:tcBorders>
              <w:top w:val="single" w:sz="1" w:space="0" w:color="1F5C99"/>
              <w:left w:val="single" w:sz="1" w:space="0" w:color="1F5C99"/>
              <w:bottom w:val="single" w:sz="1" w:space="0" w:color="1F5C99"/>
              <w:right w:val="single" w:sz="1" w:space="0" w:color="1F5C99"/>
            </w:tcBorders>
            <w:shd w:val="clear" w:color="auto" w:fill="2E75B6"/>
            <w:tcMar>
              <w:top w:w="120" w:type="dxa"/>
              <w:left w:w="120" w:type="dxa"/>
              <w:bottom w:w="120" w:type="dxa"/>
              <w:right w:w="120" w:type="dxa"/>
            </w:tcMar>
            <w:vAlign w:val="center"/>
          </w:tcPr>
          <w:p w14:paraId="4C3B6397" w14:textId="77777777" w:rsidR="000B65D0" w:rsidRDefault="00000000">
            <w:pPr>
              <w:jc w:val="center"/>
            </w:pPr>
            <w:r>
              <w:rPr>
                <w:b/>
                <w:bCs/>
                <w:color w:val="FFFFFF"/>
                <w:sz w:val="20"/>
                <w:szCs w:val="20"/>
              </w:rPr>
              <w:t>ETL Pipeline</w:t>
            </w:r>
          </w:p>
          <w:p w14:paraId="1D68869A" w14:textId="77777777" w:rsidR="000B65D0" w:rsidRDefault="00000000">
            <w:pPr>
              <w:jc w:val="center"/>
            </w:pPr>
            <w:r>
              <w:rPr>
                <w:color w:val="E0EEFA"/>
                <w:sz w:val="18"/>
                <w:szCs w:val="18"/>
              </w:rPr>
              <w:t>Azure Data Factory</w:t>
            </w:r>
          </w:p>
        </w:tc>
        <w:tc>
          <w:tcPr>
            <w:tcW w:w="2340" w:type="dxa"/>
            <w:tcBorders>
              <w:top w:val="single" w:sz="1" w:space="0" w:color="1F5C99"/>
              <w:left w:val="single" w:sz="1" w:space="0" w:color="1F5C99"/>
              <w:bottom w:val="single" w:sz="1" w:space="0" w:color="1F5C99"/>
              <w:right w:val="single" w:sz="1" w:space="0" w:color="1F5C99"/>
            </w:tcBorders>
            <w:shd w:val="clear" w:color="auto" w:fill="3B8CC7"/>
            <w:tcMar>
              <w:top w:w="120" w:type="dxa"/>
              <w:left w:w="120" w:type="dxa"/>
              <w:bottom w:w="120" w:type="dxa"/>
              <w:right w:w="120" w:type="dxa"/>
            </w:tcMar>
            <w:vAlign w:val="center"/>
          </w:tcPr>
          <w:p w14:paraId="4E008741" w14:textId="77777777" w:rsidR="000B65D0" w:rsidRDefault="00000000">
            <w:pPr>
              <w:jc w:val="center"/>
            </w:pPr>
            <w:r>
              <w:rPr>
                <w:b/>
                <w:bCs/>
                <w:color w:val="FFFFFF"/>
                <w:sz w:val="20"/>
                <w:szCs w:val="20"/>
              </w:rPr>
              <w:t>Data Warehouse</w:t>
            </w:r>
          </w:p>
          <w:p w14:paraId="0551A321" w14:textId="77777777" w:rsidR="000B65D0" w:rsidRDefault="00000000">
            <w:pPr>
              <w:jc w:val="center"/>
            </w:pPr>
            <w:r>
              <w:rPr>
                <w:color w:val="E0EEFA"/>
                <w:sz w:val="18"/>
                <w:szCs w:val="18"/>
              </w:rPr>
              <w:t>Azure SQL Database</w:t>
            </w:r>
          </w:p>
        </w:tc>
        <w:tc>
          <w:tcPr>
            <w:tcW w:w="2340" w:type="dxa"/>
            <w:tcBorders>
              <w:top w:val="single" w:sz="1" w:space="0" w:color="1F5C99"/>
              <w:left w:val="single" w:sz="1" w:space="0" w:color="1F5C99"/>
              <w:bottom w:val="single" w:sz="1" w:space="0" w:color="1F5C99"/>
              <w:right w:val="single" w:sz="1" w:space="0" w:color="1F5C99"/>
            </w:tcBorders>
            <w:shd w:val="clear" w:color="auto" w:fill="4AA8D8"/>
            <w:tcMar>
              <w:top w:w="120" w:type="dxa"/>
              <w:left w:w="120" w:type="dxa"/>
              <w:bottom w:w="120" w:type="dxa"/>
              <w:right w:w="120" w:type="dxa"/>
            </w:tcMar>
            <w:vAlign w:val="center"/>
          </w:tcPr>
          <w:p w14:paraId="27EBECA6" w14:textId="77777777" w:rsidR="000B65D0" w:rsidRDefault="00000000">
            <w:pPr>
              <w:jc w:val="center"/>
            </w:pPr>
            <w:r>
              <w:rPr>
                <w:b/>
                <w:bCs/>
                <w:color w:val="FFFFFF"/>
                <w:sz w:val="20"/>
                <w:szCs w:val="20"/>
              </w:rPr>
              <w:t>Analytics</w:t>
            </w:r>
          </w:p>
          <w:p w14:paraId="20E276F8" w14:textId="77777777" w:rsidR="000B65D0" w:rsidRDefault="00000000">
            <w:pPr>
              <w:jc w:val="center"/>
            </w:pPr>
            <w:r>
              <w:rPr>
                <w:color w:val="E0EEFA"/>
                <w:sz w:val="18"/>
                <w:szCs w:val="18"/>
              </w:rPr>
              <w:t>Power BI</w:t>
            </w:r>
          </w:p>
        </w:tc>
      </w:tr>
    </w:tbl>
    <w:p w14:paraId="747E2DB8" w14:textId="77777777" w:rsidR="000B65D0" w:rsidRDefault="000B65D0">
      <w:pPr>
        <w:spacing w:before="100" w:after="100"/>
      </w:pPr>
    </w:p>
    <w:p w14:paraId="27ACE48E" w14:textId="77777777" w:rsidR="000B65D0" w:rsidRDefault="00000000">
      <w:pPr>
        <w:pStyle w:val="Heading2"/>
      </w:pPr>
      <w:r>
        <w:t>2. Azure Cloud Environment Setup</w:t>
      </w:r>
    </w:p>
    <w:p w14:paraId="2EC8E70A" w14:textId="77777777" w:rsidR="000B65D0" w:rsidRDefault="000B65D0">
      <w:pPr>
        <w:spacing w:before="100" w:after="100"/>
      </w:pPr>
    </w:p>
    <w:p w14:paraId="6C544119" w14:textId="77777777" w:rsidR="000B65D0" w:rsidRDefault="00000000">
      <w:pPr>
        <w:spacing w:before="80" w:after="80"/>
        <w:jc w:val="both"/>
      </w:pPr>
      <w:r>
        <w:t>The Azure environment is configured with the following components:</w:t>
      </w:r>
    </w:p>
    <w:p w14:paraId="77524D72" w14:textId="77777777" w:rsidR="000B65D0" w:rsidRDefault="000B65D0">
      <w:pPr>
        <w:spacing w:before="100" w:after="100"/>
      </w:pPr>
    </w:p>
    <w:p w14:paraId="2B7207E0" w14:textId="77777777" w:rsidR="000B65D0" w:rsidRDefault="00000000">
      <w:pPr>
        <w:pStyle w:val="ListParagraph"/>
        <w:numPr>
          <w:ilvl w:val="0"/>
          <w:numId w:val="2"/>
        </w:numPr>
        <w:spacing w:before="60" w:after="60"/>
      </w:pPr>
      <w:r>
        <w:t>Resource Group: survey-analytics-</w:t>
      </w:r>
      <w:proofErr w:type="spellStart"/>
      <w:r>
        <w:t>rg</w:t>
      </w:r>
      <w:proofErr w:type="spellEnd"/>
      <w:r>
        <w:t xml:space="preserve"> (Southeast Asia region for low latency and data residency)</w:t>
      </w:r>
    </w:p>
    <w:p w14:paraId="50A4E0C9" w14:textId="77777777" w:rsidR="000B65D0" w:rsidRDefault="00000000">
      <w:pPr>
        <w:pStyle w:val="ListParagraph"/>
        <w:numPr>
          <w:ilvl w:val="0"/>
          <w:numId w:val="2"/>
        </w:numPr>
        <w:spacing w:before="60" w:after="60"/>
      </w:pPr>
      <w:r>
        <w:t>Storage Account: surveydatasea2026 with geo-redundant replication and read-access</w:t>
      </w:r>
    </w:p>
    <w:p w14:paraId="605052A3" w14:textId="77777777" w:rsidR="000B65D0" w:rsidRDefault="00000000">
      <w:pPr>
        <w:pStyle w:val="ListParagraph"/>
        <w:numPr>
          <w:ilvl w:val="0"/>
          <w:numId w:val="2"/>
        </w:numPr>
        <w:spacing w:before="60" w:after="60"/>
      </w:pPr>
      <w:r>
        <w:t>SQL Server: survey-analytics-server with Azure SQL Firewall for database protection</w:t>
      </w:r>
    </w:p>
    <w:p w14:paraId="047F2C55" w14:textId="77777777" w:rsidR="000B65D0" w:rsidRDefault="00000000">
      <w:pPr>
        <w:pStyle w:val="ListParagraph"/>
        <w:numPr>
          <w:ilvl w:val="0"/>
          <w:numId w:val="2"/>
        </w:numPr>
        <w:spacing w:before="60" w:after="60"/>
      </w:pPr>
      <w:r>
        <w:t>SQL Database: free-sql-db-4219034 using serverless SQL with auto-scaling</w:t>
      </w:r>
    </w:p>
    <w:p w14:paraId="1DD468B0" w14:textId="77777777" w:rsidR="000B65D0" w:rsidRDefault="00000000">
      <w:pPr>
        <w:pStyle w:val="ListParagraph"/>
        <w:numPr>
          <w:ilvl w:val="0"/>
          <w:numId w:val="2"/>
        </w:numPr>
        <w:spacing w:before="60" w:after="60"/>
      </w:pPr>
      <w:r>
        <w:t xml:space="preserve">Data Factory: </w:t>
      </w:r>
      <w:proofErr w:type="spellStart"/>
      <w:r>
        <w:t>surveyanalyticsdf</w:t>
      </w:r>
      <w:proofErr w:type="spellEnd"/>
      <w:r>
        <w:t xml:space="preserve"> for ETL pipeline orchestration</w:t>
      </w:r>
    </w:p>
    <w:p w14:paraId="78C0D710" w14:textId="77777777" w:rsidR="000B65D0" w:rsidRDefault="000B65D0">
      <w:pPr>
        <w:spacing w:before="100" w:after="100"/>
      </w:pPr>
    </w:p>
    <w:p w14:paraId="19078AAF" w14:textId="77777777" w:rsidR="000B65D0" w:rsidRDefault="00000000">
      <w:pPr>
        <w:pStyle w:val="Heading2"/>
      </w:pPr>
      <w:r>
        <w:t>3. Data Ingestion</w:t>
      </w:r>
    </w:p>
    <w:p w14:paraId="51601771" w14:textId="77777777" w:rsidR="000B65D0" w:rsidRDefault="000B65D0">
      <w:pPr>
        <w:spacing w:before="100" w:after="100"/>
      </w:pPr>
    </w:p>
    <w:p w14:paraId="6E7028E8" w14:textId="77777777" w:rsidR="000B65D0" w:rsidRDefault="00000000">
      <w:pPr>
        <w:spacing w:before="80" w:after="80"/>
        <w:jc w:val="both"/>
      </w:pPr>
      <w:r>
        <w:t>The employee survey dataset (employee_survey.csv, 302.98 KiB) is uploaded to Azure Blob Storage. This provides a scalable, highly available, and secure staging area for raw survey data before ETL processing begins.</w:t>
      </w:r>
    </w:p>
    <w:p w14:paraId="5FDE4AD5" w14:textId="77777777" w:rsidR="000B65D0" w:rsidRDefault="000B65D0">
      <w:pPr>
        <w:spacing w:before="100" w:after="100"/>
      </w:pPr>
    </w:p>
    <w:p w14:paraId="6DE9C5A3" w14:textId="77777777" w:rsidR="000B65D0" w:rsidRDefault="00000000">
      <w:pPr>
        <w:pStyle w:val="Heading2"/>
      </w:pPr>
      <w:r>
        <w:t>4. ETL Pipeline – Data Flow</w:t>
      </w:r>
    </w:p>
    <w:p w14:paraId="3C4FEC83" w14:textId="77777777" w:rsidR="000B65D0" w:rsidRDefault="000B65D0">
      <w:pPr>
        <w:spacing w:before="100" w:after="100"/>
      </w:pPr>
    </w:p>
    <w:p w14:paraId="61311F73" w14:textId="77777777" w:rsidR="000B65D0" w:rsidRDefault="00000000">
      <w:pPr>
        <w:spacing w:before="80" w:after="80"/>
        <w:jc w:val="both"/>
      </w:pPr>
      <w:r>
        <w:t>The Azure Data Factory pipeline executes the following steps:</w:t>
      </w:r>
    </w:p>
    <w:p w14:paraId="34907205" w14:textId="77777777" w:rsidR="000B65D0" w:rsidRDefault="000B65D0">
      <w:pPr>
        <w:spacing w:before="100" w:after="100"/>
      </w:pPr>
    </w:p>
    <w:p w14:paraId="2472EB3B" w14:textId="77777777" w:rsidR="000B65D0" w:rsidRDefault="00000000">
      <w:pPr>
        <w:pStyle w:val="ListParagraph"/>
        <w:numPr>
          <w:ilvl w:val="0"/>
          <w:numId w:val="3"/>
        </w:numPr>
        <w:spacing w:before="60" w:after="60"/>
      </w:pPr>
      <w:r>
        <w:lastRenderedPageBreak/>
        <w:t>Upload employee_survey.csv to the Azure Blob Storage container</w:t>
      </w:r>
    </w:p>
    <w:p w14:paraId="67B6FFDC" w14:textId="77777777" w:rsidR="000B65D0" w:rsidRDefault="00000000">
      <w:pPr>
        <w:pStyle w:val="ListParagraph"/>
        <w:numPr>
          <w:ilvl w:val="0"/>
          <w:numId w:val="3"/>
        </w:numPr>
        <w:spacing w:before="60" w:after="60"/>
      </w:pPr>
      <w:r>
        <w:t>Azure Data Factory reads from the Blob container as the source dataset</w:t>
      </w:r>
    </w:p>
    <w:p w14:paraId="72829B6C" w14:textId="77777777" w:rsidR="000B65D0" w:rsidRDefault="00000000">
      <w:pPr>
        <w:pStyle w:val="ListParagraph"/>
        <w:numPr>
          <w:ilvl w:val="0"/>
          <w:numId w:val="3"/>
        </w:numPr>
        <w:spacing w:before="60" w:after="60"/>
      </w:pPr>
      <w:r>
        <w:t>Transformation activities clean and normalize the data (handling missing values, standardizing formats, removing invalid records)</w:t>
      </w:r>
    </w:p>
    <w:p w14:paraId="17916BC8" w14:textId="77777777" w:rsidR="000B65D0" w:rsidRDefault="00000000">
      <w:pPr>
        <w:pStyle w:val="ListParagraph"/>
        <w:numPr>
          <w:ilvl w:val="0"/>
          <w:numId w:val="3"/>
        </w:numPr>
        <w:spacing w:before="60" w:after="60"/>
      </w:pPr>
      <w:r>
        <w:t>Processed data is loaded into Azure SQL Database tables for analytical operations</w:t>
      </w:r>
    </w:p>
    <w:p w14:paraId="40E0A0B6" w14:textId="77777777" w:rsidR="000B65D0" w:rsidRDefault="000B65D0">
      <w:pPr>
        <w:spacing w:before="100" w:after="100"/>
      </w:pPr>
    </w:p>
    <w:p w14:paraId="048243C8" w14:textId="77777777" w:rsidR="000B65D0" w:rsidRDefault="00000000">
      <w:pPr>
        <w:pStyle w:val="Heading2"/>
      </w:pPr>
      <w:r>
        <w:t>5. Data Analysis Operations</w:t>
      </w:r>
    </w:p>
    <w:p w14:paraId="146F0515" w14:textId="77777777" w:rsidR="000B65D0" w:rsidRDefault="000B65D0">
      <w:pPr>
        <w:spacing w:before="100" w:after="100"/>
      </w:pPr>
    </w:p>
    <w:p w14:paraId="0222BDAA" w14:textId="77777777" w:rsidR="000B65D0" w:rsidRDefault="00000000">
      <w:pPr>
        <w:spacing w:before="80" w:after="80"/>
        <w:jc w:val="both"/>
      </w:pPr>
      <w:r>
        <w:t>Once data is stored in the SQL Database, the following analytical operations are performed:</w:t>
      </w:r>
    </w:p>
    <w:p w14:paraId="09D2DDBB" w14:textId="77777777" w:rsidR="000B65D0" w:rsidRDefault="000B65D0">
      <w:pPr>
        <w:spacing w:before="100" w:after="100"/>
      </w:pPr>
    </w:p>
    <w:p w14:paraId="79910089" w14:textId="77777777" w:rsidR="000B65D0" w:rsidRDefault="00000000">
      <w:pPr>
        <w:pStyle w:val="ListParagraph"/>
        <w:numPr>
          <w:ilvl w:val="0"/>
          <w:numId w:val="2"/>
        </w:numPr>
        <w:spacing w:before="60" w:after="60"/>
      </w:pPr>
      <w:r>
        <w:t>Total survey responses and overall completion rate analysis</w:t>
      </w:r>
    </w:p>
    <w:p w14:paraId="4ACE820B" w14:textId="77777777" w:rsidR="000B65D0" w:rsidRDefault="00000000">
      <w:pPr>
        <w:pStyle w:val="ListParagraph"/>
        <w:numPr>
          <w:ilvl w:val="0"/>
          <w:numId w:val="2"/>
        </w:numPr>
        <w:spacing w:before="60" w:after="60"/>
      </w:pPr>
      <w:r>
        <w:t>Department-wise response distribution and comparative analysis</w:t>
      </w:r>
    </w:p>
    <w:p w14:paraId="6F5FBB7B" w14:textId="77777777" w:rsidR="000B65D0" w:rsidRDefault="00000000">
      <w:pPr>
        <w:pStyle w:val="ListParagraph"/>
        <w:numPr>
          <w:ilvl w:val="0"/>
          <w:numId w:val="2"/>
        </w:numPr>
        <w:spacing w:before="60" w:after="60"/>
      </w:pPr>
      <w:r>
        <w:t>Employee satisfaction scores and trend analysis over time</w:t>
      </w:r>
    </w:p>
    <w:p w14:paraId="46A85592" w14:textId="77777777" w:rsidR="000B65D0" w:rsidRDefault="00000000">
      <w:pPr>
        <w:pStyle w:val="ListParagraph"/>
        <w:numPr>
          <w:ilvl w:val="0"/>
          <w:numId w:val="2"/>
        </w:numPr>
        <w:spacing w:before="60" w:after="60"/>
      </w:pPr>
      <w:r>
        <w:t>Identification of top concerns and feedback categories</w:t>
      </w:r>
    </w:p>
    <w:p w14:paraId="42E78D7E" w14:textId="77777777" w:rsidR="000B65D0" w:rsidRDefault="00000000">
      <w:pPr>
        <w:pStyle w:val="ListParagraph"/>
        <w:numPr>
          <w:ilvl w:val="0"/>
          <w:numId w:val="2"/>
        </w:numPr>
        <w:spacing w:before="60" w:after="60"/>
      </w:pPr>
      <w:r>
        <w:t>Sentiment scoring and pattern recognition across survey dimensions</w:t>
      </w:r>
    </w:p>
    <w:p w14:paraId="482BF13E" w14:textId="77777777" w:rsidR="000B65D0" w:rsidRDefault="000B65D0">
      <w:pPr>
        <w:spacing w:before="100" w:after="100"/>
      </w:pPr>
    </w:p>
    <w:p w14:paraId="58D2A287" w14:textId="77777777" w:rsidR="000B65D0" w:rsidRDefault="00000000">
      <w:pPr>
        <w:pStyle w:val="Heading2"/>
      </w:pPr>
      <w:r>
        <w:t>6. Power BI Integration &amp; Visualization</w:t>
      </w:r>
    </w:p>
    <w:p w14:paraId="23B1E811" w14:textId="77777777" w:rsidR="000B65D0" w:rsidRDefault="000B65D0">
      <w:pPr>
        <w:spacing w:before="100" w:after="100"/>
      </w:pPr>
    </w:p>
    <w:p w14:paraId="7B20918A" w14:textId="77777777" w:rsidR="000B65D0" w:rsidRDefault="00000000">
      <w:pPr>
        <w:spacing w:before="80" w:after="80"/>
        <w:jc w:val="both"/>
      </w:pPr>
      <w:r>
        <w:t>Power BI Desktop is connected directly to Azure SQL Database using the following configuration:</w:t>
      </w:r>
    </w:p>
    <w:p w14:paraId="2B7C5245" w14:textId="77777777" w:rsidR="000B65D0" w:rsidRDefault="000B65D0">
      <w:pPr>
        <w:spacing w:before="100" w:after="100"/>
      </w:pPr>
    </w:p>
    <w:p w14:paraId="5B6CF3B6" w14:textId="77777777" w:rsidR="000B65D0" w:rsidRDefault="00000000">
      <w:pPr>
        <w:pStyle w:val="ListParagraph"/>
        <w:numPr>
          <w:ilvl w:val="0"/>
          <w:numId w:val="2"/>
        </w:numPr>
        <w:spacing w:before="60" w:after="60"/>
      </w:pPr>
      <w:r>
        <w:t>Server: survey-analytics-server.database.windows.net</w:t>
      </w:r>
    </w:p>
    <w:p w14:paraId="7DCE745D" w14:textId="77777777" w:rsidR="000B65D0" w:rsidRDefault="00000000">
      <w:pPr>
        <w:pStyle w:val="ListParagraph"/>
        <w:numPr>
          <w:ilvl w:val="0"/>
          <w:numId w:val="2"/>
        </w:numPr>
        <w:spacing w:before="60" w:after="60"/>
      </w:pPr>
      <w:r>
        <w:t>Database: free-sql-db-4219034</w:t>
      </w:r>
    </w:p>
    <w:p w14:paraId="74531F86" w14:textId="77777777" w:rsidR="000B65D0" w:rsidRDefault="00000000">
      <w:pPr>
        <w:pStyle w:val="ListParagraph"/>
        <w:numPr>
          <w:ilvl w:val="0"/>
          <w:numId w:val="2"/>
        </w:numPr>
        <w:spacing w:before="60" w:after="60"/>
      </w:pPr>
      <w:r>
        <w:t>Authentication Method: Microsoft Entra ID</w:t>
      </w:r>
    </w:p>
    <w:p w14:paraId="33ED4EBE" w14:textId="77777777" w:rsidR="000B65D0" w:rsidRDefault="00000000">
      <w:pPr>
        <w:pStyle w:val="ListParagraph"/>
        <w:numPr>
          <w:ilvl w:val="0"/>
          <w:numId w:val="2"/>
        </w:numPr>
        <w:spacing w:before="60" w:after="60"/>
      </w:pPr>
      <w:r>
        <w:t>Account: 2320090038@klh.edu.in</w:t>
      </w:r>
    </w:p>
    <w:p w14:paraId="31F29AA1" w14:textId="77777777" w:rsidR="000B65D0" w:rsidRDefault="000B65D0">
      <w:pPr>
        <w:spacing w:before="100" w:after="100"/>
      </w:pPr>
    </w:p>
    <w:p w14:paraId="4322D087" w14:textId="77777777" w:rsidR="000B65D0" w:rsidRDefault="00000000">
      <w:pPr>
        <w:spacing w:before="80" w:after="80"/>
        <w:jc w:val="both"/>
      </w:pPr>
      <w:r>
        <w:t>The interactive dashboards present key metrics including response rates, department distributions, satisfaction trends, and feedback categories — enabling stakeholders to gain actionable insights at a glance.</w:t>
      </w:r>
    </w:p>
    <w:p w14:paraId="29A6B42B" w14:textId="77777777" w:rsidR="000B65D0" w:rsidRDefault="000B65D0">
      <w:pPr>
        <w:spacing w:before="100" w:after="100"/>
      </w:pPr>
    </w:p>
    <w:p w14:paraId="7B5AA963" w14:textId="77777777" w:rsidR="000B65D0" w:rsidRDefault="00000000">
      <w:pPr>
        <w:pStyle w:val="Heading2"/>
      </w:pPr>
      <w:r>
        <w:t>7. Security &amp; Compliance</w:t>
      </w:r>
    </w:p>
    <w:p w14:paraId="60213E03" w14:textId="77777777" w:rsidR="000B65D0" w:rsidRDefault="000B65D0">
      <w:pPr>
        <w:spacing w:before="100" w:after="100"/>
      </w:pPr>
    </w:p>
    <w:p w14:paraId="7654ED73" w14:textId="77777777" w:rsidR="000B65D0" w:rsidRDefault="00000000">
      <w:pPr>
        <w:pStyle w:val="ListParagraph"/>
        <w:numPr>
          <w:ilvl w:val="0"/>
          <w:numId w:val="2"/>
        </w:numPr>
        <w:spacing w:before="60" w:after="60"/>
      </w:pPr>
      <w:r>
        <w:t>End-to-end encryption for data in transit and at rest</w:t>
      </w:r>
    </w:p>
    <w:p w14:paraId="3326585A" w14:textId="77777777" w:rsidR="000B65D0" w:rsidRDefault="00000000">
      <w:pPr>
        <w:pStyle w:val="ListParagraph"/>
        <w:numPr>
          <w:ilvl w:val="0"/>
          <w:numId w:val="2"/>
        </w:numPr>
        <w:spacing w:before="60" w:after="60"/>
      </w:pPr>
      <w:r>
        <w:t>Azure SQL Firewall to protect the database from unauthorized access</w:t>
      </w:r>
    </w:p>
    <w:p w14:paraId="61184D09" w14:textId="77777777" w:rsidR="000B65D0" w:rsidRDefault="00000000">
      <w:pPr>
        <w:pStyle w:val="ListParagraph"/>
        <w:numPr>
          <w:ilvl w:val="0"/>
          <w:numId w:val="2"/>
        </w:numPr>
        <w:spacing w:before="60" w:after="60"/>
      </w:pPr>
      <w:r>
        <w:t>Role-Based Access Control (RBAC) for fine-grained user permissions</w:t>
      </w:r>
    </w:p>
    <w:p w14:paraId="7C503206" w14:textId="77777777" w:rsidR="000B65D0" w:rsidRDefault="00000000">
      <w:pPr>
        <w:pStyle w:val="ListParagraph"/>
        <w:numPr>
          <w:ilvl w:val="0"/>
          <w:numId w:val="2"/>
        </w:numPr>
        <w:spacing w:before="60" w:after="60"/>
      </w:pPr>
      <w:r>
        <w:t>Audit logging for compliance tracking and data governance</w:t>
      </w:r>
    </w:p>
    <w:p w14:paraId="2B9C15A1" w14:textId="77777777" w:rsidR="000B65D0" w:rsidRDefault="00000000">
      <w:r>
        <w:br w:type="page"/>
      </w:r>
    </w:p>
    <w:p w14:paraId="1DF6884C" w14:textId="77777777" w:rsidR="000B65D0" w:rsidRDefault="00000000">
      <w:pPr>
        <w:pStyle w:val="Heading1"/>
      </w:pPr>
      <w:r>
        <w:lastRenderedPageBreak/>
        <w:t>EXPERIMENTATION AND RESULTS</w:t>
      </w:r>
    </w:p>
    <w:p w14:paraId="15D7980A" w14:textId="77777777" w:rsidR="000B65D0" w:rsidRDefault="000B65D0">
      <w:pPr>
        <w:spacing w:before="100" w:after="100"/>
      </w:pPr>
    </w:p>
    <w:p w14:paraId="0AF0759A" w14:textId="77777777" w:rsidR="000B65D0" w:rsidRDefault="00000000">
      <w:pPr>
        <w:pStyle w:val="Heading2"/>
      </w:pPr>
      <w:r>
        <w:t>Implementation Timeline</w:t>
      </w:r>
    </w:p>
    <w:p w14:paraId="45DC50BD" w14:textId="77777777" w:rsidR="000B65D0" w:rsidRDefault="000B65D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0B65D0" w14:paraId="0D8C44D5" w14:textId="77777777">
        <w:tblPrEx>
          <w:tblCellMar>
            <w:top w:w="0" w:type="dxa"/>
            <w:bottom w:w="0" w:type="dxa"/>
          </w:tblCellMar>
        </w:tblPrEx>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0123A8D" w14:textId="77777777" w:rsidR="000B65D0" w:rsidRDefault="00000000">
            <w:r>
              <w:rPr>
                <w:b/>
                <w:bCs/>
                <w:color w:val="FFFFFF"/>
                <w:sz w:val="20"/>
                <w:szCs w:val="20"/>
              </w:rPr>
              <w:t>Phase</w:t>
            </w:r>
          </w:p>
        </w:tc>
        <w:tc>
          <w:tcPr>
            <w:tcW w:w="43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65D0F89" w14:textId="77777777" w:rsidR="000B65D0" w:rsidRDefault="00000000">
            <w:r>
              <w:rPr>
                <w:b/>
                <w:bCs/>
                <w:color w:val="FFFFFF"/>
                <w:sz w:val="20"/>
                <w:szCs w:val="20"/>
              </w:rPr>
              <w:t>Activity</w:t>
            </w:r>
          </w:p>
        </w:tc>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B29CC37" w14:textId="77777777" w:rsidR="000B65D0" w:rsidRDefault="00000000">
            <w:r>
              <w:rPr>
                <w:b/>
                <w:bCs/>
                <w:color w:val="FFFFFF"/>
                <w:sz w:val="20"/>
                <w:szCs w:val="20"/>
              </w:rPr>
              <w:t>Status</w:t>
            </w:r>
          </w:p>
        </w:tc>
      </w:tr>
      <w:tr w:rsidR="000B65D0" w14:paraId="131BB4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93953C1" w14:textId="77777777" w:rsidR="000B65D0" w:rsidRDefault="00000000">
            <w:r>
              <w:rPr>
                <w:b/>
                <w:bCs/>
                <w:sz w:val="20"/>
                <w:szCs w:val="20"/>
              </w:rPr>
              <w:t>Phase 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EEBAF" w14:textId="77777777" w:rsidR="000B65D0" w:rsidRDefault="00000000">
            <w:r>
              <w:rPr>
                <w:sz w:val="20"/>
                <w:szCs w:val="20"/>
              </w:rPr>
              <w:t>Infrastructure setup – Resource Group, Blob Storage, SQL Server, Data Factory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B44082" w14:textId="77777777" w:rsidR="000B65D0" w:rsidRDefault="00000000">
            <w:r>
              <w:rPr>
                <w:sz w:val="20"/>
                <w:szCs w:val="20"/>
              </w:rPr>
              <w:t>Completed ✓</w:t>
            </w:r>
          </w:p>
        </w:tc>
      </w:tr>
      <w:tr w:rsidR="000B65D0" w14:paraId="6171A9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8E128EC" w14:textId="77777777" w:rsidR="000B65D0" w:rsidRDefault="00000000">
            <w:r>
              <w:rPr>
                <w:b/>
                <w:bCs/>
                <w:sz w:val="20"/>
                <w:szCs w:val="20"/>
              </w:rPr>
              <w:t>Phase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EBA0A0" w14:textId="77777777" w:rsidR="000B65D0" w:rsidRDefault="00000000">
            <w:r>
              <w:rPr>
                <w:sz w:val="20"/>
                <w:szCs w:val="20"/>
              </w:rPr>
              <w:t>Data Factory ETL pipeline configuration and dataset loading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E117C" w14:textId="77777777" w:rsidR="000B65D0" w:rsidRDefault="00000000">
            <w:r>
              <w:rPr>
                <w:sz w:val="20"/>
                <w:szCs w:val="20"/>
              </w:rPr>
              <w:t>In Progress</w:t>
            </w:r>
          </w:p>
        </w:tc>
      </w:tr>
      <w:tr w:rsidR="000B65D0" w14:paraId="49652D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07E6DBA" w14:textId="77777777" w:rsidR="000B65D0" w:rsidRDefault="00000000">
            <w:r>
              <w:rPr>
                <w:b/>
                <w:bCs/>
                <w:sz w:val="20"/>
                <w:szCs w:val="20"/>
              </w:rPr>
              <w:t>Phase 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446750" w14:textId="77777777" w:rsidR="000B65D0" w:rsidRDefault="00000000">
            <w:r>
              <w:rPr>
                <w:sz w:val="20"/>
                <w:szCs w:val="20"/>
              </w:rPr>
              <w:t>Power BI dashboard development and metric visualization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C53BB" w14:textId="77777777" w:rsidR="000B65D0" w:rsidRDefault="00000000">
            <w:r>
              <w:rPr>
                <w:sz w:val="20"/>
                <w:szCs w:val="20"/>
              </w:rPr>
              <w:t>In Progress</w:t>
            </w:r>
          </w:p>
        </w:tc>
      </w:tr>
      <w:tr w:rsidR="000B65D0" w14:paraId="048BF7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99E282B" w14:textId="77777777" w:rsidR="000B65D0" w:rsidRDefault="00000000">
            <w:r>
              <w:rPr>
                <w:b/>
                <w:bCs/>
                <w:sz w:val="20"/>
                <w:szCs w:val="20"/>
              </w:rPr>
              <w:t>Phase 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7D721" w14:textId="77777777" w:rsidR="000B65D0" w:rsidRDefault="00000000">
            <w:r>
              <w:rPr>
                <w:sz w:val="20"/>
                <w:szCs w:val="20"/>
              </w:rPr>
              <w:t>Testing, optimization, and final 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850134" w14:textId="77777777" w:rsidR="000B65D0" w:rsidRDefault="00000000">
            <w:r>
              <w:rPr>
                <w:sz w:val="20"/>
                <w:szCs w:val="20"/>
              </w:rPr>
              <w:t>Planned</w:t>
            </w:r>
          </w:p>
        </w:tc>
      </w:tr>
    </w:tbl>
    <w:p w14:paraId="0895E6D8" w14:textId="77777777" w:rsidR="000B65D0" w:rsidRDefault="000B65D0">
      <w:pPr>
        <w:spacing w:before="100" w:after="100"/>
      </w:pPr>
    </w:p>
    <w:p w14:paraId="79C5A51D" w14:textId="77777777" w:rsidR="000B65D0" w:rsidRDefault="00000000">
      <w:pPr>
        <w:pStyle w:val="Heading2"/>
      </w:pPr>
      <w:r>
        <w:t>Dataset Information</w:t>
      </w:r>
    </w:p>
    <w:p w14:paraId="2E5C2FAA" w14:textId="77777777" w:rsidR="000B65D0" w:rsidRDefault="000B65D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B65D0" w14:paraId="6CE6B79E" w14:textId="77777777">
        <w:tblPrEx>
          <w:tblCellMar>
            <w:top w:w="0" w:type="dxa"/>
            <w:bottom w:w="0" w:type="dxa"/>
          </w:tblCellMar>
        </w:tblPrEx>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40" w:type="dxa"/>
              <w:bottom w:w="80" w:type="dxa"/>
              <w:right w:w="140" w:type="dxa"/>
            </w:tcMar>
          </w:tcPr>
          <w:p w14:paraId="219D566A" w14:textId="77777777" w:rsidR="000B65D0" w:rsidRDefault="00000000">
            <w:r>
              <w:rPr>
                <w:b/>
                <w:bCs/>
                <w:color w:val="FFFFFF"/>
                <w:sz w:val="20"/>
                <w:szCs w:val="20"/>
              </w:rPr>
              <w:t>Attribute</w:t>
            </w:r>
          </w:p>
        </w:tc>
        <w:tc>
          <w:tcPr>
            <w:tcW w:w="62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40" w:type="dxa"/>
              <w:bottom w:w="80" w:type="dxa"/>
              <w:right w:w="140" w:type="dxa"/>
            </w:tcMar>
          </w:tcPr>
          <w:p w14:paraId="2C08E931" w14:textId="77777777" w:rsidR="000B65D0" w:rsidRDefault="00000000">
            <w:r>
              <w:rPr>
                <w:color w:val="FFFFFF"/>
                <w:sz w:val="20"/>
                <w:szCs w:val="20"/>
              </w:rPr>
              <w:t>Details</w:t>
            </w:r>
          </w:p>
        </w:tc>
      </w:tr>
      <w:tr w:rsidR="000B65D0" w14:paraId="1221D8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6A1F18CA" w14:textId="77777777" w:rsidR="000B65D0" w:rsidRDefault="00000000">
            <w:r>
              <w:rPr>
                <w:b/>
                <w:bCs/>
                <w:color w:val="000000"/>
                <w:sz w:val="20"/>
                <w:szCs w:val="20"/>
              </w:rPr>
              <w:t>File Name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06E8E8" w14:textId="77777777" w:rsidR="000B65D0" w:rsidRDefault="00000000">
            <w:r>
              <w:rPr>
                <w:color w:val="000000"/>
                <w:sz w:val="20"/>
                <w:szCs w:val="20"/>
              </w:rPr>
              <w:t>employee_survey.csv</w:t>
            </w:r>
          </w:p>
        </w:tc>
      </w:tr>
      <w:tr w:rsidR="000B65D0" w14:paraId="04687E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37893BD3" w14:textId="77777777" w:rsidR="000B65D0" w:rsidRDefault="00000000">
            <w:r>
              <w:rPr>
                <w:b/>
                <w:bCs/>
                <w:color w:val="000000"/>
                <w:sz w:val="20"/>
                <w:szCs w:val="20"/>
              </w:rPr>
              <w:t>File Size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C8E791" w14:textId="77777777" w:rsidR="000B65D0" w:rsidRDefault="00000000">
            <w:r>
              <w:rPr>
                <w:color w:val="000000"/>
                <w:sz w:val="20"/>
                <w:szCs w:val="20"/>
              </w:rPr>
              <w:t>302.98 KiB</w:t>
            </w:r>
          </w:p>
        </w:tc>
      </w:tr>
      <w:tr w:rsidR="000B65D0" w14:paraId="24DDD5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37C2BEB2" w14:textId="77777777" w:rsidR="000B65D0" w:rsidRDefault="00000000">
            <w:r>
              <w:rPr>
                <w:b/>
                <w:bCs/>
                <w:color w:val="000000"/>
                <w:sz w:val="20"/>
                <w:szCs w:val="20"/>
              </w:rPr>
              <w:t>Storage Location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1A8144" w14:textId="77777777" w:rsidR="000B65D0" w:rsidRDefault="00000000">
            <w:r>
              <w:rPr>
                <w:color w:val="000000"/>
                <w:sz w:val="20"/>
                <w:szCs w:val="20"/>
              </w:rPr>
              <w:t>Azure Blob Storage (surveydatasea2026)</w:t>
            </w:r>
          </w:p>
        </w:tc>
      </w:tr>
      <w:tr w:rsidR="000B65D0" w14:paraId="3FEAB9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6D650F8F" w14:textId="77777777" w:rsidR="000B65D0" w:rsidRDefault="00000000">
            <w:r>
              <w:rPr>
                <w:b/>
                <w:bCs/>
                <w:color w:val="000000"/>
                <w:sz w:val="20"/>
                <w:szCs w:val="20"/>
              </w:rPr>
              <w:t>Upload Status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12C3B4" w14:textId="77777777" w:rsidR="000B65D0" w:rsidRDefault="00000000">
            <w:r>
              <w:rPr>
                <w:color w:val="000000"/>
                <w:sz w:val="20"/>
                <w:szCs w:val="20"/>
              </w:rPr>
              <w:t>Uploaded and verified ✓</w:t>
            </w:r>
          </w:p>
        </w:tc>
      </w:tr>
      <w:tr w:rsidR="000B65D0" w14:paraId="2B62D0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2AE75035" w14:textId="77777777" w:rsidR="000B65D0" w:rsidRDefault="00000000">
            <w:r>
              <w:rPr>
                <w:b/>
                <w:bCs/>
                <w:color w:val="000000"/>
                <w:sz w:val="20"/>
                <w:szCs w:val="20"/>
              </w:rPr>
              <w:t>Format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FCCD76" w14:textId="77777777" w:rsidR="000B65D0" w:rsidRDefault="00000000">
            <w:r>
              <w:rPr>
                <w:color w:val="000000"/>
                <w:sz w:val="20"/>
                <w:szCs w:val="20"/>
              </w:rPr>
              <w:t>CSV (Comma-Separated Values)</w:t>
            </w:r>
          </w:p>
        </w:tc>
      </w:tr>
    </w:tbl>
    <w:p w14:paraId="08F6029F" w14:textId="77777777" w:rsidR="000B65D0" w:rsidRDefault="000B65D0">
      <w:pPr>
        <w:spacing w:before="100" w:after="100"/>
      </w:pPr>
    </w:p>
    <w:p w14:paraId="60CF3E2A" w14:textId="77777777" w:rsidR="000B65D0" w:rsidRDefault="00000000">
      <w:pPr>
        <w:pStyle w:val="Heading2"/>
      </w:pPr>
      <w:r>
        <w:t>Expected Dashboard Metrics</w:t>
      </w:r>
    </w:p>
    <w:p w14:paraId="0990B823" w14:textId="77777777" w:rsidR="000B65D0" w:rsidRDefault="000B65D0">
      <w:pPr>
        <w:spacing w:before="100" w:after="100"/>
      </w:pPr>
    </w:p>
    <w:p w14:paraId="0FF4D941" w14:textId="77777777" w:rsidR="000B65D0" w:rsidRDefault="00000000">
      <w:pPr>
        <w:spacing w:before="80" w:after="80"/>
        <w:jc w:val="both"/>
      </w:pPr>
      <w:r>
        <w:t>The Power BI dashboard is expected to display the following key metrics and visualizations:</w:t>
      </w:r>
    </w:p>
    <w:p w14:paraId="3F3F517A" w14:textId="77777777" w:rsidR="000B65D0" w:rsidRDefault="000B65D0">
      <w:pPr>
        <w:spacing w:before="100" w:after="100"/>
      </w:pPr>
    </w:p>
    <w:p w14:paraId="7B259E5E" w14:textId="77777777" w:rsidR="000B65D0" w:rsidRDefault="00000000">
      <w:pPr>
        <w:pStyle w:val="ListParagraph"/>
        <w:numPr>
          <w:ilvl w:val="0"/>
          <w:numId w:val="2"/>
        </w:numPr>
        <w:spacing w:before="60" w:after="60"/>
      </w:pPr>
      <w:r>
        <w:t>Total survey responses and completion rate — to assess survey coverage</w:t>
      </w:r>
    </w:p>
    <w:p w14:paraId="6D396F50" w14:textId="77777777" w:rsidR="000B65D0" w:rsidRDefault="00000000">
      <w:pPr>
        <w:pStyle w:val="ListParagraph"/>
        <w:numPr>
          <w:ilvl w:val="0"/>
          <w:numId w:val="2"/>
        </w:numPr>
        <w:spacing w:before="60" w:after="60"/>
      </w:pPr>
      <w:r>
        <w:t>Department-wise response distribution — horizontal bar charts for comparative analysis</w:t>
      </w:r>
    </w:p>
    <w:p w14:paraId="4F7030F2" w14:textId="77777777" w:rsidR="000B65D0" w:rsidRDefault="00000000">
      <w:pPr>
        <w:pStyle w:val="ListParagraph"/>
        <w:numPr>
          <w:ilvl w:val="0"/>
          <w:numId w:val="2"/>
        </w:numPr>
        <w:spacing w:before="60" w:after="60"/>
      </w:pPr>
      <w:r>
        <w:t>Employee satisfaction scores and trends over time — line charts for temporal patterns</w:t>
      </w:r>
    </w:p>
    <w:p w14:paraId="1E128883" w14:textId="77777777" w:rsidR="000B65D0" w:rsidRDefault="00000000">
      <w:pPr>
        <w:pStyle w:val="ListParagraph"/>
        <w:numPr>
          <w:ilvl w:val="0"/>
          <w:numId w:val="2"/>
        </w:numPr>
        <w:spacing w:before="60" w:after="60"/>
      </w:pPr>
      <w:r>
        <w:t>Top concerns and feedback categories — categorized tables and word-cloud visualizations</w:t>
      </w:r>
    </w:p>
    <w:p w14:paraId="480BBFD6" w14:textId="77777777" w:rsidR="000B65D0" w:rsidRDefault="00000000">
      <w:pPr>
        <w:pStyle w:val="ListParagraph"/>
        <w:numPr>
          <w:ilvl w:val="0"/>
          <w:numId w:val="2"/>
        </w:numPr>
        <w:spacing w:before="60" w:after="60"/>
      </w:pPr>
      <w:r>
        <w:t>Sentiment analysis scores — KPI cards and gauges for quick insight</w:t>
      </w:r>
    </w:p>
    <w:p w14:paraId="05CB6211" w14:textId="77777777" w:rsidR="000B65D0" w:rsidRDefault="000B65D0">
      <w:pPr>
        <w:spacing w:before="100" w:after="100"/>
      </w:pPr>
    </w:p>
    <w:p w14:paraId="667DDA2D" w14:textId="77777777" w:rsidR="000B65D0" w:rsidRDefault="00000000">
      <w:pPr>
        <w:pStyle w:val="Heading2"/>
      </w:pPr>
      <w:r>
        <w:t>Performance Analysis</w:t>
      </w:r>
    </w:p>
    <w:p w14:paraId="0527CC70" w14:textId="77777777" w:rsidR="000B65D0" w:rsidRDefault="000B65D0">
      <w:pPr>
        <w:spacing w:before="100" w:after="100"/>
      </w:pPr>
    </w:p>
    <w:p w14:paraId="62DAA13A" w14:textId="77777777" w:rsidR="000B65D0" w:rsidRDefault="00000000">
      <w:pPr>
        <w:spacing w:before="80" w:after="80"/>
        <w:jc w:val="both"/>
      </w:pPr>
      <w:r>
        <w:t>The cloud-based architecture delivers significant performance advantages over traditional survey data processing:</w:t>
      </w:r>
    </w:p>
    <w:p w14:paraId="78682547" w14:textId="77777777" w:rsidR="000B65D0" w:rsidRDefault="000B65D0">
      <w:pPr>
        <w:spacing w:before="100" w:after="100"/>
      </w:pPr>
    </w:p>
    <w:p w14:paraId="4E6B149F" w14:textId="77777777" w:rsidR="000B65D0" w:rsidRDefault="00000000">
      <w:pPr>
        <w:pStyle w:val="ListParagraph"/>
        <w:numPr>
          <w:ilvl w:val="0"/>
          <w:numId w:val="2"/>
        </w:numPr>
        <w:spacing w:before="60" w:after="60"/>
      </w:pPr>
      <w:r>
        <w:t>Processing Speed: Azure Data Factory's cloud-based ETL enables fast transformation and loading of survey datasets</w:t>
      </w:r>
    </w:p>
    <w:p w14:paraId="7D02ED1A" w14:textId="77777777" w:rsidR="000B65D0" w:rsidRDefault="00000000">
      <w:pPr>
        <w:pStyle w:val="ListParagraph"/>
        <w:numPr>
          <w:ilvl w:val="0"/>
          <w:numId w:val="2"/>
        </w:numPr>
        <w:spacing w:before="60" w:after="60"/>
      </w:pPr>
      <w:r>
        <w:t>Scalability: The Azure infrastructure scales seamlessly with growing survey data volumes — no local hardware upgrades required</w:t>
      </w:r>
    </w:p>
    <w:p w14:paraId="744EFA60" w14:textId="77777777" w:rsidR="000B65D0" w:rsidRDefault="00000000">
      <w:pPr>
        <w:pStyle w:val="ListParagraph"/>
        <w:numPr>
          <w:ilvl w:val="0"/>
          <w:numId w:val="2"/>
        </w:numPr>
        <w:spacing w:before="60" w:after="60"/>
      </w:pPr>
      <w:r>
        <w:t>Real-Time Analytics: Power BI provides live dashboard refresh for immediate stakeholder visibility</w:t>
      </w:r>
    </w:p>
    <w:p w14:paraId="14E81F80" w14:textId="77777777" w:rsidR="000B65D0" w:rsidRDefault="00000000">
      <w:pPr>
        <w:pStyle w:val="ListParagraph"/>
        <w:numPr>
          <w:ilvl w:val="0"/>
          <w:numId w:val="2"/>
        </w:numPr>
        <w:spacing w:before="60" w:after="60"/>
      </w:pPr>
      <w:r>
        <w:t>Cost Efficiency: The use of Azure Free Tier services and serverless SQL minimizes operational costs</w:t>
      </w:r>
    </w:p>
    <w:p w14:paraId="280D3743" w14:textId="77777777" w:rsidR="000B65D0" w:rsidRDefault="00000000">
      <w:pPr>
        <w:pStyle w:val="ListParagraph"/>
        <w:numPr>
          <w:ilvl w:val="0"/>
          <w:numId w:val="2"/>
        </w:numPr>
        <w:spacing w:before="60" w:after="60"/>
      </w:pPr>
      <w:r>
        <w:t>Security: End-to-end encryption and RBAC ensure data privacy and compliance</w:t>
      </w:r>
    </w:p>
    <w:p w14:paraId="1E0DBCF0" w14:textId="77777777" w:rsidR="000B65D0" w:rsidRDefault="00000000">
      <w:r>
        <w:br w:type="page"/>
      </w:r>
    </w:p>
    <w:p w14:paraId="1016147D" w14:textId="77777777" w:rsidR="000B65D0" w:rsidRDefault="00000000">
      <w:pPr>
        <w:pStyle w:val="Heading2"/>
      </w:pPr>
      <w:r>
        <w:lastRenderedPageBreak/>
        <w:t>Key Features &amp; Benefits</w:t>
      </w:r>
    </w:p>
    <w:p w14:paraId="3A1CB5F5" w14:textId="77777777" w:rsidR="000B65D0" w:rsidRDefault="000B65D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B65D0" w14:paraId="00CFEA80" w14:textId="77777777">
        <w:tblPrEx>
          <w:tblCellMar>
            <w:top w:w="0" w:type="dxa"/>
            <w:bottom w:w="0" w:type="dxa"/>
          </w:tblCellMar>
        </w:tblPrEx>
        <w:tc>
          <w:tcPr>
            <w:tcW w:w="46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A7D5AD5" w14:textId="77777777" w:rsidR="000B65D0" w:rsidRDefault="00000000">
            <w:r>
              <w:rPr>
                <w:b/>
                <w:bCs/>
                <w:color w:val="FFFFFF"/>
                <w:sz w:val="20"/>
                <w:szCs w:val="20"/>
              </w:rPr>
              <w:t>Feature</w:t>
            </w:r>
          </w:p>
        </w:tc>
        <w:tc>
          <w:tcPr>
            <w:tcW w:w="46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6128D9F" w14:textId="77777777" w:rsidR="000B65D0" w:rsidRDefault="00000000">
            <w:r>
              <w:rPr>
                <w:b/>
                <w:bCs/>
                <w:color w:val="FFFFFF"/>
                <w:sz w:val="20"/>
                <w:szCs w:val="20"/>
              </w:rPr>
              <w:t>Benefit</w:t>
            </w:r>
          </w:p>
        </w:tc>
      </w:tr>
      <w:tr w:rsidR="000B65D0" w14:paraId="3AD362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363ECE4" w14:textId="77777777" w:rsidR="000B65D0" w:rsidRDefault="00000000">
            <w:r>
              <w:rPr>
                <w:sz w:val="20"/>
                <w:szCs w:val="20"/>
              </w:rPr>
              <w:t>Automated ETL processing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83D01A" w14:textId="77777777" w:rsidR="000B65D0" w:rsidRDefault="00000000">
            <w:r>
              <w:rPr>
                <w:sz w:val="20"/>
                <w:szCs w:val="20"/>
              </w:rPr>
              <w:t>Reduces manual effort by approximately 80%</w:t>
            </w:r>
          </w:p>
        </w:tc>
      </w:tr>
      <w:tr w:rsidR="000B65D0" w14:paraId="18990E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A7B13E6" w14:textId="77777777" w:rsidR="000B65D0" w:rsidRDefault="00000000">
            <w:r>
              <w:rPr>
                <w:sz w:val="20"/>
                <w:szCs w:val="20"/>
              </w:rPr>
              <w:t>Scalable cloud infrastructure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749DA" w14:textId="77777777" w:rsidR="000B65D0" w:rsidRDefault="00000000">
            <w:r>
              <w:rPr>
                <w:sz w:val="20"/>
                <w:szCs w:val="20"/>
              </w:rPr>
              <w:t>Handles unlimited data growth without local upgrades</w:t>
            </w:r>
          </w:p>
        </w:tc>
      </w:tr>
      <w:tr w:rsidR="000B65D0" w14:paraId="4B1E01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2C3C5B3" w14:textId="77777777" w:rsidR="000B65D0" w:rsidRDefault="00000000">
            <w:r>
              <w:rPr>
                <w:sz w:val="20"/>
                <w:szCs w:val="20"/>
              </w:rPr>
              <w:t>Real-time Power BI analytics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843CD1" w14:textId="77777777" w:rsidR="000B65D0" w:rsidRDefault="00000000">
            <w:r>
              <w:rPr>
                <w:sz w:val="20"/>
                <w:szCs w:val="20"/>
              </w:rPr>
              <w:t>Immediate business insights for stakeholders</w:t>
            </w:r>
          </w:p>
        </w:tc>
      </w:tr>
      <w:tr w:rsidR="000B65D0" w14:paraId="3A235B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91E3BB5" w14:textId="77777777" w:rsidR="000B65D0" w:rsidRDefault="00000000">
            <w:r>
              <w:rPr>
                <w:sz w:val="20"/>
                <w:szCs w:val="20"/>
              </w:rPr>
              <w:t>Azure Free Tier implementation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57E18" w14:textId="77777777" w:rsidR="000B65D0" w:rsidRDefault="00000000">
            <w:r>
              <w:rPr>
                <w:sz w:val="20"/>
                <w:szCs w:val="20"/>
              </w:rPr>
              <w:t>Cost-effective deployment with enterprise capabilities</w:t>
            </w:r>
          </w:p>
        </w:tc>
      </w:tr>
      <w:tr w:rsidR="000B65D0" w14:paraId="4B4BB7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9849AE9" w14:textId="77777777" w:rsidR="000B65D0" w:rsidRDefault="00000000">
            <w:r>
              <w:rPr>
                <w:sz w:val="20"/>
                <w:szCs w:val="20"/>
              </w:rPr>
              <w:t>Geo-redundant storage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7D0A2" w14:textId="77777777" w:rsidR="000B65D0" w:rsidRDefault="00000000">
            <w:r>
              <w:rPr>
                <w:sz w:val="20"/>
                <w:szCs w:val="20"/>
              </w:rPr>
              <w:t>High availability and disaster recovery built-in</w:t>
            </w:r>
          </w:p>
        </w:tc>
      </w:tr>
      <w:tr w:rsidR="000B65D0" w14:paraId="7C4833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2CEBC27" w14:textId="77777777" w:rsidR="000B65D0" w:rsidRDefault="00000000">
            <w:r>
              <w:rPr>
                <w:sz w:val="20"/>
                <w:szCs w:val="20"/>
              </w:rPr>
              <w:t>Microsoft Entra ID auth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4E2A9" w14:textId="77777777" w:rsidR="000B65D0" w:rsidRDefault="00000000">
            <w:r>
              <w:rPr>
                <w:sz w:val="20"/>
                <w:szCs w:val="20"/>
              </w:rPr>
              <w:t>Secure, single sign-on enterprise authentication</w:t>
            </w:r>
          </w:p>
        </w:tc>
      </w:tr>
    </w:tbl>
    <w:p w14:paraId="78F07C59" w14:textId="77777777" w:rsidR="000B65D0" w:rsidRDefault="00000000">
      <w:r>
        <w:br w:type="page"/>
      </w:r>
    </w:p>
    <w:p w14:paraId="3CDF67A1" w14:textId="77777777" w:rsidR="000B65D0" w:rsidRDefault="00000000">
      <w:pPr>
        <w:pStyle w:val="Heading1"/>
      </w:pPr>
      <w:r>
        <w:lastRenderedPageBreak/>
        <w:t>CONCLUSION</w:t>
      </w:r>
    </w:p>
    <w:p w14:paraId="61976AB8" w14:textId="77777777" w:rsidR="000B65D0" w:rsidRDefault="000B65D0">
      <w:pPr>
        <w:spacing w:before="100" w:after="100"/>
      </w:pPr>
    </w:p>
    <w:p w14:paraId="08E60FE1" w14:textId="77777777" w:rsidR="000B65D0" w:rsidRDefault="00000000">
      <w:pPr>
        <w:spacing w:before="80" w:after="80"/>
        <w:jc w:val="both"/>
      </w:pPr>
      <w:r>
        <w:t xml:space="preserve">The Cloud-Based Survey Data Analytics System successfully demonstrates how Microsoft Azure cloud services can be used to manage and </w:t>
      </w:r>
      <w:proofErr w:type="spellStart"/>
      <w:r>
        <w:t>analyze</w:t>
      </w:r>
      <w:proofErr w:type="spellEnd"/>
      <w:r>
        <w:t xml:space="preserve"> large volumes of employee survey data efficiently. By utilizing Azure Blob Storage, Azure Data Factory, Azure SQL Database, and Power BI, the project delivers a fully integrated, scalable, and secure analytics pipeline that transforms raw survey responses into actionable organizational insights.</w:t>
      </w:r>
    </w:p>
    <w:p w14:paraId="7CFBE7F4" w14:textId="77777777" w:rsidR="000B65D0" w:rsidRDefault="000B65D0">
      <w:pPr>
        <w:spacing w:before="100" w:after="100"/>
      </w:pPr>
    </w:p>
    <w:p w14:paraId="66FE64D7" w14:textId="77777777" w:rsidR="000B65D0" w:rsidRDefault="00000000">
      <w:pPr>
        <w:spacing w:before="80" w:after="80"/>
        <w:jc w:val="both"/>
      </w:pPr>
      <w:r>
        <w:t xml:space="preserve">Through the implementation of the ETL pipeline and Power BI dashboards, the project enables stakeholders to track employee satisfaction trends, </w:t>
      </w:r>
      <w:proofErr w:type="spellStart"/>
      <w:r>
        <w:t>analyze</w:t>
      </w:r>
      <w:proofErr w:type="spellEnd"/>
      <w:r>
        <w:t xml:space="preserve"> departmental response patterns, and identify key areas of concern — all in real time. The automated processing workflow reduces manual effort significantly and improves the timeliness and accuracy of insights.</w:t>
      </w:r>
    </w:p>
    <w:p w14:paraId="486F66D8" w14:textId="77777777" w:rsidR="000B65D0" w:rsidRDefault="000B65D0">
      <w:pPr>
        <w:spacing w:before="100" w:after="100"/>
      </w:pPr>
    </w:p>
    <w:p w14:paraId="74C94508" w14:textId="77777777" w:rsidR="000B65D0" w:rsidRDefault="00000000">
      <w:pPr>
        <w:spacing w:before="80" w:after="80"/>
        <w:jc w:val="both"/>
      </w:pPr>
      <w:r>
        <w:t>The use of Azure Free Tier infrastructure ensures cost-effective deployment, while the geo-redundant storage, serverless SQL, and Microsoft Entra ID authentication provide enterprise-grade reliability and security. The Southeast Asia regional deployment ensures low latency and data residency compliance for the project team.</w:t>
      </w:r>
    </w:p>
    <w:p w14:paraId="686A3891" w14:textId="77777777" w:rsidR="000B65D0" w:rsidRDefault="000B65D0">
      <w:pPr>
        <w:spacing w:before="100" w:after="100"/>
      </w:pPr>
    </w:p>
    <w:p w14:paraId="4E090BD6" w14:textId="77777777" w:rsidR="000B65D0" w:rsidRDefault="00000000">
      <w:pPr>
        <w:spacing w:before="80" w:after="80"/>
        <w:jc w:val="both"/>
      </w:pPr>
      <w:r>
        <w:t>Although the current implementation focuses on batch and near-real-time analytics, the architecture provides a strong foundation for future enhancements including Machine Learning-based sentiment analysis automation, advanced predictive analytics for employee insights, integration with HR systems for automated data synchronization, and mobile Power BI access for on-the-go reporting.</w:t>
      </w:r>
    </w:p>
    <w:p w14:paraId="4C17DF91" w14:textId="77777777" w:rsidR="000B65D0" w:rsidRDefault="000B65D0">
      <w:pPr>
        <w:spacing w:before="100" w:after="100"/>
      </w:pPr>
    </w:p>
    <w:p w14:paraId="4AE89AD0" w14:textId="77777777" w:rsidR="000B65D0" w:rsidRDefault="00000000">
      <w:pPr>
        <w:spacing w:before="80" w:after="80"/>
        <w:jc w:val="both"/>
      </w:pPr>
      <w:r>
        <w:t>Overall, this project successfully achieves its objectives and demonstrates the practical application of cloud computing in survey analytics. It highlights the importance of Azure-based solutions in modern data-driven organizational environments and provides a solid base for future enhancements and real-world deployment.</w:t>
      </w:r>
    </w:p>
    <w:p w14:paraId="5887EEEF" w14:textId="77777777" w:rsidR="000B65D0" w:rsidRDefault="00000000">
      <w:r>
        <w:br w:type="page"/>
      </w:r>
    </w:p>
    <w:p w14:paraId="71E62AB3" w14:textId="77777777" w:rsidR="000B65D0" w:rsidRDefault="00000000">
      <w:pPr>
        <w:pStyle w:val="Heading1"/>
      </w:pPr>
      <w:r>
        <w:lastRenderedPageBreak/>
        <w:t>REFERENCES</w:t>
      </w:r>
    </w:p>
    <w:p w14:paraId="26011A1A" w14:textId="77777777" w:rsidR="000B65D0" w:rsidRDefault="000B65D0">
      <w:pPr>
        <w:spacing w:before="100" w:after="100"/>
      </w:pPr>
    </w:p>
    <w:p w14:paraId="135321B4" w14:textId="77777777" w:rsidR="000B65D0" w:rsidRDefault="00000000">
      <w:pPr>
        <w:pStyle w:val="ListParagraph"/>
        <w:numPr>
          <w:ilvl w:val="0"/>
          <w:numId w:val="3"/>
        </w:numPr>
        <w:spacing w:before="60" w:after="60"/>
      </w:pPr>
      <w:r>
        <w:t>Microsoft Azure. Azure Blob Storage Documentation. Available at: https://learn.microsoft.com/en-us/azure/storage/blobs/ — Used for cloud storage design and data management.</w:t>
      </w:r>
    </w:p>
    <w:p w14:paraId="7740AA17" w14:textId="77777777" w:rsidR="000B65D0" w:rsidRDefault="00000000">
      <w:pPr>
        <w:pStyle w:val="ListParagraph"/>
        <w:numPr>
          <w:ilvl w:val="0"/>
          <w:numId w:val="3"/>
        </w:numPr>
        <w:spacing w:before="60" w:after="60"/>
      </w:pPr>
      <w:r>
        <w:t>Microsoft Azure. Azure Data Factory Documentation. Available at: https://learn.microsoft.com/en-us/azure/data-factory/ — Used for ETL pipeline design and data transformation.</w:t>
      </w:r>
    </w:p>
    <w:p w14:paraId="06CA1AF0" w14:textId="77777777" w:rsidR="000B65D0" w:rsidRDefault="00000000">
      <w:pPr>
        <w:pStyle w:val="ListParagraph"/>
        <w:numPr>
          <w:ilvl w:val="0"/>
          <w:numId w:val="3"/>
        </w:numPr>
        <w:spacing w:before="60" w:after="60"/>
      </w:pPr>
      <w:r>
        <w:t>Microsoft Azure. Azure SQL Database Documentation. Available at: https://learn.microsoft.com/en-us/azure/azure-sql/ — Used for structured data storage and querying.</w:t>
      </w:r>
    </w:p>
    <w:p w14:paraId="12780FEE" w14:textId="77777777" w:rsidR="000B65D0" w:rsidRDefault="00000000">
      <w:pPr>
        <w:pStyle w:val="ListParagraph"/>
        <w:numPr>
          <w:ilvl w:val="0"/>
          <w:numId w:val="3"/>
        </w:numPr>
        <w:spacing w:before="60" w:after="60"/>
      </w:pPr>
      <w:r>
        <w:t>Microsoft Power BI. Power BI Documentation. Available at: https://learn.microsoft.com/en-us/power-bi/ — Referenced for dashboard design and visualization.</w:t>
      </w:r>
    </w:p>
    <w:p w14:paraId="2307CD6B" w14:textId="77777777" w:rsidR="000B65D0" w:rsidRDefault="00000000">
      <w:pPr>
        <w:pStyle w:val="ListParagraph"/>
        <w:numPr>
          <w:ilvl w:val="0"/>
          <w:numId w:val="3"/>
        </w:numPr>
        <w:spacing w:before="60" w:after="60"/>
      </w:pPr>
      <w:r>
        <w:t>Armbrust, M., et al. (2010). A View of Cloud Computing. Communications of the ACM. — Theoretical background on cloud computing principles.</w:t>
      </w:r>
    </w:p>
    <w:p w14:paraId="7D603EEF" w14:textId="77777777" w:rsidR="000B65D0" w:rsidRDefault="00000000">
      <w:pPr>
        <w:pStyle w:val="ListParagraph"/>
        <w:numPr>
          <w:ilvl w:val="0"/>
          <w:numId w:val="3"/>
        </w:numPr>
        <w:spacing w:before="60" w:after="60"/>
      </w:pPr>
      <w:r>
        <w:t>Chen, M., Mao, S., &amp; Liu, Y. (2014). Big Data: A Survey. — Large-scale data analytics techniques.</w:t>
      </w:r>
    </w:p>
    <w:p w14:paraId="705B5873" w14:textId="77777777" w:rsidR="000B65D0" w:rsidRDefault="00000000">
      <w:pPr>
        <w:pStyle w:val="ListParagraph"/>
        <w:numPr>
          <w:ilvl w:val="0"/>
          <w:numId w:val="3"/>
        </w:numPr>
        <w:spacing w:before="60" w:after="60"/>
      </w:pPr>
      <w:r>
        <w:t>Few, S. (2009). Now You See It: Simple Visualization Techniques for Quantitative Analysis. — Dashboard and visualization design principles.</w:t>
      </w:r>
    </w:p>
    <w:p w14:paraId="7B5D16E7" w14:textId="77777777" w:rsidR="000B65D0" w:rsidRDefault="00000000">
      <w:pPr>
        <w:pStyle w:val="ListParagraph"/>
        <w:numPr>
          <w:ilvl w:val="0"/>
          <w:numId w:val="3"/>
        </w:numPr>
        <w:spacing w:before="60" w:after="60"/>
      </w:pPr>
      <w:r>
        <w:t>Kaggle. Survey Datasets. Available at: https://www.kaggle.com — Dataset source reference.</w:t>
      </w:r>
    </w:p>
    <w:p w14:paraId="3D44A81C" w14:textId="77777777" w:rsidR="000B65D0" w:rsidRDefault="000B65D0">
      <w:pPr>
        <w:spacing w:before="100" w:after="100"/>
      </w:pPr>
    </w:p>
    <w:p w14:paraId="0DF20E52" w14:textId="77777777" w:rsidR="000B65D0" w:rsidRDefault="00000000">
      <w:pPr>
        <w:pStyle w:val="Heading2"/>
      </w:pPr>
      <w:r>
        <w:t>Online References</w:t>
      </w:r>
    </w:p>
    <w:p w14:paraId="1A1C1298" w14:textId="77777777" w:rsidR="000B65D0" w:rsidRDefault="000B65D0">
      <w:pPr>
        <w:spacing w:before="100" w:after="100"/>
      </w:pPr>
    </w:p>
    <w:p w14:paraId="42020A8A" w14:textId="77777777" w:rsidR="000B65D0" w:rsidRDefault="00000000">
      <w:pPr>
        <w:pStyle w:val="ListParagraph"/>
        <w:numPr>
          <w:ilvl w:val="0"/>
          <w:numId w:val="2"/>
        </w:numPr>
        <w:spacing w:before="60" w:after="60"/>
      </w:pPr>
      <w:r>
        <w:t>https://learn.microsoft.com/en-us/azure/</w:t>
      </w:r>
    </w:p>
    <w:p w14:paraId="635B283F" w14:textId="77777777" w:rsidR="000B65D0" w:rsidRDefault="00000000">
      <w:pPr>
        <w:pStyle w:val="ListParagraph"/>
        <w:numPr>
          <w:ilvl w:val="0"/>
          <w:numId w:val="2"/>
        </w:numPr>
        <w:spacing w:before="60" w:after="60"/>
      </w:pPr>
      <w:r>
        <w:t>https://powerbi.microsoft.com/documentation/</w:t>
      </w:r>
    </w:p>
    <w:p w14:paraId="3B23EA1B" w14:textId="77777777" w:rsidR="000B65D0" w:rsidRDefault="00000000">
      <w:pPr>
        <w:pStyle w:val="ListParagraph"/>
        <w:numPr>
          <w:ilvl w:val="0"/>
          <w:numId w:val="2"/>
        </w:numPr>
        <w:spacing w:before="60" w:after="60"/>
      </w:pPr>
      <w:r>
        <w:t>https://www.geeksforgeeks.org</w:t>
      </w:r>
    </w:p>
    <w:p w14:paraId="6BD8D2E4" w14:textId="77777777" w:rsidR="000B65D0" w:rsidRDefault="00000000">
      <w:pPr>
        <w:pStyle w:val="ListParagraph"/>
        <w:numPr>
          <w:ilvl w:val="0"/>
          <w:numId w:val="2"/>
        </w:numPr>
        <w:spacing w:before="60" w:after="60"/>
      </w:pPr>
      <w:r>
        <w:t>https://towardsdatascience.com</w:t>
      </w:r>
    </w:p>
    <w:sectPr w:rsidR="000B65D0">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75732" w14:textId="77777777" w:rsidR="00DE3F47" w:rsidRDefault="00DE3F47">
      <w:r>
        <w:separator/>
      </w:r>
    </w:p>
  </w:endnote>
  <w:endnote w:type="continuationSeparator" w:id="0">
    <w:p w14:paraId="583B00BB" w14:textId="77777777" w:rsidR="00DE3F47" w:rsidRDefault="00DE3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68EB2" w14:textId="77777777" w:rsidR="000B65D0" w:rsidRDefault="00000000">
    <w:pPr>
      <w:pBdr>
        <w:top w:val="single" w:sz="4" w:space="4" w:color="1F5C99"/>
      </w:pBdr>
      <w:jc w:val="center"/>
    </w:pPr>
    <w:r>
      <w:rPr>
        <w:color w:val="888888"/>
        <w:sz w:val="16"/>
        <w:szCs w:val="16"/>
      </w:rPr>
      <w:t xml:space="preserve">K L (Deemed to be) University  |  Department of Computer Science Engineering    </w:t>
    </w:r>
    <w:r>
      <w:rPr>
        <w:color w:val="888888"/>
        <w:sz w:val="16"/>
        <w:szCs w:val="16"/>
      </w:rPr>
      <w:fldChar w:fldCharType="begin"/>
    </w:r>
    <w:r>
      <w:rPr>
        <w:color w:val="888888"/>
        <w:sz w:val="16"/>
        <w:szCs w:val="16"/>
      </w:rPr>
      <w:instrText>PAGE</w:instrText>
    </w:r>
    <w:r>
      <w:rPr>
        <w:color w:val="888888"/>
        <w:sz w:val="16"/>
        <w:szCs w:val="16"/>
      </w:rPr>
      <w:fldChar w:fldCharType="separate"/>
    </w:r>
    <w:r w:rsidR="00F01D7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D3445" w14:textId="77777777" w:rsidR="00DE3F47" w:rsidRDefault="00DE3F47">
      <w:r>
        <w:separator/>
      </w:r>
    </w:p>
  </w:footnote>
  <w:footnote w:type="continuationSeparator" w:id="0">
    <w:p w14:paraId="3F3C0DCC" w14:textId="77777777" w:rsidR="00DE3F47" w:rsidRDefault="00DE3F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8DD6" w14:textId="77777777" w:rsidR="000B65D0" w:rsidRDefault="00000000">
    <w:pPr>
      <w:pBdr>
        <w:bottom w:val="single" w:sz="4" w:space="4" w:color="1F5C99"/>
      </w:pBdr>
      <w:jc w:val="right"/>
    </w:pPr>
    <w:r>
      <w:rPr>
        <w:i/>
        <w:iCs/>
        <w:color w:val="1F5C99"/>
        <w:sz w:val="18"/>
        <w:szCs w:val="18"/>
      </w:rPr>
      <w:t>Cloud-Based Survey Data Analytics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A52"/>
    <w:multiLevelType w:val="hybridMultilevel"/>
    <w:tmpl w:val="275AF1FE"/>
    <w:lvl w:ilvl="0" w:tplc="588EBC2E">
      <w:start w:val="1"/>
      <w:numFmt w:val="bullet"/>
      <w:lvlText w:val="•"/>
      <w:lvlJc w:val="left"/>
      <w:pPr>
        <w:ind w:left="720" w:hanging="360"/>
      </w:pPr>
    </w:lvl>
    <w:lvl w:ilvl="1" w:tplc="E25A4D86">
      <w:numFmt w:val="decimal"/>
      <w:lvlText w:val=""/>
      <w:lvlJc w:val="left"/>
    </w:lvl>
    <w:lvl w:ilvl="2" w:tplc="77CE73D6">
      <w:numFmt w:val="decimal"/>
      <w:lvlText w:val=""/>
      <w:lvlJc w:val="left"/>
    </w:lvl>
    <w:lvl w:ilvl="3" w:tplc="674088F2">
      <w:numFmt w:val="decimal"/>
      <w:lvlText w:val=""/>
      <w:lvlJc w:val="left"/>
    </w:lvl>
    <w:lvl w:ilvl="4" w:tplc="29E23300">
      <w:numFmt w:val="decimal"/>
      <w:lvlText w:val=""/>
      <w:lvlJc w:val="left"/>
    </w:lvl>
    <w:lvl w:ilvl="5" w:tplc="13ECAA80">
      <w:numFmt w:val="decimal"/>
      <w:lvlText w:val=""/>
      <w:lvlJc w:val="left"/>
    </w:lvl>
    <w:lvl w:ilvl="6" w:tplc="9DDC9780">
      <w:numFmt w:val="decimal"/>
      <w:lvlText w:val=""/>
      <w:lvlJc w:val="left"/>
    </w:lvl>
    <w:lvl w:ilvl="7" w:tplc="82A6A9A6">
      <w:numFmt w:val="decimal"/>
      <w:lvlText w:val=""/>
      <w:lvlJc w:val="left"/>
    </w:lvl>
    <w:lvl w:ilvl="8" w:tplc="F72C1B8C">
      <w:numFmt w:val="decimal"/>
      <w:lvlText w:val=""/>
      <w:lvlJc w:val="left"/>
    </w:lvl>
  </w:abstractNum>
  <w:abstractNum w:abstractNumId="1" w15:restartNumberingAfterBreak="0">
    <w:nsid w:val="0EDE0658"/>
    <w:multiLevelType w:val="hybridMultilevel"/>
    <w:tmpl w:val="3662BC08"/>
    <w:lvl w:ilvl="0" w:tplc="2EE2E2BE">
      <w:start w:val="1"/>
      <w:numFmt w:val="bullet"/>
      <w:lvlText w:val="●"/>
      <w:lvlJc w:val="left"/>
      <w:pPr>
        <w:ind w:left="720" w:hanging="360"/>
      </w:pPr>
    </w:lvl>
    <w:lvl w:ilvl="1" w:tplc="3ECA6094">
      <w:start w:val="1"/>
      <w:numFmt w:val="bullet"/>
      <w:lvlText w:val="○"/>
      <w:lvlJc w:val="left"/>
      <w:pPr>
        <w:ind w:left="1440" w:hanging="360"/>
      </w:pPr>
    </w:lvl>
    <w:lvl w:ilvl="2" w:tplc="913AF87A">
      <w:start w:val="1"/>
      <w:numFmt w:val="bullet"/>
      <w:lvlText w:val="■"/>
      <w:lvlJc w:val="left"/>
      <w:pPr>
        <w:ind w:left="2160" w:hanging="360"/>
      </w:pPr>
    </w:lvl>
    <w:lvl w:ilvl="3" w:tplc="03CE337C">
      <w:start w:val="1"/>
      <w:numFmt w:val="bullet"/>
      <w:lvlText w:val="●"/>
      <w:lvlJc w:val="left"/>
      <w:pPr>
        <w:ind w:left="2880" w:hanging="360"/>
      </w:pPr>
    </w:lvl>
    <w:lvl w:ilvl="4" w:tplc="7176461E">
      <w:start w:val="1"/>
      <w:numFmt w:val="bullet"/>
      <w:lvlText w:val="○"/>
      <w:lvlJc w:val="left"/>
      <w:pPr>
        <w:ind w:left="3600" w:hanging="360"/>
      </w:pPr>
    </w:lvl>
    <w:lvl w:ilvl="5" w:tplc="7AE05808">
      <w:start w:val="1"/>
      <w:numFmt w:val="bullet"/>
      <w:lvlText w:val="■"/>
      <w:lvlJc w:val="left"/>
      <w:pPr>
        <w:ind w:left="4320" w:hanging="360"/>
      </w:pPr>
    </w:lvl>
    <w:lvl w:ilvl="6" w:tplc="BDDADF0A">
      <w:start w:val="1"/>
      <w:numFmt w:val="bullet"/>
      <w:lvlText w:val="●"/>
      <w:lvlJc w:val="left"/>
      <w:pPr>
        <w:ind w:left="5040" w:hanging="360"/>
      </w:pPr>
    </w:lvl>
    <w:lvl w:ilvl="7" w:tplc="3D4E6676">
      <w:start w:val="1"/>
      <w:numFmt w:val="bullet"/>
      <w:lvlText w:val="●"/>
      <w:lvlJc w:val="left"/>
      <w:pPr>
        <w:ind w:left="5760" w:hanging="360"/>
      </w:pPr>
    </w:lvl>
    <w:lvl w:ilvl="8" w:tplc="2BD024E4">
      <w:start w:val="1"/>
      <w:numFmt w:val="bullet"/>
      <w:lvlText w:val="●"/>
      <w:lvlJc w:val="left"/>
      <w:pPr>
        <w:ind w:left="6480" w:hanging="360"/>
      </w:pPr>
    </w:lvl>
  </w:abstractNum>
  <w:abstractNum w:abstractNumId="2" w15:restartNumberingAfterBreak="0">
    <w:nsid w:val="16FA27D8"/>
    <w:multiLevelType w:val="hybridMultilevel"/>
    <w:tmpl w:val="A7FC07E6"/>
    <w:lvl w:ilvl="0" w:tplc="4A9CD21A">
      <w:start w:val="1"/>
      <w:numFmt w:val="decimal"/>
      <w:lvlText w:val="%1."/>
      <w:lvlJc w:val="left"/>
      <w:pPr>
        <w:ind w:left="720" w:hanging="360"/>
      </w:pPr>
    </w:lvl>
    <w:lvl w:ilvl="1" w:tplc="A9E89C56">
      <w:numFmt w:val="decimal"/>
      <w:lvlText w:val=""/>
      <w:lvlJc w:val="left"/>
    </w:lvl>
    <w:lvl w:ilvl="2" w:tplc="1E2612EC">
      <w:numFmt w:val="decimal"/>
      <w:lvlText w:val=""/>
      <w:lvlJc w:val="left"/>
    </w:lvl>
    <w:lvl w:ilvl="3" w:tplc="5AF02F82">
      <w:numFmt w:val="decimal"/>
      <w:lvlText w:val=""/>
      <w:lvlJc w:val="left"/>
    </w:lvl>
    <w:lvl w:ilvl="4" w:tplc="F8047BA0">
      <w:numFmt w:val="decimal"/>
      <w:lvlText w:val=""/>
      <w:lvlJc w:val="left"/>
    </w:lvl>
    <w:lvl w:ilvl="5" w:tplc="169CADF0">
      <w:numFmt w:val="decimal"/>
      <w:lvlText w:val=""/>
      <w:lvlJc w:val="left"/>
    </w:lvl>
    <w:lvl w:ilvl="6" w:tplc="3D36B5BA">
      <w:numFmt w:val="decimal"/>
      <w:lvlText w:val=""/>
      <w:lvlJc w:val="left"/>
    </w:lvl>
    <w:lvl w:ilvl="7" w:tplc="45C86CB8">
      <w:numFmt w:val="decimal"/>
      <w:lvlText w:val=""/>
      <w:lvlJc w:val="left"/>
    </w:lvl>
    <w:lvl w:ilvl="8" w:tplc="648823DC">
      <w:numFmt w:val="decimal"/>
      <w:lvlText w:val=""/>
      <w:lvlJc w:val="left"/>
    </w:lvl>
  </w:abstractNum>
  <w:num w:numId="1" w16cid:durableId="477183683">
    <w:abstractNumId w:val="1"/>
    <w:lvlOverride w:ilvl="0">
      <w:startOverride w:val="1"/>
    </w:lvlOverride>
  </w:num>
  <w:num w:numId="2" w16cid:durableId="403451926">
    <w:abstractNumId w:val="0"/>
    <w:lvlOverride w:ilvl="0">
      <w:startOverride w:val="1"/>
    </w:lvlOverride>
  </w:num>
  <w:num w:numId="3" w16cid:durableId="4018703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5D0"/>
    <w:rsid w:val="000B65D0"/>
    <w:rsid w:val="00DE3F47"/>
    <w:rsid w:val="00E6050D"/>
    <w:rsid w:val="00F01D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93A15"/>
  <w15:docId w15:val="{7F279AA9-8627-430F-95A9-6038CECA1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5C99"/>
      </w:pBdr>
      <w:spacing w:before="360" w:after="200"/>
      <w:outlineLvl w:val="0"/>
    </w:pPr>
    <w:rPr>
      <w:b/>
      <w:bCs/>
      <w:color w:val="1F5C9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3079</Words>
  <Characters>17555</Characters>
  <Application>Microsoft Office Word</Application>
  <DocSecurity>0</DocSecurity>
  <Lines>146</Lines>
  <Paragraphs>41</Paragraphs>
  <ScaleCrop>false</ScaleCrop>
  <Company/>
  <LinksUpToDate>false</LinksUpToDate>
  <CharactersWithSpaces>20593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ponnaganti karthik</cp:lastModifiedBy>
  <cp:revision>2</cp:revision>
  <dcterms:created xsi:type="dcterms:W3CDTF">2026-04-22T06:44:00Z</dcterms:created>
  <dcterms:modified xsi:type="dcterms:W3CDTF">2026-04-22T06:48:00Z</dcterms:modified>
</cp:coreProperties>
</file>