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05B10A3B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0253F26B" w:rsidR="00286D28" w:rsidRDefault="00286D28" w:rsidP="00286D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COURSE: </w:t>
      </w:r>
      <w:r w:rsidR="00AA0F46" w:rsidRPr="00AA0F46">
        <w:rPr>
          <w:rFonts w:ascii="Times New Roman" w:hAnsi="Times New Roman" w:cs="Times New Roman"/>
          <w:b/>
          <w:bCs/>
          <w:sz w:val="28"/>
          <w:szCs w:val="28"/>
        </w:rPr>
        <w:t xml:space="preserve">CLOUD BASED DATA ANALYTICS SPECIALITY </w:t>
      </w:r>
      <w:r w:rsidR="00FE3CE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AA0F46" w:rsidRPr="00AA0F46">
        <w:rPr>
          <w:rFonts w:ascii="Times New Roman" w:hAnsi="Times New Roman" w:cs="Times New Roman"/>
          <w:b/>
          <w:bCs/>
          <w:sz w:val="28"/>
          <w:szCs w:val="28"/>
        </w:rPr>
        <w:t>23SDCS08R</w:t>
      </w:r>
      <w:r w:rsidR="00FE3CE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A.Y. 2025 - 2026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ED603D0" w14:textId="2975EC3A" w:rsidR="00286D28" w:rsidRPr="00286D28" w:rsidRDefault="00AA0F46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Cloud-Based Weather Data Analytics System</w:t>
            </w: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755F7B22" w:rsidR="00286D28" w:rsidRPr="00286D28" w:rsidRDefault="00AA0F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46">
              <w:rPr>
                <w:rFonts w:ascii="Times New Roman" w:hAnsi="Times New Roman" w:cs="Times New Roman"/>
                <w:sz w:val="24"/>
                <w:szCs w:val="24"/>
              </w:rPr>
              <w:t>23200</w:t>
            </w:r>
            <w:r w:rsidR="00E07D46">
              <w:rPr>
                <w:rFonts w:ascii="Times New Roman" w:hAnsi="Times New Roman" w:cs="Times New Roman"/>
                <w:sz w:val="24"/>
                <w:szCs w:val="24"/>
              </w:rPr>
              <w:t>90038</w:t>
            </w:r>
          </w:p>
        </w:tc>
        <w:tc>
          <w:tcPr>
            <w:tcW w:w="5528" w:type="dxa"/>
          </w:tcPr>
          <w:p w14:paraId="256A6E97" w14:textId="736EB6A9" w:rsidR="00286D28" w:rsidRPr="00286D28" w:rsidRDefault="00E07D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 VIGNESH REDDY</w:t>
            </w: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32AD2B5A" w:rsidR="00286D28" w:rsidRPr="00286D28" w:rsidRDefault="00AA0F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46">
              <w:rPr>
                <w:rFonts w:ascii="Times New Roman" w:hAnsi="Times New Roman" w:cs="Times New Roman"/>
                <w:sz w:val="24"/>
                <w:szCs w:val="24"/>
              </w:rPr>
              <w:t>23200</w:t>
            </w:r>
            <w:r w:rsidR="00E07D46">
              <w:rPr>
                <w:rFonts w:ascii="Times New Roman" w:hAnsi="Times New Roman" w:cs="Times New Roman"/>
                <w:sz w:val="24"/>
                <w:szCs w:val="24"/>
              </w:rPr>
              <w:t>90062</w:t>
            </w:r>
          </w:p>
        </w:tc>
        <w:tc>
          <w:tcPr>
            <w:tcW w:w="5528" w:type="dxa"/>
          </w:tcPr>
          <w:p w14:paraId="11B1D292" w14:textId="681D7070" w:rsidR="00286D28" w:rsidRPr="00286D28" w:rsidRDefault="00E07D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KIRAN</w:t>
            </w: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17DB9919" w:rsidR="00286D28" w:rsidRPr="00286D28" w:rsidRDefault="00AA0F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F46">
              <w:rPr>
                <w:rFonts w:ascii="Times New Roman" w:hAnsi="Times New Roman" w:cs="Times New Roman"/>
                <w:sz w:val="24"/>
                <w:szCs w:val="24"/>
              </w:rPr>
              <w:t>23200</w:t>
            </w:r>
            <w:r w:rsidR="00E07D46">
              <w:rPr>
                <w:rFonts w:ascii="Times New Roman" w:hAnsi="Times New Roman" w:cs="Times New Roman"/>
                <w:sz w:val="24"/>
                <w:szCs w:val="24"/>
              </w:rPr>
              <w:t>90065</w:t>
            </w:r>
          </w:p>
        </w:tc>
        <w:tc>
          <w:tcPr>
            <w:tcW w:w="5528" w:type="dxa"/>
          </w:tcPr>
          <w:p w14:paraId="7B185CDD" w14:textId="643F3C01" w:rsidR="00286D28" w:rsidRPr="00286D28" w:rsidRDefault="00E07D46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MAHENDER REDDY</w:t>
            </w: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A0F46">
        <w:rPr>
          <w:rFonts w:ascii="Times New Roman" w:hAnsi="Times New Roman" w:cs="Times New Roman"/>
          <w:b/>
          <w:bCs/>
          <w:sz w:val="24"/>
          <w:szCs w:val="24"/>
          <w:u w:val="single"/>
        </w:rPr>
        <w:t>Abstract</w:t>
      </w:r>
    </w:p>
    <w:p w14:paraId="053AEB08" w14:textId="77777777" w:rsidR="00AA0F46" w:rsidRPr="00AA0F46" w:rsidRDefault="00AA0F46" w:rsidP="002E4559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9E008E" w14:textId="3147466E" w:rsidR="002E4559" w:rsidRPr="002E4559" w:rsidRDefault="002E4559" w:rsidP="002E4559">
      <w:pPr>
        <w:jc w:val="both"/>
        <w:rPr>
          <w:rFonts w:ascii="Times New Roman" w:hAnsi="Times New Roman" w:cs="Times New Roman"/>
          <w:sz w:val="24"/>
          <w:szCs w:val="24"/>
        </w:rPr>
      </w:pPr>
      <w:r w:rsidRPr="002E4559">
        <w:rPr>
          <w:rFonts w:ascii="Times New Roman" w:hAnsi="Times New Roman" w:cs="Times New Roman"/>
          <w:sz w:val="24"/>
          <w:szCs w:val="24"/>
        </w:rPr>
        <w:t xml:space="preserve">The </w:t>
      </w:r>
      <w:r w:rsidRPr="002E4559">
        <w:rPr>
          <w:rFonts w:ascii="Times New Roman" w:hAnsi="Times New Roman" w:cs="Times New Roman"/>
          <w:b/>
          <w:bCs/>
          <w:sz w:val="24"/>
          <w:szCs w:val="24"/>
        </w:rPr>
        <w:t>Cloud-Based Survey Data Analytics System using Microsoft Azure</w:t>
      </w:r>
      <w:r w:rsidRPr="002E4559">
        <w:rPr>
          <w:rFonts w:ascii="Times New Roman" w:hAnsi="Times New Roman" w:cs="Times New Roman"/>
          <w:sz w:val="24"/>
          <w:szCs w:val="24"/>
        </w:rPr>
        <w:t xml:space="preserve"> is designed to efficiently collect, store, process, and </w:t>
      </w:r>
      <w:proofErr w:type="spellStart"/>
      <w:r w:rsidRPr="002E455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E4559">
        <w:rPr>
          <w:rFonts w:ascii="Times New Roman" w:hAnsi="Times New Roman" w:cs="Times New Roman"/>
          <w:sz w:val="24"/>
          <w:szCs w:val="24"/>
        </w:rPr>
        <w:t xml:space="preserve"> large volumes of survey data through a scalable cloud infrastructure. Traditional methods of handling survey data are often manual, time-consuming, and lack real-time insights, making them inefficient for modern data-driven decision-making.</w:t>
      </w:r>
    </w:p>
    <w:p w14:paraId="338838F4" w14:textId="77777777" w:rsidR="002E4559" w:rsidRPr="002E4559" w:rsidRDefault="002E4559" w:rsidP="002E45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4559">
        <w:rPr>
          <w:rFonts w:ascii="Times New Roman" w:hAnsi="Times New Roman" w:cs="Times New Roman"/>
          <w:sz w:val="24"/>
          <w:szCs w:val="24"/>
        </w:rPr>
        <w:t xml:space="preserve">This project implements a complete data analytics pipeline using Azure services. Survey data is initially stored in </w:t>
      </w:r>
      <w:r w:rsidRPr="002E4559">
        <w:rPr>
          <w:rFonts w:ascii="Times New Roman" w:hAnsi="Times New Roman" w:cs="Times New Roman"/>
          <w:b/>
          <w:bCs/>
          <w:sz w:val="24"/>
          <w:szCs w:val="24"/>
        </w:rPr>
        <w:t>Azure Blob Storage</w:t>
      </w:r>
      <w:r w:rsidRPr="002E4559">
        <w:rPr>
          <w:rFonts w:ascii="Times New Roman" w:hAnsi="Times New Roman" w:cs="Times New Roman"/>
          <w:sz w:val="24"/>
          <w:szCs w:val="24"/>
        </w:rPr>
        <w:t xml:space="preserve">, ensuring reliable and scalable data storage. The data is then processed using </w:t>
      </w:r>
      <w:r w:rsidRPr="002E4559">
        <w:rPr>
          <w:rFonts w:ascii="Times New Roman" w:hAnsi="Times New Roman" w:cs="Times New Roman"/>
          <w:b/>
          <w:bCs/>
          <w:sz w:val="24"/>
          <w:szCs w:val="24"/>
        </w:rPr>
        <w:t>Azure Data Factory</w:t>
      </w:r>
      <w:r w:rsidRPr="002E4559">
        <w:rPr>
          <w:rFonts w:ascii="Times New Roman" w:hAnsi="Times New Roman" w:cs="Times New Roman"/>
          <w:sz w:val="24"/>
          <w:szCs w:val="24"/>
        </w:rPr>
        <w:t xml:space="preserve">, where ETL (Extract, Transform, Load) operations are performed to clean, organize, and normalize the dataset. The processed data is subsequently stored in an </w:t>
      </w:r>
      <w:r w:rsidRPr="002E4559">
        <w:rPr>
          <w:rFonts w:ascii="Times New Roman" w:hAnsi="Times New Roman" w:cs="Times New Roman"/>
          <w:b/>
          <w:bCs/>
          <w:sz w:val="24"/>
          <w:szCs w:val="24"/>
        </w:rPr>
        <w:t>Azure SQL Database</w:t>
      </w:r>
      <w:r w:rsidRPr="002E4559">
        <w:rPr>
          <w:rFonts w:ascii="Times New Roman" w:hAnsi="Times New Roman" w:cs="Times New Roman"/>
          <w:sz w:val="24"/>
          <w:szCs w:val="24"/>
        </w:rPr>
        <w:t>, enabling efficient querying and structured data management.</w:t>
      </w:r>
    </w:p>
    <w:p w14:paraId="0BFDBBAA" w14:textId="77777777" w:rsidR="002E4559" w:rsidRPr="002E4559" w:rsidRDefault="002E4559" w:rsidP="002E45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4559">
        <w:rPr>
          <w:rFonts w:ascii="Times New Roman" w:hAnsi="Times New Roman" w:cs="Times New Roman"/>
          <w:sz w:val="24"/>
          <w:szCs w:val="24"/>
        </w:rPr>
        <w:t xml:space="preserve">For data visualization and analysis, the system integrates with </w:t>
      </w:r>
      <w:r w:rsidRPr="002E4559">
        <w:rPr>
          <w:rFonts w:ascii="Times New Roman" w:hAnsi="Times New Roman" w:cs="Times New Roman"/>
          <w:b/>
          <w:bCs/>
          <w:sz w:val="24"/>
          <w:szCs w:val="24"/>
        </w:rPr>
        <w:t>Microsoft Power BI</w:t>
      </w:r>
      <w:r w:rsidRPr="002E4559">
        <w:rPr>
          <w:rFonts w:ascii="Times New Roman" w:hAnsi="Times New Roman" w:cs="Times New Roman"/>
          <w:sz w:val="24"/>
          <w:szCs w:val="24"/>
        </w:rPr>
        <w:t>, which provides interactive dashboards and real-time insights. Key analytics include response rates, sentiment trends, department-wise analysis, and overall feedback patterns.</w:t>
      </w:r>
    </w:p>
    <w:p w14:paraId="20152620" w14:textId="77777777" w:rsidR="002E4559" w:rsidRPr="002E4559" w:rsidRDefault="002E4559" w:rsidP="002E45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E4559">
        <w:rPr>
          <w:rFonts w:ascii="Times New Roman" w:hAnsi="Times New Roman" w:cs="Times New Roman"/>
          <w:sz w:val="24"/>
          <w:szCs w:val="24"/>
        </w:rPr>
        <w:t>The proposed system significantly reduces manual effort, improves data accessibility, and provides scalable analytics capabilities. It demonstrates the effectiveness of cloud-based technologies in handling large-scale survey data and offers a foundation for future enhancements such as machine learning-based sentiment analysis and predictive analytics.</w:t>
      </w:r>
    </w:p>
    <w:p w14:paraId="00DE71B7" w14:textId="77777777" w:rsidR="00AA0F46" w:rsidRPr="00286D28" w:rsidRDefault="00AA0F46" w:rsidP="00AA0F46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AA0F46" w:rsidRPr="00286D28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65A6F"/>
    <w:rsid w:val="00081C43"/>
    <w:rsid w:val="00286D28"/>
    <w:rsid w:val="002E4559"/>
    <w:rsid w:val="005830C9"/>
    <w:rsid w:val="005C2430"/>
    <w:rsid w:val="00A060BD"/>
    <w:rsid w:val="00AA0F46"/>
    <w:rsid w:val="00B01696"/>
    <w:rsid w:val="00C40746"/>
    <w:rsid w:val="00E07D46"/>
    <w:rsid w:val="00EB798D"/>
    <w:rsid w:val="00F32DE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ponnaganti karthik</cp:lastModifiedBy>
  <cp:revision>8</cp:revision>
  <dcterms:created xsi:type="dcterms:W3CDTF">2026-01-30T10:24:00Z</dcterms:created>
  <dcterms:modified xsi:type="dcterms:W3CDTF">2026-04-22T06:38:00Z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