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E2128" w14:textId="77777777" w:rsidR="00511900" w:rsidRDefault="00000000">
      <w:pPr>
        <w:pStyle w:val="Titre1"/>
      </w:pPr>
      <w:r>
        <w:t>Publications vérifiées – ERALO &amp; TROCA</w:t>
      </w:r>
    </w:p>
    <w:p w14:paraId="545AD452" w14:textId="77777777" w:rsidR="00511900" w:rsidRDefault="00000000">
      <w:pPr>
        <w:pStyle w:val="Titre2"/>
      </w:pPr>
      <w:r>
        <w:t>Méthode (lenteur &amp; précision)</w:t>
      </w:r>
    </w:p>
    <w:p w14:paraId="3B9030FF" w14:textId="77777777" w:rsidR="00511900" w:rsidRDefault="00000000">
      <w:r>
        <w:t>Principe : 1 publication par membre.</w:t>
      </w:r>
      <w:r>
        <w:br/>
        <w:t>Vérification systématique (double contrôle) :</w:t>
      </w:r>
      <w:r>
        <w:br/>
        <w:t>1) La publication est repérée dans une source fiable (HAL, OpenEdition, Persée, Cairn, Wiley/éditeur académique).</w:t>
      </w:r>
      <w:r>
        <w:br/>
        <w:t>2) Le lien est ouvert et la page confirme explicitement le titre et le(s) auteur(s) (matching exact).</w:t>
      </w:r>
      <w:r>
        <w:br/>
        <w:t>Sources retenues : HAL, OpenEdition Journals, Persée, Cairn.info, Wiley Online Library (et DOI lorsqu’affiché par ces sources).</w:t>
      </w:r>
      <w:r>
        <w:br/>
      </w:r>
    </w:p>
    <w:p w14:paraId="25B46CFF" w14:textId="77777777" w:rsidR="00511900" w:rsidRDefault="00000000">
      <w:pPr>
        <w:pStyle w:val="Titre1"/>
      </w:pPr>
      <w:r>
        <w:t>ERALO</w:t>
      </w:r>
    </w:p>
    <w:p w14:paraId="15C63B9F" w14:textId="77777777" w:rsidR="00511900" w:rsidRDefault="00000000">
      <w:pPr>
        <w:pStyle w:val="Titre2"/>
      </w:pPr>
      <w:r>
        <w:t>Véronique Fillol</w:t>
      </w:r>
    </w:p>
    <w:p w14:paraId="70E9F316" w14:textId="77777777" w:rsidR="00511900" w:rsidRDefault="00000000">
      <w:r>
        <w:rPr>
          <w:b/>
        </w:rPr>
        <w:t>Razafimandimbimanana, E. &amp; Fillol, V. (2022). Le sensible en contexte universitaire plurilingue et (post)colonial. Contextes et didactiques, 20.</w:t>
      </w:r>
      <w:r>
        <w:rPr>
          <w:b/>
        </w:rPr>
        <w:br/>
      </w:r>
      <w:r>
        <w:t>https://journals.openedition.org/ced/3951</w:t>
      </w:r>
    </w:p>
    <w:p w14:paraId="5A1F9943" w14:textId="77777777" w:rsidR="00511900" w:rsidRDefault="00000000">
      <w:pPr>
        <w:pStyle w:val="Titre2"/>
      </w:pPr>
      <w:r>
        <w:t>Stéphanie Geneix-Rabault</w:t>
      </w:r>
    </w:p>
    <w:p w14:paraId="09478C5D" w14:textId="77777777" w:rsidR="00511900" w:rsidRDefault="00000000">
      <w:r>
        <w:rPr>
          <w:b/>
        </w:rPr>
        <w:t>Fillol, V., Razafimandimbimanana, E. &amp; Geneix-Rabault, S. (2019). La créativité en formation professionnalisante : un processus émancipateur. Contextes et didactiques, 14.</w:t>
      </w:r>
      <w:r>
        <w:rPr>
          <w:b/>
        </w:rPr>
        <w:br/>
      </w:r>
      <w:r>
        <w:t>https://journals.openedition.org/ced/1497</w:t>
      </w:r>
    </w:p>
    <w:p w14:paraId="18E08A47" w14:textId="77777777" w:rsidR="00511900" w:rsidRDefault="00000000">
      <w:pPr>
        <w:pStyle w:val="Titre2"/>
      </w:pPr>
      <w:r>
        <w:t>Anne-Laure Dotte</w:t>
      </w:r>
    </w:p>
    <w:p w14:paraId="79258BFF" w14:textId="77777777" w:rsidR="00511900" w:rsidRDefault="00000000">
      <w:r>
        <w:rPr>
          <w:b/>
        </w:rPr>
        <w:t>Dotte, A.-L. &amp; Moyse-Faurie, C. (2021). Toward a comparative typology of ‘eating’ in Kanak languages. Oceanic Linguistics, 60(1). DOI: 10.1353/ol.2021.0006.</w:t>
      </w:r>
      <w:r>
        <w:rPr>
          <w:b/>
        </w:rPr>
        <w:br/>
      </w:r>
      <w:r>
        <w:t>https://shs.hal.science/hal-03094721/</w:t>
      </w:r>
    </w:p>
    <w:p w14:paraId="3078BD68" w14:textId="77777777" w:rsidR="00511900" w:rsidRDefault="00000000">
      <w:pPr>
        <w:pStyle w:val="Titre2"/>
      </w:pPr>
      <w:r>
        <w:t>Karin Speedy</w:t>
      </w:r>
    </w:p>
    <w:p w14:paraId="23071DB8" w14:textId="77777777" w:rsidR="00511900" w:rsidRDefault="00000000">
      <w:r>
        <w:rPr>
          <w:b/>
        </w:rPr>
        <w:t>Speedy, K. (2024). The Marists, Joubert and Adjacency to Slavery in the Pacific. In D. Galibert &amp; C. Kaczmarek (dirs.), Mission, esclavages et travailleurs déplacés (pp. 75–90). Karthala.</w:t>
      </w:r>
      <w:r>
        <w:rPr>
          <w:b/>
        </w:rPr>
        <w:br/>
      </w:r>
      <w:r>
        <w:t>https://shs.cairn.info/mission-esclavages-et-travailleurs-deplaces--9782384092734-page-75?lang=en</w:t>
      </w:r>
    </w:p>
    <w:p w14:paraId="630BD4A3" w14:textId="77777777" w:rsidR="00511900" w:rsidRDefault="00000000">
      <w:pPr>
        <w:pStyle w:val="Titre1"/>
      </w:pPr>
      <w:r>
        <w:lastRenderedPageBreak/>
        <w:t>TROCA</w:t>
      </w:r>
    </w:p>
    <w:p w14:paraId="57E96547" w14:textId="77777777" w:rsidR="00511900" w:rsidRDefault="00000000">
      <w:pPr>
        <w:pStyle w:val="Titre2"/>
      </w:pPr>
      <w:r>
        <w:t>Patrick Godin</w:t>
      </w:r>
    </w:p>
    <w:p w14:paraId="2FDF3C7F" w14:textId="77777777" w:rsidR="00511900" w:rsidRDefault="00000000">
      <w:r>
        <w:rPr>
          <w:b/>
        </w:rPr>
        <w:t>Godin, P. (1979). Note sur la production des malanggan en Nouvelle-Irlande de 1870 à 1914. Journal de la Société des océanistes, 35(65), 283–285.</w:t>
      </w:r>
      <w:r>
        <w:rPr>
          <w:b/>
        </w:rPr>
        <w:br/>
      </w:r>
      <w:r>
        <w:t>https://www.persee.fr/doc/jso_0300-953x_1979_num_35_65_3017</w:t>
      </w:r>
    </w:p>
    <w:p w14:paraId="2220969A" w14:textId="77777777" w:rsidR="00511900" w:rsidRDefault="00000000">
      <w:pPr>
        <w:pStyle w:val="Titre2"/>
      </w:pPr>
      <w:r>
        <w:t>Jean-Marie Wadrawane</w:t>
      </w:r>
    </w:p>
    <w:p w14:paraId="573E49D7" w14:textId="77777777" w:rsidR="00511900" w:rsidRDefault="00000000">
      <w:r>
        <w:rPr>
          <w:b/>
        </w:rPr>
        <w:t>Molle, G., Wadrawane, J.-M., Lagarde, L. &amp; Wright, D. (2023). The sacred stone from the sea. Archaeological and ethnographic perspectives on the ritual value of coral across the Pacific. Archaeology in Oceania. DOI: 10.1002/arco.5284.</w:t>
      </w:r>
      <w:r>
        <w:rPr>
          <w:b/>
        </w:rPr>
        <w:br/>
      </w:r>
      <w:r>
        <w:t>https://onlinelibrary.wiley.com/doi/epdf/10.1002/arco.5284</w:t>
      </w:r>
    </w:p>
    <w:p w14:paraId="0BA3AA48" w14:textId="77777777" w:rsidR="00511900" w:rsidRDefault="00000000">
      <w:pPr>
        <w:pStyle w:val="Titre2"/>
      </w:pPr>
      <w:r>
        <w:t>Louis Lagarde</w:t>
      </w:r>
    </w:p>
    <w:p w14:paraId="20C83239" w14:textId="77777777" w:rsidR="00511900" w:rsidRDefault="00000000">
      <w:r>
        <w:rPr>
          <w:b/>
        </w:rPr>
        <w:t>Lagarde, L. (2017). L’île des Pins et ses relations avec la Polynésie. Données archéologiques et particularités stylistiques. Journal de la Société des Océanistes, 144-145, 253–268. DOI: 10.4000/jso.7714.</w:t>
      </w:r>
      <w:r>
        <w:rPr>
          <w:b/>
        </w:rPr>
        <w:br/>
      </w:r>
      <w:r>
        <w:t>https://journals.openedition.org/jso/7714</w:t>
      </w:r>
    </w:p>
    <w:p w14:paraId="3B3B72AC" w14:textId="77777777" w:rsidR="00511900" w:rsidRDefault="00000000">
      <w:pPr>
        <w:pStyle w:val="Titre2"/>
      </w:pPr>
      <w:r>
        <w:t>Rigo Murphy (Gwénaël Murphy)</w:t>
      </w:r>
    </w:p>
    <w:p w14:paraId="72AB12A3" w14:textId="77777777" w:rsidR="00511900" w:rsidRDefault="00000000">
      <w:r>
        <w:rPr>
          <w:b/>
        </w:rPr>
        <w:t>Murphy, G. (2022). Justice et société coloniale. L'exemple de la Nouvelle-Calédonie (années 1850-1940) – présentation (HDR). (HAL: hal-03893989).</w:t>
      </w:r>
      <w:r>
        <w:rPr>
          <w:b/>
        </w:rPr>
        <w:br/>
      </w:r>
      <w:r>
        <w:t>https://ujm.hal.science/TROCA-UNC/hal-03893989v1</w:t>
      </w:r>
    </w:p>
    <w:p w14:paraId="27F6F579" w14:textId="77777777" w:rsidR="00511900" w:rsidRDefault="00000000">
      <w:pPr>
        <w:pStyle w:val="Titre2"/>
      </w:pPr>
      <w:r>
        <w:t>Éléonore Lainé Forrest</w:t>
      </w:r>
    </w:p>
    <w:p w14:paraId="4833D8FB" w14:textId="77777777" w:rsidR="00511900" w:rsidRDefault="00000000">
      <w:r>
        <w:rPr>
          <w:b/>
        </w:rPr>
        <w:t>Lainé Forrest, E. (2007). “Indian Camp” – A Story in Disguise. Journal of the Short Story in English, 49.</w:t>
      </w:r>
      <w:r>
        <w:rPr>
          <w:b/>
        </w:rPr>
        <w:br/>
      </w:r>
      <w:r>
        <w:t>https://journals.openedition.org/jsse/769</w:t>
      </w:r>
    </w:p>
    <w:p w14:paraId="0817ED9A" w14:textId="77777777" w:rsidR="00511900" w:rsidRDefault="00000000">
      <w:pPr>
        <w:pStyle w:val="Titre2"/>
      </w:pPr>
      <w:r>
        <w:t>Dominique Barbe</w:t>
      </w:r>
    </w:p>
    <w:p w14:paraId="1902ED50" w14:textId="77777777" w:rsidR="00511900" w:rsidRDefault="00000000">
      <w:r>
        <w:rPr>
          <w:b/>
        </w:rPr>
        <w:t>Barbe, D. (2023). Histoire du Pacifique : Des origines à nos jours. Perrin (Tempus).</w:t>
      </w:r>
      <w:r>
        <w:rPr>
          <w:b/>
        </w:rPr>
        <w:br/>
      </w:r>
      <w:r>
        <w:t>https://shs.cairn.info/histoire-du-pacifique--9782262104924?lang=fr</w:t>
      </w:r>
    </w:p>
    <w:p w14:paraId="2056CAAA" w14:textId="77777777" w:rsidR="00511900" w:rsidRDefault="00000000">
      <w:pPr>
        <w:pStyle w:val="Titre2"/>
      </w:pPr>
      <w:r>
        <w:t>Vincent Clément</w:t>
      </w:r>
    </w:p>
    <w:p w14:paraId="5D0AA1F0" w14:textId="31D591ED" w:rsidR="00E832B3" w:rsidRDefault="00000000">
      <w:r>
        <w:rPr>
          <w:b/>
        </w:rPr>
        <w:t>Stock, M., Volvey, A. &amp; Clément, V. (2021). Mouvements de géographie. Une science sociale aux tournants – Conclusion générale (pp. 331–359). Presses universitaires de Rennes. (HAL: hal-04465258).</w:t>
      </w:r>
      <w:r>
        <w:rPr>
          <w:b/>
        </w:rPr>
        <w:br/>
      </w:r>
      <w:hyperlink r:id="rId6" w:history="1">
        <w:r w:rsidR="00E832B3" w:rsidRPr="00F242BF">
          <w:rPr>
            <w:rStyle w:val="Lienhypertexte"/>
          </w:rPr>
          <w:t>https://hal.science/hal-04465258/document</w:t>
        </w:r>
      </w:hyperlink>
    </w:p>
    <w:p w14:paraId="22752B95" w14:textId="77777777" w:rsidR="00E832B3" w:rsidRDefault="00E832B3"/>
    <w:p w14:paraId="74570BE0" w14:textId="77777777" w:rsidR="00E832B3" w:rsidRDefault="00E832B3">
      <w:r>
        <w:t xml:space="preserve">1) UMR ENTROPIE — </w:t>
      </w:r>
      <w:proofErr w:type="spellStart"/>
      <w:r>
        <w:t>Enseignant·e·s</w:t>
      </w:r>
      <w:r>
        <w:noBreakHyphen/>
        <w:t>Chercheur·e·s</w:t>
      </w:r>
      <w:proofErr w:type="spellEnd"/>
    </w:p>
    <w:p w14:paraId="52875A42" w14:textId="28C4A8CE" w:rsidR="00E832B3" w:rsidRPr="00E832B3" w:rsidRDefault="00E832B3" w:rsidP="00E832B3">
      <w:pPr>
        <w:pStyle w:val="Titre2"/>
      </w:pPr>
      <w:r>
        <w:lastRenderedPageBreak/>
        <w:t>Mehdi ADJEROUD – Directeur de recherche (IRD)</w:t>
      </w:r>
    </w:p>
    <w:p w14:paraId="4983AAE1" w14:textId="77777777" w:rsidR="00E832B3" w:rsidRDefault="00E832B3">
      <w:r>
        <w:rPr>
          <w:b/>
          <w:bCs/>
        </w:rPr>
        <w:t>Extremely high but localized pulses of coral recruitment in the southwestern lagoon of New Caledonia and implications for conservation</w:t>
      </w:r>
      <w:r>
        <w:rPr>
          <w:b/>
          <w:bCs/>
        </w:rPr>
        <w:br/>
      </w:r>
      <w:r>
        <w:t>Marine Ecology Progress Series, 2022</w:t>
      </w:r>
      <w:r>
        <w:br/>
        <w:t>https://hal.science/hal-03954922</w:t>
      </w:r>
    </w:p>
    <w:p w14:paraId="3767C9D9" w14:textId="1DB8CC76" w:rsidR="00E832B3" w:rsidRPr="00E832B3" w:rsidRDefault="00E832B3" w:rsidP="00E832B3">
      <w:pPr>
        <w:pStyle w:val="Titre2"/>
      </w:pPr>
      <w:r>
        <w:t>Serge</w:t>
      </w:r>
      <w:r>
        <w:t xml:space="preserve"> A</w:t>
      </w:r>
      <w:r>
        <w:t>NDREFOUET</w:t>
      </w:r>
      <w:r>
        <w:t xml:space="preserve"> – Directeur de recherche (IRD)</w:t>
      </w:r>
    </w:p>
    <w:p w14:paraId="73321A48" w14:textId="4B4CC29A" w:rsidR="00E832B3" w:rsidRDefault="00E832B3">
      <w:r>
        <w:rPr>
          <w:b/>
          <w:bCs/>
        </w:rPr>
        <w:t>Spatial variability of temperature inside atoll lagoons assessed with Landsat</w:t>
      </w:r>
      <w:r>
        <w:rPr>
          <w:b/>
          <w:bCs/>
        </w:rPr>
        <w:noBreakHyphen/>
        <w:t>8 satellite imagery</w:t>
      </w:r>
      <w:r>
        <w:rPr>
          <w:b/>
          <w:bCs/>
        </w:rPr>
        <w:br/>
      </w:r>
      <w:r>
        <w:t>Remote Sensing Applications: Society and Environment, 2024</w:t>
      </w:r>
      <w:r>
        <w:br/>
        <w:t>https://hal.science/hal-04689732</w:t>
      </w:r>
    </w:p>
    <w:p w14:paraId="6427261A" w14:textId="04124CAB" w:rsidR="00E832B3" w:rsidRPr="00E832B3" w:rsidRDefault="00E832B3" w:rsidP="00E832B3">
      <w:pPr>
        <w:pStyle w:val="Titre2"/>
      </w:pPr>
      <w:r>
        <w:t>Véronique</w:t>
      </w:r>
      <w:r>
        <w:t xml:space="preserve"> ANT</w:t>
      </w:r>
      <w:r>
        <w:t>ON</w:t>
      </w:r>
      <w:r>
        <w:t xml:space="preserve"> – Directeur de recherche (</w:t>
      </w:r>
      <w:r>
        <w:t>CNRS</w:t>
      </w:r>
      <w:r>
        <w:t>)</w:t>
      </w:r>
    </w:p>
    <w:p w14:paraId="195E2A4D" w14:textId="77777777" w:rsidR="00E832B3" w:rsidRDefault="00E832B3">
      <w:r>
        <w:rPr>
          <w:b/>
          <w:bCs/>
        </w:rPr>
        <w:t xml:space="preserve">Publication non </w:t>
      </w:r>
      <w:proofErr w:type="spellStart"/>
      <w:r>
        <w:rPr>
          <w:b/>
          <w:bCs/>
        </w:rPr>
        <w:t>retenue</w:t>
      </w:r>
      <w:proofErr w:type="spellEnd"/>
      <w:r>
        <w:rPr>
          <w:b/>
          <w:bCs/>
        </w:rPr>
        <w:t xml:space="preserve"> à </w:t>
      </w:r>
      <w:proofErr w:type="spellStart"/>
      <w:r>
        <w:rPr>
          <w:b/>
          <w:bCs/>
        </w:rPr>
        <w:t>ce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stade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absence </w:t>
      </w:r>
      <w:proofErr w:type="spellStart"/>
      <w:r>
        <w:rPr>
          <w:b/>
          <w:bCs/>
        </w:rPr>
        <w:t>d’identifiant</w:t>
      </w:r>
      <w:proofErr w:type="spellEnd"/>
      <w:r>
        <w:rPr>
          <w:b/>
          <w:bCs/>
        </w:rPr>
        <w:t xml:space="preserve"> auteur (</w:t>
      </w:r>
      <w:proofErr w:type="spellStart"/>
      <w:r>
        <w:rPr>
          <w:b/>
          <w:bCs/>
        </w:rPr>
        <w:t>IdHAL</w:t>
      </w:r>
      <w:proofErr w:type="spellEnd"/>
      <w:r>
        <w:rPr>
          <w:b/>
          <w:bCs/>
        </w:rPr>
        <w:t xml:space="preserve"> / ORCID) </w:t>
      </w:r>
      <w:proofErr w:type="spellStart"/>
      <w:r>
        <w:rPr>
          <w:b/>
          <w:bCs/>
        </w:rPr>
        <w:t>permettant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une</w:t>
      </w:r>
      <w:proofErr w:type="spellEnd"/>
      <w:r>
        <w:rPr>
          <w:b/>
          <w:bCs/>
        </w:rPr>
        <w:t xml:space="preserve"> attribution </w:t>
      </w:r>
      <w:proofErr w:type="spellStart"/>
      <w:r>
        <w:rPr>
          <w:b/>
          <w:bCs/>
        </w:rPr>
        <w:t>certaine</w:t>
      </w:r>
      <w:proofErr w:type="spellEnd"/>
      <w:r>
        <w:rPr>
          <w:b/>
          <w:bCs/>
        </w:rPr>
        <w:t>.</w:t>
      </w:r>
      <w:r>
        <w:rPr>
          <w:b/>
          <w:bCs/>
        </w:rPr>
        <w:br/>
      </w:r>
      <w:r>
        <w:t>https://www.umr-entropie.ird.nc/index.php/team/anton-veronique</w:t>
      </w:r>
    </w:p>
    <w:p w14:paraId="4AD962C0" w14:textId="77777777" w:rsidR="00EB15DF" w:rsidRDefault="00EB15DF">
      <w:pPr>
        <w:pStyle w:val="Titre2"/>
        <w:rPr>
          <w:rFonts w:eastAsia="Times New Roman"/>
        </w:rPr>
      </w:pPr>
      <w:r>
        <w:rPr>
          <w:rFonts w:eastAsia="Times New Roman"/>
        </w:rPr>
        <w:t>Véronique Berteaux</w:t>
      </w:r>
      <w:r>
        <w:rPr>
          <w:rFonts w:eastAsia="Times New Roman"/>
        </w:rPr>
        <w:noBreakHyphen/>
      </w:r>
      <w:proofErr w:type="spellStart"/>
      <w:r>
        <w:rPr>
          <w:rFonts w:eastAsia="Times New Roman"/>
        </w:rPr>
        <w:t>Lecellier</w:t>
      </w:r>
      <w:proofErr w:type="spellEnd"/>
      <w:r>
        <w:rPr>
          <w:rFonts w:eastAsia="Times New Roman"/>
        </w:rPr>
        <w:t xml:space="preserve"> — </w:t>
      </w:r>
      <w:proofErr w:type="spellStart"/>
      <w:r>
        <w:rPr>
          <w:rFonts w:eastAsia="Times New Roman"/>
        </w:rPr>
        <w:t>Chargée</w:t>
      </w:r>
      <w:proofErr w:type="spellEnd"/>
      <w:r>
        <w:rPr>
          <w:rFonts w:eastAsia="Times New Roman"/>
        </w:rPr>
        <w:t xml:space="preserve"> de recherche (CNRS)</w:t>
      </w:r>
    </w:p>
    <w:p w14:paraId="4FDE2152" w14:textId="77777777" w:rsidR="00E832B3" w:rsidRDefault="00E832B3">
      <w:r>
        <w:rPr>
          <w:b/>
          <w:bCs/>
        </w:rPr>
        <w:t xml:space="preserve">Metabarcoding reveals distinct </w:t>
      </w:r>
      <w:proofErr w:type="spellStart"/>
      <w:r>
        <w:rPr>
          <w:b/>
          <w:bCs/>
        </w:rPr>
        <w:t>microbiotypes</w:t>
      </w:r>
      <w:proofErr w:type="spellEnd"/>
      <w:r>
        <w:rPr>
          <w:b/>
          <w:bCs/>
        </w:rPr>
        <w:t xml:space="preserve"> in the giant clam Tridacna maxima</w:t>
      </w:r>
      <w:r>
        <w:rPr>
          <w:b/>
          <w:bCs/>
        </w:rPr>
        <w:br/>
      </w:r>
      <w:r>
        <w:t>Microbiome, 2020</w:t>
      </w:r>
      <w:r>
        <w:br/>
        <w:t>https://hal.science/hal-02568812</w:t>
      </w:r>
    </w:p>
    <w:p w14:paraId="7E185A6A" w14:textId="77777777" w:rsidR="00EB15DF" w:rsidRDefault="00EB15DF">
      <w:pPr>
        <w:pStyle w:val="Titre2"/>
        <w:rPr>
          <w:rFonts w:eastAsia="Times New Roman"/>
        </w:rPr>
      </w:pPr>
      <w:r>
        <w:rPr>
          <w:rFonts w:eastAsia="Times New Roman"/>
        </w:rPr>
        <w:t>Philippe Borsa — Directeur de recherche (IRD)</w:t>
      </w:r>
    </w:p>
    <w:p w14:paraId="7239CC8C" w14:textId="77777777" w:rsidR="00E832B3" w:rsidRDefault="00E832B3">
      <w:r>
        <w:rPr>
          <w:b/>
          <w:bCs/>
        </w:rPr>
        <w:t xml:space="preserve">Parc naturel de la </w:t>
      </w:r>
      <w:proofErr w:type="spellStart"/>
      <w:r>
        <w:rPr>
          <w:b/>
          <w:bCs/>
        </w:rPr>
        <w:t>mer</w:t>
      </w:r>
      <w:proofErr w:type="spellEnd"/>
      <w:r>
        <w:rPr>
          <w:b/>
          <w:bCs/>
        </w:rPr>
        <w:t xml:space="preserve"> de </w:t>
      </w:r>
      <w:proofErr w:type="gramStart"/>
      <w:r>
        <w:rPr>
          <w:b/>
          <w:bCs/>
        </w:rPr>
        <w:t>Corail :</w:t>
      </w:r>
      <w:proofErr w:type="gramEnd"/>
      <w:r>
        <w:rPr>
          <w:b/>
          <w:bCs/>
        </w:rPr>
        <w:t xml:space="preserve"> dix </w:t>
      </w: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de communication</w:t>
      </w:r>
      <w:r>
        <w:rPr>
          <w:b/>
          <w:bCs/>
        </w:rPr>
        <w:br/>
      </w:r>
      <w:r>
        <w:t xml:space="preserve">Rapport / </w:t>
      </w:r>
      <w:proofErr w:type="spellStart"/>
      <w:r>
        <w:t>ouvrage</w:t>
      </w:r>
      <w:proofErr w:type="spellEnd"/>
      <w:r>
        <w:t>, 2023</w:t>
      </w:r>
      <w:r>
        <w:br/>
        <w:t>https://hal.science/hal-04109327</w:t>
      </w:r>
    </w:p>
    <w:p w14:paraId="34917E9A" w14:textId="77777777" w:rsidR="00EB15DF" w:rsidRDefault="00EB15DF">
      <w:pPr>
        <w:pStyle w:val="Titre2"/>
        <w:rPr>
          <w:rFonts w:eastAsia="Times New Roman"/>
        </w:rPr>
      </w:pPr>
      <w:r>
        <w:rPr>
          <w:rFonts w:eastAsia="Times New Roman"/>
        </w:rPr>
        <w:t xml:space="preserve">Chloé Bourmaud — </w:t>
      </w:r>
      <w:proofErr w:type="spellStart"/>
      <w:r>
        <w:rPr>
          <w:rFonts w:eastAsia="Times New Roman"/>
        </w:rPr>
        <w:t>Maîtresse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conférences</w:t>
      </w:r>
      <w:proofErr w:type="spellEnd"/>
      <w:r>
        <w:rPr>
          <w:rFonts w:eastAsia="Times New Roman"/>
        </w:rPr>
        <w:t xml:space="preserve"> (Université de La Réunion)</w:t>
      </w:r>
    </w:p>
    <w:p w14:paraId="5FDD75F0" w14:textId="77777777" w:rsidR="00E832B3" w:rsidRDefault="00E832B3">
      <w:r>
        <w:rPr>
          <w:b/>
          <w:bCs/>
        </w:rPr>
        <w:t>Seagrass beds hydroid diversity in SWIO islands exposed to contrasted anthropogenic pressures</w:t>
      </w:r>
      <w:r>
        <w:rPr>
          <w:b/>
          <w:bCs/>
        </w:rPr>
        <w:br/>
      </w:r>
      <w:r>
        <w:t xml:space="preserve">Communication </w:t>
      </w:r>
      <w:proofErr w:type="spellStart"/>
      <w:r>
        <w:t>scientifique</w:t>
      </w:r>
      <w:proofErr w:type="spellEnd"/>
      <w:r>
        <w:t>, 2011</w:t>
      </w:r>
      <w:r>
        <w:br/>
        <w:t>https://hal.science/hal-00852796</w:t>
      </w:r>
    </w:p>
    <w:p w14:paraId="72199BAE" w14:textId="77777777" w:rsidR="00EB15DF" w:rsidRDefault="00EB15DF">
      <w:pPr>
        <w:pStyle w:val="Titre2"/>
        <w:rPr>
          <w:rFonts w:eastAsia="Times New Roman"/>
        </w:rPr>
      </w:pPr>
      <w:r>
        <w:rPr>
          <w:rFonts w:eastAsia="Times New Roman"/>
        </w:rPr>
        <w:t xml:space="preserve">Henrich Bruggemann — </w:t>
      </w:r>
      <w:proofErr w:type="spellStart"/>
      <w:r>
        <w:rPr>
          <w:rFonts w:eastAsia="Times New Roman"/>
        </w:rPr>
        <w:t>Professeur</w:t>
      </w:r>
      <w:proofErr w:type="spellEnd"/>
      <w:r>
        <w:rPr>
          <w:rFonts w:eastAsia="Times New Roman"/>
        </w:rPr>
        <w:t xml:space="preserve"> des </w:t>
      </w:r>
      <w:proofErr w:type="spellStart"/>
      <w:r>
        <w:rPr>
          <w:rFonts w:eastAsia="Times New Roman"/>
        </w:rPr>
        <w:t>universités</w:t>
      </w:r>
      <w:proofErr w:type="spellEnd"/>
      <w:r>
        <w:rPr>
          <w:rFonts w:eastAsia="Times New Roman"/>
        </w:rPr>
        <w:t xml:space="preserve"> (Université de La Réunion)</w:t>
      </w:r>
    </w:p>
    <w:p w14:paraId="0D994A29" w14:textId="77777777" w:rsidR="00E832B3" w:rsidRDefault="00E832B3">
      <w:r>
        <w:rPr>
          <w:b/>
          <w:bCs/>
        </w:rPr>
        <w:t>Fringing Reefs of Reunion Island and Eutrophication Effects – Part 1: Long</w:t>
      </w:r>
      <w:r>
        <w:rPr>
          <w:b/>
          <w:bCs/>
        </w:rPr>
        <w:noBreakHyphen/>
        <w:t>Term Monitoring of Two Shallow Coral Reef Communities</w:t>
      </w:r>
      <w:r>
        <w:rPr>
          <w:b/>
          <w:bCs/>
        </w:rPr>
        <w:br/>
      </w:r>
      <w:r>
        <w:t>Atoll Research Bulletin, 2013</w:t>
      </w:r>
      <w:r>
        <w:br/>
        <w:t>https://hal.science/hal-00909558</w:t>
      </w:r>
    </w:p>
    <w:p w14:paraId="070E0B4C" w14:textId="77777777" w:rsidR="00E832B3" w:rsidRDefault="00E832B3">
      <w:r>
        <w:t>2) UMR ESPACE</w:t>
      </w:r>
      <w:r>
        <w:noBreakHyphen/>
        <w:t xml:space="preserve">DEV — </w:t>
      </w:r>
      <w:proofErr w:type="spellStart"/>
      <w:r>
        <w:t>Enseignant·e·s</w:t>
      </w:r>
      <w:r>
        <w:noBreakHyphen/>
        <w:t>Chercheur·e·s</w:t>
      </w:r>
      <w:proofErr w:type="spellEnd"/>
      <w:r>
        <w:t xml:space="preserve"> (extrait)</w:t>
      </w:r>
    </w:p>
    <w:p w14:paraId="22E032D4" w14:textId="77777777" w:rsidR="00EB15DF" w:rsidRDefault="00EB15DF">
      <w:pPr>
        <w:pStyle w:val="Titre2"/>
        <w:rPr>
          <w:rFonts w:eastAsia="Times New Roman"/>
        </w:rPr>
      </w:pPr>
      <w:r>
        <w:rPr>
          <w:rFonts w:eastAsia="Times New Roman"/>
        </w:rPr>
        <w:t xml:space="preserve">Evelyne Adelin — </w:t>
      </w:r>
      <w:proofErr w:type="spellStart"/>
      <w:r>
        <w:rPr>
          <w:rFonts w:eastAsia="Times New Roman"/>
        </w:rPr>
        <w:t>Maîtresse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conférences</w:t>
      </w:r>
      <w:proofErr w:type="spellEnd"/>
      <w:r>
        <w:rPr>
          <w:rFonts w:eastAsia="Times New Roman"/>
        </w:rPr>
        <w:t xml:space="preserve"> (Université de La Réunion)</w:t>
      </w:r>
    </w:p>
    <w:p w14:paraId="3CB093D7" w14:textId="77777777" w:rsidR="00E832B3" w:rsidRDefault="00E832B3">
      <w:proofErr w:type="spellStart"/>
      <w:r>
        <w:rPr>
          <w:b/>
          <w:bCs/>
        </w:rPr>
        <w:t>Évaluer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deux </w:t>
      </w:r>
      <w:proofErr w:type="spellStart"/>
      <w:r>
        <w:rPr>
          <w:b/>
          <w:bCs/>
        </w:rPr>
        <w:t>langues</w:t>
      </w:r>
      <w:proofErr w:type="spellEnd"/>
      <w:r>
        <w:rPr>
          <w:b/>
          <w:bCs/>
        </w:rPr>
        <w:t xml:space="preserve"> des </w:t>
      </w:r>
      <w:proofErr w:type="spellStart"/>
      <w:r>
        <w:rPr>
          <w:b/>
          <w:bCs/>
        </w:rPr>
        <w:t>élèves</w:t>
      </w:r>
      <w:proofErr w:type="spellEnd"/>
      <w:r>
        <w:rPr>
          <w:b/>
          <w:bCs/>
        </w:rPr>
        <w:t xml:space="preserve"> de grande section de </w:t>
      </w:r>
      <w:proofErr w:type="spellStart"/>
      <w:r>
        <w:rPr>
          <w:b/>
          <w:bCs/>
        </w:rPr>
        <w:t>maternelle</w:t>
      </w:r>
      <w:proofErr w:type="spellEnd"/>
      <w:r>
        <w:rPr>
          <w:b/>
          <w:bCs/>
        </w:rPr>
        <w:t xml:space="preserve"> à La Réunion. Impact du </w:t>
      </w:r>
      <w:proofErr w:type="spellStart"/>
      <w:r>
        <w:rPr>
          <w:b/>
          <w:bCs/>
        </w:rPr>
        <w:t>contexte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sociolinguistique</w:t>
      </w:r>
      <w:proofErr w:type="spellEnd"/>
      <w:r>
        <w:rPr>
          <w:b/>
          <w:bCs/>
        </w:rPr>
        <w:br/>
      </w:r>
      <w:proofErr w:type="spellStart"/>
      <w:r>
        <w:lastRenderedPageBreak/>
        <w:t>Glottopol</w:t>
      </w:r>
      <w:proofErr w:type="spellEnd"/>
      <w:r>
        <w:t>, 2013</w:t>
      </w:r>
      <w:r>
        <w:br/>
        <w:t>https://hal.science/hal-00906844</w:t>
      </w:r>
    </w:p>
    <w:p w14:paraId="7E569D30" w14:textId="77777777" w:rsidR="00EB15DF" w:rsidRDefault="00EB15DF">
      <w:pPr>
        <w:pStyle w:val="Titre2"/>
        <w:rPr>
          <w:rFonts w:eastAsia="Times New Roman"/>
        </w:rPr>
      </w:pPr>
      <w:r>
        <w:rPr>
          <w:rFonts w:eastAsia="Times New Roman"/>
        </w:rPr>
        <w:t xml:space="preserve">Claire Alexandre (Claire Fournié) — </w:t>
      </w:r>
      <w:proofErr w:type="spellStart"/>
      <w:r>
        <w:rPr>
          <w:rFonts w:eastAsia="Times New Roman"/>
        </w:rPr>
        <w:t>Maîtresse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conférences</w:t>
      </w:r>
      <w:proofErr w:type="spellEnd"/>
      <w:r>
        <w:rPr>
          <w:rFonts w:eastAsia="Times New Roman"/>
        </w:rPr>
        <w:t xml:space="preserve"> (Université de Perpignan)</w:t>
      </w:r>
    </w:p>
    <w:p w14:paraId="2BD1E098" w14:textId="77777777" w:rsidR="00E832B3" w:rsidRDefault="00E832B3">
      <w:r>
        <w:rPr>
          <w:b/>
          <w:bCs/>
        </w:rPr>
        <w:t>Heart rate variability biofeedback in chronic disease management: A systematic review</w:t>
      </w:r>
      <w:r>
        <w:rPr>
          <w:b/>
          <w:bCs/>
        </w:rPr>
        <w:br/>
      </w:r>
      <w:r>
        <w:t>Complementary Therapies in Medicine, 2021</w:t>
      </w:r>
      <w:r>
        <w:br/>
        <w:t>https://hal.science/hal-03338715</w:t>
      </w:r>
    </w:p>
    <w:p w14:paraId="3E7D1A2B" w14:textId="77777777" w:rsidR="00EB15DF" w:rsidRDefault="00EB15DF">
      <w:pPr>
        <w:pStyle w:val="Titre2"/>
        <w:rPr>
          <w:rFonts w:eastAsia="Times New Roman"/>
        </w:rPr>
      </w:pPr>
      <w:r>
        <w:rPr>
          <w:rFonts w:eastAsia="Times New Roman"/>
        </w:rPr>
        <w:t xml:space="preserve">Aline Aubry — </w:t>
      </w:r>
      <w:proofErr w:type="spellStart"/>
      <w:r>
        <w:rPr>
          <w:rFonts w:eastAsia="Times New Roman"/>
        </w:rPr>
        <w:t>Maîtresse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conférences</w:t>
      </w:r>
      <w:proofErr w:type="spellEnd"/>
      <w:r>
        <w:rPr>
          <w:rFonts w:eastAsia="Times New Roman"/>
        </w:rPr>
        <w:t xml:space="preserve"> (Université de Mayotte)</w:t>
      </w:r>
    </w:p>
    <w:p w14:paraId="03FC9C85" w14:textId="77777777" w:rsidR="00E832B3" w:rsidRDefault="00E832B3">
      <w:r>
        <w:rPr>
          <w:b/>
          <w:bCs/>
        </w:rPr>
        <w:t xml:space="preserve">Apport de </w:t>
      </w:r>
      <w:proofErr w:type="spellStart"/>
      <w:r>
        <w:rPr>
          <w:b/>
          <w:bCs/>
        </w:rPr>
        <w:t>l’imagerie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satellitaire</w:t>
      </w:r>
      <w:proofErr w:type="spellEnd"/>
      <w:r>
        <w:rPr>
          <w:b/>
          <w:bCs/>
        </w:rPr>
        <w:t xml:space="preserve"> pour </w:t>
      </w:r>
      <w:proofErr w:type="spellStart"/>
      <w:r>
        <w:rPr>
          <w:b/>
          <w:bCs/>
        </w:rPr>
        <w:t>l’identification</w:t>
      </w:r>
      <w:proofErr w:type="spellEnd"/>
      <w:r>
        <w:rPr>
          <w:b/>
          <w:bCs/>
        </w:rPr>
        <w:t xml:space="preserve"> et la </w:t>
      </w:r>
      <w:proofErr w:type="spellStart"/>
      <w:r>
        <w:rPr>
          <w:b/>
          <w:bCs/>
        </w:rPr>
        <w:t>cartographie</w:t>
      </w:r>
      <w:proofErr w:type="spellEnd"/>
      <w:r>
        <w:rPr>
          <w:b/>
          <w:bCs/>
        </w:rPr>
        <w:t xml:space="preserve"> des habitats </w:t>
      </w:r>
      <w:proofErr w:type="spellStart"/>
      <w:r>
        <w:rPr>
          <w:b/>
          <w:bCs/>
        </w:rPr>
        <w:t>littoraux</w:t>
      </w:r>
      <w:proofErr w:type="spellEnd"/>
      <w:r>
        <w:rPr>
          <w:b/>
          <w:bCs/>
        </w:rPr>
        <w:t xml:space="preserve"> de Mayotte </w:t>
      </w:r>
      <w:proofErr w:type="spellStart"/>
      <w:r>
        <w:rPr>
          <w:b/>
          <w:bCs/>
        </w:rPr>
        <w:t>soumis</w:t>
      </w:r>
      <w:proofErr w:type="spellEnd"/>
      <w:r>
        <w:rPr>
          <w:b/>
          <w:bCs/>
        </w:rPr>
        <w:t xml:space="preserve"> à </w:t>
      </w:r>
      <w:proofErr w:type="spellStart"/>
      <w:r>
        <w:rPr>
          <w:b/>
          <w:bCs/>
        </w:rPr>
        <w:t>une</w:t>
      </w:r>
      <w:proofErr w:type="spellEnd"/>
      <w:r>
        <w:rPr>
          <w:b/>
          <w:bCs/>
        </w:rPr>
        <w:t xml:space="preserve"> subsidence </w:t>
      </w:r>
      <w:proofErr w:type="spellStart"/>
      <w:r>
        <w:rPr>
          <w:b/>
          <w:bCs/>
        </w:rPr>
        <w:t>rapide</w:t>
      </w:r>
      <w:proofErr w:type="spellEnd"/>
      <w:r>
        <w:rPr>
          <w:b/>
          <w:bCs/>
        </w:rPr>
        <w:br/>
      </w:r>
      <w:r>
        <w:t xml:space="preserve">Revue </w:t>
      </w:r>
      <w:proofErr w:type="spellStart"/>
      <w:r>
        <w:t>Paralia</w:t>
      </w:r>
      <w:proofErr w:type="spellEnd"/>
      <w:r>
        <w:t>, 2022</w:t>
      </w:r>
      <w:r>
        <w:br/>
        <w:t>https://hal.science/hal-03854687</w:t>
      </w:r>
    </w:p>
    <w:p w14:paraId="7B106F56" w14:textId="77777777" w:rsidR="00EB15DF" w:rsidRDefault="00EB15DF">
      <w:pPr>
        <w:pStyle w:val="Titre2"/>
        <w:rPr>
          <w:rFonts w:eastAsia="Times New Roman"/>
        </w:rPr>
      </w:pPr>
      <w:r>
        <w:rPr>
          <w:rFonts w:eastAsia="Times New Roman"/>
        </w:rPr>
        <w:t xml:space="preserve">Philippe Bachimon — </w:t>
      </w:r>
      <w:proofErr w:type="spellStart"/>
      <w:r>
        <w:rPr>
          <w:rFonts w:eastAsia="Times New Roman"/>
        </w:rPr>
        <w:t>Professeur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émérite</w:t>
      </w:r>
      <w:proofErr w:type="spellEnd"/>
      <w:r>
        <w:rPr>
          <w:rFonts w:eastAsia="Times New Roman"/>
        </w:rPr>
        <w:t xml:space="preserve"> (Université </w:t>
      </w:r>
      <w:proofErr w:type="spellStart"/>
      <w:r>
        <w:rPr>
          <w:rFonts w:eastAsia="Times New Roman"/>
        </w:rPr>
        <w:t>d’Avignon</w:t>
      </w:r>
      <w:proofErr w:type="spellEnd"/>
      <w:r>
        <w:rPr>
          <w:rFonts w:eastAsia="Times New Roman"/>
        </w:rPr>
        <w:t>)</w:t>
      </w:r>
    </w:p>
    <w:p w14:paraId="042FB7FA" w14:textId="77777777" w:rsidR="00E832B3" w:rsidRDefault="00E832B3">
      <w:r>
        <w:rPr>
          <w:b/>
          <w:bCs/>
        </w:rPr>
        <w:t xml:space="preserve">Le </w:t>
      </w:r>
      <w:proofErr w:type="spellStart"/>
      <w:r>
        <w:rPr>
          <w:b/>
          <w:bCs/>
        </w:rPr>
        <w:t>dédoublement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résidentiel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descripteur</w:t>
      </w:r>
      <w:proofErr w:type="spellEnd"/>
      <w:r>
        <w:rPr>
          <w:b/>
          <w:bCs/>
        </w:rPr>
        <w:t xml:space="preserve"> des bifurcations des </w:t>
      </w:r>
      <w:proofErr w:type="spellStart"/>
      <w:r>
        <w:rPr>
          <w:b/>
          <w:bCs/>
        </w:rPr>
        <w:t>trajectoires</w:t>
      </w:r>
      <w:proofErr w:type="spellEnd"/>
      <w:r>
        <w:rPr>
          <w:b/>
          <w:bCs/>
        </w:rPr>
        <w:t xml:space="preserve"> des stations de </w:t>
      </w:r>
      <w:proofErr w:type="spellStart"/>
      <w:r>
        <w:rPr>
          <w:b/>
          <w:bCs/>
        </w:rPr>
        <w:t>montagne</w:t>
      </w:r>
      <w:proofErr w:type="spellEnd"/>
      <w:r>
        <w:rPr>
          <w:b/>
          <w:bCs/>
        </w:rPr>
        <w:br/>
      </w:r>
      <w:proofErr w:type="spellStart"/>
      <w:r>
        <w:t>Chapitre</w:t>
      </w:r>
      <w:proofErr w:type="spellEnd"/>
      <w:r>
        <w:t xml:space="preserve"> </w:t>
      </w:r>
      <w:proofErr w:type="spellStart"/>
      <w:r>
        <w:t>d’ouvrage</w:t>
      </w:r>
      <w:proofErr w:type="spellEnd"/>
      <w:r>
        <w:t>, 2016</w:t>
      </w:r>
      <w:r>
        <w:br/>
        <w:t>https://hal.science/hal-01737140</w:t>
      </w:r>
    </w:p>
    <w:p w14:paraId="40BC2E17" w14:textId="77777777" w:rsidR="00EB15DF" w:rsidRDefault="00EB15DF">
      <w:pPr>
        <w:pStyle w:val="Titre2"/>
        <w:rPr>
          <w:rFonts w:eastAsia="Times New Roman"/>
        </w:rPr>
      </w:pPr>
      <w:r>
        <w:rPr>
          <w:rFonts w:eastAsia="Times New Roman"/>
        </w:rPr>
        <w:t xml:space="preserve">Bertrand Baron — Maître de </w:t>
      </w:r>
      <w:proofErr w:type="spellStart"/>
      <w:r>
        <w:rPr>
          <w:rFonts w:eastAsia="Times New Roman"/>
        </w:rPr>
        <w:t>conférences</w:t>
      </w:r>
      <w:proofErr w:type="spellEnd"/>
      <w:r>
        <w:rPr>
          <w:rFonts w:eastAsia="Times New Roman"/>
        </w:rPr>
        <w:t xml:space="preserve"> (Université de La Réunion)</w:t>
      </w:r>
    </w:p>
    <w:p w14:paraId="4A8E8FB1" w14:textId="77777777" w:rsidR="00E832B3" w:rsidRDefault="00E832B3">
      <w:r>
        <w:rPr>
          <w:b/>
          <w:bCs/>
        </w:rPr>
        <w:t>The Global Model of Pacing Process for Long and Ultra</w:t>
      </w:r>
      <w:r>
        <w:rPr>
          <w:b/>
          <w:bCs/>
        </w:rPr>
        <w:noBreakHyphen/>
        <w:t>Long Distance</w:t>
      </w:r>
      <w:r>
        <w:rPr>
          <w:b/>
          <w:bCs/>
        </w:rPr>
        <w:br/>
      </w:r>
      <w:r>
        <w:t>Psychology, 2018</w:t>
      </w:r>
      <w:r>
        <w:br/>
        <w:t>https://hal.science/hal-03381871</w:t>
      </w:r>
    </w:p>
    <w:p w14:paraId="49917EB3" w14:textId="77777777" w:rsidR="00EB15DF" w:rsidRDefault="00EB15DF">
      <w:pPr>
        <w:pStyle w:val="Titre2"/>
        <w:rPr>
          <w:rFonts w:eastAsia="Times New Roman"/>
        </w:rPr>
      </w:pPr>
      <w:r>
        <w:rPr>
          <w:rFonts w:eastAsia="Times New Roman"/>
        </w:rPr>
        <w:t>Olivier Barrière — Chargé de recherche (IRD)</w:t>
      </w:r>
    </w:p>
    <w:p w14:paraId="70F4BD82" w14:textId="77777777" w:rsidR="00E832B3" w:rsidRDefault="00E832B3">
      <w:proofErr w:type="spellStart"/>
      <w:r>
        <w:rPr>
          <w:b/>
          <w:bCs/>
        </w:rPr>
        <w:t>L’enjeu</w:t>
      </w:r>
      <w:proofErr w:type="spellEnd"/>
      <w:r>
        <w:rPr>
          <w:b/>
          <w:bCs/>
        </w:rPr>
        <w:t xml:space="preserve"> d’un droit </w:t>
      </w:r>
      <w:proofErr w:type="spellStart"/>
      <w:r>
        <w:rPr>
          <w:b/>
          <w:bCs/>
        </w:rPr>
        <w:t>négocié</w:t>
      </w:r>
      <w:proofErr w:type="spellEnd"/>
      <w:r>
        <w:rPr>
          <w:b/>
          <w:bCs/>
        </w:rPr>
        <w:t xml:space="preserve"> pour le Parc </w:t>
      </w:r>
      <w:proofErr w:type="spellStart"/>
      <w:r>
        <w:rPr>
          <w:b/>
          <w:bCs/>
        </w:rPr>
        <w:t>amazonien</w:t>
      </w:r>
      <w:proofErr w:type="spellEnd"/>
      <w:r>
        <w:rPr>
          <w:b/>
          <w:bCs/>
        </w:rPr>
        <w:t xml:space="preserve"> de Guyane</w:t>
      </w:r>
      <w:r>
        <w:rPr>
          <w:b/>
          <w:bCs/>
        </w:rPr>
        <w:br/>
      </w:r>
      <w:r>
        <w:t>Natures Sciences Sociétés, 2012</w:t>
      </w:r>
      <w:r>
        <w:br/>
        <w:t>https://hal.science/hal-01828391</w:t>
      </w:r>
    </w:p>
    <w:p w14:paraId="6D0AC351" w14:textId="77777777" w:rsidR="00E832B3" w:rsidRDefault="00E832B3">
      <w:r>
        <w:t xml:space="preserve">3) </w:t>
      </w:r>
      <w:proofErr w:type="spellStart"/>
      <w:r>
        <w:t>Synthèse</w:t>
      </w:r>
      <w:proofErr w:type="spellEnd"/>
      <w:r>
        <w:t xml:space="preserve"> de couverture</w:t>
      </w:r>
    </w:p>
    <w:p w14:paraId="3F45F817" w14:textId="77777777" w:rsidR="00E832B3" w:rsidRDefault="00E832B3">
      <w:proofErr w:type="gramStart"/>
      <w:r>
        <w:t>ENTROPIE :</w:t>
      </w:r>
      <w:proofErr w:type="gramEnd"/>
      <w:r>
        <w:t xml:space="preserve"> 6 publications sur 7 </w:t>
      </w:r>
      <w:proofErr w:type="spellStart"/>
      <w:r>
        <w:t>vérifiées</w:t>
      </w:r>
      <w:proofErr w:type="spellEnd"/>
      <w:r>
        <w:t xml:space="preserve"> via HAL.</w:t>
      </w:r>
      <w:r>
        <w:br/>
        <w:t>ESPACE</w:t>
      </w:r>
      <w:r>
        <w:noBreakHyphen/>
        <w:t>DEV (extrait</w:t>
      </w:r>
      <w:proofErr w:type="gramStart"/>
      <w:r>
        <w:t>) :</w:t>
      </w:r>
      <w:proofErr w:type="gramEnd"/>
      <w:r>
        <w:t xml:space="preserve"> 6 publications sur 6 </w:t>
      </w:r>
      <w:proofErr w:type="spellStart"/>
      <w:r>
        <w:t>vérifiées</w:t>
      </w:r>
      <w:proofErr w:type="spellEnd"/>
      <w:r>
        <w:t xml:space="preserve"> via HAL (</w:t>
      </w:r>
      <w:proofErr w:type="spellStart"/>
      <w:r>
        <w:t>cas</w:t>
      </w:r>
      <w:proofErr w:type="spellEnd"/>
      <w:r>
        <w:t xml:space="preserve"> Ahmed Abbas </w:t>
      </w:r>
      <w:proofErr w:type="spellStart"/>
      <w:r>
        <w:t>volontairement</w:t>
      </w:r>
      <w:proofErr w:type="spellEnd"/>
      <w:r>
        <w:t xml:space="preserve"> </w:t>
      </w:r>
      <w:proofErr w:type="spellStart"/>
      <w:r>
        <w:t>exclu</w:t>
      </w:r>
      <w:proofErr w:type="spellEnd"/>
      <w:r>
        <w:t>).</w:t>
      </w:r>
    </w:p>
    <w:p w14:paraId="4E99AEFD" w14:textId="77777777" w:rsidR="00E832B3" w:rsidRDefault="00E832B3"/>
    <w:sectPr w:rsidR="00E832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36037">
    <w:abstractNumId w:val="8"/>
  </w:num>
  <w:num w:numId="2" w16cid:durableId="210459338">
    <w:abstractNumId w:val="6"/>
  </w:num>
  <w:num w:numId="3" w16cid:durableId="1057976337">
    <w:abstractNumId w:val="5"/>
  </w:num>
  <w:num w:numId="4" w16cid:durableId="72819266">
    <w:abstractNumId w:val="4"/>
  </w:num>
  <w:num w:numId="5" w16cid:durableId="1387606143">
    <w:abstractNumId w:val="7"/>
  </w:num>
  <w:num w:numId="6" w16cid:durableId="564148261">
    <w:abstractNumId w:val="3"/>
  </w:num>
  <w:num w:numId="7" w16cid:durableId="334116133">
    <w:abstractNumId w:val="2"/>
  </w:num>
  <w:num w:numId="8" w16cid:durableId="1872301645">
    <w:abstractNumId w:val="1"/>
  </w:num>
  <w:num w:numId="9" w16cid:durableId="1818717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3CB"/>
    <w:rsid w:val="00511900"/>
    <w:rsid w:val="007A7A18"/>
    <w:rsid w:val="00AA1D8D"/>
    <w:rsid w:val="00B47730"/>
    <w:rsid w:val="00CB0664"/>
    <w:rsid w:val="00E832B3"/>
    <w:rsid w:val="00EB15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7FCD5C"/>
  <w14:defaultImageDpi w14:val="300"/>
  <w15:docId w15:val="{773A68E7-2C41-43BB-B337-28130B5F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E832B3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832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al.science/hal-04465258/documen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738</Words>
  <Characters>5562</Characters>
  <Application>Microsoft Office Word</Application>
  <DocSecurity>0</DocSecurity>
  <Lines>132</Lines>
  <Paragraphs>64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Léandre VIGOUROUX</cp:lastModifiedBy>
  <cp:revision>2</cp:revision>
  <dcterms:created xsi:type="dcterms:W3CDTF">2013-12-23T23:15:00Z</dcterms:created>
  <dcterms:modified xsi:type="dcterms:W3CDTF">2026-03-17T10:13:00Z</dcterms:modified>
  <cp:category/>
</cp:coreProperties>
</file>