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r>
        <w:rPr>
          <w:rFonts w:ascii="Segoe UI" w:hAnsi="Segoe UI" w:cs="Segoe UI" w:eastAsia="Segoe UI"/>
          <w:b/>
          <w:color w:val="FFFFFF"/>
          <w:sz w:val="56"/>
        </w:rPr>
        <w:t xml:space="preserve">Lab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instrText>TOC \o "1-2" \h \z \u</w:instrText>
            <w:fldChar w:fldCharType="separate"/>
          </w:r>
          <w:hyperlink w:anchor="_Toc243379719" w:history="1">
            <w:r>
              <w:rPr>
                <w:rStyle w:val="Lienhypertexte"/>
                <w:noProof/>
              </w:rPr>
              <w:t>Passation Lab Horizon</w:t>
            </w:r>
            <w:r>
              <w:rPr>
                <w:noProof/>
                <w:webHidden/>
              </w:rPr>
              <w:tab/>
              <w:fldChar w:fldCharType="begin"/>
              <w:instrText xml:space="preserve"> PAGEREF _Toc243379719 \h </w:instrText>
              <w:fldChar w:fldCharType="separate"/>
              <w:t>2</w:t>
              <w:fldChar w:fldCharType="end"/>
            </w:r>
          </w:hyperlink>
        </w:p>
        <w:p w14:paraId="3910E386" w14:textId="77777777" w:rsidR="00FD1534" w:rsidRDefault="00FD1534">
          <w:pPr>
            <w:pStyle w:val="TM2"/>
            <w:tabs>
              <w:tab w:val="right" w:leader="dot" w:pos="9396"/>
            </w:tabs>
            <w:rPr>
              <w:noProof/>
            </w:rPr>
          </w:pPr>
          <w:hyperlink w:anchor="_Toc243379720" w:history="1">
            <w:r>
              <w:rPr>
                <w:rStyle w:val="Lienhypertexte"/>
                <w:noProof/>
              </w:rPr>
              <w:t>Produit en une phrase</w:t>
            </w:r>
            <w:r>
              <w:rPr>
                <w:noProof/>
                <w:webHidden/>
              </w:rPr>
              <w:tab/>
              <w:fldChar w:fldCharType="begin"/>
              <w:instrText xml:space="preserve"> PAGEREF _Toc243379720 \h </w:instrText>
              <w:fldChar w:fldCharType="separate"/>
              <w:t>2</w:t>
              <w:fldChar w:fldCharType="end"/>
            </w:r>
          </w:hyperlink>
        </w:p>
        <w:p w14:paraId="57F568AA" w14:textId="77777777" w:rsidR="00FD1534" w:rsidRDefault="00FD1534">
          <w:pPr>
            <w:pStyle w:val="TM2"/>
            <w:tabs>
              <w:tab w:val="right" w:leader="dot" w:pos="9396"/>
            </w:tabs>
            <w:rPr>
              <w:noProof/>
            </w:rPr>
          </w:pPr>
          <w:hyperlink w:anchor="_Toc243379721" w:history="1">
            <w:r>
              <w:rPr>
                <w:rStyle w:val="Lienhypertexte"/>
                <w:noProof/>
              </w:rPr>
              <w:t>Règle de lecture des autres docs</w:t>
            </w:r>
            <w:r>
              <w:rPr>
                <w:noProof/>
                <w:webHidden/>
              </w:rPr>
              <w:tab/>
              <w:fldChar w:fldCharType="begin"/>
              <w:instrText xml:space="preserve"> PAGEREF _Toc243379721 \h </w:instrText>
              <w:fldChar w:fldCharType="separate"/>
              <w:t>3</w:t>
              <w:fldChar w:fldCharType="end"/>
            </w:r>
          </w:hyperlink>
        </w:p>
        <w:p w14:paraId="7CBD2B8E" w14:textId="77777777" w:rsidR="00FD1534" w:rsidRDefault="00FD1534">
          <w:pPr>
            <w:pStyle w:val="TM2"/>
            <w:tabs>
              <w:tab w:val="right" w:leader="dot" w:pos="9396"/>
            </w:tabs>
            <w:rPr>
              <w:noProof/>
            </w:rPr>
          </w:pPr>
          <w:hyperlink w:anchor="_Toc243379722" w:history="1">
            <w:r>
              <w:rPr>
                <w:rStyle w:val="Lienhypertexte"/>
                <w:noProof/>
              </w:rPr>
              <w:t>Compte de démonstration</w:t>
            </w:r>
            <w:r>
              <w:rPr>
                <w:noProof/>
                <w:webHidden/>
              </w:rPr>
              <w:tab/>
              <w:fldChar w:fldCharType="begin"/>
              <w:instrText xml:space="preserve"> PAGEREF _Toc243379722 \h </w:instrText>
              <w:fldChar w:fldCharType="separate"/>
              <w:t>3</w:t>
              <w:fldChar w:fldCharType="end"/>
            </w:r>
          </w:hyperlink>
        </w:p>
        <w:p w14:paraId="003CD2B6" w14:textId="77777777" w:rsidR="00FD1534" w:rsidRDefault="00FD1534">
          <w:pPr>
            <w:pStyle w:val="TM1"/>
            <w:tabs>
              <w:tab w:val="right" w:leader="dot" w:pos="9396"/>
            </w:tabs>
            <w:rPr>
              <w:noProof/>
            </w:rPr>
          </w:pPr>
          <w:hyperlink w:anchor="_Toc243379723" w:history="1">
            <w:r>
              <w:rPr>
                <w:rStyle w:val="Lienhypertexte"/>
                <w:noProof/>
              </w:rPr>
              <w:t>À quoi sert chaque élément</w:t>
            </w:r>
            <w:r>
              <w:rPr>
                <w:noProof/>
                <w:webHidden/>
              </w:rPr>
              <w:tab/>
              <w:fldChar w:fldCharType="begin"/>
              <w:instrText xml:space="preserve"> PAGEREF _Toc243379723 \h </w:instrText>
              <w:fldChar w:fldCharType="separate"/>
              <w:t>3</w:t>
              <w:fldChar w:fldCharType="end"/>
            </w:r>
          </w:hyperlink>
        </w:p>
        <w:p w14:paraId="386C47CA" w14:textId="77777777" w:rsidR="00FD1534" w:rsidRDefault="00FD1534">
          <w:pPr>
            <w:pStyle w:val="TM2"/>
            <w:tabs>
              <w:tab w:val="right" w:leader="dot" w:pos="9396"/>
            </w:tabs>
            <w:rPr>
              <w:noProof/>
            </w:rPr>
          </w:pPr>
          <w:hyperlink w:anchor="_Toc243379724" w:history="1">
            <w:r>
              <w:rPr>
                <w:rStyle w:val="Lienhypertexte"/>
                <w:noProof/>
              </w:rPr>
              <w:t>Racine</w:t>
            </w:r>
            <w:r>
              <w:rPr>
                <w:noProof/>
                <w:webHidden/>
              </w:rPr>
              <w:tab/>
              <w:fldChar w:fldCharType="begin"/>
              <w:instrText xml:space="preserve"> PAGEREF _Toc243379724 \h </w:instrText>
              <w:fldChar w:fldCharType="separate"/>
              <w:t>3</w:t>
              <w:fldChar w:fldCharType="end"/>
            </w:r>
          </w:hyperlink>
        </w:p>
        <w:p w14:paraId="2D0AE8A7" w14:textId="77777777" w:rsidR="00FD1534" w:rsidRDefault="00FD1534">
          <w:pPr>
            <w:pStyle w:val="TM2"/>
            <w:tabs>
              <w:tab w:val="right" w:leader="dot" w:pos="9396"/>
            </w:tabs>
            <w:rPr>
              <w:noProof/>
            </w:rPr>
          </w:pPr>
          <w:hyperlink w:anchor="_Toc243379725" w:history="1">
            <w:r>
              <w:rPr>
                <w:rStyle w:val="Lienhypertexte"/>
                <w:noProof/>
              </w:rPr>
              <w:t>À ne pas prendre pour le produit</w:t>
            </w:r>
            <w:r>
              <w:rPr>
                <w:noProof/>
                <w:webHidden/>
              </w:rPr>
              <w:tab/>
              <w:fldChar w:fldCharType="begin"/>
              <w:instrText xml:space="preserve"> PAGEREF _Toc243379725 \h </w:instrText>
              <w:fldChar w:fldCharType="separate"/>
              <w:t>4</w:t>
              <w:fldChar w:fldCharType="end"/>
            </w:r>
          </w:hyperlink>
        </w:p>
        <w:p w14:paraId="168C0F7C" w14:textId="77777777" w:rsidR="00FD1534" w:rsidRDefault="00FD1534">
          <w:pPr>
            <w:pStyle w:val="TM2"/>
            <w:tabs>
              <w:tab w:val="right" w:leader="dot" w:pos="9396"/>
            </w:tabs>
            <w:rPr>
              <w:noProof/>
            </w:rPr>
          </w:pPr>
          <w:hyperlink w:anchor="_Toc243379726" w:history="1">
            <w:r>
              <w:rPr>
                <w:rStyle w:val="Lienhypertexte"/>
                <w:noProof/>
              </w:rPr>
              <w:t xml:space="preserve">Frontend — </w:t>
            </w:r>
            <w:r>
              <w:rPr>
                <w:rStyle w:val="Lienhypertexte"/>
                <w:rFonts w:ascii="Consolas" w:hAnsi="Consolas"/>
                <w:noProof/>
              </w:rPr>
              <w:t>frontend/src/</w:t>
            </w:r>
            <w:r>
              <w:rPr>
                <w:noProof/>
                <w:webHidden/>
              </w:rPr>
              <w:tab/>
              <w:fldChar w:fldCharType="begin"/>
              <w:instrText xml:space="preserve"> PAGEREF _Toc243379726 \h </w:instrText>
              <w:fldChar w:fldCharType="separate"/>
              <w:t>5</w:t>
              <w:fldChar w:fldCharType="end"/>
            </w:r>
          </w:hyperlink>
        </w:p>
        <w:p w14:paraId="163AC019" w14:textId="77777777" w:rsidR="00FD1534" w:rsidRDefault="00FD1534">
          <w:pPr>
            <w:pStyle w:val="TM2"/>
            <w:tabs>
              <w:tab w:val="right" w:leader="dot" w:pos="9396"/>
            </w:tabs>
            <w:rPr>
              <w:noProof/>
            </w:rPr>
          </w:pPr>
          <w:hyperlink w:anchor="_Toc243379727" w:history="1">
            <w:r>
              <w:rPr>
                <w:rStyle w:val="Lienhypertexte"/>
                <w:noProof/>
              </w:rPr>
              <w:t>Backend — points utiles</w:t>
            </w:r>
            <w:r>
              <w:rPr>
                <w:noProof/>
                <w:webHidden/>
              </w:rPr>
              <w:tab/>
              <w:fldChar w:fldCharType="begin"/>
              <w:instrText xml:space="preserve"> PAGEREF _Toc243379727 \h </w:instrText>
              <w:fldChar w:fldCharType="separate"/>
              <w:t>6</w:t>
              <w:fldChar w:fldCharType="end"/>
            </w:r>
          </w:hyperlink>
        </w:p>
        <w:p w14:paraId="66E82D76" w14:textId="77777777" w:rsidR="00FD1534" w:rsidRDefault="00FD1534">
          <w:pPr>
            <w:pStyle w:val="TM2"/>
            <w:tabs>
              <w:tab w:val="right" w:leader="dot" w:pos="9396"/>
            </w:tabs>
            <w:rPr>
              <w:noProof/>
            </w:rPr>
          </w:pPr>
          <w:hyperlink w:anchor="_Toc243379728" w:history="1">
            <w:r>
              <w:rPr>
                <w:rStyle w:val="Lienhypertexte"/>
                <w:noProof/>
              </w:rPr>
              <w:t>Docker — qui parle à qui</w:t>
            </w:r>
            <w:r>
              <w:rPr>
                <w:noProof/>
                <w:webHidden/>
              </w:rPr>
              <w:tab/>
              <w:fldChar w:fldCharType="begin"/>
              <w:instrText xml:space="preserve"> PAGEREF _Toc243379728 \h </w:instrText>
              <w:fldChar w:fldCharType="separate"/>
              <w:t>6</w:t>
              <w:fldChar w:fldCharType="end"/>
            </w:r>
          </w:hyperlink>
        </w:p>
        <w:p w14:paraId="7424F26A" w14:textId="77777777" w:rsidR="00FD1534" w:rsidRDefault="00FD1534">
          <w:pPr>
            <w:pStyle w:val="TM2"/>
            <w:tabs>
              <w:tab w:val="right" w:leader="dot" w:pos="9396"/>
            </w:tabs>
            <w:rPr>
              <w:noProof/>
            </w:rPr>
          </w:pPr>
          <w:hyperlink w:anchor="_Toc243379729" w:history="1">
            <w:r>
              <w:rPr>
                <w:rStyle w:val="Lienhypertexte"/>
                <w:noProof/>
              </w:rPr>
              <w:t>Pages que le visiteur peut ouvrir</w:t>
            </w:r>
            <w:r>
              <w:rPr>
                <w:noProof/>
                <w:webHidden/>
              </w:rPr>
              <w:tab/>
              <w:fldChar w:fldCharType="begin"/>
              <w:instrText xml:space="preserve"> PAGEREF _Toc243379729 \h </w:instrText>
              <w:fldChar w:fldCharType="separate"/>
              <w:t>6</w:t>
              <w:fldChar w:fldCharType="end"/>
            </w:r>
          </w:hyperlink>
        </w:p>
        <w:p w14:paraId="4874B196" w14:textId="77777777" w:rsidR="00FD1534" w:rsidRDefault="00FD1534">
          <w:pPr>
            <w:pStyle w:val="TM1"/>
            <w:tabs>
              <w:tab w:val="right" w:leader="dot" w:pos="9396"/>
            </w:tabs>
            <w:rPr>
              <w:noProof/>
            </w:rPr>
          </w:pPr>
          <w:hyperlink w:anchor="_Toc243379730" w:history="1">
            <w:r>
              <w:rPr>
                <w:rStyle w:val="Lienhypertexte"/>
                <w:noProof/>
              </w:rPr>
              <w:t>Lancer et relancer</w:t>
            </w:r>
            <w:r>
              <w:rPr>
                <w:noProof/>
                <w:webHidden/>
              </w:rPr>
              <w:tab/>
              <w:fldChar w:fldCharType="begin"/>
              <w:instrText xml:space="preserve"> PAGEREF _Toc243379730 \h </w:instrText>
              <w:fldChar w:fldCharType="separate"/>
              <w:t>7</w:t>
              <w:fldChar w:fldCharType="end"/>
            </w:r>
          </w:hyperlink>
        </w:p>
        <w:p w14:paraId="3FCDA2AE" w14:textId="77777777" w:rsidR="00FD1534" w:rsidRDefault="00FD1534">
          <w:pPr>
            <w:pStyle w:val="TM2"/>
            <w:tabs>
              <w:tab w:val="right" w:leader="dot" w:pos="9396"/>
            </w:tabs>
            <w:rPr>
              <w:noProof/>
            </w:rPr>
          </w:pPr>
          <w:hyperlink w:anchor="_Toc243379731" w:history="1">
            <w:r>
              <w:rPr>
                <w:rStyle w:val="Lienhypertexte"/>
                <w:noProof/>
              </w:rPr>
              <w:t>Premier démarrage</w:t>
            </w:r>
            <w:r>
              <w:rPr>
                <w:noProof/>
                <w:webHidden/>
              </w:rPr>
              <w:tab/>
              <w:fldChar w:fldCharType="begin"/>
              <w:instrText xml:space="preserve"> PAGEREF _Toc243379731 \h </w:instrText>
              <w:fldChar w:fldCharType="separate"/>
              <w:t>7</w:t>
              <w:fldChar w:fldCharType="end"/>
            </w:r>
          </w:hyperlink>
        </w:p>
        <w:p w14:paraId="4EE6C939" w14:textId="77777777" w:rsidR="00FD1534" w:rsidRDefault="00FD1534">
          <w:pPr>
            <w:pStyle w:val="TM2"/>
            <w:tabs>
              <w:tab w:val="right" w:leader="dot" w:pos="9396"/>
            </w:tabs>
            <w:rPr>
              <w:noProof/>
            </w:rPr>
          </w:pPr>
          <w:hyperlink w:anchor="_Toc243379732" w:history="1">
            <w:r>
              <w:rPr>
                <w:rStyle w:val="Lienhypertexte"/>
                <w:noProof/>
              </w:rPr>
              <w:t>Après un git pull</w:t>
            </w:r>
            <w:r>
              <w:rPr>
                <w:noProof/>
                <w:webHidden/>
              </w:rPr>
              <w:tab/>
              <w:fldChar w:fldCharType="begin"/>
              <w:instrText xml:space="preserve"> PAGEREF _Toc243379732 \h </w:instrText>
              <w:fldChar w:fldCharType="separate"/>
              <w:t>8</w:t>
              <w:fldChar w:fldCharType="end"/>
            </w:r>
          </w:hyperlink>
        </w:p>
        <w:p w14:paraId="06C26BA6" w14:textId="77777777" w:rsidR="00FD1534" w:rsidRDefault="00FD1534">
          <w:pPr>
            <w:pStyle w:val="TM2"/>
            <w:tabs>
              <w:tab w:val="right" w:leader="dot" w:pos="9396"/>
            </w:tabs>
            <w:rPr>
              <w:noProof/>
            </w:rPr>
          </w:pPr>
          <w:hyperlink w:anchor="_Toc243379733" w:history="1">
            <w:r>
              <w:rPr>
                <w:rStyle w:val="Lienhypertexte"/>
                <w:noProof/>
              </w:rPr>
              <w:t>Arrêter et reprendre</w:t>
            </w:r>
            <w:r>
              <w:rPr>
                <w:noProof/>
                <w:webHidden/>
              </w:rPr>
              <w:tab/>
              <w:fldChar w:fldCharType="begin"/>
              <w:instrText xml:space="preserve"> PAGEREF _Toc243379733 \h </w:instrText>
              <w:fldChar w:fldCharType="separate"/>
              <w:t>8</w:t>
              <w:fldChar w:fldCharType="end"/>
            </w:r>
          </w:hyperlink>
        </w:p>
        <w:p w14:paraId="6BA86DE8" w14:textId="77777777" w:rsidR="00FD1534" w:rsidRDefault="00FD1534">
          <w:pPr>
            <w:pStyle w:val="TM2"/>
            <w:tabs>
              <w:tab w:val="right" w:leader="dot" w:pos="9396"/>
            </w:tabs>
            <w:rPr>
              <w:noProof/>
            </w:rPr>
          </w:pPr>
          <w:hyperlink w:anchor="_Toc243379734" w:history="1">
            <w:r>
              <w:rPr>
                <w:rStyle w:val="Lienhypertexte"/>
                <w:noProof/>
              </w:rPr>
              <w:t>Sans le modèle d’IA</w:t>
            </w:r>
            <w:r>
              <w:rPr>
                <w:noProof/>
                <w:webHidden/>
              </w:rPr>
              <w:tab/>
              <w:fldChar w:fldCharType="begin"/>
              <w:instrText xml:space="preserve"> PAGEREF _Toc243379734 \h </w:instrText>
              <w:fldChar w:fldCharType="separate"/>
              <w:t>8</w:t>
              <w:fldChar w:fldCharType="end"/>
            </w:r>
          </w:hyperlink>
        </w:p>
        <w:p w14:paraId="378D5CBC" w14:textId="77777777" w:rsidR="00FD1534" w:rsidRDefault="00FD1534">
          <w:pPr>
            <w:pStyle w:val="TM2"/>
            <w:tabs>
              <w:tab w:val="right" w:leader="dot" w:pos="9396"/>
            </w:tabs>
            <w:rPr>
              <w:noProof/>
            </w:rPr>
          </w:pPr>
          <w:hyperlink w:anchor="_Toc243379735" w:history="1">
            <w:r>
              <w:rPr>
                <w:rStyle w:val="Lienhypertexte"/>
                <w:noProof/>
              </w:rPr>
              <w:t>Avec LM Studio</w:t>
            </w:r>
            <w:r>
              <w:rPr>
                <w:noProof/>
                <w:webHidden/>
              </w:rPr>
              <w:tab/>
              <w:fldChar w:fldCharType="begin"/>
              <w:instrText xml:space="preserve"> PAGEREF _Toc243379735 \h </w:instrText>
              <w:fldChar w:fldCharType="separate"/>
              <w:t>8</w:t>
              <w:fldChar w:fldCharType="end"/>
            </w:r>
          </w:hyperlink>
        </w:p>
        <w:p w14:paraId="452B7116" w14:textId="77777777" w:rsidR="00FD1534" w:rsidRDefault="00FD1534">
          <w:pPr>
            <w:pStyle w:val="TM2"/>
            <w:tabs>
              <w:tab w:val="right" w:leader="dot" w:pos="9396"/>
            </w:tabs>
            <w:rPr>
              <w:noProof/>
            </w:rPr>
          </w:pPr>
          <w:hyperlink w:anchor="_Toc243379736" w:history="1">
            <w:r>
              <w:rPr>
                <w:rStyle w:val="Lienhypertexte"/>
                <w:noProof/>
              </w:rPr>
              <w:t>Front seul, sans Docker</w:t>
            </w:r>
            <w:r>
              <w:rPr>
                <w:noProof/>
                <w:webHidden/>
              </w:rPr>
              <w:tab/>
              <w:fldChar w:fldCharType="begin"/>
              <w:instrText xml:space="preserve"> PAGEREF _Toc243379736 \h </w:instrText>
              <w:fldChar w:fldCharType="separate"/>
              <w:t>8</w:t>
              <w:fldChar w:fldCharType="end"/>
            </w:r>
          </w:hyperlink>
        </w:p>
        <w:p w14:paraId="2E9E3C33" w14:textId="77777777" w:rsidR="00FD1534" w:rsidRDefault="00FD1534">
          <w:pPr>
            <w:pStyle w:val="TM2"/>
            <w:tabs>
              <w:tab w:val="right" w:leader="dot" w:pos="9396"/>
            </w:tabs>
            <w:rPr>
              <w:noProof/>
            </w:rPr>
          </w:pPr>
          <w:hyperlink w:anchor="_Toc243379737" w:history="1">
            <w:r>
              <w:rPr>
                <w:rStyle w:val="Lienhypertexte"/>
                <w:noProof/>
              </w:rPr>
              <w:t>Vérifier que ça répond</w:t>
            </w:r>
            <w:r>
              <w:rPr>
                <w:noProof/>
                <w:webHidden/>
              </w:rPr>
              <w:tab/>
              <w:fldChar w:fldCharType="begin"/>
              <w:instrText xml:space="preserve"> PAGEREF _Toc243379737 \h </w:instrText>
              <w:fldChar w:fldCharType="separate"/>
              <w:t>9</w:t>
              <w:fldChar w:fldCharType="end"/>
            </w:r>
          </w:hyperlink>
        </w:p>
        <w:p w14:paraId="077836E4" w14:textId="77777777" w:rsidR="00FD1534" w:rsidRDefault="00FD1534">
          <w:pPr>
            <w:pStyle w:val="TM2"/>
            <w:tabs>
              <w:tab w:val="right" w:leader="dot" w:pos="9396"/>
            </w:tabs>
            <w:rPr>
              <w:noProof/>
            </w:rPr>
          </w:pPr>
          <w:hyperlink w:anchor="_Toc243379738" w:history="1">
            <w:r>
              <w:rPr>
                <w:rStyle w:val="Lienhypertexte"/>
                <w:noProof/>
              </w:rPr>
              <w:t>Dépannage court</w:t>
            </w:r>
            <w:r>
              <w:rPr>
                <w:noProof/>
                <w:webHidden/>
              </w:rPr>
              <w:tab/>
              <w:fldChar w:fldCharType="begin"/>
              <w:instrText xml:space="preserve"> PAGEREF _Toc243379738 \h </w:instrText>
              <w:fldChar w:fldCharType="separate"/>
              <w:t>9</w:t>
              <w:fldChar w:fldCharType="end"/>
            </w:r>
          </w:hyperlink>
        </w:p>
        <w:p w14:paraId="29DE6B72" w14:textId="77777777" w:rsidR="00FD1534" w:rsidRDefault="00FD1534">
          <w:pPr>
            <w:pStyle w:val="TM1"/>
            <w:tabs>
              <w:tab w:val="right" w:leader="dot" w:pos="9396"/>
            </w:tabs>
            <w:rPr>
              <w:noProof/>
            </w:rPr>
          </w:pPr>
          <w:hyperlink w:anchor="_Toc243379739" w:history="1">
            <w:r>
              <w:rPr>
                <w:rStyle w:val="Lienhypertexte"/>
                <w:noProof/>
              </w:rPr>
              <w:t>Plan d’évolution</w:t>
            </w:r>
            <w:r>
              <w:rPr>
                <w:noProof/>
                <w:webHidden/>
              </w:rPr>
              <w:tab/>
              <w:fldChar w:fldCharType="begin"/>
              <w:instrText xml:space="preserve"> PAGEREF _Toc243379739 \h </w:instrText>
              <w:fldChar w:fldCharType="separate"/>
              <w:t>9</w:t>
              <w:fldChar w:fldCharType="end"/>
            </w:r>
          </w:hyperlink>
        </w:p>
        <w:p w14:paraId="54CCCB1B" w14:textId="77777777" w:rsidR="00FD1534" w:rsidRDefault="00FD1534">
          <w:pPr>
            <w:pStyle w:val="TM2"/>
            <w:tabs>
              <w:tab w:val="right" w:leader="dot" w:pos="9396"/>
            </w:tabs>
            <w:rPr>
              <w:noProof/>
            </w:rPr>
          </w:pPr>
          <w:hyperlink w:anchor="_Toc243379740" w:history="1">
            <w:r>
              <w:rPr>
                <w:rStyle w:val="Lienhypertexte"/>
                <w:noProof/>
              </w:rPr>
              <w:t>Livré dans ce dépôt</w:t>
            </w:r>
            <w:r>
              <w:rPr>
                <w:noProof/>
                <w:webHidden/>
              </w:rPr>
              <w:tab/>
              <w:fldChar w:fldCharType="begin"/>
              <w:instrText xml:space="preserve"> PAGEREF _Toc243379740 \h </w:instrText>
              <w:fldChar w:fldCharType="separate"/>
              <w:t>10</w:t>
              <w:fldChar w:fldCharType="end"/>
            </w:r>
          </w:hyperlink>
        </w:p>
        <w:p w14:paraId="4F98AAB7" w14:textId="77777777" w:rsidR="00FD1534" w:rsidRDefault="00FD1534">
          <w:pPr>
            <w:pStyle w:val="TM2"/>
            <w:tabs>
              <w:tab w:val="right" w:leader="dot" w:pos="9396"/>
            </w:tabs>
            <w:rPr>
              <w:noProof/>
            </w:rPr>
          </w:pPr>
          <w:hyperlink w:anchor="_Toc243379741" w:history="1">
            <w:r>
              <w:rPr>
                <w:rStyle w:val="Lienhypertexte"/>
                <w:noProof/>
              </w:rPr>
              <w:t>Écart avec le cahier des charges</w:t>
            </w:r>
            <w:r>
              <w:rPr>
                <w:noProof/>
                <w:webHidden/>
              </w:rPr>
              <w:tab/>
              <w:fldChar w:fldCharType="begin"/>
              <w:instrText xml:space="preserve"> PAGEREF _Toc243379741 \h </w:instrText>
              <w:fldChar w:fldCharType="separate"/>
              <w:t>10</w:t>
              <w:fldChar w:fldCharType="end"/>
            </w:r>
          </w:hyperlink>
        </w:p>
        <w:p w14:paraId="2EDA1B81" w14:textId="77777777" w:rsidR="00FD1534" w:rsidRDefault="00FD1534">
          <w:pPr>
            <w:pStyle w:val="TM2"/>
            <w:tabs>
              <w:tab w:val="right" w:leader="dot" w:pos="9396"/>
            </w:tabs>
            <w:rPr>
              <w:noProof/>
            </w:rPr>
          </w:pPr>
          <w:hyperlink w:anchor="_Toc243379742" w:history="1">
            <w:r>
              <w:rPr>
                <w:rStyle w:val="Lienhypertexte"/>
                <w:noProof/>
              </w:rPr>
              <w:t>V2</w:t>
            </w:r>
            <w:r>
              <w:rPr>
                <w:noProof/>
                <w:webHidden/>
              </w:rPr>
              <w:tab/>
              <w:fldChar w:fldCharType="begin"/>
              <w:instrText xml:space="preserve"> PAGEREF _Toc243379742 \h </w:instrText>
              <w:fldChar w:fldCharType="separate"/>
              <w:t>11</w:t>
              <w:fldChar w:fldCharType="end"/>
            </w:r>
          </w:hyperlink>
        </w:p>
        <w:p w14:paraId="005DE25C" w14:textId="77777777" w:rsidR="00FD1534" w:rsidRDefault="00FD1534">
          <w:pPr>
            <w:pStyle w:val="TM2"/>
            <w:tabs>
              <w:tab w:val="right" w:leader="dot" w:pos="9396"/>
            </w:tabs>
            <w:rPr>
              <w:noProof/>
            </w:rPr>
          </w:pPr>
          <w:hyperlink w:anchor="_Toc243379743" w:history="1">
            <w:r>
              <w:rPr>
                <w:rStyle w:val="Lienhypertexte"/>
                <w:noProof/>
              </w:rPr>
              <w:t>V3</w:t>
            </w:r>
            <w:r>
              <w:rPr>
                <w:noProof/>
                <w:webHidden/>
              </w:rPr>
              <w:tab/>
              <w:fldChar w:fldCharType="begin"/>
              <w:instrText xml:space="preserve"> PAGEREF _Toc243379743 \h </w:instrText>
              <w:fldChar w:fldCharType="separate"/>
              <w:t>11</w:t>
              <w:fldChar w:fldCharType="end"/>
            </w:r>
          </w:hyperlink>
        </w:p>
        <w:p w14:paraId="2CC18345" w14:textId="77777777" w:rsidR="00FD1534" w:rsidRDefault="00FD1534">
          <w:pPr>
            <w:pStyle w:val="TM1"/>
            <w:tabs>
              <w:tab w:val="right" w:leader="dot" w:pos="9396"/>
            </w:tabs>
            <w:rPr>
              <w:noProof/>
            </w:rPr>
          </w:pPr>
          <w:hyperlink w:anchor="_Toc243379744" w:history="1">
            <w:r>
              <w:rPr>
                <w:rStyle w:val="Lienhypertexte"/>
                <w:noProof/>
              </w:rPr>
              <w:t>Plan de maintenance</w:t>
            </w:r>
            <w:r>
              <w:rPr>
                <w:noProof/>
                <w:webHidden/>
              </w:rPr>
              <w:tab/>
              <w:fldChar w:fldCharType="begin"/>
              <w:instrText xml:space="preserve"> PAGEREF _Toc243379744 \h </w:instrText>
              <w:fldChar w:fldCharType="separate"/>
              <w:t>11</w:t>
              <w:fldChar w:fldCharType="end"/>
            </w:r>
          </w:hyperlink>
        </w:p>
        <w:p w14:paraId="16D5A91D" w14:textId="77777777" w:rsidR="00FD1534" w:rsidRDefault="00FD1534">
          <w:pPr>
            <w:pStyle w:val="TM2"/>
            <w:tabs>
              <w:tab w:val="right" w:leader="dot" w:pos="9396"/>
            </w:tabs>
            <w:rPr>
              <w:noProof/>
            </w:rPr>
          </w:pPr>
          <w:hyperlink w:anchor="_Toc243379745" w:history="1">
            <w:r>
              <w:rPr>
                <w:rStyle w:val="Lienhypertexte"/>
                <w:noProof/>
              </w:rPr>
              <w:t>Après un changement de code</w:t>
            </w:r>
            <w:r>
              <w:rPr>
                <w:noProof/>
                <w:webHidden/>
              </w:rPr>
              <w:tab/>
              <w:fldChar w:fldCharType="begin"/>
              <w:instrText xml:space="preserve"> PAGEREF _Toc243379745 \h </w:instrText>
              <w:fldChar w:fldCharType="separate"/>
              <w:t>11</w:t>
              <w:fldChar w:fldCharType="end"/>
            </w:r>
          </w:hyperlink>
        </w:p>
        <w:p w14:paraId="1DC5847F" w14:textId="77777777" w:rsidR="00FD1534" w:rsidRDefault="00FD1534">
          <w:pPr>
            <w:pStyle w:val="TM2"/>
            <w:tabs>
              <w:tab w:val="right" w:leader="dot" w:pos="9396"/>
            </w:tabs>
            <w:rPr>
              <w:noProof/>
            </w:rPr>
          </w:pPr>
          <w:hyperlink w:anchor="_Toc243379746" w:history="1">
            <w:r>
              <w:rPr>
                <w:rStyle w:val="Lienhypertexte"/>
                <w:noProof/>
              </w:rPr>
              <w:t>Revue de sécurité</w:t>
            </w:r>
            <w:r>
              <w:rPr>
                <w:noProof/>
                <w:webHidden/>
              </w:rPr>
              <w:tab/>
              <w:fldChar w:fldCharType="begin"/>
              <w:instrText xml:space="preserve"> PAGEREF _Toc243379746 \h </w:instrText>
              <w:fldChar w:fldCharType="separate"/>
              <w:t>12</w:t>
              <w:fldChar w:fldCharType="end"/>
            </w:r>
          </w:hyperlink>
        </w:p>
        <w:p w14:paraId="3D78B023" w14:textId="77777777" w:rsidR="00FD1534" w:rsidRDefault="00FD1534">
          <w:pPr>
            <w:pStyle w:val="TM2"/>
            <w:tabs>
              <w:tab w:val="right" w:leader="dot" w:pos="9396"/>
            </w:tabs>
            <w:rPr>
              <w:noProof/>
            </w:rPr>
          </w:pPr>
          <w:hyperlink w:anchor="_Toc243379747" w:history="1">
            <w:r>
              <w:rPr>
                <w:rStyle w:val="Lienhypertexte"/>
                <w:noProof/>
              </w:rPr>
              <w:t>Après un git pull</w:t>
            </w:r>
            <w:r>
              <w:rPr>
                <w:noProof/>
                <w:webHidden/>
              </w:rPr>
              <w:tab/>
              <w:fldChar w:fldCharType="begin"/>
              <w:instrText xml:space="preserve"> PAGEREF _Toc243379747 \h </w:instrText>
              <w:fldChar w:fldCharType="separate"/>
              <w:t>12</w:t>
              <w:fldChar w:fldCharType="end"/>
            </w:r>
          </w:hyperlink>
        </w:p>
        <w:p w14:paraId="5A0A0ACD" w14:textId="77777777" w:rsidR="00FD1534" w:rsidRDefault="00FD1534">
          <w:pPr>
            <w:pStyle w:val="TM2"/>
            <w:tabs>
              <w:tab w:val="right" w:leader="dot" w:pos="9396"/>
            </w:tabs>
            <w:rPr>
              <w:noProof/>
            </w:rPr>
          </w:pPr>
          <w:hyperlink w:anchor="_Toc243379748" w:history="1">
            <w:r>
              <w:rPr>
                <w:rStyle w:val="Lienhypertexte"/>
                <w:noProof/>
              </w:rPr>
              <w:t>Ajouter un domaine</w:t>
            </w:r>
            <w:r>
              <w:rPr>
                <w:noProof/>
                <w:webHidden/>
              </w:rPr>
              <w:tab/>
              <w:fldChar w:fldCharType="begin"/>
              <w:instrText xml:space="preserve"> PAGEREF _Toc243379748 \h </w:instrText>
              <w:fldChar w:fldCharType="separate"/>
              <w:t>12</w:t>
              <w:fldChar w:fldCharType="end"/>
            </w:r>
          </w:hyperlink>
        </w:p>
        <w:p w14:paraId="4E4D3D61" w14:textId="77777777" w:rsidR="00FD1534" w:rsidRDefault="00FD1534">
          <w:pPr>
            <w:pStyle w:val="TM2"/>
            <w:tabs>
              <w:tab w:val="right" w:leader="dot" w:pos="9396"/>
            </w:tabs>
            <w:rPr>
              <w:noProof/>
            </w:rPr>
          </w:pPr>
          <w:hyperlink w:anchor="_Toc243379749" w:history="1">
            <w:r>
              <w:rPr>
                <w:rStyle w:val="Lienhypertexte"/>
                <w:noProof/>
              </w:rPr>
              <w:t>Données et secrets</w:t>
            </w:r>
            <w:r>
              <w:rPr>
                <w:noProof/>
                <w:webHidden/>
              </w:rPr>
              <w:tab/>
              <w:fldChar w:fldCharType="begin"/>
              <w:instrText xml:space="preserve"> PAGEREF _Toc243379749 \h </w:instrText>
              <w:fldChar w:fldCharType="separate"/>
              <w:t>13</w:t>
              <w:fldChar w:fldCharType="end"/>
            </w:r>
          </w:hyperlink>
        </w:p>
        <w:p w14:paraId="04388317" w14:textId="77777777" w:rsidR="00FD1534" w:rsidRDefault="00FD1534">
          <w:pPr>
            <w:pStyle w:val="TM1"/>
            <w:tabs>
              <w:tab w:val="right" w:leader="dot" w:pos="9396"/>
            </w:tabs>
            <w:rPr>
              <w:noProof/>
            </w:rPr>
          </w:pPr>
          <w:hyperlink w:anchor="_Toc243379750" w:history="1">
            <w:r>
              <w:rPr>
                <w:rStyle w:val="Lienhypertexte"/>
                <w:noProof/>
              </w:rPr>
              <w:t>Dossier de rendu</w:t>
            </w:r>
            <w:r>
              <w:rPr>
                <w:noProof/>
                <w:webHidden/>
              </w:rPr>
              <w:tab/>
              <w:fldChar w:fldCharType="begin"/>
              <w:instrText xml:space="preserve"> PAGEREF _Toc243379750 \h </w:instrText>
              <w:fldChar w:fldCharType="separate"/>
              <w:t>13</w:t>
              <w:fldChar w:fldCharType="end"/>
            </w:r>
          </w:hyperlink>
        </w:p>
        <w:p w14:paraId="0709BC76" w14:textId="77777777" w:rsidR="00FD1534" w:rsidRDefault="00FD1534">
          <w:pPr>
            <w:pStyle w:val="TM2"/>
            <w:tabs>
              <w:tab w:val="right" w:leader="dot" w:pos="9396"/>
            </w:tabs>
            <w:rPr>
              <w:noProof/>
            </w:rPr>
          </w:pPr>
          <w:hyperlink w:anchor="_Toc243379751" w:history="1">
            <w:r>
              <w:rPr>
                <w:rStyle w:val="Lienhypertexte"/>
                <w:noProof/>
              </w:rPr>
              <w:t>Remis</w:t>
            </w:r>
            <w:r>
              <w:rPr>
                <w:noProof/>
                <w:webHidden/>
              </w:rPr>
              <w:tab/>
              <w:fldChar w:fldCharType="begin"/>
              <w:instrText xml:space="preserve"> PAGEREF _Toc243379751 \h </w:instrText>
              <w:fldChar w:fldCharType="separate"/>
              <w:t>13</w:t>
              <w:fldChar w:fldCharType="end"/>
            </w:r>
          </w:hyperlink>
        </w:p>
        <w:p w14:paraId="1B8FA9B3" w14:textId="77777777" w:rsidR="00FD1534" w:rsidRDefault="00FD1534">
          <w:pPr>
            <w:pStyle w:val="TM2"/>
            <w:tabs>
              <w:tab w:val="right" w:leader="dot" w:pos="9396"/>
            </w:tabs>
            <w:rPr>
              <w:noProof/>
            </w:rPr>
          </w:pPr>
          <w:hyperlink w:anchor="_Toc243379752" w:history="1">
            <w:r>
              <w:rPr>
                <w:rStyle w:val="Lienhypertexte"/>
                <w:noProof/>
              </w:rPr>
              <w:t>Non remis</w:t>
            </w:r>
            <w:r>
              <w:rPr>
                <w:noProof/>
                <w:webHidden/>
              </w:rPr>
              <w:tab/>
              <w:fldChar w:fldCharType="begin"/>
              <w:instrText xml:space="preserve"> PAGEREF _Toc243379752 \h </w:instrText>
              <w:fldChar w:fldCharType="separate"/>
              <w:t>14</w:t>
              <w:fldChar w:fldCharType="end"/>
            </w:r>
          </w:hyperlink>
        </w:p>
        <w:p w14:paraId="716DFFA8" w14:textId="77777777" w:rsidR="00FD1534" w:rsidRDefault="00FD1534">
          <w:pPr>
            <w:pStyle w:val="TM2"/>
            <w:tabs>
              <w:tab w:val="right" w:leader="dot" w:pos="9396"/>
            </w:tabs>
            <w:rPr>
              <w:noProof/>
            </w:rPr>
          </w:pPr>
          <w:hyperlink w:anchor="_Toc243379753" w:history="1">
            <w:r>
              <w:rPr>
                <w:rStyle w:val="Lienhypertexte"/>
                <w:noProof/>
              </w:rPr>
              <w:t>Limites connues</w:t>
            </w:r>
            <w:r>
              <w:rPr>
                <w:noProof/>
                <w:webHidden/>
              </w:rPr>
              <w:tab/>
              <w:fldChar w:fldCharType="begin"/>
              <w:instrText xml:space="preserve"> PAGEREF _Toc243379753 \h </w:instrText>
              <w:fldChar w:fldCharType="separate"/>
              <w:t>14</w:t>
              <w:fldChar w:fldCharType="end"/>
            </w:r>
          </w:hyperlink>
        </w:p>
        <w:p w14:paraId="23F5C2C0" w14:textId="77777777" w:rsidR="00FD1534" w:rsidRDefault="00FD1534">
          <w:pPr>
            <w:pStyle w:val="TM2"/>
            <w:tabs>
              <w:tab w:val="right" w:leader="dot" w:pos="9396"/>
            </w:tabs>
            <w:rPr>
              <w:noProof/>
            </w:rPr>
          </w:pPr>
          <w:hyperlink w:anchor="_Toc243379754" w:history="1">
            <w:r>
              <w:rPr>
                <w:rStyle w:val="Lienhypertexte"/>
                <w:noProof/>
              </w:rPr>
              <w:t>Compte de démonstration</w:t>
            </w:r>
            <w:r>
              <w:rPr>
                <w:noProof/>
                <w:webHidden/>
              </w:rPr>
              <w:tab/>
              <w:fldChar w:fldCharType="begin"/>
              <w:instrText xml:space="preserve"> PAGEREF _Toc243379754 \h </w:instrText>
              <w:fldChar w:fldCharType="separate"/>
              <w:t>14</w:t>
              <w:fldChar w:fldCharType="end"/>
            </w:r>
          </w:hyperlink>
        </w:p>
        <w:p w14:paraId="263CF6D3" w14:textId="77777777" w:rsidR="00FD1534" w:rsidRDefault="00FD1534">
          <w:pPr>
            <w:pStyle w:val="TM1"/>
            <w:tabs>
              <w:tab w:val="right" w:leader="dot" w:pos="9396"/>
            </w:tabs>
            <w:rPr>
              <w:noProof/>
            </w:rPr>
          </w:pPr>
          <w:hyperlink w:anchor="_Toc243379755" w:history="1">
            <w:r>
              <w:rPr>
                <w:rStyle w:val="Lienhypertexte"/>
                <w:noProof/>
              </w:rPr>
              <w:t>Contrôles qualité</w:t>
            </w:r>
            <w:r>
              <w:rPr>
                <w:noProof/>
                <w:webHidden/>
              </w:rPr>
              <w:tab/>
              <w:fldChar w:fldCharType="begin"/>
              <w:instrText xml:space="preserve"> PAGEREF _Toc243379755 \h </w:instrText>
              <w:fldChar w:fldCharType="separate"/>
              <w:t>14</w:t>
              <w:fldChar w:fldCharType="end"/>
            </w:r>
          </w:hyperlink>
        </w:p>
        <w:p w14:paraId="0BD5C38A" w14:textId="77777777" w:rsidR="00FD1534" w:rsidRDefault="00FD1534">
          <w:pPr>
            <w:pStyle w:val="TM2"/>
            <w:tabs>
              <w:tab w:val="right" w:leader="dot" w:pos="9396"/>
            </w:tabs>
            <w:rPr>
              <w:noProof/>
            </w:rPr>
          </w:pPr>
          <w:hyperlink w:anchor="_Toc243379756" w:history="1">
            <w:r>
              <w:rPr>
                <w:rStyle w:val="Lienhypertexte"/>
                <w:noProof/>
              </w:rPr>
              <w:t>Pipeline CI/CD</w:t>
            </w:r>
            <w:r>
              <w:rPr>
                <w:noProof/>
                <w:webHidden/>
              </w:rPr>
              <w:tab/>
              <w:fldChar w:fldCharType="begin"/>
              <w:instrText xml:space="preserve"> PAGEREF _Toc243379756 \h </w:instrText>
              <w:fldChar w:fldCharType="separate"/>
              <w:t>14</w:t>
              <w:fldChar w:fldCharType="end"/>
            </w:r>
          </w:hyperlink>
        </w:p>
        <w:p w14:paraId="22BB322B" w14:textId="77777777" w:rsidR="00FD1534" w:rsidRDefault="00FD1534">
          <w:pPr>
            <w:pStyle w:val="TM2"/>
            <w:tabs>
              <w:tab w:val="right" w:leader="dot" w:pos="9396"/>
            </w:tabs>
            <w:rPr>
              <w:noProof/>
            </w:rPr>
          </w:pPr>
          <w:hyperlink w:anchor="_Toc243379757" w:history="1">
            <w:r>
              <w:rPr>
                <w:rStyle w:val="Lienhypertexte"/>
                <w:noProof/>
              </w:rPr>
              <w:t>Revue de sécurité installée</w:t>
            </w:r>
            <w:r>
              <w:rPr>
                <w:noProof/>
                <w:webHidden/>
              </w:rPr>
              <w:tab/>
              <w:fldChar w:fldCharType="begin"/>
              <w:instrText xml:space="preserve"> PAGEREF _Toc243379757 \h </w:instrText>
              <w:fldChar w:fldCharType="separate"/>
              <w:t>16</w:t>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Lab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Où est le code, pourquoi ce dossier existe, quels fichiers ignorer</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Démarrer, arrêter, reconstruire après un </w:t>
            </w:r>
            <w:r>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r>
        <w:rPr>
          <w:rFonts w:ascii="Segoe UI" w:hAnsi="Segoe UI" w:cs="Segoe UI" w:eastAsia="Segoe UI"/>
          <w:b/>
          <w:bCs/>
          <w:color w:val="0A192F"/>
          <w:sz w:val="26"/>
        </w:rPr>
        <w:t xml:space="preserve">Lab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r>
        <w:rPr>
          <w:rStyle w:val="VerbatimChar"/>
          <w:rFonts w:ascii="Segoe UI" w:hAnsi="Segoe UI" w:cs="Segoe UI" w:eastAsia="Segoe UI"/>
          <w:b w:val="0"/>
          <w:color w:val="0A192F"/>
          <w:sz w:val="26"/>
        </w:rPr>
        <w:t>docs/passation/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docs/ux/</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backend/routes/api.php</w:t>
            </w:r>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xml:space="preserve"> — créé par le seed Docker. À changer avant toute exposition hors machine de dev.</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React (Vite, TypeScript). Public + espace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12, auth Sanctum,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.env.docker.example</w:t>
            </w:r>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Modèle de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package.json</w:t>
            </w:r>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Scripts du monorepo : </w:t>
            </w:r>
            <w:r>
              <w:rPr>
                <w:rStyle w:val="VerbatimChar"/>
                <w:rFonts w:ascii="Segoe UI" w:hAnsi="Segoe UI" w:cs="Segoe UI" w:eastAsia="Segoe UI"/>
                <w:b w:val="0"/>
                <w:color w:val="0A192F"/>
                <w:sz w:val="24"/>
                <w:szCs w:val="20"/>
                <w:lang w:val="fr-FR"/>
              </w:rPr>
              <w:t xml:space="preserve">dev</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gate:full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y installe les hooks Git.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seul endroit pour lancer les contrôles.</w:t>
            </w:r>
          </w:p>
        </w:tc>
      </w:tr>
      <w:tr w:rsidR="00492CF6" w:rsidTr="00635466">
        <w:tc>
          <w:tcPr>
            <w:tcW w:w="1863" w:type="dxa"/>
            <w:hideMark/>
            <w:shd w:val="clear" w:color="auto" w:fill="F3ECDA"/>
            <w:tcMar>
              <w:top w:w="80" w:type="dxa"/>
              <w:left w:w="120" w:type="dxa"/>
              <w:bottom w:w="80" w:type="dxa"/>
              <w:right w:w="120" w:type="dxa"/>
            </w:tcMar>
          </w:tcPr>
          <w:p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lefthook.yml</w:t>
            </w:r>
          </w:p>
        </w:tc>
        <w:tc>
          <w:tcPr>
            <w:tcW w:w="1397" w:type="dxa"/>
            <w:hideMark/>
            <w:shd w:val="clear" w:color="auto" w:fill="F3ECDA"/>
            <w:tcMar>
              <w:top w:w="80" w:type="dxa"/>
              <w:left w:w="120" w:type="dxa"/>
              <w:bottom w:w="80" w:type="dxa"/>
              <w:right w:w="120" w:type="dxa"/>
            </w:tcMar>
          </w:tcPr>
          <w:p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Hooks Git : contrôles au commit et au push.</w:t>
            </w:r>
          </w:p>
        </w:tc>
        <w:tc>
          <w:tcPr>
            <w:tcW w:w="4658" w:type="dxa"/>
            <w:hideMark/>
            <w:shd w:val="clear" w:color="auto" w:fill="F3ECDA"/>
            <w:tcMar>
              <w:top w:w="80" w:type="dxa"/>
              <w:left w:w="120" w:type="dxa"/>
              <w:bottom w:w="80" w:type="dxa"/>
              <w:right w:w="120" w:type="dxa"/>
            </w:tcMar>
          </w:tcPr>
          <w:p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erreur est arrêtée avant d’entrer dans l’historique.</w:t>
            </w:r>
          </w:p>
        </w:tc>
      </w:tr>
      <w:tr w:rsidR="00492CF6" w:rsidTr="00DB7F31">
        <w:tc>
          <w:tcPr>
            <w:tcW w:w="1863" w:type="dxa"/>
            <w:hideMark/>
            <w:shd w:val="clear" w:color="auto" w:fill="FFFFFF"/>
            <w:tcMar>
              <w:top w:w="80" w:type="dxa"/>
              <w:left w:w="120" w:type="dxa"/>
              <w:bottom w:w="80" w:type="dxa"/>
              <w:right w:w="120" w:type="dxa"/>
            </w:tcMar>
          </w:tcPr>
          <w:p w:rsidR="00000000" w:rsidRDefault="00000000" w:rsidP="00E739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.github/</w:t>
            </w:r>
          </w:p>
        </w:tc>
        <w:tc>
          <w:tcPr>
            <w:tcW w:w="1397" w:type="dxa"/>
            <w:hideMark/>
            <w:shd w:val="clear" w:color="auto" w:fill="FFFFFF"/>
            <w:tcMar>
              <w:top w:w="80" w:type="dxa"/>
              <w:left w:w="120" w:type="dxa"/>
              <w:bottom w:w="80" w:type="dxa"/>
              <w:right w:w="120" w:type="dxa"/>
            </w:tcMar>
          </w:tcPr>
          <w:p w:rsidR="00000000" w:rsidRDefault="00000000" w:rsidP="00432CA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(GitHub Actions) et Dependabot.</w:t>
            </w:r>
          </w:p>
        </w:tc>
        <w:tc>
          <w:tcPr>
            <w:tcW w:w="4658" w:type="dxa"/>
            <w:hideMark/>
            <w:shd w:val="clear" w:color="auto" w:fill="FFFFFF"/>
            <w:tcMar>
              <w:top w:w="80" w:type="dxa"/>
              <w:left w:w="120" w:type="dxa"/>
              <w:bottom w:w="80" w:type="dxa"/>
              <w:right w:w="120" w:type="dxa"/>
            </w:tcMar>
          </w:tcPr>
          <w:p w:rsidR="00000000" w:rsidRDefault="00000000" w:rsidP="00DB7F3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Rien n’arrive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sans contrôles verts sur une machine propre.</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scripts/</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Gate anti-régression, contrôles de la CI (</w:t>
            </w:r>
            <w:r>
              <w:rPr>
                <w:rStyle w:val="VerbatimChar"/>
                <w:rFonts w:ascii="Segoe UI" w:hAnsi="Segoe UI" w:cs="Segoe UI" w:eastAsia="Segoe UI"/>
                <w:b w:val="0"/>
                <w:color w:val="0A192F"/>
                <w:sz w:val="24"/>
                <w:szCs w:val="20"/>
                <w:lang w:val="fr-FR"/>
              </w:rPr>
              <w:t xml:space="preserve">scripts/ci/</w:t>
            </w:r>
            <w:r>
              <w:rPr>
                <w:rFonts w:ascii="Segoe UI" w:hAnsi="Segoe UI" w:cs="Segoe UI" w:eastAsia="Segoe UI"/>
                <w:b w:val="0"/>
                <w:color w:val="0A192F"/>
                <w:sz w:val="24"/>
                <w:szCs w:val="20"/>
                <w:lang w:val="fr-FR"/>
              </w:rPr>
              <w:t xml:space="preserve"> : secrets, audit, tests back),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Matière de test, pas le site publié.</w:t>
            </w:r>
          </w:p>
        </w:tc>
      </w:tr>
    </w:tbl>
    <w:p w14:paraId="5E1407A2" w14:textId="079A6410" w:rsidR="00000000" w:rsidRDefault="00000000" w:rsidP="00195872">
      <w:pPr>
        <w:pStyle w:val="Titre2"/>
        <w:spacing w:before="280" w:after="120" w:line="276" w:lineRule="auto"/>
        <w:ind w:left="0" w:right="0"/>
      </w:pPr>
      <w:r>
        <w:rPr>
          <w:rFonts w:ascii="Segoe UI" w:hAnsi="Segoe UI" w:cs="Segoe UI" w:eastAsia="Segoe UI"/>
          <w:b/>
          <w:color w:val="007A8C"/>
          <w:sz w:val="32"/>
        </w:rPr>
        <w:t>À ne pas prendre pour le produit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F46DDD" w14:paraId="079BDCCD" w14:textId="77777777" w:rsidTr="00411B95">
        <w:trPr>
          <w:tblHeader/>
        </w:trPr>
        <w:tc>
          <w:tcPr>
            <w:tcW w:w="3960" w:type="dxa"/>
            <w:shd w:val="clear" w:color="auto" w:fill="02223F"/>
            <w:tcMar>
              <w:top w:w="80" w:type="dxa"/>
              <w:left w:w="120" w:type="dxa"/>
              <w:bottom w:w="80" w:type="dxa"/>
              <w:right w:w="120" w:type="dxa"/>
            </w:tcMar>
          </w:tcPr>
          <w:p w14:paraId="4175A9AB" w14:textId="53C85041" w:rsidR="00000000" w:rsidRPr="008F68D1" w:rsidRDefault="00000000">
            <w:pPr>
              <w:pStyle w:val="Compact"/>
              <w:spacing w:before="20" w:after="20" w:line="276" w:lineRule="auto"/>
              <w:ind w:left="0" w:right="0"/>
              <w:rPr>
                <w:kern w:val="2"/>
                <w:lang w:val="fr-NC" w:eastAsia="fr-NC"/>
                <w14:ligatures w14:val="standardContextual"/>
              </w:rPr>
            </w:pPr>
            <w:bookmarkStart w:id="16" w:name="docker-qui-parle-à-qui"/>
            <w:bookmarkStart w:id="17" w:name="_Toc243379728"/>
            <w:bookmarkStart w:id="18" w:name="backend-points-utiles"/>
            <w:bookmarkStart w:id="19" w:name="_Toc243379727"/>
            <w:bookmarkEnd w:id="14"/>
            <w:r>
              <w:rPr>
                <w:rFonts w:ascii="Segoe UI" w:hAnsi="Segoe UI" w:cs="Segoe UI" w:eastAsia="Segoe UI"/>
                <w:b/>
                <w:color w:val="FFFFFF"/>
                <w:sz w:val="24"/>
                <w:szCs w:val="20"/>
                <w:lang w:val="fr-FR"/>
              </w:rPr>
              <w:t>Chemin</w:t>
            </w:r>
          </w:p>
        </w:tc>
        <w:tc>
          <w:tcPr>
            <w:tcW w:w="3960" w:type="dxa"/>
            <w:shd w:val="clear" w:color="auto" w:fill="02223F"/>
            <w:tcMar>
              <w:top w:w="80" w:type="dxa"/>
              <w:left w:w="120" w:type="dxa"/>
              <w:bottom w:w="80" w:type="dxa"/>
              <w:right w:w="120" w:type="dxa"/>
            </w:tcMar>
          </w:tcPr>
          <w:p w14:paraId="59FADA77" w14:textId="40ABBA10" w:rsidR="00000000" w:rsidRPr="00FA074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Nature</w:t>
            </w:r>
          </w:p>
        </w:tc>
      </w:tr>
      <w:tr w:rsidR="00F46DDD" w14:paraId="61E6D565" w14:textId="77777777" w:rsidTr="00A26636">
        <w:tc>
          <w:tcPr>
            <w:tcW w:w="3960" w:type="dxa"/>
            <w:hideMark/>
            <w:shd w:val="clear" w:color="auto" w:fill="FFFFFF"/>
            <w:tcMar>
              <w:top w:w="80" w:type="dxa"/>
              <w:left w:w="120" w:type="dxa"/>
              <w:bottom w:w="80" w:type="dxa"/>
              <w:right w:w="120" w:type="dxa"/>
            </w:tcMar>
          </w:tcPr>
          <w:p w14:paraId="01726896" w14:textId="4593EC4E" w:rsidR="00000000" w:rsidRDefault="00000000" w:rsidP="00AA016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docs/archive/</w:t>
            </w:r>
          </w:p>
        </w:tc>
        <w:tc>
          <w:tcPr>
            <w:tcW w:w="3960" w:type="dxa"/>
            <w:hideMark/>
            <w:shd w:val="clear" w:color="auto" w:fill="FFFFFF"/>
            <w:tcMar>
              <w:top w:w="80" w:type="dxa"/>
              <w:left w:w="120" w:type="dxa"/>
              <w:bottom w:w="80" w:type="dxa"/>
              <w:right w:w="120" w:type="dxa"/>
            </w:tcMar>
          </w:tcPr>
          <w:p w14:paraId="1D22FA3E" w14:textId="133F4A45" w:rsidR="00000000" w:rsidRDefault="00000000" w:rsidP="00A2663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Anciennes maquettes et exports. Référence visuelle seulement.</w:t>
            </w:r>
          </w:p>
        </w:tc>
      </w:tr>
      <w:tr w:rsidR="00F46DDD" w14:paraId="0EDCE87C" w14:textId="77777777" w:rsidTr="00671ABE">
        <w:tc>
          <w:tcPr>
            <w:tcW w:w="3960" w:type="dxa"/>
            <w:hideMark/>
            <w:shd w:val="clear" w:color="auto" w:fill="F3ECDA"/>
            <w:tcMar>
              <w:top w:w="80" w:type="dxa"/>
              <w:left w:w="120" w:type="dxa"/>
              <w:bottom w:w="80" w:type="dxa"/>
              <w:right w:w="120" w:type="dxa"/>
            </w:tcMar>
          </w:tcPr>
          <w:p w14:paraId="6F9563DC" w14:textId="49C4D77E" w:rsidR="00000000" w:rsidRDefault="00000000" w:rsidP="00B774F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3960" w:type="dxa"/>
            <w:hideMark/>
            <w:shd w:val="clear" w:color="auto" w:fill="F3ECDA"/>
            <w:tcMar>
              <w:top w:w="80" w:type="dxa"/>
              <w:left w:w="120" w:type="dxa"/>
              <w:bottom w:w="80" w:type="dxa"/>
              <w:right w:w="120" w:type="dxa"/>
            </w:tcMar>
          </w:tcPr>
          <w:p w14:paraId="5124E11D" w14:textId="4B37FF5A" w:rsidR="00000000" w:rsidRDefault="00000000" w:rsidP="00671A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active est </w:t>
            </w: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w:t>
            </w:r>
          </w:p>
        </w:tc>
      </w:tr>
      <w:tr w:rsidR="00F46DDD" w14:paraId="583415D2" w14:textId="77777777" w:rsidTr="00D7008E">
        <w:tc>
          <w:tcPr>
            <w:tcW w:w="3960" w:type="dxa"/>
            <w:hideMark/>
            <w:shd w:val="clear" w:color="auto" w:fill="FFFFFF"/>
            <w:tcMar>
              <w:top w:w="80" w:type="dxa"/>
              <w:left w:w="120" w:type="dxa"/>
              <w:bottom w:w="80" w:type="dxa"/>
              <w:right w:w="120" w:type="dxa"/>
            </w:tcMar>
          </w:tcPr>
          <w:p w14:paraId="4BCF9372" w14:textId="7E52D938" w:rsidR="00000000" w:rsidRDefault="00000000" w:rsidP="00BB341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3960" w:type="dxa"/>
            <w:hideMark/>
            <w:shd w:val="clear" w:color="auto" w:fill="FFFFFF"/>
            <w:tcMar>
              <w:top w:w="80" w:type="dxa"/>
              <w:left w:w="120" w:type="dxa"/>
              <w:bottom w:w="80" w:type="dxa"/>
              <w:right w:w="120" w:type="dxa"/>
            </w:tcMar>
          </w:tcPr>
          <w:p w14:paraId="7558514E" w14:textId="76566F0F" w:rsidR="00000000" w:rsidRDefault="00000000" w:rsidP="00D7008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Git ou exports ponctuels.</w:t>
            </w:r>
          </w:p>
        </w:tc>
      </w:tr>
      <w:tr w:rsidR="00F46DDD" w14:paraId="434F5A69" w14:textId="77777777" w:rsidTr="00570389">
        <w:tc>
          <w:tcPr>
            <w:tcW w:w="3960" w:type="dxa"/>
            <w:hideMark/>
            <w:shd w:val="clear" w:color="auto" w:fill="F3ECDA"/>
            <w:tcMar>
              <w:top w:w="80" w:type="dxa"/>
              <w:left w:w="120" w:type="dxa"/>
              <w:bottom w:w="80" w:type="dxa"/>
              <w:right w:w="120" w:type="dxa"/>
            </w:tcMar>
          </w:tcPr>
          <w:p w14:paraId="6135F620" w14:textId="606A748A" w:rsidR="00000000" w:rsidRDefault="00000000" w:rsidP="008F0AF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3960" w:type="dxa"/>
            <w:hideMark/>
            <w:shd w:val="clear" w:color="auto" w:fill="F3ECDA"/>
            <w:tcMar>
              <w:top w:w="80" w:type="dxa"/>
              <w:left w:w="120" w:type="dxa"/>
              <w:bottom w:w="80" w:type="dxa"/>
              <w:right w:w="120" w:type="dxa"/>
            </w:tcMar>
          </w:tcPr>
          <w:p w14:paraId="6E30057C" w14:textId="1DBBA059" w:rsidR="00000000" w:rsidRDefault="00000000" w:rsidP="0057038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Sous-titres d’une vidéo personnelle, hors projet.</w:t>
            </w:r>
          </w:p>
        </w:tc>
      </w:tr>
    </w:tbl>
    <w:p w14:paraId="564C4B6E" w14:textId="18BBC033" w:rsidR="00000000" w:rsidRDefault="00000000" w:rsidP="007938FD">
      <w:pPr>
        <w:pStyle w:val="Titre2"/>
        <w:spacing w:before="280" w:after="120" w:line="276" w:lineRule="auto"/>
        <w:ind w:left="0" w:right="0"/>
      </w:pPr>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app/routes.tsx</w:t>
            </w:r>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Toutes les URL. Public sous </w:t>
            </w:r>
            <w:r>
              <w:rPr>
                <w:rStyle w:val="VerbatimChar"/>
                <w:rFonts w:ascii="Segoe UI" w:hAnsi="Segoe UI" w:cs="Segoe UI" w:eastAsia="Segoe UI"/>
                <w:b w:val="0"/>
                <w:color w:val="0A192F"/>
                <w:sz w:val="24"/>
                <w:szCs w:val="19"/>
                <w:lang w:val="fr-FR"/>
              </w:rPr>
              <w:t>/</w:t>
            </w:r>
            <w:r>
              <w:rPr>
                <w:rFonts w:ascii="Segoe UI" w:hAnsi="Segoe UI" w:cs="Segoe UI" w:eastAsia="Segoe UI"/>
                <w:b w:val="0"/>
                <w:color w:val="0A192F"/>
                <w:sz w:val="24"/>
                <w:szCs w:val="20"/>
                <w:lang w:val="fr-FR"/>
              </w:rPr>
              <w:t xml:space="preserve">, chercheur sous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pages/backoffice/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components/backoffice/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auth/</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Session Sanctum. </w:t>
            </w:r>
            <w:r>
              <w:rPr>
                <w:rStyle w:val="VerbatimChar"/>
                <w:rFonts w:ascii="Segoe UI" w:hAnsi="Segoe UI" w:cs="Segoe UI" w:eastAsia="Segoe UI"/>
                <w:b w:val="0"/>
                <w:color w:val="0A192F"/>
                <w:sz w:val="24"/>
                <w:szCs w:val="19"/>
                <w:lang w:val="fr-FR"/>
              </w:rPr>
              <w:t>RequireAuth</w:t>
            </w:r>
            <w:r>
              <w:rPr>
                <w:rFonts w:ascii="Segoe UI" w:hAnsi="Segoe UI" w:cs="Segoe UI" w:eastAsia="Segoe UI"/>
                <w:b w:val="0"/>
                <w:color w:val="0A192F"/>
                <w:sz w:val="24"/>
                <w:szCs w:val="20"/>
                <w:lang w:val="fr-FR"/>
              </w:rPr>
              <w:t xml:space="preserve"> ferme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/chercheurs/:id</w:t>
            </w:r>
            <w:r>
              <w:rPr>
                <w:rFonts w:ascii="Segoe UI" w:hAnsi="Segoe UI" w:cs="Segoe UI" w:eastAsia="Segoe UI"/>
                <w:b w:val="0"/>
                <w:color w:val="0A192F"/>
                <w:sz w:val="24"/>
                <w:szCs w:val="20"/>
                <w:lang w:val="fr-FR"/>
              </w:rPr>
              <w:t>.</w:t>
            </w:r>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Accès données. Trois modes : </w:t>
            </w:r>
            <w:r>
              <w:rPr>
                <w:rStyle w:val="VerbatimChar"/>
                <w:rFonts w:ascii="Segoe UI" w:hAnsi="Segoe UI" w:cs="Segoe UI" w:eastAsia="Segoe UI"/>
                <w:b w:val="0"/>
                <w:color w:val="0A192F"/>
                <w:sz w:val="24"/>
                <w:szCs w:val="19"/>
                <w:lang w:val="fr-FR"/>
              </w:rPr>
              <w:t>mock</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hal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rest</w:t>
            </w:r>
            <w:r>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api/rest/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Forme JSON Laravel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data/categories.ts</w:t>
            </w:r>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11 domaines affichés (slugs,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i18n/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assets/figmaHomeAssets.ts</w:t>
            </w:r>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Tokens de couleur </w:t>
            </w:r>
            <w:r>
              <w:rPr>
                <w:rStyle w:val="VerbatimChar"/>
                <w:rFonts w:ascii="Segoe UI" w:hAnsi="Segoe UI" w:cs="Segoe UI" w:eastAsia="Segoe UI"/>
                <w:b w:val="0"/>
                <w:color w:val="0A192F"/>
                <w:sz w:val="24"/>
                <w:szCs w:val="19"/>
                <w:lang w:val="fr-FR"/>
              </w:rPr>
              <w:t>--lh-*</w:t>
            </w:r>
            <w:r>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hooks/useTextReveal.ts</w:t>
            </w:r>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 mode données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rest</w:t>
      </w:r>
      <w:r>
        <w:rPr>
          <w:rFonts w:ascii="Segoe UI" w:hAnsi="Segoe UI" w:cs="Segoe UI" w:eastAsia="Segoe UI"/>
          <w:b w:val="0"/>
          <w:color w:val="0A192F"/>
          <w:sz w:val="26"/>
        </w:rPr>
        <w:t xml:space="preserve"> dans l’image Docker). </w:t>
      </w:r>
      <w:r>
        <w:rPr>
          <w:rStyle w:val="VerbatimChar"/>
          <w:rFonts w:ascii="Segoe UI" w:hAnsi="Segoe UI" w:cs="Segoe UI" w:eastAsia="Segoe UI"/>
          <w:b w:val="0"/>
          <w:color w:val="0A192F"/>
          <w:sz w:val="26"/>
        </w:rPr>
        <w:t>mock</w:t>
      </w:r>
      <w:r>
        <w:rPr>
          <w:rFonts w:ascii="Segoe UI" w:hAnsi="Segoe UI" w:cs="Segoe UI" w:eastAsia="Segoe UI"/>
          <w:b w:val="0"/>
          <w:color w:val="0A192F"/>
          <w:sz w:val="26"/>
        </w:rPr>
        <w:t xml:space="preserve"> permet de travailler l’UI sans API. </w:t>
      </w:r>
      <w:r>
        <w:rPr>
          <w:rStyle w:val="VerbatimChar"/>
          <w:rFonts w:ascii="Segoe UI" w:hAnsi="Segoe UI" w:cs="Segoe UI" w:eastAsia="Segoe UI"/>
          <w:b w:val="0"/>
          <w:color w:val="0A192F"/>
          <w:sz w:val="26"/>
        </w:rPr>
        <w:t>hal</w:t>
      </w:r>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routes/api.php</w:t>
            </w:r>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w:t>
            </w:r>
            <w:r>
              <w:rPr>
                <w:rStyle w:val="VerbatimChar"/>
                <w:rFonts w:ascii="Segoe UI" w:hAnsi="Segoe UI" w:cs="Segoe UI" w:eastAsia="Segoe UI"/>
                <w:b w:val="0"/>
                <w:color w:val="0A192F"/>
                <w:sz w:val="24"/>
                <w:szCs w:val="19"/>
                <w:lang w:val="fr-FR"/>
              </w:rPr>
              <w:t>register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login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logout</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w:t>
            </w:r>
            <w:r>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app/Http/Controllers/Admin/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Écrans Blade (import HAL, vulgarisation). Outil d’exploitation, pas le site React.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app/Services/HalImportService.php</w:t>
            </w:r>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app/Services/LlmService.php</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Vulgarisation via LM Studio. Inactif si </w:t>
            </w:r>
            <w:r>
              <w:rPr>
                <w:rStyle w:val="VerbatimChar"/>
                <w:rFonts w:ascii="Segoe UI" w:hAnsi="Segoe UI" w:cs="Segoe UI" w:eastAsia="Segoe UI"/>
                <w:b w:val="0"/>
                <w:color w:val="0A192F"/>
                <w:sz w:val="24"/>
                <w:szCs w:val="19"/>
                <w:lang w:val="fr-FR"/>
              </w:rPr>
              <w:t>LLM_ENABLED=false</w:t>
            </w:r>
            <w:r>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database/seeders/LocalContentSeeder.php</w:t>
            </w:r>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database/seeders/DomainesSeeder.php</w:t>
            </w:r>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Ajoute Chimie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et Mathématiques (</w:t>
            </w:r>
            <w:r>
              <w:rPr>
                <w:rStyle w:val="VerbatimChar"/>
                <w:rFonts w:ascii="Segoe UI" w:hAnsi="Segoe UI" w:cs="Segoe UI" w:eastAsia="Segoe UI"/>
                <w:b w:val="0"/>
                <w:color w:val="0A192F"/>
                <w:sz w:val="24"/>
                <w:szCs w:val="19"/>
                <w:lang w:val="fr-FR"/>
              </w:rPr>
              <w:t>0.math</w:t>
            </w:r>
            <w:r>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database/seeders/MotsClesSeeder.php</w:t>
            </w:r>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Détail des endpoints.</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 xml:space="preserve">https://localhost:8443</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http://localhost:8080</w:t>
      </w:r>
      <w:r>
        <w:rPr>
          <w:rFonts w:ascii="Segoe UI" w:hAnsi="Segoe UI" w:cs="Segoe UI" w:eastAsia="Segoe UI"/>
          <w:b w:val="0"/>
          <w:color w:val="0A192F"/>
          <w:sz w:val="26"/>
        </w:rPr>
        <w:t xml:space="preserve"> y redirige). Nginx, dans l’image front, porte le certificat TLS et transmet </w:t>
      </w:r>
      <w:r>
        <w:rPr>
          <w:rStyle w:val="VerbatimChar"/>
          <w:rFonts w:ascii="Segoe UI" w:hAnsi="Segoe UI" w:cs="Segoe UI" w:eastAsia="Segoe UI"/>
          <w:b w:val="0"/>
          <w:color w:val="0A192F"/>
          <w:sz w:val="26"/>
        </w:rPr>
        <w:t xml:space="preserve">/api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/sanctum</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/files</w:t>
      </w:r>
      <w:r>
        <w:rPr>
          <w:rFonts w:ascii="Segoe UI" w:hAnsi="Segoe UI" w:cs="Segoe UI" w:eastAsia="Segoe UI"/>
          <w:b w:val="0"/>
          <w:color w:val="0A192F"/>
          <w:sz w:val="26"/>
        </w:rPr>
        <w:t xml:space="preserve"> au back. Le back parle à MySQL et Redis par leur nom de service (</w:t>
      </w:r>
      <w:r>
        <w:rPr>
          <w:rStyle w:val="VerbatimChar"/>
          <w:rFonts w:ascii="Segoe UI" w:hAnsi="Segoe UI" w:cs="Segoe UI" w:eastAsia="Segoe UI"/>
          <w:b w:val="0"/>
          <w:color w:val="0A192F"/>
          <w:sz w:val="26"/>
        </w:rPr>
        <w:t xml:space="preserve">mysql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 xml:space="preserve">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 xml:space="preserve">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/publications/:id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/categories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/categories/:slug</w:t>
            </w:r>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/chercheurs/:id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/a-propos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/mentions-legales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/confidentialite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/connexion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/compte/nouveautes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/compte/recherche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/compte/publications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/compte/publications/:id/review</w:t>
            </w:r>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r>
        <w:rPr>
          <w:rStyle w:val="VerbatimChar"/>
          <w:rFonts w:ascii="Segoe UI" w:hAnsi="Segoe UI" w:cs="Segoe UI" w:eastAsia="Segoe UI"/>
          <w:b w:val="0"/>
          <w:color w:val="0A192F"/>
          <w:sz w:val="26"/>
        </w:rPr>
        <w:t>backofficeNavigation.ts</w:t>
      </w:r>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14:paraId="3319F1B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 Docker Desktop, Git, Node.js 22. PHP et Composer ne sont nécessaires que pour lancer le back sans Docker : les contrôles du back passent par un conteneur si PHP est absent.</w:t>
      </w:r>
    </w:p>
    <w:p w14:paraId="0559E6DA" w14:textId="3E845F53" w:rsidR="00000000" w:rsidRDefault="00000000" w:rsidP="00ED19D2">
      <w:pPr>
        <w:pStyle w:val="Titre2"/>
        <w:spacing w:before="280" w:after="120" w:line="276" w:lineRule="auto"/>
        <w:ind w:left="0" w:right="0"/>
      </w:pPr>
      <w:bookmarkStart w:id="24" w:name="premier-démarrage"/>
      <w:bookmarkStart w:id="25" w:name="_Toc243379731"/>
      <w:r>
        <w:rPr>
          <w:rFonts w:ascii="Segoe UI" w:hAnsi="Segoe UI" w:cs="Segoe UI" w:eastAsia="Segoe UI"/>
          <w:b/>
          <w:color w:val="007A8C"/>
          <w:sz w:val="32"/>
        </w:rPr>
        <w:t>Premier démarrage</w:t>
      </w:r>
      <w:bookmarkEnd w:id="25"/>
    </w:p>
    <w:p w14:paraId="64F9DA9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la racine du dépôt :</w:t>
      </w:r>
    </w:p>
    <w:p w14:paraId="60449352" w14:textId="6F535B2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br/>
      </w:r>
      <w:r>
        <w:rPr>
          <w:rStyle w:val="FunctionTok"/>
          <w:rFonts w:ascii="Consolas" w:hAnsi="Consolas" w:cs="Consolas" w:eastAsia="Consolas"/>
          <w:b w:val="0"/>
          <w:color w:val="0A192F"/>
          <w:sz w:val="22"/>
        </w:rPr>
        <w:t>copy</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env</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docker</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example</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env</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build</w:t>
      </w:r>
    </w:p>
    <w:p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 xml:space="preserve">npm install</w:t>
      </w:r>
      <w:r>
        <w:rPr>
          <w:rFonts w:ascii="Segoe UI" w:hAnsi="Segoe UI" w:cs="Segoe UI" w:eastAsia="Segoe UI"/>
          <w:b w:val="0"/>
          <w:color w:val="0A192F"/>
          <w:sz w:val="26"/>
        </w:rPr>
        <w:t xml:space="preserve"> à la racine installe les hooks Git : les contrôles qualité et sécurité tournent ensuite à chaque commit (voir 04 — Plan de maintenance).</w:t>
      </w:r>
    </w:p>
    <w:p w14:paraId="41D4AC45" w14:textId="408E073F"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premier </w:t>
      </w:r>
      <w:r>
        <w:rPr>
          <w:rStyle w:val="VerbatimChar"/>
          <w:rFonts w:ascii="Segoe UI" w:hAnsi="Segoe UI" w:cs="Segoe UI" w:eastAsia="Segoe UI"/>
          <w:b w:val="0"/>
          <w:color w:val="0A192F"/>
          <w:sz w:val="26"/>
        </w:rPr>
        <w:t>up</w:t>
      </w:r>
      <w:r>
        <w:rPr>
          <w:rFonts w:ascii="Segoe UI" w:hAnsi="Segoe UI" w:cs="Segoe UI" w:eastAsia="Segoe UI"/>
          <w:b w:val="0"/>
          <w:color w:val="0A192F"/>
          <w:sz w:val="26"/>
        </w:rPr>
        <w:t xml:space="preserve"> migre la base et exécute les seeders (</w:t>
      </w:r>
      <w:r>
        <w:rPr>
          <w:rStyle w:val="VerbatimChar"/>
          <w:rFonts w:ascii="Segoe UI" w:hAnsi="Segoe UI" w:cs="Segoe UI" w:eastAsia="Segoe UI"/>
          <w:b w:val="0"/>
          <w:color w:val="0A192F"/>
          <w:sz w:val="26"/>
        </w:rPr>
        <w:t>RUN_MIGRATIONS</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RUN_SEED</w:t>
      </w:r>
      <w:r>
        <w:rPr>
          <w:rFonts w:ascii="Segoe UI" w:hAnsi="Segoe UI" w:cs="Segoe UI" w:eastAsia="Segoe UI"/>
          <w:b w:val="0"/>
          <w:color w:val="0A192F"/>
          <w:sz w:val="26"/>
        </w:rPr>
        <w:t xml:space="preserve"> sont à </w:t>
      </w:r>
      <w:r>
        <w:rPr>
          <w:rStyle w:val="VerbatimChar"/>
          <w:rFonts w:ascii="Segoe UI" w:hAnsi="Segoe UI" w:cs="Segoe UI" w:eastAsia="Segoe UI"/>
          <w:b w:val="0"/>
          <w:color w:val="0A192F"/>
          <w:sz w:val="26"/>
        </w:rPr>
        <w:t>true</w:t>
      </w:r>
      <w:r>
        <w:rPr>
          <w:rFonts w:ascii="Segoe UI" w:hAnsi="Segoe UI" w:cs="Segoe UI" w:eastAsia="Segoe UI"/>
          <w:b w:val="0"/>
          <w:color w:val="0A192F"/>
          <w:sz w:val="26"/>
        </w:rPr>
        <w:t xml:space="preserve"> dans Compose).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14:paraId="432D63C9" w14:textId="77777777" w:rsidTr="00411B95">
        <w:trPr>
          <w:tblHeader/>
        </w:trPr>
        <w:tc>
          <w:tcPr>
            <w:tcW w:w="3960" w:type="dxa"/>
            <w:shd w:val="clear" w:color="auto" w:fill="02223F"/>
            <w:tcMar>
              <w:top w:w="80" w:type="dxa"/>
              <w:left w:w="120" w:type="dxa"/>
              <w:bottom w:w="80" w:type="dxa"/>
              <w:right w:w="120" w:type="dxa"/>
            </w:tcMar>
          </w:tcPr>
          <w:p w14:paraId="16E1BA18" w14:textId="44C1BCBA" w:rsidR="00000000" w:rsidRPr="00E64754" w:rsidRDefault="00000000">
            <w:pPr>
              <w:pStyle w:val="Compact"/>
              <w:spacing w:before="20" w:after="20" w:line="276" w:lineRule="auto"/>
              <w:ind w:left="0" w:right="0"/>
              <w:rPr>
                <w:kern w:val="2"/>
                <w:lang w:val="fr-NC" w:eastAsia="fr-NC"/>
                <w14:ligatures w14:val="standardContextual"/>
              </w:rPr>
            </w:pPr>
            <w:bookmarkStart w:id="26" w:name="après-un-git-pull"/>
            <w:bookmarkStart w:id="27" w:name="_Toc243379732"/>
            <w:bookmarkEnd w:id="24"/>
            <w:r>
              <w:rPr>
                <w:rFonts w:ascii="Segoe UI" w:hAnsi="Segoe UI" w:cs="Segoe UI" w:eastAsia="Segoe UI"/>
                <w:b/>
                <w:color w:val="FFFFFF"/>
                <w:sz w:val="24"/>
                <w:szCs w:val="20"/>
                <w:lang w:val="fr-FR"/>
              </w:rPr>
              <w:t>Adresse</w:t>
            </w:r>
          </w:p>
        </w:tc>
        <w:tc>
          <w:tcPr>
            <w:tcW w:w="3960" w:type="dxa"/>
            <w:shd w:val="clear" w:color="auto" w:fill="02223F"/>
            <w:tcMar>
              <w:top w:w="80" w:type="dxa"/>
              <w:left w:w="120" w:type="dxa"/>
              <w:bottom w:w="80" w:type="dxa"/>
              <w:right w:w="120" w:type="dxa"/>
            </w:tcMar>
          </w:tcPr>
          <w:p w14:paraId="6CACFB30" w14:textId="50BB3C67" w:rsidR="00000000" w:rsidRPr="0079110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Service</w:t>
            </w:r>
          </w:p>
        </w:tc>
      </w:tr>
      <w:tr w:rsidR="0023200C" w14:paraId="6987D135" w14:textId="77777777" w:rsidTr="00B729E6">
        <w:tc>
          <w:tcPr>
            <w:tcW w:w="3960" w:type="dxa"/>
            <w:hideMark/>
            <w:shd w:val="clear" w:color="auto" w:fill="FFFFFF"/>
            <w:tcMar>
              <w:top w:w="80" w:type="dxa"/>
              <w:left w:w="120" w:type="dxa"/>
              <w:bottom w:w="80" w:type="dxa"/>
              <w:right w:w="120" w:type="dxa"/>
            </w:tcMar>
          </w:tcPr>
          <w:p w14:paraId="3F59FFE5" w14:textId="7CB84A2E" w:rsidR="00000000" w:rsidRDefault="00000000" w:rsidP="00D85C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https://localhost:8443</w:t>
            </w:r>
          </w:p>
        </w:tc>
        <w:tc>
          <w:tcPr>
            <w:tcW w:w="3960" w:type="dxa"/>
            <w:hideMark/>
            <w:shd w:val="clear" w:color="auto" w:fill="FFFFFF"/>
            <w:tcMar>
              <w:top w:w="80" w:type="dxa"/>
              <w:left w:w="120" w:type="dxa"/>
              <w:bottom w:w="80" w:type="dxa"/>
              <w:right w:w="120" w:type="dxa"/>
            </w:tcMar>
          </w:tcPr>
          <w:p w14:paraId="7ABAC0EA" w14:textId="6ACDD714" w:rsidR="00000000" w:rsidRDefault="00000000" w:rsidP="00B729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Site (entrée unique). </w:t>
            </w:r>
            <w:r>
              <w:rPr>
                <w:rStyle w:val="VerbatimChar"/>
                <w:rFonts w:ascii="Segoe UI" w:hAnsi="Segoe UI" w:cs="Segoe UI" w:eastAsia="Segoe UI"/>
                <w:b w:val="0"/>
                <w:color w:val="0A192F"/>
                <w:sz w:val="24"/>
                <w:szCs w:val="20"/>
                <w:lang w:val="fr-FR"/>
              </w:rPr>
              <w:t xml:space="preserve">http://localhost:8080</w:t>
            </w:r>
            <w:r>
              <w:rPr>
                <w:rFonts w:ascii="Segoe UI" w:hAnsi="Segoe UI" w:cs="Segoe UI" w:eastAsia="Segoe UI"/>
                <w:b w:val="0"/>
                <w:color w:val="0A192F"/>
                <w:sz w:val="24"/>
                <w:szCs w:val="20"/>
                <w:lang w:val="fr-FR"/>
              </w:rPr>
              <w:t xml:space="preserve"> y redirige</w:t>
            </w:r>
          </w:p>
        </w:tc>
      </w:tr>
      <w:tr w:rsidR="0023200C" w14:paraId="670EEB8B" w14:textId="77777777" w:rsidTr="00B02EC0">
        <w:tc>
          <w:tcPr>
            <w:tcW w:w="3960" w:type="dxa"/>
            <w:hideMark/>
            <w:shd w:val="clear" w:color="auto" w:fill="F3ECDA"/>
            <w:tcMar>
              <w:top w:w="80" w:type="dxa"/>
              <w:left w:w="120" w:type="dxa"/>
              <w:bottom w:w="80" w:type="dxa"/>
              <w:right w:w="120" w:type="dxa"/>
            </w:tcMar>
          </w:tcPr>
          <w:p w14:paraId="1A71D65E" w14:textId="7EB7B494" w:rsidR="00000000" w:rsidRDefault="00000000" w:rsidP="00415B5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http://localhost:8081</w:t>
            </w:r>
          </w:p>
        </w:tc>
        <w:tc>
          <w:tcPr>
            <w:tcW w:w="3960" w:type="dxa"/>
            <w:hideMark/>
            <w:shd w:val="clear" w:color="auto" w:fill="F3ECDA"/>
            <w:tcMar>
              <w:top w:w="80" w:type="dxa"/>
              <w:left w:w="120" w:type="dxa"/>
              <w:bottom w:w="80" w:type="dxa"/>
              <w:right w:w="120" w:type="dxa"/>
            </w:tcMar>
          </w:tcPr>
          <w:p w14:paraId="1C398E25" w14:textId="49556FA4" w:rsidR="00000000" w:rsidRDefault="00000000" w:rsidP="00B02EC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API Laravel directe, dépannage</w:t>
            </w:r>
          </w:p>
        </w:tc>
      </w:tr>
      <w:tr w:rsidR="0023200C" w14:paraId="5586996D" w14:textId="77777777" w:rsidTr="002A6A85">
        <w:tc>
          <w:tcPr>
            <w:tcW w:w="3960" w:type="dxa"/>
            <w:hideMark/>
            <w:shd w:val="clear" w:color="auto" w:fill="FFFFFF"/>
            <w:tcMar>
              <w:top w:w="80" w:type="dxa"/>
              <w:left w:w="120" w:type="dxa"/>
              <w:bottom w:w="80" w:type="dxa"/>
              <w:right w:w="120" w:type="dxa"/>
            </w:tcMar>
          </w:tcPr>
          <w:p w14:paraId="426F25FD" w14:textId="5A48EBA0" w:rsidR="00000000" w:rsidRDefault="00000000" w:rsidP="000A3DF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localhost:3307</w:t>
            </w:r>
          </w:p>
        </w:tc>
        <w:tc>
          <w:tcPr>
            <w:tcW w:w="3960" w:type="dxa"/>
            <w:hideMark/>
            <w:shd w:val="clear" w:color="auto" w:fill="FFFFFF"/>
            <w:tcMar>
              <w:top w:w="80" w:type="dxa"/>
              <w:left w:w="120" w:type="dxa"/>
              <w:bottom w:w="80" w:type="dxa"/>
              <w:right w:w="120" w:type="dxa"/>
            </w:tcMar>
          </w:tcPr>
          <w:p w14:paraId="3D11235E" w14:textId="5B1D4411" w:rsidR="00000000" w:rsidRDefault="00000000" w:rsidP="002A6A8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(utilisateur et mot de passe du </w:t>
            </w: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w:t>
            </w:r>
          </w:p>
        </w:tc>
      </w:tr>
      <w:tr w:rsidR="0023200C" w14:paraId="5DD671D7" w14:textId="77777777" w:rsidTr="001557E9">
        <w:tc>
          <w:tcPr>
            <w:tcW w:w="3960" w:type="dxa"/>
            <w:hideMark/>
            <w:shd w:val="clear" w:color="auto" w:fill="F3ECDA"/>
            <w:tcMar>
              <w:top w:w="80" w:type="dxa"/>
              <w:left w:w="120" w:type="dxa"/>
              <w:bottom w:w="80" w:type="dxa"/>
              <w:right w:w="120" w:type="dxa"/>
            </w:tcMar>
          </w:tcPr>
          <w:p w14:paraId="27B8C0FE" w14:textId="7E99F050" w:rsidR="00000000" w:rsidRDefault="00000000" w:rsidP="00B326B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http://localhost:3001</w:t>
            </w:r>
          </w:p>
        </w:tc>
        <w:tc>
          <w:tcPr>
            <w:tcW w:w="3960" w:type="dxa"/>
            <w:hideMark/>
            <w:shd w:val="clear" w:color="auto" w:fill="F3ECDA"/>
            <w:tcMar>
              <w:top w:w="80" w:type="dxa"/>
              <w:left w:w="120" w:type="dxa"/>
              <w:bottom w:w="80" w:type="dxa"/>
              <w:right w:w="120" w:type="dxa"/>
            </w:tcMar>
          </w:tcPr>
          <w:p w14:paraId="75D0944E" w14:textId="14E821FD" w:rsidR="00000000" w:rsidRDefault="00000000" w:rsidP="001557E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Bureau LM Studio, seulement si le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est lancé</w:t>
            </w:r>
          </w:p>
        </w:tc>
      </w:tr>
    </w:tbl>
    <w:p w14:paraId="06DA288A" w14:textId="5157F00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Compte seed :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w:t>
      </w:r>
    </w:p>
    <w:p w14:paraId="7A51EB07" w14:textId="3A9D6EAC"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APP_KEY</w:t>
      </w:r>
      <w:r>
        <w:rPr>
          <w:rFonts w:ascii="Segoe UI" w:hAnsi="Segoe UI" w:cs="Segoe UI" w:eastAsia="Segoe UI"/>
          <w:b w:val="0"/>
          <w:color w:val="0A192F"/>
          <w:sz w:val="26"/>
        </w:rPr>
        <w:t xml:space="preserve"> peut rester vide au premier démarrage : le conteneur la génère. Pour la conserver d’un volume à l’autre :</w:t>
      </w:r>
    </w:p>
    <w:p w14:paraId="33B274E3" w14:textId="49EA264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exec backend php artisan key</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generate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show</w:t>
      </w:r>
    </w:p>
    <w:bookmarkEnd w:id="27"/>
    <w:p w14:paraId="603B005B" w14:textId="02FDB2E6"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Coller la valeur dans </w:t>
      </w:r>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puis </w:t>
      </w:r>
      <w:r>
        <w:rPr>
          <w:rStyle w:val="VerbatimChar"/>
          <w:rFonts w:ascii="Segoe UI" w:hAnsi="Segoe UI" w:cs="Segoe UI" w:eastAsia="Segoe UI"/>
          <w:b w:val="0"/>
          <w:color w:val="0A192F"/>
          <w:sz w:val="26"/>
        </w:rPr>
        <w:t>docker compose up -d</w:t>
      </w:r>
      <w:r>
        <w:rPr>
          <w:rFonts w:ascii="Segoe UI" w:hAnsi="Segoe UI" w:cs="Segoe UI" w:eastAsia="Segoe UI"/>
          <w:b w:val="0"/>
          <w:color w:val="0A192F"/>
          <w:sz w:val="26"/>
        </w:rPr>
        <w:t>.</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HTTPS</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site n’est servi qu’en HTTPS, même sans nom de domaine. Le Nginx du front porte le certificat ; le HTTP ne fait que rediriger. Les cookies de session sont marqués </w:t>
      </w:r>
      <w:r>
        <w:rPr>
          <w:rStyle w:val="VerbatimChar"/>
          <w:rFonts w:ascii="Segoe UI" w:hAnsi="Segoe UI" w:cs="Segoe UI" w:eastAsia="Segoe UI"/>
          <w:b w:val="0"/>
          <w:color w:val="0A192F"/>
          <w:sz w:val="26"/>
        </w:rPr>
        <w:t xml:space="preserve">Secure</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HttpOnly</w:t>
      </w:r>
      <w:r>
        <w:rPr>
          <w:rFonts w:ascii="Segoe UI" w:hAnsi="Segoe UI" w:cs="Segoe UI" w:eastAsia="Segoe UI"/>
          <w:b w:val="0"/>
          <w:color w:val="0A192F"/>
          <w:sz w:val="26"/>
        </w:rPr>
        <w:t xml:space="preserve"> : le navigateur ne les envoie jamais en clair.</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Sans certificat fourni, le conteneur en génère un auto-signé au premier démarrage et le garde dans le volume </w:t>
      </w:r>
      <w:r>
        <w:rPr>
          <w:rStyle w:val="VerbatimChar"/>
          <w:rFonts w:ascii="Segoe UI" w:hAnsi="Segoe UI" w:cs="Segoe UI" w:eastAsia="Segoe UI"/>
          <w:b w:val="0"/>
          <w:color w:val="0A192F"/>
          <w:sz w:val="26"/>
        </w:rPr>
        <w:t xml:space="preserve">frontend-certs</w:t>
      </w:r>
      <w:r>
        <w:rPr>
          <w:rFonts w:ascii="Segoe UI" w:hAnsi="Segoe UI" w:cs="Segoe UI" w:eastAsia="Segoe UI"/>
          <w:b w:val="0"/>
          <w:color w:val="0A192F"/>
          <w:sz w:val="26"/>
        </w:rPr>
        <w:t xml:space="preserve">. Le navigateur affiche une alerte « connexion non privée » : c’est attendu, l’accepter une fois. Le chiffrement est réel, seule l’identité du serveur n’est pas garantie par une autorité.</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joindre le site par l’adresse du serveur (ex. </w:t>
      </w:r>
      <w:r>
        <w:rPr>
          <w:rStyle w:val="VerbatimChar"/>
          <w:rFonts w:ascii="Segoe UI" w:hAnsi="Segoe UI" w:cs="Segoe UI" w:eastAsia="Segoe UI"/>
          <w:b w:val="0"/>
          <w:color w:val="0A192F"/>
          <w:sz w:val="26"/>
        </w:rPr>
        <w:t xml:space="preserve">https://192.168.1.20</w:t>
      </w:r>
      <w:r>
        <w:rPr>
          <w:rFonts w:ascii="Segoe UI" w:hAnsi="Segoe UI" w:cs="Segoe UI" w:eastAsia="Segoe UI"/>
          <w:b w:val="0"/>
          <w:color w:val="0A192F"/>
          <w:sz w:val="26"/>
        </w:rPr>
        <w:t xml:space="preserve">), l’ajouter au certificat avant le premier démarrage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TLS_SAN=IP:192.168.1.20</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HTTPS_PORT=443</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HTTP_PORT=80</w:t>
      </w:r>
      <w:r>
        <w:rPr>
          <w:rStyle w:val="NormalTok"/>
          <w:rFonts w:ascii="Consolas" w:hAnsi="Consolas" w:cs="Consolas" w:eastAsia="Consolas"/>
          <w:b w:val="0"/>
          <w:color w:val="0A192F"/>
          <w:sz w:val="22"/>
        </w:rPr>
        <w:br/>
      </w:r>
      <w:r>
        <w:rPr>
          <w:rStyle w:val="NormalTok"/>
          <w:rFonts w:ascii="Consolas" w:hAnsi="Consolas" w:cs="Consolas" w:eastAsia="Consolas"/>
          <w:b w:val="0"/>
          <w:color w:val="0A192F"/>
          <w:sz w:val="22"/>
        </w:rPr>
        <w:t xml:space="preserve">APP_URL=https://192.168.1.20</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Puis reporter cette origine dans </w:t>
      </w:r>
      <w:r>
        <w:rPr>
          <w:rStyle w:val="VerbatimChar"/>
          <w:rFonts w:ascii="Segoe UI" w:hAnsi="Segoe UI" w:cs="Segoe UI" w:eastAsia="Segoe UI"/>
          <w:b w:val="0"/>
          <w:color w:val="0A192F"/>
          <w:sz w:val="26"/>
        </w:rPr>
        <w:t xml:space="preserve">SANCTUM_STATEFUL_DOMAINS</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 xml:space="preserve">CORS_ALLOWED_ORIGINS</w:t>
      </w:r>
      <w:r>
        <w:rPr>
          <w:rFonts w:ascii="Segoe UI" w:hAnsi="Segoe UI" w:cs="Segoe UI" w:eastAsia="Segoe UI"/>
          <w:b w:val="0"/>
          <w:color w:val="0A192F"/>
          <w:sz w:val="26"/>
        </w:rPr>
        <w:t xml:space="preserve">. Si le certificat existe déjà, le régénérer : </w:t>
      </w: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docker volume rm &lt;projet&gt;_frontend-certs</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docker compose up -d</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 jour où un nom de domaine existe, voir « Mettre un vrai certificat » dans 04 — Plan de maintenance.</w:t>
      </w:r>
    </w:p>
    <w:p w14:paraId="52897F5F" w14:textId="7A58885A" w:rsidR="00000000" w:rsidRDefault="00000000" w:rsidP="00F87425">
      <w:pPr>
        <w:pStyle w:val="Titre2"/>
        <w:spacing w:before="280" w:after="120" w:line="276" w:lineRule="auto"/>
        <w:ind w:left="0" w:right="0"/>
      </w:pPr>
      <w:r>
        <w:rPr>
          <w:rFonts w:ascii="Segoe UI" w:hAnsi="Segoe UI" w:cs="Segoe UI" w:eastAsia="Segoe UI"/>
          <w:b/>
          <w:color w:val="007A8C"/>
          <w:sz w:val="32"/>
        </w:rPr>
        <w:t>Après un git pull</w:t>
      </w:r>
    </w:p>
    <w:p w14:paraId="7FE830F5"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toute seule. Sans reconstruction, l’écran reste l’ancienne version.</w:t>
      </w:r>
    </w:p>
    <w:p w14:paraId="09AB11DB" w14:textId="5E5BAE09"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build frontend</w:t>
      </w:r>
    </w:p>
    <w:p w14:paraId="02D8B2F0" w14:textId="231E5ABA" w:rsidR="00000000" w:rsidRDefault="00000000">
      <w:pPr>
        <w:pStyle w:val="FirstParagraph"/>
        <w:spacing w:before="40" w:after="160" w:line="324" w:lineRule="auto"/>
        <w:ind w:left="0" w:right="0"/>
      </w:pPr>
      <w:bookmarkStart w:id="28" w:name="arrêter-et-reprendre"/>
      <w:bookmarkStart w:id="29" w:name="_Toc243379733"/>
      <w:bookmarkEnd w:id="26"/>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les Dockerfiles ou </w:t>
      </w:r>
      <w:r>
        <w:rPr>
          <w:rStyle w:val="VerbatimChar"/>
          <w:rFonts w:ascii="Segoe UI" w:hAnsi="Segoe UI" w:cs="Segoe UI" w:eastAsia="Segoe UI"/>
          <w:b w:val="0"/>
          <w:color w:val="0A192F"/>
          <w:sz w:val="26"/>
        </w:rPr>
        <w:t>docker-compose.yml</w:t>
      </w:r>
      <w:r>
        <w:rPr>
          <w:rFonts w:ascii="Segoe UI" w:hAnsi="Segoe UI" w:cs="Segoe UI" w:eastAsia="Segoe UI"/>
          <w:b w:val="0"/>
          <w:color w:val="0A192F"/>
          <w:sz w:val="26"/>
        </w:rPr>
        <w:t xml:space="preserve"> ont changé :</w:t>
      </w:r>
    </w:p>
    <w:p w14:paraId="4E555364" w14:textId="317CE9F2"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build</w:t>
      </w:r>
    </w:p>
    <w:p w14:paraId="3A6CF1A2" w14:textId="51BAFE25" w:rsidR="00000000" w:rsidRDefault="00000000" w:rsidP="00994B79">
      <w:pPr>
        <w:pStyle w:val="Titre2"/>
        <w:spacing w:before="280" w:after="120" w:line="276" w:lineRule="auto"/>
        <w:ind w:left="0" w:right="0"/>
      </w:pPr>
      <w:bookmarkStart w:id="30" w:name="sans-le-modèle-dia"/>
      <w:bookmarkStart w:id="31" w:name="_Toc243379734"/>
      <w:bookmarkEnd w:id="28"/>
      <w:bookmarkEnd w:id="29"/>
      <w:r>
        <w:rPr>
          <w:rFonts w:ascii="Segoe UI" w:hAnsi="Segoe UI" w:cs="Segoe UI" w:eastAsia="Segoe UI"/>
          <w:b/>
          <w:color w:val="007A8C"/>
          <w:sz w:val="32"/>
        </w:rPr>
        <w:lastRenderedPageBreak/>
        <w:t>Arrêter et reprendre</w:t>
      </w:r>
    </w:p>
    <w:p w14:paraId="007E9737" w14:textId="097ECCF6"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docker compose stop          </w:t>
      </w:r>
      <w:r>
        <w:rPr>
          <w:rStyle w:val="CommentTok"/>
          <w:rFonts w:ascii="Consolas" w:hAnsi="Consolas" w:cs="Consolas" w:eastAsia="Consolas"/>
          <w:b w:val="0"/>
          <w:color w:val="0A192F"/>
          <w:sz w:val="22"/>
        </w:rPr>
        <w:t># garde les volumes (base, PDF uploadés, config LM)</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w:t>
      </w:r>
      <w:r>
        <w:rPr>
          <w:rStyle w:val="FunctionTok"/>
          <w:rFonts w:ascii="Consolas" w:hAnsi="Consolas" w:cs="Consolas" w:eastAsia="Consolas"/>
          <w:b w:val="0"/>
          <w:color w:val="0A192F"/>
          <w:sz w:val="22"/>
        </w:rPr>
        <w:t>start</w:t>
      </w:r>
      <w:r>
        <w:rPr>
          <w:rStyle w:val="NormalTok"/>
          <w:rFonts w:ascii="Consolas" w:hAnsi="Consolas" w:cs="Consolas" w:eastAsia="Consolas"/>
          <w:b w:val="0"/>
          <w:color w:val="0A192F"/>
          <w:sz w:val="22"/>
        </w:rPr>
        <w:t xml:space="preserve">         </w:t>
      </w:r>
      <w:r>
        <w:rPr>
          <w:rStyle w:val="CommentTok"/>
          <w:rFonts w:ascii="Consolas" w:hAnsi="Consolas" w:cs="Consolas" w:eastAsia="Consolas"/>
          <w:b w:val="0"/>
          <w:color w:val="0A192F"/>
          <w:sz w:val="22"/>
        </w:rPr>
        <w:t># reprend les mêmes données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CommentTok"/>
          <w:rFonts w:ascii="Consolas" w:hAnsi="Consolas" w:cs="Consolas" w:eastAsia="Consolas"/>
          <w:b w:val="0"/>
          <w:color w:val="0A192F"/>
          <w:sz w:val="22"/>
        </w:rPr>
        <w:t># retire les conteneurs, garde les volumes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v       </w:t>
      </w:r>
      <w:r>
        <w:rPr>
          <w:rStyle w:val="CommentTok"/>
          <w:rFonts w:ascii="Consolas" w:hAnsi="Consolas" w:cs="Consolas" w:eastAsia="Consolas"/>
          <w:b w:val="0"/>
          <w:color w:val="0A192F"/>
          <w:sz w:val="22"/>
        </w:rPr>
        <w:t xml:space="preserve"># efface aussi MySQL, Redis, storage et LM Studio</w:t>
      </w:r>
    </w:p>
    <w:p w14:paraId="137BD7C6" w14:textId="3D24A310" w:rsidR="00000000" w:rsidRDefault="00000000">
      <w:pPr>
        <w:pStyle w:val="FirstParagraph"/>
        <w:spacing w:before="40" w:after="160" w:line="324" w:lineRule="auto"/>
        <w:ind w:left="0" w:right="0"/>
      </w:pPr>
      <w:bookmarkStart w:id="32" w:name="avec-lm-studio"/>
      <w:bookmarkStart w:id="33" w:name="_Toc243379735"/>
      <w:bookmarkEnd w:id="30"/>
      <w:bookmarkEnd w:id="31"/>
      <w:r>
        <w:rPr>
          <w:rStyle w:val="VerbatimChar"/>
          <w:rFonts w:ascii="Segoe UI" w:hAnsi="Segoe UI" w:cs="Segoe UI" w:eastAsia="Segoe UI"/>
          <w:b w:val="0"/>
          <w:color w:val="0A192F"/>
          <w:sz w:val="26"/>
        </w:rPr>
        <w:t xml:space="preserve">down -v</w:t>
      </w:r>
      <w:r>
        <w:rPr>
          <w:rFonts w:ascii="Segoe UI" w:hAnsi="Segoe UI" w:cs="Segoe UI" w:eastAsia="Segoe UI"/>
          <w:b w:val="0"/>
          <w:color w:val="0A192F"/>
          <w:sz w:val="26"/>
        </w:rPr>
        <w:t xml:space="preserve"> oblige à re-seeder. Ne pas l’utiliser sur une base que l’on veut garder.</w:t>
      </w:r>
    </w:p>
    <w:p w14:paraId="111182A7" w14:textId="6FFA4CC3" w:rsidR="00000000" w:rsidRDefault="00000000" w:rsidP="00A844BA">
      <w:pPr>
        <w:pStyle w:val="Titre2"/>
        <w:spacing w:before="280" w:after="120" w:line="276" w:lineRule="auto"/>
        <w:ind w:left="0" w:right="0"/>
      </w:pPr>
      <w:r>
        <w:rPr>
          <w:rFonts w:ascii="Segoe UI" w:hAnsi="Segoe UI" w:cs="Segoe UI" w:eastAsia="Segoe UI"/>
          <w:b/>
          <w:color w:val="007A8C"/>
          <w:sz w:val="32"/>
        </w:rPr>
        <w:t>Sans le modèle d’IA</w:t>
      </w:r>
    </w:p>
    <w:bookmarkEnd w:id="33"/>
    <w:p w14:paraId="67CDF6BA" w14:textId="5D5197CD" w:rsidR="00000000" w:rsidRDefault="00000000">
      <w:pPr>
        <w:pStyle w:val="FirstParagraph"/>
        <w:spacing w:before="40" w:after="160" w:line="324" w:lineRule="auto"/>
        <w:ind w:left="0" w:right="0"/>
      </w:pPr>
      <w:r>
        <w:rPr>
          <w:rFonts w:ascii="Segoe UI" w:hAnsi="Segoe UI" w:cs="Segoe UI" w:eastAsia="Segoe UI"/>
          <w:b w:val="0"/>
          <w:color w:val="0A192F"/>
          <w:sz w:val="26"/>
        </w:rPr>
        <w:t>C’est le mode par défaut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Le catalogue, la connexion et l’espace chercheur fonctionnent. La génération de vulgarisation répond qu’elle n’est pas disponible.</w:t>
      </w:r>
    </w:p>
    <w:p w14:paraId="637F2CA6" w14:textId="54E97F83" w:rsidR="00000000" w:rsidRDefault="00000000" w:rsidP="002C5610">
      <w:pPr>
        <w:pStyle w:val="Titre2"/>
        <w:spacing w:before="280" w:after="120" w:line="276" w:lineRule="auto"/>
        <w:ind w:left="0" w:right="0"/>
      </w:pPr>
      <w:r>
        <w:rPr>
          <w:rFonts w:ascii="Segoe UI" w:hAnsi="Segoe UI" w:cs="Segoe UI" w:eastAsia="Segoe UI"/>
          <w:b/>
          <w:color w:val="007A8C"/>
          <w:sz w:val="32"/>
        </w:rPr>
        <w:t>Avec LM Studio</w:t>
      </w:r>
    </w:p>
    <w:p w14:paraId="20E0D43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Image lourde, profil séparé :</w:t>
      </w:r>
    </w:p>
    <w:p w14:paraId="6C392740" w14:textId="5C5B2AE2" w:rsidR="00000000" w:rsidRDefault="00000000">
      <w:pPr>
        <w:pStyle w:val="SourceCode"/>
        <w:spacing w:before="80" w:after="200" w:line="288" w:lineRule="auto"/>
        <w:ind w:left="198" w:right="142"/>
        <w:shd w:val="clear" w:color="auto" w:fill="EEF0FA"/>
        <w:pBdr>
          <w:left w:val="single" w:sz="18" w:space="8" w:color="007A8C"/>
        </w:pBdr>
      </w:pPr>
      <w:bookmarkStart w:id="34" w:name="front-seul-sans-docker"/>
      <w:bookmarkStart w:id="35" w:name="_Toc243379736"/>
      <w:bookmarkEnd w:id="32"/>
      <w:r>
        <w:rPr>
          <w:rStyle w:val="NormalTok"/>
          <w:rFonts w:ascii="Consolas" w:hAnsi="Consolas" w:cs="Consolas" w:eastAsia="Consolas"/>
          <w:b w:val="0"/>
          <w:color w:val="0A192F"/>
          <w:sz w:val="22"/>
        </w:rPr>
        <w:t xml:space="preserve">docker compose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profile llm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d lm-studio</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exec lm-studio lms get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r>
        <w:rPr>
          <w:rFonts w:ascii="Consolas" w:hAnsi="Consolas" w:cs="Consolas" w:eastAsia="Consolas"/>
          <w:b w:val="0"/>
          <w:color w:val="0A192F"/>
          <w:sz w:val="22"/>
        </w:rPr>
        <w:br/>
      </w:r>
      <w:r>
        <w:rPr>
          <w:rStyle w:val="DataTypeTok"/>
          <w:rFonts w:ascii="Consolas" w:hAnsi="Consolas" w:cs="Consolas" w:eastAsia="Consolas"/>
          <w:b w:val="0"/>
          <w:color w:val="0A192F"/>
          <w:sz w:val="22"/>
        </w:rPr>
        <w:t>docker</w:t>
      </w:r>
      <w:r>
        <w:rPr>
          <w:rStyle w:val="NormalTok"/>
          <w:rFonts w:ascii="Consolas" w:hAnsi="Consolas" w:cs="Consolas" w:eastAsia="Consolas"/>
          <w:b w:val="0"/>
          <w:color w:val="0A192F"/>
          <w:sz w:val="22"/>
        </w:rPr>
        <w:t xml:space="preserve"> compose exec lm-studio lms load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p>
    <w:bookmarkEnd w:id="35"/>
    <w:p w14:paraId="67A3BF14" w14:textId="15FD3F0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Puis dans </w:t>
      </w:r>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LLM_ENABLED=true</w:t>
      </w:r>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LLM_MODEL</w:t>
      </w:r>
      <w:r>
        <w:rPr>
          <w:rFonts w:ascii="Segoe UI" w:hAnsi="Segoe UI" w:cs="Segoe UI" w:eastAsia="Segoe UI"/>
          <w:b w:val="0"/>
          <w:color w:val="0A192F"/>
          <w:sz w:val="26"/>
        </w:rPr>
        <w:t xml:space="preserve">. L’UI noVNC est sur http://localhost:3001. Le volume </w:t>
      </w:r>
      <w:r>
        <w:rPr>
          <w:rStyle w:val="VerbatimChar"/>
          <w:rFonts w:ascii="Segoe UI" w:hAnsi="Segoe UI" w:cs="Segoe UI" w:eastAsia="Segoe UI"/>
          <w:b w:val="0"/>
          <w:color w:val="0A192F"/>
          <w:sz w:val="26"/>
        </w:rPr>
        <w:t>lmstudio-config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w:t>
      </w:r>
    </w:p>
    <w:p w14:paraId="0FE653C9" w14:textId="553BF3EF" w:rsidR="00000000" w:rsidRDefault="00000000" w:rsidP="00E95F32">
      <w:pPr>
        <w:pStyle w:val="Titre2"/>
        <w:spacing w:before="280" w:after="120" w:line="276" w:lineRule="auto"/>
        <w:ind w:left="0" w:right="0"/>
      </w:pPr>
      <w:r>
        <w:rPr>
          <w:rFonts w:ascii="Segoe UI" w:hAnsi="Segoe UI" w:cs="Segoe UI" w:eastAsia="Segoe UI"/>
          <w:b/>
          <w:color w:val="007A8C"/>
          <w:sz w:val="32"/>
        </w:rPr>
        <w:t>Front seul, sans Docker</w:t>
      </w:r>
    </w:p>
    <w:p w14:paraId="1229009E" w14:textId="76CD8D93"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Utile pour l’UI. L’API n’est pas là : laisser </w:t>
      </w:r>
      <w:r>
        <w:rPr>
          <w:rStyle w:val="VerbatimChar"/>
          <w:rFonts w:ascii="Segoe UI" w:hAnsi="Segoe UI" w:cs="Segoe UI" w:eastAsia="Segoe UI"/>
          <w:b w:val="0"/>
          <w:color w:val="0A192F"/>
          <w:sz w:val="26"/>
        </w:rPr>
        <w:t>VITE_DATA_SOURCE=mock</w:t>
      </w:r>
      <w:r>
        <w:rPr>
          <w:rFonts w:ascii="Segoe UI" w:hAnsi="Segoe UI" w:cs="Segoe UI" w:eastAsia="Segoe UI"/>
          <w:b w:val="0"/>
          <w:color w:val="0A192F"/>
          <w:sz w:val="26"/>
        </w:rPr>
        <w:t xml:space="preserve">, ou pointer </w:t>
      </w:r>
      <w:r>
        <w:rPr>
          <w:rStyle w:val="VerbatimChar"/>
          <w:rFonts w:ascii="Segoe UI" w:hAnsi="Segoe UI" w:cs="Segoe UI" w:eastAsia="Segoe UI"/>
          <w:b w:val="0"/>
          <w:color w:val="0A192F"/>
          <w:sz w:val="26"/>
        </w:rPr>
        <w:t>.env.development</w:t>
      </w:r>
      <w:r>
        <w:rPr>
          <w:rFonts w:ascii="Segoe UI" w:hAnsi="Segoe UI" w:cs="Segoe UI" w:eastAsia="Segoe UI"/>
          <w:b w:val="0"/>
          <w:color w:val="0A192F"/>
          <w:sz w:val="26"/>
        </w:rPr>
        <w:t xml:space="preserve"> vers un back déjà lancé.</w:t>
      </w:r>
    </w:p>
    <w:p w14:paraId="4A096286" w14:textId="1DBD4C55" w:rsidR="00000000" w:rsidRDefault="00000000">
      <w:pPr>
        <w:pStyle w:val="SourceCode"/>
        <w:spacing w:before="80" w:after="200" w:line="288" w:lineRule="auto"/>
        <w:ind w:left="198" w:right="142"/>
        <w:shd w:val="clear" w:color="auto" w:fill="EEF0FA"/>
        <w:pBdr>
          <w:left w:val="single" w:sz="18" w:space="8" w:color="007A8C"/>
        </w:pBdr>
      </w:pPr>
      <w:r>
        <w:rPr>
          <w:rStyle w:val="FunctionTok"/>
          <w:rFonts w:ascii="Consolas" w:hAnsi="Consolas" w:cs="Consolas" w:eastAsia="Consolas"/>
          <w:b w:val="0"/>
          <w:color w:val="0A192F"/>
          <w:sz w:val="22"/>
        </w:rPr>
        <w:t>cd</w:t>
      </w:r>
      <w:r>
        <w:rPr>
          <w:rStyle w:val="NormalTok"/>
          <w:rFonts w:ascii="Consolas" w:hAnsi="Consolas" w:cs="Consolas" w:eastAsia="Consolas"/>
          <w:b w:val="0"/>
          <w:color w:val="0A192F"/>
          <w:sz w:val="22"/>
        </w:rPr>
        <w:t xml:space="preserve"> frontend</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install</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npm run dev</w:t>
      </w:r>
    </w:p>
    <w:p w14:paraId="65158033"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Le site Vite est sur http://localhost:5173.</w:t>
      </w:r>
    </w:p>
    <w:p w14:paraId="04E41659" w14:textId="175A6E49" w:rsidR="00000000" w:rsidRDefault="00000000" w:rsidP="00982C53">
      <w:pPr>
        <w:pStyle w:val="Titre2"/>
        <w:spacing w:before="280" w:after="120" w:line="276" w:lineRule="auto"/>
        <w:ind w:left="0" w:right="0"/>
      </w:pPr>
      <w:bookmarkStart w:id="36" w:name="vérifier-que-ça-répond"/>
      <w:bookmarkStart w:id="37" w:name="_Toc243379737"/>
      <w:bookmarkEnd w:id="34"/>
      <w:r>
        <w:rPr>
          <w:rFonts w:ascii="Segoe UI" w:hAnsi="Segoe UI" w:cs="Segoe UI" w:eastAsia="Segoe UI"/>
          <w:b/>
          <w:color w:val="007A8C"/>
          <w:sz w:val="32"/>
        </w:rPr>
        <w:t>Vérifier que ça répond</w:t>
      </w:r>
      <w:bookmarkEnd w:id="37"/>
    </w:p>
    <w:p w14:paraId="3D3A0470" w14:textId="7848C943"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run gate</w:t>
      </w:r>
    </w:p>
    <w:p w14:paraId="75C907B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contrôle ne demande pas Docker (types, lint, secrets, couleurs, domaines, tests unitaires, build).</w:t>
      </w:r>
    </w:p>
    <w:p w14:paraId="3C38E452" w14:textId="696CF544" w:rsidR="00000000" w:rsidRDefault="00000000">
      <w:pPr>
        <w:pStyle w:val="BodyText"/>
        <w:spacing w:before="40" w:after="160" w:line="324" w:lineRule="auto"/>
        <w:ind w:left="0" w:right="0"/>
      </w:pPr>
      <w:bookmarkStart w:id="38" w:name="dépannage-court"/>
      <w:bookmarkStart w:id="39" w:name="_Toc243379738"/>
      <w:bookmarkEnd w:id="36"/>
      <w:r>
        <w:rPr>
          <w:rFonts w:ascii="Segoe UI" w:hAnsi="Segoe UI" w:cs="Segoe UI" w:eastAsia="Segoe UI"/>
          <w:b w:val="0"/>
          <w:color w:val="0A192F"/>
          <w:sz w:val="26"/>
        </w:rPr>
        <w:t>Avec la pile Docker allumée :</w:t>
      </w:r>
    </w:p>
    <w:p w14:paraId="6D9C0184" w14:textId="184E4D44"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lastRenderedPageBreak/>
        <w:t xml:space="preserve">npm run gate</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full</w:t>
      </w:r>
    </w:p>
    <w:p w14:paraId="14F31C18" w14:textId="7C4A560B" w:rsidR="00000000" w:rsidRDefault="00000000">
      <w:pPr>
        <w:pStyle w:val="FirstParagraph"/>
        <w:spacing w:before="40" w:after="160" w:line="324" w:lineRule="auto"/>
        <w:ind w:left="0" w:right="0"/>
      </w:pPr>
      <w:bookmarkStart w:id="40" w:name="plan-dévolution"/>
      <w:bookmarkStart w:id="41" w:name="_Toc243379739"/>
      <w:bookmarkEnd w:id="22"/>
      <w:bookmarkEnd w:id="38"/>
      <w:bookmarkEnd w:id="39"/>
      <w:r>
        <w:rPr>
          <w:rFonts w:ascii="Segoe UI" w:hAnsi="Segoe UI" w:cs="Segoe UI" w:eastAsia="Segoe UI"/>
          <w:b w:val="0"/>
          <w:color w:val="0A192F"/>
          <w:sz w:val="26"/>
        </w:rPr>
        <w:t xml:space="preserve">Ajoute les tests PHPUnit, les fumées API recherche + auth et l’audit des dépendances. Tout doit être vert : un échec est une régression à corriger. La CI GitHub rejoue ces contrôles sur les images de prod à chaque pull request.</w:t>
      </w:r>
    </w:p>
    <w:p w14:paraId="4D897100" w14:textId="0A28259D" w:rsidR="00000000" w:rsidRDefault="00000000" w:rsidP="00113FAC">
      <w:pPr>
        <w:pStyle w:val="Titre2"/>
        <w:spacing w:before="280" w:after="120" w:line="276" w:lineRule="auto"/>
        <w:ind w:left="0" w:right="0"/>
      </w:pPr>
      <w:r>
        <w:rPr>
          <w:rFonts w:ascii="Segoe UI" w:hAnsi="Segoe UI" w:cs="Segoe UI" w:eastAsia="Segoe UI"/>
          <w:b/>
          <w:color w:val="007A8C"/>
          <w:sz w:val="32"/>
        </w:rPr>
        <w:t>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850"/>
        <w:gridCol w:w="4846"/>
        <w:gridCol w:w="2280"/>
      </w:tblGrid>
      <w:tr w:rsidR="0063649D" w14:paraId="0FDACA19" w14:textId="77777777" w:rsidTr="00411B95">
        <w:trPr>
          <w:tblHeader/>
        </w:trPr>
        <w:tc>
          <w:tcPr>
            <w:tcW w:w="2262" w:type="dxa"/>
            <w:shd w:val="clear" w:color="auto" w:fill="02223F"/>
            <w:tcMar>
              <w:top w:w="80" w:type="dxa"/>
              <w:left w:w="120" w:type="dxa"/>
              <w:bottom w:w="80" w:type="dxa"/>
              <w:right w:w="120" w:type="dxa"/>
            </w:tcMar>
          </w:tcPr>
          <w:bookmarkEnd w:id="41"/>
          <w:p w14:paraId="2CC0F441" w14:textId="1D2C49FC" w:rsidR="00000000" w:rsidRPr="000B1B95"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Symptôme</w:t>
            </w:r>
          </w:p>
        </w:tc>
        <w:tc>
          <w:tcPr>
            <w:tcW w:w="3846" w:type="dxa"/>
            <w:shd w:val="clear" w:color="auto" w:fill="02223F"/>
            <w:tcMar>
              <w:top w:w="80" w:type="dxa"/>
              <w:left w:w="120" w:type="dxa"/>
              <w:bottom w:w="80" w:type="dxa"/>
              <w:right w:w="120" w:type="dxa"/>
            </w:tcMar>
          </w:tcPr>
          <w:p w14:paraId="016720A2" w14:textId="4AC3C691" w:rsidR="00000000" w:rsidRPr="00ED326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Cause fréquente</w:t>
            </w:r>
          </w:p>
        </w:tc>
        <w:tc>
          <w:tcPr>
            <w:tcW w:w="1810" w:type="dxa"/>
            <w:shd w:val="clear" w:color="auto" w:fill="02223F"/>
            <w:tcMar>
              <w:top w:w="80" w:type="dxa"/>
              <w:left w:w="120" w:type="dxa"/>
              <w:bottom w:w="80" w:type="dxa"/>
              <w:right w:w="120" w:type="dxa"/>
            </w:tcMar>
          </w:tcPr>
          <w:p w14:paraId="6C5B911C" w14:textId="30D69C4E" w:rsidR="00000000" w:rsidRPr="00E3392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Action</w:t>
            </w:r>
          </w:p>
        </w:tc>
      </w:tr>
      <w:tr w:rsidR="0063649D" w14:paraId="62A9EEB4" w14:textId="77777777" w:rsidTr="003549D3">
        <w:tc>
          <w:tcPr>
            <w:tcW w:w="2262" w:type="dxa"/>
            <w:hideMark/>
            <w:shd w:val="clear" w:color="auto" w:fill="FFFFFF"/>
            <w:tcMar>
              <w:top w:w="80" w:type="dxa"/>
              <w:left w:w="120" w:type="dxa"/>
              <w:bottom w:w="80" w:type="dxa"/>
              <w:right w:w="120" w:type="dxa"/>
            </w:tcMar>
          </w:tcPr>
          <w:p w14:paraId="5787E7E3" w14:textId="49F02B2E" w:rsidR="00000000" w:rsidRDefault="00000000" w:rsidP="006E287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Page ancienne après un pull</w:t>
            </w:r>
          </w:p>
        </w:tc>
        <w:tc>
          <w:tcPr>
            <w:tcW w:w="3846" w:type="dxa"/>
            <w:hideMark/>
            <w:shd w:val="clear" w:color="auto" w:fill="FFFFFF"/>
            <w:tcMar>
              <w:top w:w="80" w:type="dxa"/>
              <w:left w:w="120" w:type="dxa"/>
              <w:bottom w:w="80" w:type="dxa"/>
              <w:right w:w="120" w:type="dxa"/>
            </w:tcMar>
          </w:tcPr>
          <w:p w14:paraId="13D7E242" w14:textId="53B1DD14" w:rsidR="00000000" w:rsidRDefault="00000000" w:rsidP="006955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Image front non reconstruite</w:t>
            </w:r>
          </w:p>
        </w:tc>
        <w:tc>
          <w:tcPr>
            <w:tcW w:w="1810" w:type="dxa"/>
            <w:hideMark/>
            <w:shd w:val="clear" w:color="auto" w:fill="FFFFFF"/>
            <w:tcMar>
              <w:top w:w="80" w:type="dxa"/>
              <w:left w:w="120" w:type="dxa"/>
              <w:bottom w:w="80" w:type="dxa"/>
              <w:right w:w="120" w:type="dxa"/>
            </w:tcMar>
          </w:tcPr>
          <w:p w14:paraId="5C0FBBF1" w14:textId="6504BF88" w:rsidR="00000000" w:rsidRDefault="00000000" w:rsidP="003549D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 xml:space="preserve">docker compose up -d --build frontend</w:t>
            </w:r>
          </w:p>
        </w:tc>
      </w:tr>
      <w:tr w:rsidR="0063649D" w14:paraId="46F9044C" w14:textId="77777777" w:rsidTr="009678CD">
        <w:tc>
          <w:tcPr>
            <w:tcW w:w="2262" w:type="dxa"/>
            <w:hideMark/>
            <w:shd w:val="clear" w:color="auto" w:fill="F3ECDA"/>
            <w:tcMar>
              <w:top w:w="80" w:type="dxa"/>
              <w:left w:w="120" w:type="dxa"/>
              <w:bottom w:w="80" w:type="dxa"/>
              <w:right w:w="120" w:type="dxa"/>
            </w:tcMar>
          </w:tcPr>
          <w:p w14:paraId="2C376DA5" w14:textId="778E424F" w:rsidR="00000000" w:rsidRDefault="00000000" w:rsidP="004E03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Login impossible depuis le téléphone</w:t>
            </w:r>
          </w:p>
        </w:tc>
        <w:tc>
          <w:tcPr>
            <w:tcW w:w="3846" w:type="dxa"/>
            <w:hideMark/>
            <w:shd w:val="clear" w:color="auto" w:fill="F3ECDA"/>
            <w:tcMar>
              <w:top w:w="80" w:type="dxa"/>
              <w:left w:w="120" w:type="dxa"/>
              <w:bottom w:w="80" w:type="dxa"/>
              <w:right w:w="120" w:type="dxa"/>
            </w:tcMar>
          </w:tcPr>
          <w:p w14:paraId="65762F40" w14:textId="668F8BC3" w:rsidR="00000000" w:rsidRDefault="00000000" w:rsidP="00C0667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Isolation des clients Wi-Fi, ou origine CORS absente</w:t>
            </w:r>
          </w:p>
        </w:tc>
        <w:tc>
          <w:tcPr>
            <w:tcW w:w="1810" w:type="dxa"/>
            <w:hideMark/>
            <w:shd w:val="clear" w:color="auto" w:fill="F3ECDA"/>
            <w:tcMar>
              <w:top w:w="80" w:type="dxa"/>
              <w:left w:w="120" w:type="dxa"/>
              <w:bottom w:w="80" w:type="dxa"/>
              <w:right w:w="120" w:type="dxa"/>
            </w:tcMar>
          </w:tcPr>
          <w:p w14:paraId="01FFA210" w14:textId="1A0A9709" w:rsidR="00000000" w:rsidRDefault="00000000" w:rsidP="009678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Rester sur la machine hôte, ou ajouter l’origine dans </w:t>
            </w:r>
            <w:r>
              <w:rPr>
                <w:rStyle w:val="VerbatimChar"/>
                <w:rFonts w:ascii="Segoe UI" w:hAnsi="Segoe UI" w:cs="Segoe UI" w:eastAsia="Segoe UI"/>
                <w:b w:val="0"/>
                <w:color w:val="0A192F"/>
                <w:sz w:val="24"/>
                <w:szCs w:val="19"/>
                <w:lang w:val="fr-FR"/>
              </w:rPr>
              <w:t>CORS_ALLOWED_ORIGINS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SANCTUM_STATEFUL_DOMAINS</w:t>
            </w:r>
          </w:p>
        </w:tc>
      </w:tr>
      <w:tr w:rsidR="0063649D" w:rsidTr="003549D3">
        <w:tc>
          <w:tcPr>
            <w:tcW w:w="2262" w:type="dxa"/>
            <w:hideMark/>
            <w:shd w:val="clear" w:color="auto" w:fill="FFFFFF"/>
            <w:tcMar>
              <w:top w:w="80" w:type="dxa"/>
              <w:left w:w="120" w:type="dxa"/>
              <w:bottom w:w="80" w:type="dxa"/>
              <w:right w:w="120" w:type="dxa"/>
            </w:tcMar>
          </w:tcPr>
          <w:p w:rsidR="00000000" w:rsidRDefault="00000000" w:rsidP="006E287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 connexion non privée »</w:t>
            </w:r>
          </w:p>
        </w:tc>
        <w:tc>
          <w:tcPr>
            <w:tcW w:w="3846" w:type="dxa"/>
            <w:hideMark/>
            <w:shd w:val="clear" w:color="auto" w:fill="FFFFFF"/>
            <w:tcMar>
              <w:top w:w="80" w:type="dxa"/>
              <w:left w:w="120" w:type="dxa"/>
              <w:bottom w:w="80" w:type="dxa"/>
              <w:right w:w="120" w:type="dxa"/>
            </w:tcMar>
          </w:tcPr>
          <w:p w:rsidR="00000000" w:rsidRDefault="00000000" w:rsidP="0069550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Certificat auto-signé</w:t>
            </w:r>
          </w:p>
        </w:tc>
        <w:tc>
          <w:tcPr>
            <w:tcW w:w="1810" w:type="dxa"/>
            <w:hideMark/>
            <w:shd w:val="clear" w:color="auto" w:fill="FFFFFF"/>
            <w:tcMar>
              <w:top w:w="80" w:type="dxa"/>
              <w:left w:w="120" w:type="dxa"/>
              <w:bottom w:w="80" w:type="dxa"/>
              <w:right w:w="120" w:type="dxa"/>
            </w:tcMar>
          </w:tcPr>
          <w:p w:rsidR="00000000" w:rsidRDefault="00000000" w:rsidP="003549D3">
            <w:pPr>
              <w:pStyle w:val="Compact"/>
              <w:spacing w:before="20" w:beforeAutospacing="1" w:after="20" w:afterAutospacing="1" w:line="276" w:lineRule="auto"/>
              <w:ind w:left="0" w:right="0"/>
            </w:pPr>
            <w:r>
              <w:rPr>
                <w:rFonts w:ascii="Segoe UI" w:hAnsi="Segoe UI" w:cs="Segoe UI" w:eastAsia="Segoe UI"/>
                <w:b w:val="0"/>
                <w:color w:val="0A192F"/>
                <w:sz w:val="24"/>
                <w:szCs w:val="19"/>
                <w:lang w:val="fr-FR"/>
              </w:rPr>
              <w:t xml:space="preserve">Attendu sans domaine : accepter l’alerte une fois</w:t>
            </w:r>
          </w:p>
        </w:tc>
      </w:tr>
      <w:tr w:rsidR="0063649D" w:rsidTr="009678CD">
        <w:tc>
          <w:tcPr>
            <w:tcW w:w="2262" w:type="dxa"/>
            <w:hideMark/>
            <w:shd w:val="clear" w:color="auto" w:fill="F3ECDA"/>
            <w:tcMar>
              <w:top w:w="80" w:type="dxa"/>
              <w:left w:w="120" w:type="dxa"/>
              <w:bottom w:w="80" w:type="dxa"/>
              <w:right w:w="120" w:type="dxa"/>
            </w:tcMar>
          </w:tcPr>
          <w:p w:rsidR="00000000" w:rsidRDefault="00000000" w:rsidP="004E0392">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 persistante via l’IP du serveur</w:t>
            </w:r>
          </w:p>
        </w:tc>
        <w:tc>
          <w:tcPr>
            <w:tcW w:w="3846" w:type="dxa"/>
            <w:hideMark/>
            <w:shd w:val="clear" w:color="auto" w:fill="F3ECDA"/>
            <w:tcMar>
              <w:top w:w="80" w:type="dxa"/>
              <w:left w:w="120" w:type="dxa"/>
              <w:bottom w:w="80" w:type="dxa"/>
              <w:right w:w="120" w:type="dxa"/>
            </w:tcMar>
          </w:tcPr>
          <w:p w:rsidR="00000000" w:rsidRDefault="00000000" w:rsidP="00C0667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IP absente du certificat</w:t>
            </w:r>
          </w:p>
        </w:tc>
        <w:tc>
          <w:tcPr>
            <w:tcW w:w="1810" w:type="dxa"/>
            <w:hideMark/>
            <w:shd w:val="clear" w:color="auto" w:fill="F3ECDA"/>
            <w:tcMar>
              <w:top w:w="80" w:type="dxa"/>
              <w:left w:w="120" w:type="dxa"/>
              <w:bottom w:w="80" w:type="dxa"/>
              <w:right w:w="120" w:type="dxa"/>
            </w:tcMar>
          </w:tcPr>
          <w:p w:rsidR="00000000" w:rsidRDefault="00000000" w:rsidP="009678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Renseigner </w:t>
            </w:r>
            <w:r>
              <w:rPr>
                <w:rStyle w:val="VerbatimChar"/>
                <w:rFonts w:ascii="Segoe UI" w:hAnsi="Segoe UI" w:cs="Segoe UI" w:eastAsia="Segoe UI"/>
                <w:b w:val="0"/>
                <w:color w:val="0A192F"/>
                <w:sz w:val="24"/>
                <w:szCs w:val="20"/>
                <w:lang w:val="fr-FR"/>
              </w:rPr>
              <w:t xml:space="preserve">TLS_SAN</w:t>
            </w:r>
            <w:r>
              <w:rPr>
                <w:rFonts w:ascii="Segoe UI" w:hAnsi="Segoe UI" w:cs="Segoe UI" w:eastAsia="Segoe UI"/>
                <w:b w:val="0"/>
                <w:color w:val="0A192F"/>
                <w:sz w:val="24"/>
                <w:szCs w:val="20"/>
                <w:lang w:val="fr-FR"/>
              </w:rPr>
              <w:t xml:space="preserve">, régénérer le certificat (section HTTPS)</w:t>
            </w:r>
          </w:p>
        </w:tc>
      </w:tr>
      <w:tr w:rsidR="0063649D" w14:paraId="58C5A94E" w14:textId="77777777" w:rsidTr="00CE5C65">
        <w:tc>
          <w:tcPr>
            <w:tcW w:w="2262" w:type="dxa"/>
            <w:hideMark/>
            <w:shd w:val="clear" w:color="auto" w:fill="FFFFFF"/>
            <w:tcMar>
              <w:top w:w="80" w:type="dxa"/>
              <w:left w:w="120" w:type="dxa"/>
              <w:bottom w:w="80" w:type="dxa"/>
              <w:right w:w="120" w:type="dxa"/>
            </w:tcMar>
          </w:tcPr>
          <w:p w14:paraId="5A26B233" w14:textId="5E5C7CC8" w:rsidR="00000000" w:rsidRDefault="00000000" w:rsidP="000F4FC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MySQL « port already allocated »</w:t>
            </w:r>
          </w:p>
        </w:tc>
        <w:tc>
          <w:tcPr>
            <w:tcW w:w="3846" w:type="dxa"/>
            <w:hideMark/>
            <w:shd w:val="clear" w:color="auto" w:fill="FFFFFF"/>
            <w:tcMar>
              <w:top w:w="80" w:type="dxa"/>
              <w:left w:w="120" w:type="dxa"/>
              <w:bottom w:w="80" w:type="dxa"/>
              <w:right w:w="120" w:type="dxa"/>
            </w:tcMar>
          </w:tcPr>
          <w:p w14:paraId="198F3029" w14:textId="35A027F4" w:rsidR="00000000" w:rsidRDefault="00000000" w:rsidP="001609A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Un MySQL Windows tient le 3306</w:t>
            </w:r>
          </w:p>
        </w:tc>
        <w:tc>
          <w:tcPr>
            <w:tcW w:w="1810" w:type="dxa"/>
            <w:hideMark/>
            <w:shd w:val="clear" w:color="auto" w:fill="FFFFFF"/>
            <w:tcMar>
              <w:top w:w="80" w:type="dxa"/>
              <w:left w:w="120" w:type="dxa"/>
              <w:bottom w:w="80" w:type="dxa"/>
              <w:right w:w="120" w:type="dxa"/>
            </w:tcMar>
          </w:tcPr>
          <w:p w14:paraId="2537625F" w14:textId="4C7436D4" w:rsidR="00000000" w:rsidRDefault="00000000" w:rsidP="00CE5C6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compose publie déjà </w:t>
            </w:r>
            <w:r>
              <w:rPr>
                <w:rFonts w:ascii="Segoe UI" w:hAnsi="Segoe UI" w:cs="Segoe UI" w:eastAsia="Segoe UI"/>
                <w:b/>
                <w:color w:val="0A192F"/>
                <w:sz w:val="24"/>
                <w:szCs w:val="20"/>
                <w:lang w:val="fr-FR"/>
              </w:rPr>
              <w:t>3307</w:t>
            </w:r>
          </w:p>
        </w:tc>
      </w:tr>
      <w:tr w:rsidR="0063649D" w14:paraId="5CDE697D" w14:textId="77777777" w:rsidTr="00657B0B">
        <w:tc>
          <w:tcPr>
            <w:tcW w:w="2262" w:type="dxa"/>
            <w:hideMark/>
            <w:shd w:val="clear" w:color="auto" w:fill="F3ECDA"/>
            <w:tcMar>
              <w:top w:w="80" w:type="dxa"/>
              <w:left w:w="120" w:type="dxa"/>
              <w:bottom w:w="80" w:type="dxa"/>
              <w:right w:w="120" w:type="dxa"/>
            </w:tcMar>
          </w:tcPr>
          <w:p w14:paraId="31FD0A86" w14:textId="611B9419" w:rsidR="00000000" w:rsidRDefault="00000000" w:rsidP="002200F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en erreur</w:t>
            </w:r>
          </w:p>
        </w:tc>
        <w:tc>
          <w:tcPr>
            <w:tcW w:w="3846" w:type="dxa"/>
            <w:hideMark/>
            <w:shd w:val="clear" w:color="auto" w:fill="F3ECDA"/>
            <w:tcMar>
              <w:top w:w="80" w:type="dxa"/>
              <w:left w:w="120" w:type="dxa"/>
              <w:bottom w:w="80" w:type="dxa"/>
              <w:right w:w="120" w:type="dxa"/>
            </w:tcMar>
          </w:tcPr>
          <w:p w14:paraId="538993D1" w14:textId="0AAC55A3" w:rsidR="00000000" w:rsidRDefault="00000000" w:rsidP="00523DF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LLM_ENABLED=true</w:t>
            </w:r>
            <w:r>
              <w:rPr>
                <w:rFonts w:ascii="Segoe UI" w:hAnsi="Segoe UI" w:cs="Segoe UI" w:eastAsia="Segoe UI"/>
                <w:b w:val="0"/>
                <w:color w:val="0A192F"/>
                <w:sz w:val="24"/>
                <w:szCs w:val="20"/>
                <w:lang w:val="fr-FR"/>
              </w:rPr>
              <w:t xml:space="preserve"> sans modèle chargé</w:t>
            </w:r>
          </w:p>
        </w:tc>
        <w:tc>
          <w:tcPr>
            <w:tcW w:w="1810" w:type="dxa"/>
            <w:hideMark/>
            <w:shd w:val="clear" w:color="auto" w:fill="F3ECDA"/>
            <w:tcMar>
              <w:top w:w="80" w:type="dxa"/>
              <w:left w:w="120" w:type="dxa"/>
              <w:bottom w:w="80" w:type="dxa"/>
              <w:right w:w="120" w:type="dxa"/>
            </w:tcMar>
          </w:tcPr>
          <w:p w14:paraId="5FF88A4C" w14:textId="3D3B3B46" w:rsidR="00000000" w:rsidRDefault="00000000" w:rsidP="00657B0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Charger le modèle, ou repasser </w:t>
            </w:r>
            <w:r>
              <w:rPr>
                <w:rStyle w:val="VerbatimChar"/>
                <w:rFonts w:ascii="Segoe UI" w:hAnsi="Segoe UI" w:cs="Segoe UI" w:eastAsia="Segoe UI"/>
                <w:b w:val="0"/>
                <w:color w:val="0A192F"/>
                <w:sz w:val="24"/>
                <w:szCs w:val="19"/>
                <w:lang w:val="fr-FR"/>
              </w:rPr>
              <w:t>LLM_ENABLED=false</w:t>
            </w:r>
          </w:p>
        </w:tc>
      </w:tr>
      <w:tr w:rsidR="0063649D" w14:paraId="52583C07" w14:textId="77777777" w:rsidTr="009D102E">
        <w:tc>
          <w:tcPr>
            <w:tcW w:w="2262" w:type="dxa"/>
            <w:hideMark/>
            <w:shd w:val="clear" w:color="auto" w:fill="FFFFFF"/>
            <w:tcMar>
              <w:top w:w="80" w:type="dxa"/>
              <w:left w:w="120" w:type="dxa"/>
              <w:bottom w:w="80" w:type="dxa"/>
              <w:right w:w="120" w:type="dxa"/>
            </w:tcMar>
          </w:tcPr>
          <w:p w14:paraId="5B81BF1E" w14:textId="5DE560F5" w:rsidR="00000000" w:rsidRDefault="00000000" w:rsidP="006853E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Domaine Physique vide</w:t>
            </w:r>
          </w:p>
        </w:tc>
        <w:tc>
          <w:tcPr>
            <w:tcW w:w="3846" w:type="dxa"/>
            <w:hideMark/>
            <w:shd w:val="clear" w:color="auto" w:fill="FFFFFF"/>
            <w:tcMar>
              <w:top w:w="80" w:type="dxa"/>
              <w:left w:w="120" w:type="dxa"/>
              <w:bottom w:w="80" w:type="dxa"/>
              <w:right w:w="120" w:type="dxa"/>
            </w:tcMar>
          </w:tcPr>
          <w:p w14:paraId="1B8DD285" w14:textId="0FEB8BD9" w:rsidR="00000000" w:rsidRDefault="00000000" w:rsidP="004A725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 front l’affiche, le seeder ne l’insère pas</w:t>
            </w:r>
          </w:p>
        </w:tc>
        <w:tc>
          <w:tcPr>
            <w:tcW w:w="1810" w:type="dxa"/>
            <w:hideMark/>
            <w:shd w:val="clear" w:color="auto" w:fill="FFFFFF"/>
            <w:tcMar>
              <w:top w:w="80" w:type="dxa"/>
              <w:left w:w="120" w:type="dxa"/>
              <w:bottom w:w="80" w:type="dxa"/>
              <w:right w:w="120" w:type="dxa"/>
            </w:tcMar>
          </w:tcPr>
          <w:p w14:paraId="2AD1EC05" w14:textId="5EB32350" w:rsidR="00000000" w:rsidRDefault="00000000" w:rsidP="009D102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Attendu tant que </w:t>
            </w:r>
            <w:r>
              <w:rPr>
                <w:rStyle w:val="VerbatimChar"/>
                <w:rFonts w:ascii="Segoe UI" w:hAnsi="Segoe UI" w:cs="Segoe UI" w:eastAsia="Segoe UI"/>
                <w:b w:val="0"/>
                <w:color w:val="0A192F"/>
                <w:sz w:val="24"/>
                <w:szCs w:val="19"/>
                <w:lang w:val="fr-FR"/>
              </w:rPr>
              <w:t>0.phys</w:t>
            </w:r>
            <w:r>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w:t>
            </w:r>
            <w:r>
              <w:rPr>
                <w:rFonts w:ascii="Segoe UI" w:hAnsi="Segoe UI" w:cs="Segoe UI" w:eastAsia="Segoe UI"/>
                <w:b w:val="0"/>
                <w:color w:val="0A192F"/>
                <w:sz w:val="24"/>
                <w:szCs w:val="20"/>
                <w:lang w:val="fr-FR"/>
              </w:rPr>
              <w:t xml:space="preserve">, routes dans </w:t>
            </w:r>
            <w:r>
              <w:rPr>
                <w:rStyle w:val="VerbatimChar"/>
                <w:rFonts w:ascii="Segoe UI" w:hAnsi="Segoe UI" w:cs="Segoe UI" w:eastAsia="Segoe UI"/>
                <w:b w:val="0"/>
                <w:color w:val="0A192F"/>
                <w:sz w:val="24"/>
                <w:szCs w:val="19"/>
                <w:lang w:val="fr-FR"/>
              </w:rPr>
              <w:t>app/routes.tsx</w:t>
            </w:r>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i18n/domains.ts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public/pillules/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public/hero/</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Espace chercheur </w:t>
            </w:r>
            <w:r>
              <w:rPr>
                <w:rStyle w:val="VerbatimChar"/>
                <w:rFonts w:ascii="Segoe UI" w:hAnsi="Segoe UI" w:cs="Segoe UI" w:eastAsia="Segoe UI"/>
                <w:b w:val="0"/>
                <w:color w:val="0A192F"/>
                <w:sz w:val="24"/>
                <w:szCs w:val="19"/>
                <w:lang w:val="fr-FR"/>
              </w:rPr>
              <w:t>/compte</w:t>
            </w:r>
            <w:r>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Auth Sanctum (inscription, connexion, </w:t>
              <w:lastRenderedPageBreak/>
              <w:t>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lastRenderedPageBreak/>
              <w:t>backend/routes/a</w:t>
              <w:lastRenderedPageBreak/>
              <w:t>pi.php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frontend/src/auth/</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 xml:space="preserve">Compte démo </w:t>
            </w:r>
            <w:r>
              <w:rPr>
                <w:rStyle w:val="VerbatimChar"/>
                <w:rFonts w:ascii="Segoe UI" w:hAnsi="Segoe UI" w:cs="Segoe UI" w:eastAsia="Segoe UI"/>
                <w:b w:val="0"/>
                <w:color w:val="0A192F"/>
                <w:sz w:val="24"/>
                <w:szCs w:val="19"/>
                <w:lang w:val="fr-FR"/>
              </w:rPr>
              <w:t>test@labhorizon.nc</w:t>
            </w:r>
            <w:r>
              <w:rPr>
                <w:rFonts w:ascii="Segoe UI" w:hAnsi="Segoe UI" w:cs="Segoe UI" w:eastAsia="Segoe UI"/>
                <w:b w:val="0"/>
                <w:color w:val="0A192F"/>
                <w:sz w:val="24"/>
                <w:szCs w:val="20"/>
                <w:lang w:val="fr-FR"/>
              </w:rPr>
              <w:t xml:space="preserve"> / </w:t>
            </w:r>
            <w:r>
              <w:rPr>
                <w:rStyle w:val="VerbatimChar"/>
                <w:rFonts w:ascii="Segoe UI" w:hAnsi="Segoe UI" w:cs="Segoe UI" w:eastAsia="Segoe UI"/>
                <w:b w:val="0"/>
                <w:color w:val="0A192F"/>
                <w:sz w:val="24"/>
                <w:szCs w:val="19"/>
                <w:lang w:val="fr-FR"/>
              </w:rPr>
              <w:lastRenderedPageBreak/>
              <w:t>password</w:t>
            </w:r>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LocalContentSeeder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MotsClesSeeder</w:t>
            </w:r>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DomainesSeeder</w:t>
            </w:r>
            <w:r>
              <w:rPr>
                <w:rFonts w:ascii="Segoe UI" w:hAnsi="Segoe UI" w:cs="Segoe UI" w:eastAsia="Segoe UI"/>
                <w:b w:val="0"/>
                <w:color w:val="0A192F"/>
                <w:sz w:val="24"/>
                <w:szCs w:val="20"/>
                <w:lang w:val="fr-FR"/>
              </w:rPr>
              <w:t xml:space="preserve"> n’insère que </w:t>
            </w:r>
            <w:r>
              <w:rPr>
                <w:rStyle w:val="VerbatimChar"/>
                <w:rFonts w:ascii="Segoe UI" w:hAnsi="Segoe UI" w:cs="Segoe UI" w:eastAsia="Segoe UI"/>
                <w:b w:val="0"/>
                <w:color w:val="0A192F"/>
                <w:sz w:val="24"/>
                <w:szCs w:val="19"/>
                <w:lang w:val="fr-FR"/>
              </w:rPr>
              <w:t>0.chim</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0.math</w:t>
            </w:r>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LlmService</w:t>
            </w:r>
            <w:r>
              <w:rPr>
                <w:rFonts w:ascii="Segoe UI" w:hAnsi="Segoe UI" w:cs="Segoe UI" w:eastAsia="Segoe UI"/>
                <w:b w:val="0"/>
                <w:color w:val="0A192F"/>
                <w:sz w:val="24"/>
                <w:szCs w:val="20"/>
                <w:lang w:val="fr-FR"/>
              </w:rPr>
              <w:t xml:space="preserve">, jobs Laravel, profil Compose </w:t>
            </w:r>
            <w:r>
              <w:rPr>
                <w:rStyle w:val="VerbatimChar"/>
                <w:rFonts w:ascii="Segoe UI" w:hAnsi="Segoe UI" w:cs="Segoe UI" w:eastAsia="Segoe UI"/>
                <w:b w:val="0"/>
                <w:color w:val="0A192F"/>
                <w:sz w:val="24"/>
                <w:szCs w:val="19"/>
                <w:lang w:val="fr-FR"/>
              </w:rPr>
              <w:t>llm</w:t>
            </w:r>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Inactive par défaut : </w:t>
            </w:r>
            <w:r>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backend/database/seeders/DomainesSeeder.php</w:t>
      </w:r>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Chatbot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Changer le statut d’une publication, gérer les catégories, journaliser les actions. Aujourd’hui l’admin Laravel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Mécanisme de validation (e-mail ou admin) si on le retire du libre accès actuel.</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14:paraId="43723919"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Gestes à faire pour ne pas casser le dépôt. L’objectif de chaque contrôle, pour un évaluateur, est dans </w:t>
      </w:r>
      <w:hyperlink r:id="rId16">
        <w:r>
          <w:rPr>
            <w:rStyle w:val="Lienhypertexte"/>
          </w:rPr>
          <w:t>06 — Contrôles qualité</w:t>
        </w:r>
      </w:hyperlink>
      <w:r>
        <w:rPr>
          <w:rFonts w:ascii="Segoe UI" w:hAnsi="Segoe UI" w:cs="Segoe UI" w:eastAsia="Segoe UI"/>
          <w:b w:val="0"/>
          <w:color w:val="0A192F"/>
          <w:sz w:val="26"/>
        </w:rPr>
        <w:t xml:space="preserve">. Le détail technique est dans </w:t>
      </w:r>
      <w:hyperlink r:id="rId17">
        <w:r>
          <w:rPr>
            <w:rStyle w:val="Lienhypertexte"/>
          </w:rPr>
          <w:t>docs/TESTING.md</w:t>
        </w:r>
      </w:hyperlink>
      <w:r>
        <w:rPr>
          <w:rFonts w:ascii="Segoe UI" w:hAnsi="Segoe UI" w:cs="Segoe UI" w:eastAsia="Segoe UI"/>
          <w:b w:val="0"/>
          <w:color w:val="0A192F"/>
          <w:sz w:val="26"/>
        </w:rPr>
        <w:t xml:space="preserve">. Le démarrage pas à pas est dans </w:t>
      </w:r>
      <w:hyperlink r:id="rId18">
        <w:r>
          <w:rPr>
            <w:rStyle w:val="Lienhypertexte"/>
          </w:rPr>
          <w:t>02 — Lancer et relancer</w:t>
        </w:r>
      </w:hyperlink>
      <w:r>
        <w:rPr>
          <w:rFonts w:ascii="Segoe UI" w:hAnsi="Segoe UI" w:cs="Segoe UI" w:eastAsia="Segoe UI"/>
          <w:b w:val="0"/>
          <w:color w:val="0A192F"/>
          <w:sz w:val="26"/>
        </w:rPr>
        <w:t>.</w:t>
      </w:r>
    </w:p>
    <w:p w14:paraId="10055B43" w14:textId="348976BD" w:rsidR="00000000" w:rsidRDefault="00000000" w:rsidP="00A52730">
      <w:pPr>
        <w:pStyle w:val="Titre2"/>
        <w:spacing w:before="280" w:after="120" w:line="276" w:lineRule="auto"/>
        <w:ind w:left="0" w:right="0"/>
      </w:pPr>
      <w:bookmarkStart w:id="52" w:name="après-un-changement-de-code"/>
      <w:bookmarkStart w:id="53" w:name="_Toc243379745"/>
      <w:r>
        <w:rPr>
          <w:rFonts w:ascii="Segoe UI" w:hAnsi="Segoe UI" w:cs="Segoe UI" w:eastAsia="Segoe UI"/>
          <w:b/>
          <w:color w:val="007A8C"/>
          <w:sz w:val="32"/>
        </w:rPr>
        <w:lastRenderedPageBreak/>
        <w:t>Après un changement de code</w:t>
      </w:r>
      <w:bookmarkEnd w:id="53"/>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Rien à lancer à la main : les contrôles tournent au commit. Une seule condition, une fois par clone, à la racine :</w:t>
      </w:r>
    </w:p>
    <w:p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npm install</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Cette commande installe les hooks Git. Ensuite :</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commit</w:t>
      </w:r>
      <w:r>
        <w:rPr>
          <w:rFonts w:ascii="Segoe UI" w:hAnsi="Segoe UI" w:cs="Segoe UI" w:eastAsia="Segoe UI"/>
          <w:b w:val="0"/>
          <w:color w:val="0A192F"/>
          <w:sz w:val="26"/>
        </w:rPr>
        <w:t xml:space="preserve"> lance les contrôles liés aux fichiers modifiés (front, back, dépendances, secrets). Prettier remet en forme le front et re-stage les fichiers tout seul. Si un contrôle est rouge, le commit n’est pas créé : corriger, puis recommiter.</w:t>
      </w:r>
    </w:p>
    <w:p w:rsidR="00000000" w:rsidRDefault="00000000" w:rsidP="00BE0D1D">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relance l’audit des dépendances.</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La pull request rejoue tout sur GitHub, plus les images Docker de prod. On ne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qu’avec une CI verte.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Ne jamais contourner un hook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La CI rejouera le même contrôle et bloquera le merge.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Pour tout vérifier d’un coup sans commiter :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(sans Docker), </w:t>
      </w:r>
      <w:r>
        <w:rPr>
          <w:rStyle w:val="VerbatimChar"/>
          <w:rFonts w:ascii="Segoe UI" w:hAnsi="Segoe UI" w:cs="Segoe UI" w:eastAsia="Segoe UI"/>
          <w:b w:val="0"/>
          <w:color w:val="0A192F"/>
          <w:sz w:val="26"/>
        </w:rPr>
        <w:t xml:space="preserve">npm run gate:full</w:t>
      </w:r>
      <w:r>
        <w:rPr>
          <w:rFonts w:ascii="Segoe UI" w:hAnsi="Segoe UI" w:cs="Segoe UI" w:eastAsia="Segoe UI"/>
          <w:b w:val="0"/>
          <w:color w:val="0A192F"/>
          <w:sz w:val="26"/>
        </w:rPr>
        <w:t xml:space="preserve"> (pile Docker allumée), </w:t>
      </w:r>
      <w:r>
        <w:rPr>
          <w:rStyle w:val="VerbatimChar"/>
          <w:rFonts w:ascii="Segoe UI" w:hAnsi="Segoe UI" w:cs="Segoe UI" w:eastAsia="Segoe UI"/>
          <w:b w:val="0"/>
          <w:color w:val="0A192F"/>
          <w:sz w:val="26"/>
        </w:rPr>
        <w:t xml:space="preserve">npm run gate:security</w:t>
      </w:r>
      <w:r>
        <w:rPr>
          <w:rFonts w:ascii="Segoe UI" w:hAnsi="Segoe UI" w:cs="Segoe UI" w:eastAsia="Segoe UI"/>
          <w:b w:val="0"/>
          <w:color w:val="0A192F"/>
          <w:sz w:val="26"/>
        </w:rPr>
        <w:t xml:space="preserve"> (secrets et dépendances).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contrôle rouge se corrige dans le code. Modifier un test, une règle ESLint, un seuil d’audit ou la config d’un scanner pour faire passer un rouge au vert est interdit sans accord explicite, écrit dans la pull request.</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Mettre à jour une dépendance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Dependabot ouvre chaque lundi des pull requests vers </w:t>
      </w:r>
      <w:r>
        <w:rPr>
          <w:rStyle w:val="VerbatimChar"/>
          <w:rFonts w:ascii="Segoe UI" w:hAnsi="Segoe UI" w:cs="Segoe UI" w:eastAsia="Segoe UI"/>
          <w:b w:val="0"/>
          <w:color w:val="0A192F"/>
          <w:sz w:val="26"/>
        </w:rPr>
        <w:t xml:space="preserve">develop</w:t>
      </w:r>
      <w:r>
        <w:rPr>
          <w:rFonts w:ascii="Segoe UI" w:hAnsi="Segoe UI" w:cs="Segoe UI" w:eastAsia="Segoe UI"/>
          <w:b w:val="0"/>
          <w:color w:val="0A192F"/>
          <w:sz w:val="26"/>
        </w:rPr>
        <w:t xml:space="preserve"> (npm, Composer, actions GitHub, images Docker). Les relire et les merger si la CI est verte. Une faille publiée sur une dépendance déjà installée fait passer la CI au rouge, même sans nouveau commit : la CI tourne aussi chaque nuit.</w:t>
      </w:r>
    </w:p>
    <w:p w:rsidR="00000000" w:rsidRDefault="00000000">
      <w:pPr>
        <w:pStyle w:val="BodyText"/>
        <w:spacing w:before="40" w:after="160" w:line="324" w:lineRule="auto"/>
        <w:ind w:left="0" w:right="0"/>
      </w:pPr>
      <w:bookmarkStart w:id="54" w:name="revue-de-sécurité"/>
      <w:bookmarkStart w:id="55" w:name="_Toc243379746"/>
      <w:bookmarkEnd w:id="52"/>
      <w:r>
        <w:rPr>
          <w:rFonts w:ascii="Segoe UI" w:hAnsi="Segoe UI" w:cs="Segoe UI" w:eastAsia="Segoe UI"/>
          <w:b w:val="0"/>
          <w:color w:val="0A192F"/>
          <w:sz w:val="26"/>
        </w:rPr>
        <w:t xml:space="preserve">Si aucune version corrigée n’existe en amont, forcer la sous-dépendance corrigée (</w:t>
      </w:r>
      <w:r>
        <w:rPr>
          <w:rStyle w:val="VerbatimChar"/>
          <w:rFonts w:ascii="Segoe UI" w:hAnsi="Segoe UI" w:cs="Segoe UI" w:eastAsia="Segoe UI"/>
          <w:b w:val="0"/>
          <w:color w:val="0A192F"/>
          <w:sz w:val="26"/>
        </w:rPr>
        <w:t xml:space="preserve">overrides</w:t>
      </w:r>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 xml:space="preserve">package.json</w:t>
      </w:r>
      <w:r>
        <w:rPr>
          <w:rFonts w:ascii="Segoe UI" w:hAnsi="Segoe UI" w:cs="Segoe UI" w:eastAsia="Segoe UI"/>
          <w:b w:val="0"/>
          <w:color w:val="0A192F"/>
          <w:sz w:val="26"/>
        </w:rPr>
        <w:t xml:space="preserve">) et vérifier que le résultat ne change pas. Exemple déjà en place : </w:t>
      </w:r>
      <w:r>
        <w:rPr>
          <w:rStyle w:val="VerbatimChar"/>
          <w:rFonts w:ascii="Segoe UI" w:hAnsi="Segoe UI" w:cs="Segoe UI" w:eastAsia="Segoe UI"/>
          <w:b w:val="0"/>
          <w:color w:val="0A192F"/>
          <w:sz w:val="26"/>
        </w:rPr>
        <w:t xml:space="preserve">postcss-selector-parser</w:t>
      </w:r>
      <w:r>
        <w:rPr>
          <w:rFonts w:ascii="Segoe UI" w:hAnsi="Segoe UI" w:cs="Segoe UI" w:eastAsia="Segoe UI"/>
          <w:b w:val="0"/>
          <w:color w:val="0A192F"/>
          <w:sz w:val="26"/>
        </w:rPr>
        <w:t xml:space="preserve"> sous Tailwind 3 côté Blade, CSS produit identique à l’octet.</w:t>
      </w:r>
    </w:p>
    <w:bookmarkEnd w:id="55"/>
    <w:p w:rsidR="00000000" w:rsidRDefault="00000000" w:rsidP="00AF7580">
      <w:pPr>
        <w:pStyle w:val="Titre2"/>
        <w:spacing w:before="280" w:after="120" w:line="276" w:lineRule="auto"/>
        <w:ind w:left="0" w:right="0"/>
      </w:pPr>
      <w:r>
        <w:rPr>
          <w:rFonts w:ascii="Segoe UI" w:hAnsi="Segoe UI" w:cs="Segoe UI" w:eastAsia="Segoe UI"/>
          <w:b/>
          <w:color w:val="007A8C"/>
          <w:sz w:val="32"/>
        </w:rPr>
        <w:t xml:space="preserve">Réglages GitHub à reproduire</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Une partie de la protection n’est pas dans le dépôt : ce sont des réglages du dépôt GitHub. Un fork, un transfert ou un nouveau dépôt ne les copie pas. Sans eux, la CI tourne mais ne bloque plus rien, et un secret peut être poussé.</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Réglage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Où (Settings)</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Valeur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Branches → règle sur </w:t>
            </w:r>
            <w:r>
              <w:rPr>
                <w:rStyle w:val="VerbatimChar"/>
                <w:rFonts w:ascii="Segoe UI" w:hAnsi="Segoe UI" w:cs="Segoe UI" w:eastAsia="Segoe UI"/>
                <w:b w:val="0"/>
                <w:color w:val="0A192F"/>
                <w:sz w:val="24"/>
                <w:szCs w:val="20"/>
                <w:lang w:val="fr-FR"/>
              </w:rPr>
              <w:t xml:space="preserve">main</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Pull request obligatoire ; contrôles requis : </w:t>
            </w:r>
            <w:r>
              <w:rPr>
                <w:rStyle w:val="VerbatimChar"/>
                <w:rFonts w:ascii="Segoe UI" w:hAnsi="Segoe UI" w:cs="Segoe UI" w:eastAsia="Segoe UI"/>
                <w:b w:val="0"/>
                <w:color w:val="0A192F"/>
                <w:sz w:val="24"/>
                <w:szCs w:val="20"/>
                <w:lang w:val="fr-FR"/>
              </w:rPr>
              <w:t xml:space="preserve">Front — qualité &amp;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Back — tests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Sécurité — secrets &amp; dépendances</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Docker — images, config &amp; smoke prod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Dépendances — revue de PR</w:t>
            </w:r>
            <w:r>
              <w:rPr>
                <w:rFonts w:ascii="Segoe UI" w:hAnsi="Segoe UI" w:cs="Segoe UI" w:eastAsia="Segoe UI"/>
                <w:b w:val="0"/>
                <w:color w:val="0A192F"/>
                <w:sz w:val="24"/>
                <w:szCs w:val="20"/>
                <w:lang w:val="fr-FR"/>
              </w:rPr>
              <w:t xml:space="preserve"> ; branche à jour avant merge ; appliquer aux administrateurs ; force-push et suppression interdits ; conversations résolues</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 scanning et push protection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Alertes Dependabot et mises à jour de sécurité</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Code security</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Activées (active aussi le graphe de dépendances, requis par la revue de PR)</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contrôles requis n’apparaissent dans la liste qu’après un premier passage de la CI sur le nouveau dépôt. Vérification : un </w:t>
      </w:r>
      <w:r>
        <w:rPr>
          <w:rStyle w:val="VerbatimChar"/>
          <w:rFonts w:ascii="Segoe UI" w:hAnsi="Segoe UI" w:cs="Segoe UI" w:eastAsia="Segoe UI"/>
          <w:b w:val="0"/>
          <w:color w:val="0A192F"/>
          <w:sz w:val="26"/>
        </w:rPr>
        <w:t xml:space="preserve">git push</w:t>
      </w:r>
      <w:r>
        <w:rPr>
          <w:rFonts w:ascii="Segoe UI" w:hAnsi="Segoe UI" w:cs="Segoe UI" w:eastAsia="Segoe UI"/>
          <w:b w:val="0"/>
          <w:color w:val="0A192F"/>
          <w:sz w:val="26"/>
        </w:rPr>
        <w:t xml:space="preserve"> direct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doit être refusé (</w:t>
      </w:r>
      <w:r>
        <w:rPr>
          <w:rStyle w:val="VerbatimChar"/>
          <w:rFonts w:ascii="Segoe UI" w:hAnsi="Segoe UI" w:cs="Segoe UI" w:eastAsia="Segoe UI"/>
          <w:b w:val="0"/>
          <w:color w:val="0A192F"/>
          <w:sz w:val="26"/>
        </w:rPr>
        <w:t xml:space="preserve">GH006 Protected branch update failed</w:t>
      </w:r>
      <w:r>
        <w:rPr>
          <w:rFonts w:ascii="Segoe UI" w:hAnsi="Segoe UI" w:cs="Segoe UI" w:eastAsia="Segoe UI"/>
          <w:b w:val="0"/>
          <w:color w:val="0A192F"/>
          <w:sz w:val="26"/>
        </w:rPr>
        <w:t xml:space="preserve">).</w:t>
      </w:r>
    </w:p>
    <w:p w:rsidR="00000000" w:rsidRDefault="00000000" w:rsidP="00ED19D2">
      <w:pPr>
        <w:pStyle w:val="Titre2"/>
        <w:spacing w:before="280" w:after="120" w:line="276" w:lineRule="auto"/>
        <w:ind w:left="0" w:right="0"/>
      </w:pPr>
      <w:r>
        <w:rPr>
          <w:rFonts w:ascii="Segoe UI" w:hAnsi="Segoe UI" w:cs="Segoe UI" w:eastAsia="Segoe UI"/>
          <w:b/>
          <w:color w:val="007A8C"/>
          <w:sz w:val="32"/>
        </w:rPr>
        <w:t xml:space="preserve">Mettre un vrai certificat</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Sans domaine, le certificat auto-signé suffit (voir 02 — Lancer et relancer). Avec un domaine :</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1. Obtenir </w:t>
      </w:r>
      <w:r>
        <w:rPr>
          <w:rStyle w:val="VerbatimChar"/>
          <w:rFonts w:ascii="Segoe UI" w:hAnsi="Segoe UI" w:cs="Segoe UI" w:eastAsia="Segoe UI"/>
          <w:b w:val="0"/>
          <w:color w:val="0A192F"/>
          <w:sz w:val="26"/>
        </w:rPr>
        <w:t xml:space="preserve">tls.crt</w:t>
      </w:r>
      <w:r>
        <w:rPr>
          <w:rFonts w:ascii="Segoe UI" w:hAnsi="Segoe UI" w:cs="Segoe UI" w:eastAsia="Segoe UI"/>
          <w:b w:val="0"/>
          <w:color w:val="0A192F"/>
          <w:sz w:val="26"/>
        </w:rPr>
        <w:t xml:space="preserve"> (chaîne complète) et </w:t>
      </w:r>
      <w:r>
        <w:rPr>
          <w:rStyle w:val="VerbatimChar"/>
          <w:rFonts w:ascii="Segoe UI" w:hAnsi="Segoe UI" w:cs="Segoe UI" w:eastAsia="Segoe UI"/>
          <w:b w:val="0"/>
          <w:color w:val="0A192F"/>
          <w:sz w:val="26"/>
        </w:rPr>
        <w:t xml:space="preserve">tls.key</w:t>
      </w:r>
      <w:r>
        <w:rPr>
          <w:rFonts w:ascii="Segoe UI" w:hAnsi="Segoe UI" w:cs="Segoe UI" w:eastAsia="Segoe UI"/>
          <w:b w:val="0"/>
          <w:color w:val="0A192F"/>
          <w:sz w:val="26"/>
        </w:rPr>
        <w:t xml:space="preserve"> pour ce domaine, par exemple avec Let’s Encrypt.</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2. Les déposer dans le volume </w:t>
      </w:r>
      <w:r>
        <w:rPr>
          <w:rStyle w:val="VerbatimChar"/>
          <w:rFonts w:ascii="Segoe UI" w:hAnsi="Segoe UI" w:cs="Segoe UI" w:eastAsia="Segoe UI"/>
          <w:b w:val="0"/>
          <w:color w:val="0A192F"/>
          <w:sz w:val="26"/>
        </w:rPr>
        <w:t xml:space="preserve">frontend-certs</w:t>
      </w:r>
      <w:r>
        <w:rPr>
          <w:rFonts w:ascii="Segoe UI" w:hAnsi="Segoe UI" w:cs="Segoe UI" w:eastAsia="Segoe UI"/>
          <w:b w:val="0"/>
          <w:color w:val="0A192F"/>
          <w:sz w:val="26"/>
        </w:rPr>
        <w:t xml:space="preserve">, ou monter un dossier du serveur sur </w:t>
      </w:r>
      <w:r>
        <w:rPr>
          <w:rStyle w:val="VerbatimChar"/>
          <w:rFonts w:ascii="Segoe UI" w:hAnsi="Segoe UI" w:cs="Segoe UI" w:eastAsia="Segoe UI"/>
          <w:b w:val="0"/>
          <w:color w:val="0A192F"/>
          <w:sz w:val="26"/>
        </w:rPr>
        <w:t xml:space="preserve">/etc/nginx/certs</w:t>
      </w:r>
      <w:r>
        <w:rPr>
          <w:rFonts w:ascii="Segoe UI" w:hAnsi="Segoe UI" w:cs="Segoe UI" w:eastAsia="Segoe UI"/>
          <w:b w:val="0"/>
          <w:color w:val="0A192F"/>
          <w:sz w:val="26"/>
        </w:rPr>
        <w:t xml:space="preserve"> à la place du volume. Le conteneur les utilise tels quels et ne génère plus rien.</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3. Dans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 xml:space="preserve">APP_URL</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SANCTUM_STATEFUL_DOMAINS</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CORS_ALLOWED_ORIGINS</w:t>
      </w:r>
      <w:r>
        <w:rPr>
          <w:rFonts w:ascii="Segoe UI" w:hAnsi="Segoe UI" w:cs="Segoe UI" w:eastAsia="Segoe UI"/>
          <w:b w:val="0"/>
          <w:color w:val="0A192F"/>
          <w:sz w:val="26"/>
        </w:rPr>
        <w:t xml:space="preserve"> sur le domaine, </w:t>
      </w:r>
      <w:r>
        <w:rPr>
          <w:rStyle w:val="VerbatimChar"/>
          <w:rFonts w:ascii="Segoe UI" w:hAnsi="Segoe UI" w:cs="Segoe UI" w:eastAsia="Segoe UI"/>
          <w:b w:val="0"/>
          <w:color w:val="0A192F"/>
          <w:sz w:val="26"/>
        </w:rPr>
        <w:t xml:space="preserve">HTTPS_PORT=443</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 xml:space="preserve">HTTP_PORT=80</w:t>
      </w:r>
      <w:r>
        <w:rPr>
          <w:rFonts w:ascii="Segoe UI" w:hAnsi="Segoe UI" w:cs="Segoe UI" w:eastAsia="Segoe UI"/>
          <w:b w:val="0"/>
          <w:color w:val="0A192F"/>
          <w:sz w:val="26"/>
        </w:rPr>
        <w:t xml:space="preserve">, puis </w:t>
      </w:r>
      <w:r>
        <w:rPr>
          <w:rStyle w:val="VerbatimChar"/>
          <w:rFonts w:ascii="Segoe UI" w:hAnsi="Segoe UI" w:cs="Segoe UI" w:eastAsia="Segoe UI"/>
          <w:b w:val="0"/>
          <w:color w:val="0A192F"/>
          <w:sz w:val="26"/>
        </w:rPr>
        <w:t xml:space="preserve">HSTS_MAX_AGE=31536000</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4. </w:t>
      </w:r>
      <w:r>
        <w:rPr>
          <w:rStyle w:val="VerbatimChar"/>
          <w:rFonts w:ascii="Segoe UI" w:hAnsi="Segoe UI" w:cs="Segoe UI" w:eastAsia="Segoe UI"/>
          <w:b w:val="0"/>
          <w:color w:val="0A192F"/>
          <w:sz w:val="26"/>
        </w:rPr>
        <w:t xml:space="preserve">docker compose up -d --build</w:t>
      </w:r>
      <w:r>
        <w:rPr>
          <w:rFonts w:ascii="Segoe UI" w:hAnsi="Segoe UI" w:cs="Segoe UI" w:eastAsia="Segoe UI"/>
          <w:b w:val="0"/>
          <w:color w:val="0A192F"/>
          <w:sz w:val="26"/>
        </w:rPr>
        <w:t xml:space="preserve">.</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HSTS reste à 0 tant que le certificat n’est pas reconnu : il oblige le navigateur à refuser le HTTP pour ce nom pendant un an.</w:t>
      </w:r>
    </w:p>
    <w:p w14:paraId="16C3ADDD" w14:textId="73C136A2" w:rsidR="00000000" w:rsidRDefault="00000000" w:rsidP="00AF7580">
      <w:pPr>
        <w:pStyle w:val="Titre2"/>
        <w:spacing w:before="280" w:after="120" w:line="276" w:lineRule="auto"/>
        <w:ind w:left="0" w:right="0"/>
      </w:pPr>
      <w:r>
        <w:rPr>
          <w:rFonts w:ascii="Segoe UI" w:hAnsi="Segoe UI" w:cs="Segoe UI" w:eastAsia="Segoe UI"/>
          <w:b/>
          <w:color w:val="007A8C"/>
          <w:sz w:val="32"/>
        </w:rPr>
        <w:t>Revue de sécurité</w:t>
      </w:r>
    </w:p>
    <w:p w14:paraId="6BF1AD88" w14:textId="6201025F" w:rsidR="00000000" w:rsidRDefault="00000000">
      <w:pPr>
        <w:pStyle w:val="FirstParagraph"/>
        <w:spacing w:before="40" w:after="160" w:line="324" w:lineRule="auto"/>
        <w:ind w:left="0" w:right="0"/>
      </w:pPr>
      <w:bookmarkStart w:id="56" w:name="après-un-git-pull-1"/>
      <w:bookmarkStart w:id="57" w:name="_Toc243379747"/>
      <w:bookmarkEnd w:id="54"/>
      <w:r>
        <w:rPr>
          <w:rFonts w:ascii="Segoe UI" w:hAnsi="Segoe UI" w:cs="Segoe UI" w:eastAsia="Segoe UI"/>
          <w:b w:val="0"/>
          <w:color w:val="0A192F"/>
          <w:sz w:val="26"/>
        </w:rPr>
        <w:t xml:space="preserve">Le protocole vit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Avant de s’en servir, vérifier qu’il est encore fiable :</w:t>
      </w:r>
    </w:p>
    <w:p w14:paraId="319B27BA" w14:textId="342378C9" w:rsidR="00000000" w:rsidRDefault="00000000">
      <w:pPr>
        <w:pStyle w:val="SourceCode"/>
        <w:spacing w:before="80" w:after="200" w:line="288" w:lineRule="auto"/>
        <w:ind w:left="198" w:right="142"/>
        <w:shd w:val="clear" w:color="auto" w:fill="EEF0FA"/>
        <w:pBdr>
          <w:left w:val="single" w:sz="18" w:space="8" w:color="007A8C"/>
        </w:pBdr>
      </w:pPr>
      <w:r>
        <w:rPr>
          <w:rStyle w:val="NormalTok"/>
          <w:rFonts w:ascii="Consolas" w:hAnsi="Consolas" w:cs="Consolas" w:eastAsia="Consolas"/>
          <w:b w:val="0"/>
          <w:color w:val="0A192F"/>
          <w:sz w:val="22"/>
        </w:rPr>
        <w:t xml:space="preserve">python </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cursor</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skills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revue-securite-preprod</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test_recon</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py</w:t>
      </w:r>
    </w:p>
    <w:bookmarkEnd w:id="57"/>
    <w:p w14:paraId="284FE503" w14:textId="6011CA49"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Un échec interdit de lancer la revue. La revue elle-même ne démarre que lorsque le responsable recopie la phrase exacte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avec l’identifiant de charte et le hash du commit. Un « ok » ne suffit pas.</w:t>
      </w:r>
    </w:p>
    <w:p w14:paraId="1C1160C9" w14:textId="2E2375A3" w:rsidR="00000000" w:rsidRDefault="00000000" w:rsidP="00024D17">
      <w:pPr>
        <w:pStyle w:val="Titre2"/>
        <w:spacing w:before="280" w:after="120" w:line="276" w:lineRule="auto"/>
        <w:ind w:left="0" w:right="0"/>
      </w:pPr>
      <w:r>
        <w:rPr>
          <w:rFonts w:ascii="Segoe UI" w:hAnsi="Segoe UI" w:cs="Segoe UI" w:eastAsia="Segoe UI"/>
          <w:b/>
          <w:color w:val="007A8C"/>
          <w:sz w:val="32"/>
        </w:rPr>
        <w:t>Après un git pull</w:t>
      </w:r>
    </w:p>
    <w:p w14:paraId="61BAB77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Sans reconstruction, l’écran reste l’ancienne version.</w:t>
      </w:r>
    </w:p>
    <w:p w14:paraId="531C3B46" w14:textId="4FEBE869" w:rsidR="00000000" w:rsidRDefault="00000000">
      <w:pPr>
        <w:pStyle w:val="SourceCode"/>
        <w:spacing w:before="80" w:after="200" w:line="288" w:lineRule="auto"/>
        <w:ind w:left="198" w:right="142"/>
        <w:shd w:val="clear" w:color="auto" w:fill="EEF0FA"/>
        <w:pBdr>
          <w:left w:val="single" w:sz="18" w:space="8" w:color="007A8C"/>
        </w:pBdr>
      </w:pPr>
      <w:bookmarkStart w:id="58" w:name="ajouter-un-domaine"/>
      <w:bookmarkStart w:id="59" w:name="_Toc243379748"/>
      <w:bookmarkEnd w:id="56"/>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build frontend</w:t>
      </w:r>
    </w:p>
    <w:bookmarkEnd w:id="59"/>
    <w:p w14:paraId="7D1AC25E" w14:textId="330C13D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un Dockerfile ou </w:t>
      </w:r>
      <w:r>
        <w:rPr>
          <w:rStyle w:val="VerbatimChar"/>
          <w:rFonts w:ascii="Segoe UI" w:hAnsi="Segoe UI" w:cs="Segoe UI" w:eastAsia="Segoe UI"/>
          <w:b w:val="0"/>
          <w:color w:val="0A192F"/>
          <w:sz w:val="26"/>
        </w:rPr>
        <w:t>docker-compose.yml</w:t>
      </w:r>
      <w:r>
        <w:rPr>
          <w:rFonts w:ascii="Segoe UI" w:hAnsi="Segoe UI" w:cs="Segoe UI" w:eastAsia="Segoe UI"/>
          <w:b w:val="0"/>
          <w:color w:val="0A192F"/>
          <w:sz w:val="26"/>
        </w:rPr>
        <w:t xml:space="preserve"> a changé : </w:t>
      </w:r>
      <w:r>
        <w:rPr>
          <w:rStyle w:val="VerbatimChar"/>
          <w:rFonts w:ascii="Segoe UI" w:hAnsi="Segoe UI" w:cs="Segoe UI" w:eastAsia="Segoe UI"/>
          <w:b w:val="0"/>
          <w:color w:val="0A192F"/>
          <w:sz w:val="26"/>
        </w:rPr>
        <w:t>docker compose up -d --build</w:t>
      </w:r>
      <w:r>
        <w:rPr>
          <w:rFonts w:ascii="Segoe UI" w:hAnsi="Segoe UI" w:cs="Segoe UI" w:eastAsia="Segoe UI"/>
          <w:b w:val="0"/>
          <w:color w:val="0A192F"/>
          <w:sz w:val="26"/>
        </w:rPr>
        <w:t>.</w:t>
      </w:r>
    </w:p>
    <w:p w14:paraId="069F9D78" w14:textId="4A047A70" w:rsidR="00000000" w:rsidRDefault="00000000" w:rsidP="0012582A">
      <w:pPr>
        <w:pStyle w:val="Titre2"/>
        <w:spacing w:before="280" w:after="120" w:line="276" w:lineRule="auto"/>
        <w:ind w:left="0" w:right="0"/>
      </w:pPr>
      <w:r>
        <w:rPr>
          <w:rFonts w:ascii="Segoe UI" w:hAnsi="Segoe UI" w:cs="Segoe UI" w:eastAsia="Segoe UI"/>
          <w:b/>
          <w:color w:val="007A8C"/>
          <w:sz w:val="32"/>
        </w:rPr>
        <w:t>Ajouter un domaine</w:t>
      </w:r>
    </w:p>
    <w:p w14:paraId="3468A7E3" w14:textId="33D512B1" w:rsidR="00000000" w:rsidRDefault="00000000">
      <w:pPr>
        <w:pStyle w:val="FirstParagraph"/>
        <w:spacing w:before="40" w:after="160" w:line="324" w:lineRule="auto"/>
        <w:ind w:left="0" w:right="0"/>
      </w:pPr>
      <w:bookmarkStart w:id="60" w:name="données-et-secrets"/>
      <w:bookmarkStart w:id="61" w:name="_Toc243379749"/>
      <w:bookmarkEnd w:id="58"/>
      <w:r>
        <w:rPr>
          <w:rFonts w:ascii="Segoe UI" w:hAnsi="Segoe UI" w:cs="Segoe UI" w:eastAsia="Segoe UI"/>
          <w:b w:val="0"/>
          <w:color w:val="0A192F"/>
          <w:sz w:val="26"/>
        </w:rPr>
        <w:t xml:space="preserve">Quatre endroits doivent rester alignés. </w:t>
      </w:r>
      <w:r>
        <w:rPr>
          <w:rStyle w:val="VerbatimChar"/>
          <w:rFonts w:ascii="Segoe UI" w:hAnsi="Segoe UI" w:cs="Segoe UI" w:eastAsia="Segoe UI"/>
          <w:b w:val="0"/>
          <w:color w:val="0A192F"/>
          <w:sz w:val="26"/>
        </w:rPr>
        <w:t xml:space="preserve">npm run check:domains</w:t>
      </w:r>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364"/>
        <w:gridCol w:w="5612"/>
      </w:tblGrid>
      <w:tr w:rsidR="00A12CF4" w14:paraId="72793827" w14:textId="77777777" w:rsidTr="00411B95">
        <w:trPr>
          <w:tblHeader/>
        </w:trPr>
        <w:tc>
          <w:tcPr>
            <w:tcW w:w="3465" w:type="dxa"/>
            <w:shd w:val="clear" w:color="auto" w:fill="02223F"/>
            <w:tcMar>
              <w:top w:w="80" w:type="dxa"/>
              <w:left w:w="120" w:type="dxa"/>
              <w:bottom w:w="80" w:type="dxa"/>
              <w:right w:w="120" w:type="dxa"/>
            </w:tcMar>
          </w:tcPr>
          <w:p w14:paraId="2DFD7826" w14:textId="75C15507" w:rsidR="00000000" w:rsidRPr="000D62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Étape</w:t>
            </w:r>
          </w:p>
        </w:tc>
        <w:tc>
          <w:tcPr>
            <w:tcW w:w="4455" w:type="dxa"/>
            <w:shd w:val="clear" w:color="auto" w:fill="02223F"/>
            <w:tcMar>
              <w:top w:w="80" w:type="dxa"/>
              <w:left w:w="120" w:type="dxa"/>
              <w:bottom w:w="80" w:type="dxa"/>
              <w:right w:w="120" w:type="dxa"/>
            </w:tcMar>
          </w:tcPr>
          <w:p w14:paraId="6FF7049F" w14:textId="7FCAF27D" w:rsidR="00000000" w:rsidRPr="00FC7B6C"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Fichier</w:t>
            </w:r>
          </w:p>
        </w:tc>
      </w:tr>
      <w:tr w:rsidR="00A12CF4" w14:paraId="7F766082" w14:textId="77777777" w:rsidTr="00A70E8A">
        <w:tc>
          <w:tcPr>
            <w:tcW w:w="3465" w:type="dxa"/>
            <w:hideMark/>
            <w:shd w:val="clear" w:color="auto" w:fill="FFFFFF"/>
            <w:tcMar>
              <w:top w:w="80" w:type="dxa"/>
              <w:left w:w="120" w:type="dxa"/>
              <w:bottom w:w="80" w:type="dxa"/>
              <w:right w:w="120" w:type="dxa"/>
            </w:tcMar>
          </w:tcPr>
          <w:p w14:paraId="2F6C1BB1" w14:textId="6CBC7AFE" w:rsidR="00000000" w:rsidRDefault="00000000" w:rsidP="0053224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Slug et libellés FR/EN</w:t>
            </w:r>
          </w:p>
        </w:tc>
        <w:tc>
          <w:tcPr>
            <w:tcW w:w="4455" w:type="dxa"/>
            <w:hideMark/>
            <w:shd w:val="clear" w:color="auto" w:fill="FFFFFF"/>
            <w:tcMar>
              <w:top w:w="80" w:type="dxa"/>
              <w:left w:w="120" w:type="dxa"/>
              <w:bottom w:w="80" w:type="dxa"/>
              <w:right w:w="120" w:type="dxa"/>
            </w:tcMar>
          </w:tcPr>
          <w:p w14:paraId="616F21F3" w14:textId="6CA55482" w:rsidR="00000000" w:rsidRDefault="00000000" w:rsidP="00A70E8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frontend/src/data/categories.ts</w:t>
            </w:r>
          </w:p>
        </w:tc>
      </w:tr>
      <w:tr w:rsidR="00A12CF4" w14:paraId="30001618" w14:textId="77777777" w:rsidTr="00C972FD">
        <w:tc>
          <w:tcPr>
            <w:tcW w:w="3465" w:type="dxa"/>
            <w:hideMark/>
            <w:shd w:val="clear" w:color="auto" w:fill="F3ECDA"/>
            <w:tcMar>
              <w:top w:w="80" w:type="dxa"/>
              <w:left w:w="120" w:type="dxa"/>
              <w:bottom w:w="80" w:type="dxa"/>
              <w:right w:w="120" w:type="dxa"/>
            </w:tcMar>
          </w:tcPr>
          <w:p w14:paraId="7B615761" w14:textId="274EE1F1" w:rsidR="00000000" w:rsidRDefault="00000000" w:rsidP="00AF3A0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lastRenderedPageBreak/>
              <w:t>Textes de page</w:t>
            </w:r>
          </w:p>
        </w:tc>
        <w:tc>
          <w:tcPr>
            <w:tcW w:w="4455" w:type="dxa"/>
            <w:hideMark/>
            <w:shd w:val="clear" w:color="auto" w:fill="F3ECDA"/>
            <w:tcMar>
              <w:top w:w="80" w:type="dxa"/>
              <w:left w:w="120" w:type="dxa"/>
              <w:bottom w:w="80" w:type="dxa"/>
              <w:right w:w="120" w:type="dxa"/>
            </w:tcMar>
          </w:tcPr>
          <w:p w14:paraId="606223B1" w14:textId="49544950" w:rsidR="00000000" w:rsidRDefault="00000000" w:rsidP="00C972F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frontend/src/i18n/domains.ts</w:t>
            </w:r>
          </w:p>
        </w:tc>
      </w:tr>
      <w:tr w:rsidR="00A12CF4" w14:paraId="6CC16C76" w14:textId="77777777" w:rsidTr="009E1295">
        <w:tc>
          <w:tcPr>
            <w:tcW w:w="3465" w:type="dxa"/>
            <w:hideMark/>
            <w:shd w:val="clear" w:color="auto" w:fill="FFFFFF"/>
            <w:tcMar>
              <w:top w:w="80" w:type="dxa"/>
              <w:left w:w="120" w:type="dxa"/>
              <w:bottom w:w="80" w:type="dxa"/>
              <w:right w:w="120" w:type="dxa"/>
            </w:tcMar>
          </w:tcPr>
          <w:p w14:paraId="0E5C5390" w14:textId="766CA523" w:rsidR="00000000" w:rsidRDefault="00000000" w:rsidP="00352D0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Pastille et couple héro (fond + calque)</w:t>
            </w:r>
          </w:p>
        </w:tc>
        <w:tc>
          <w:tcPr>
            <w:tcW w:w="4455" w:type="dxa"/>
            <w:hideMark/>
            <w:shd w:val="clear" w:color="auto" w:fill="FFFFFF"/>
            <w:tcMar>
              <w:top w:w="80" w:type="dxa"/>
              <w:left w:w="120" w:type="dxa"/>
              <w:bottom w:w="80" w:type="dxa"/>
              <w:right w:w="120" w:type="dxa"/>
            </w:tcMar>
          </w:tcPr>
          <w:p w14:paraId="06FE81AD" w14:textId="20E6C2D0" w:rsidR="00000000" w:rsidRDefault="00000000" w:rsidP="009E1295">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frontend/src/assets/figmaHomeAssets.ts</w:t>
            </w:r>
            <w:r>
              <w:rPr>
                <w:rFonts w:ascii="Segoe UI" w:hAnsi="Segoe UI" w:cs="Segoe UI" w:eastAsia="Segoe UI"/>
                <w:b w:val="0"/>
                <w:color w:val="0A192F"/>
                <w:sz w:val="24"/>
                <w:szCs w:val="20"/>
                <w:lang w:val="fr-FR"/>
              </w:rPr>
              <w:t xml:space="preserve"> et fichiers dans </w:t>
            </w:r>
            <w:r>
              <w:rPr>
                <w:rStyle w:val="VerbatimChar"/>
                <w:rFonts w:ascii="Segoe UI" w:hAnsi="Segoe UI" w:cs="Segoe UI" w:eastAsia="Segoe UI"/>
                <w:b w:val="0"/>
                <w:color w:val="0A192F"/>
                <w:sz w:val="24"/>
                <w:szCs w:val="19"/>
                <w:lang w:val="fr-FR"/>
              </w:rPr>
              <w:t>frontend/public/pillules/</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19"/>
                <w:lang w:val="fr-FR"/>
              </w:rPr>
              <w:t>frontend/public/hero/</w:t>
            </w:r>
          </w:p>
        </w:tc>
      </w:tr>
      <w:tr w:rsidR="00A12CF4" w14:paraId="6936E878" w14:textId="77777777" w:rsidTr="00D60BAF">
        <w:tc>
          <w:tcPr>
            <w:tcW w:w="3465" w:type="dxa"/>
            <w:hideMark/>
            <w:shd w:val="clear" w:color="auto" w:fill="F3ECDA"/>
            <w:tcMar>
              <w:top w:w="80" w:type="dxa"/>
              <w:left w:w="120" w:type="dxa"/>
              <w:bottom w:w="80" w:type="dxa"/>
              <w:right w:w="120" w:type="dxa"/>
            </w:tcMar>
          </w:tcPr>
          <w:p w14:paraId="536AE7EC" w14:textId="00DF30C7" w:rsidR="00000000" w:rsidRDefault="00000000" w:rsidP="00167A7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Libellé envoyé à l’API, identique à la colonne </w:t>
            </w:r>
            <w:r>
              <w:rPr>
                <w:rStyle w:val="VerbatimChar"/>
                <w:rFonts w:ascii="Segoe UI" w:hAnsi="Segoe UI" w:cs="Segoe UI" w:eastAsia="Segoe UI"/>
                <w:b w:val="0"/>
                <w:color w:val="0A192F"/>
                <w:sz w:val="24"/>
                <w:szCs w:val="19"/>
                <w:lang w:val="fr-FR"/>
              </w:rPr>
              <w:t>domaines.label</w:t>
            </w:r>
          </w:p>
        </w:tc>
        <w:tc>
          <w:tcPr>
            <w:tcW w:w="4455" w:type="dxa"/>
            <w:hideMark/>
            <w:shd w:val="clear" w:color="auto" w:fill="F3ECDA"/>
            <w:tcMar>
              <w:top w:w="80" w:type="dxa"/>
              <w:left w:w="120" w:type="dxa"/>
              <w:bottom w:w="80" w:type="dxa"/>
              <w:right w:w="120" w:type="dxa"/>
            </w:tcMar>
          </w:tcPr>
          <w:p w14:paraId="475028B8" w14:textId="5117F691" w:rsidR="00000000" w:rsidRDefault="00000000" w:rsidP="00D60BA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frontend/src/lib/categoryFilter.ts</w:t>
            </w:r>
          </w:p>
        </w:tc>
      </w:tr>
      <w:tr w:rsidR="00A12CF4" w14:paraId="1A0EAA1F" w14:textId="77777777" w:rsidTr="00EB0A4D">
        <w:tc>
          <w:tcPr>
            <w:tcW w:w="3465" w:type="dxa"/>
            <w:hideMark/>
            <w:shd w:val="clear" w:color="auto" w:fill="FFFFFF"/>
            <w:tcMar>
              <w:top w:w="80" w:type="dxa"/>
              <w:left w:w="120" w:type="dxa"/>
              <w:bottom w:w="80" w:type="dxa"/>
              <w:right w:w="120" w:type="dxa"/>
            </w:tcMar>
          </w:tcPr>
          <w:p w14:paraId="7A812453" w14:textId="340936E8" w:rsidR="00000000" w:rsidRDefault="00000000" w:rsidP="009329C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Ligne en base</w:t>
            </w:r>
          </w:p>
        </w:tc>
        <w:tc>
          <w:tcPr>
            <w:tcW w:w="4455" w:type="dxa"/>
            <w:hideMark/>
            <w:shd w:val="clear" w:color="auto" w:fill="FFFFFF"/>
            <w:tcMar>
              <w:top w:w="80" w:type="dxa"/>
              <w:left w:w="120" w:type="dxa"/>
              <w:bottom w:w="80" w:type="dxa"/>
              <w:right w:w="120" w:type="dxa"/>
            </w:tcMar>
          </w:tcPr>
          <w:p w14:paraId="475B7119" w14:textId="3A5E5AF1" w:rsidR="00000000" w:rsidRDefault="00000000" w:rsidP="00EB0A4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backend/database/seeders/DomainesSeeder.php</w:t>
            </w:r>
          </w:p>
        </w:tc>
      </w:tr>
    </w:tbl>
    <w:p w14:paraId="3FA1192A" w14:textId="14AE2B38"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Les images de calque (zindex 1) sont en WebP avec couche alpha. Ne pas les réenregistrer en JPEG.</w:t>
      </w:r>
    </w:p>
    <w:bookmarkEnd w:id="61"/>
    <w:p w14:paraId="224F390D" w14:textId="44F5DF97" w:rsidR="00000000" w:rsidRDefault="00000000" w:rsidP="000516BB">
      <w:pPr>
        <w:pStyle w:val="Titre2"/>
        <w:spacing w:before="280" w:after="120" w:line="276" w:lineRule="auto"/>
        <w:ind w:left="0" w:right="0"/>
      </w:pPr>
      <w:r>
        <w:rPr>
          <w:rFonts w:ascii="Segoe UI" w:hAnsi="Segoe UI" w:cs="Segoe UI" w:eastAsia="Segoe UI"/>
          <w:b/>
          <w:color w:val="007A8C"/>
          <w:sz w:val="32"/>
        </w:rPr>
        <w:t>Données et secrets</w:t>
      </w:r>
    </w:p>
    <w:p w14:paraId="544C6490" w14:textId="7B8F8B6A"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committer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Le modèle est </w:t>
      </w:r>
      <w:r>
        <w:rPr>
          <w:rStyle w:val="VerbatimChar"/>
          <w:rFonts w:ascii="Segoe UI" w:hAnsi="Segoe UI" w:cs="Segoe UI" w:eastAsia="Segoe UI"/>
          <w:b w:val="0"/>
          <w:color w:val="0A192F"/>
          <w:sz w:val="26"/>
        </w:rPr>
        <w:t xml:space="preserve">.env.docker.example</w:t>
      </w:r>
      <w:r>
        <w:rPr>
          <w:rFonts w:ascii="Segoe UI" w:hAnsi="Segoe UI" w:cs="Segoe UI" w:eastAsia="Segoe UI"/>
          <w:b w:val="0"/>
          <w:color w:val="0A192F"/>
          <w:sz w:val="26"/>
        </w:rPr>
        <w:t xml:space="preserve">. Le hook refuse un </w:t>
      </w:r>
      <w:r>
        <w:rPr>
          <w:rStyle w:val="VerbatimChar"/>
          <w:rFonts w:ascii="Segoe UI" w:hAnsi="Segoe UI" w:cs="Segoe UI" w:eastAsia="Segoe UI"/>
          <w:b w:val="0"/>
          <w:color w:val="0A192F"/>
          <w:sz w:val="26"/>
        </w:rPr>
        <w:t xml:space="preserve">.env</w:t>
      </w:r>
      <w:r>
        <w:rPr>
          <w:rFonts w:ascii="Segoe UI" w:hAnsi="Segoe UI" w:cs="Segoe UI" w:eastAsia="Segoe UI"/>
          <w:b w:val="0"/>
          <w:color w:val="0A192F"/>
          <w:sz w:val="26"/>
        </w:rPr>
        <w:t xml:space="preserve">, une clé ou un certificat, et GitHub refuse le push d’un secret connu.</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Le certificat TLS et sa clé vivent dans le volume </w:t>
      </w:r>
      <w:r>
        <w:rPr>
          <w:rStyle w:val="VerbatimChar"/>
          <w:rFonts w:ascii="Segoe UI" w:hAnsi="Segoe UI" w:cs="Segoe UI" w:eastAsia="Segoe UI"/>
          <w:b w:val="0"/>
          <w:color w:val="0A192F"/>
          <w:sz w:val="26"/>
        </w:rPr>
        <w:t xml:space="preserve">frontend-certs</w:t>
      </w:r>
      <w:r>
        <w:rPr>
          <w:rFonts w:ascii="Segoe UI" w:hAnsi="Segoe UI" w:cs="Segoe UI" w:eastAsia="Segoe UI"/>
          <w:b w:val="0"/>
          <w:color w:val="0A192F"/>
          <w:sz w:val="26"/>
        </w:rPr>
        <w:t xml:space="preserve">, jamais dans le dépôt.</w:t>
      </w:r>
    </w:p>
    <w:p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passer </w:t>
      </w:r>
      <w:r>
        <w:rPr>
          <w:rStyle w:val="VerbatimChar"/>
          <w:rFonts w:ascii="Segoe UI" w:hAnsi="Segoe UI" w:cs="Segoe UI" w:eastAsia="Segoe UI"/>
          <w:b w:val="0"/>
          <w:color w:val="0A192F"/>
          <w:sz w:val="26"/>
        </w:rPr>
        <w:t xml:space="preserve">SESSION_SECURE_COOKIE=false</w:t>
      </w:r>
      <w:r>
        <w:rPr>
          <w:rFonts w:ascii="Segoe UI" w:hAnsi="Segoe UI" w:cs="Segoe UI" w:eastAsia="Segoe UI"/>
          <w:b w:val="0"/>
          <w:color w:val="0A192F"/>
          <w:sz w:val="26"/>
        </w:rPr>
        <w:t xml:space="preserve"> en production : les cookies de session partiraient en clair.</w:t>
      </w:r>
    </w:p>
    <w:p w14:paraId="11BAD509" w14:textId="2A5FD3F6" w:rsidR="00000000" w:rsidRDefault="00000000" w:rsidP="00FB47B0">
      <w:pPr>
        <w:pStyle w:val="Compact"/>
        <w:numPr>
          <w:ilvl w:val="0"/>
          <w:numId w:val="2"/>
        </w:numPr>
        <w:spacing w:before="20" w:after="80" w:line="312" w:lineRule="auto"/>
        <w:ind w:left="170" w:right="0"/>
      </w:pPr>
      <w:r>
        <w:rPr>
          <w:rStyle w:val="VerbatimChar"/>
          <w:rFonts w:ascii="Segoe UI" w:hAnsi="Segoe UI" w:cs="Segoe UI" w:eastAsia="Segoe UI"/>
          <w:b w:val="0"/>
          <w:color w:val="0A192F"/>
          <w:sz w:val="26"/>
        </w:rPr>
        <w:t xml:space="preserve">docker compose down</w:t>
      </w:r>
      <w:r>
        <w:rPr>
          <w:rFonts w:ascii="Segoe UI" w:hAnsi="Segoe UI" w:cs="Segoe UI" w:eastAsia="Segoe UI"/>
          <w:b w:val="0"/>
          <w:color w:val="0A192F"/>
          <w:sz w:val="26"/>
        </w:rPr>
        <w:t xml:space="preserve"> garde MySQL, les PDF uploadés et la config LM Studio. </w:t>
      </w:r>
      <w:r>
        <w:rPr>
          <w:rStyle w:val="VerbatimChar"/>
          <w:rFonts w:ascii="Segoe UI" w:hAnsi="Segoe UI" w:cs="Segoe UI" w:eastAsia="Segoe UI"/>
          <w:b w:val="0"/>
          <w:color w:val="0A192F"/>
          <w:sz w:val="26"/>
        </w:rPr>
        <w:t xml:space="preserve">docker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 xml:space="preserve"> sur une base à conserver.</w:t>
      </w:r>
    </w:p>
    <w:p w14:paraId="478B8340" w14:textId="07CD72D0" w:rsidR="00000000" w:rsidRDefault="00000000" w:rsidP="00226C76">
      <w:pPr>
        <w:pStyle w:val="Compact"/>
        <w:numPr>
          <w:ilvl w:val="0"/>
          <w:numId w:val="2"/>
        </w:numPr>
        <w:spacing w:before="20" w:after="80" w:line="312" w:lineRule="auto"/>
        <w:ind w:left="170" w:right="0"/>
      </w:pPr>
      <w:bookmarkStart w:id="62" w:name="dossier-de-rendu"/>
      <w:bookmarkStart w:id="63" w:name="_Toc243379750"/>
      <w:bookmarkEnd w:id="48"/>
      <w:bookmarkEnd w:id="60"/>
      <w:r>
        <w:rPr>
          <w:rFonts w:ascii="Segoe UI" w:hAnsi="Segoe UI" w:cs="Segoe UI" w:eastAsia="Segoe UI"/>
          <w:b w:val="0"/>
          <w:color w:val="0A192F"/>
          <w:sz w:val="26"/>
        </w:rPr>
        <w:t xml:space="preserve">Le compte seed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xml:space="preserve"> est public dans le dépôt. Le changer avant toute exposition hors machine de dev.</w:t>
      </w:r>
    </w:p>
    <w:bookmarkEnd w:id="63"/>
    <w:p w14:paraId="4E3704F1" w14:textId="6641502F" w:rsidR="00000000" w:rsidRDefault="00000000" w:rsidP="00DA0694">
      <w:pPr>
        <w:pStyle w:val="Compact"/>
        <w:numPr>
          <w:ilvl w:val="0"/>
          <w:numId w:val="2"/>
        </w:numPr>
        <w:spacing w:before="20" w:after="80" w:line="312" w:lineRule="auto"/>
        <w:ind w:left="170" w:right="0"/>
      </w:pPr>
      <w:r>
        <w:rPr>
          <w:rFonts w:ascii="Segoe UI" w:hAnsi="Segoe UI" w:cs="Segoe UI" w:eastAsia="Segoe UI"/>
          <w:b w:val="0"/>
          <w:color w:val="0A192F"/>
          <w:sz w:val="26"/>
        </w:rPr>
        <w:t>La vulgarisation IA reste coupée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xml:space="preserve">) tant qu’un modèle n’est pas chargé. La passer à </w:t>
      </w:r>
      <w:r>
        <w:rPr>
          <w:rStyle w:val="VerbatimChar"/>
          <w:rFonts w:ascii="Segoe UI" w:hAnsi="Segoe UI" w:cs="Segoe UI" w:eastAsia="Segoe UI"/>
          <w:b w:val="0"/>
          <w:color w:val="0A192F"/>
          <w:sz w:val="26"/>
        </w:rPr>
        <w:t>true</w:t>
      </w:r>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Monorepo front React + API Laravel</w:t>
            </w:r>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frontend/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docker-compose.yml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.env.docker.example</w:t>
            </w:r>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seeders Laravel, au premier </w:t>
            </w:r>
            <w:r>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docs/data-dictionary-v1.md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docs/ux/</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docs/cahier_des_charges_v2.md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docs/api-contract-v1.md</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Contrôle anti-régression et sécurité</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Pipeline CI/CD : hooks Git (</w:t>
            </w:r>
            <w:r>
              <w:rPr>
                <w:rStyle w:val="VerbatimChar"/>
                <w:rFonts w:ascii="Segoe UI" w:hAnsi="Segoe UI" w:cs="Segoe UI" w:eastAsia="Segoe UI"/>
                <w:b w:val="0"/>
                <w:color w:val="0A192F"/>
                <w:sz w:val="24"/>
                <w:szCs w:val="20"/>
                <w:lang w:val="fr-FR"/>
              </w:rPr>
              <w:t xml:space="preserve">lefthook.yml</w:t>
            </w:r>
            <w:r>
              <w:rPr>
                <w:rFonts w:ascii="Segoe UI" w:hAnsi="Segoe UI" w:cs="Segoe UI" w:eastAsia="Segoe UI"/>
                <w:b w:val="0"/>
                <w:color w:val="0A192F"/>
                <w:sz w:val="24"/>
                <w:szCs w:val="20"/>
                <w:lang w:val="fr-FR"/>
              </w:rPr>
              <w:t xml:space="preserve">), 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protégée. Objectif : 06 — Contrôles qualité</w:t>
            </w:r>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.cursor/skills/revue-securite-preprod/</w:t>
            </w:r>
            <w:r>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.env</w:t>
            </w:r>
            <w:r>
              <w:rPr>
                <w:rFonts w:ascii="Segoe UI" w:hAnsi="Segoe UI" w:cs="Segoe UI" w:eastAsia="Segoe UI"/>
                <w:b w:val="0"/>
                <w:color w:val="0A192F"/>
                <w:sz w:val="24"/>
                <w:szCs w:val="20"/>
                <w:lang w:val="fr-FR"/>
              </w:rPr>
              <w:t xml:space="preserve"> et secrets (</w:t>
            </w:r>
            <w:r>
              <w:rPr>
                <w:rStyle w:val="VerbatimChar"/>
                <w:rFonts w:ascii="Segoe UI" w:hAnsi="Segoe UI" w:cs="Segoe UI" w:eastAsia="Segoe UI"/>
                <w:b w:val="0"/>
                <w:color w:val="0A192F"/>
                <w:sz w:val="24"/>
                <w:szCs w:val="19"/>
                <w:lang w:val="fr-FR"/>
              </w:rPr>
              <w:t>APP_KEY</w:t>
            </w:r>
            <w:r>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Volume Docker local, profil </w:t>
            </w:r>
            <w:r>
              <w:rPr>
                <w:rStyle w:val="VerbatimChar"/>
                <w:rFonts w:ascii="Segoe UI" w:hAnsi="Segoe UI" w:cs="Segoe UI" w:eastAsia="Segoe UI"/>
                <w:b w:val="0"/>
                <w:color w:val="0A192F"/>
                <w:sz w:val="24"/>
                <w:szCs w:val="19"/>
                <w:lang w:val="fr-FR"/>
              </w:rPr>
              <w:t>llm</w:t>
            </w:r>
            <w:r>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Base déjà remplie en dehors du seed</w:t>
            </w:r>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v2.zip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redteam-preprod-audit.zip</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v2.1.zip</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Archives du protocole. La copie à utiliser est le skill versionné</w:t>
            </w:r>
          </w:p>
        </w:tc>
      </w:tr>
      <w:tr w:rsidR="00C1413D" w14:paraId="2456F8AE" w14:textId="77777777" w:rsidTr="00BD71C5">
        <w:tc>
          <w:tcPr>
            <w:tcW w:w="3751" w:type="dxa"/>
            <w:hideMark/>
            <w:shd w:val="clear" w:color="auto" w:fill="FFFFFF"/>
            <w:tcMar>
              <w:top w:w="80" w:type="dxa"/>
              <w:left w:w="120" w:type="dxa"/>
              <w:bottom w:w="80" w:type="dxa"/>
              <w:right w:w="120" w:type="dxa"/>
            </w:tcMar>
          </w:tcPr>
          <w:p w14:paraId="20F38E4B" w14:textId="06ABD5F4" w:rsidR="00000000" w:rsidRDefault="00000000" w:rsidP="00EB132E">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*.bundle</w:t>
            </w:r>
            <w:r>
              <w:rPr>
                <w:rFonts w:ascii="Segoe UI" w:hAnsi="Segoe UI" w:cs="Segoe UI" w:eastAsia="Segoe UI"/>
                <w:b w:val="0"/>
                <w:color w:val="0A192F"/>
                <w:sz w:val="24"/>
                <w:szCs w:val="20"/>
                <w:lang w:val="fr-FR"/>
              </w:rPr>
              <w:t xml:space="preserve">, </w:t>
            </w:r>
            <w:r>
              <w:rPr>
                <w:rStyle w:val="VerbatimChar"/>
                <w:rFonts w:ascii="Segoe UI" w:hAnsi="Segoe UI" w:cs="Segoe UI" w:eastAsia="Segoe UI"/>
                <w:b w:val="0"/>
                <w:color w:val="0A192F"/>
                <w:sz w:val="24"/>
                <w:szCs w:val="19"/>
                <w:lang w:val="fr-FR"/>
              </w:rPr>
              <w:t>lab_horizon_501.txt</w:t>
            </w:r>
          </w:p>
        </w:tc>
        <w:tc>
          <w:tcPr>
            <w:tcW w:w="4168" w:type="dxa"/>
            <w:hideMark/>
            <w:shd w:val="clear" w:color="auto" w:fill="FFFFFF"/>
            <w:tcMar>
              <w:top w:w="80" w:type="dxa"/>
              <w:left w:w="120" w:type="dxa"/>
              <w:bottom w:w="80" w:type="dxa"/>
              <w:right w:w="120" w:type="dxa"/>
            </w:tcMar>
          </w:tcPr>
          <w:p w14:paraId="3AA69961" w14:textId="79B1EEB5" w:rsidR="00000000" w:rsidRDefault="00000000" w:rsidP="00BD71C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Archives ou exports ponctuels</w:t>
            </w:r>
          </w:p>
        </w:tc>
      </w:tr>
      <w:tr w:rsidR="00C1413D" w14:paraId="008E359E" w14:textId="77777777" w:rsidTr="00AD3FDB">
        <w:tc>
          <w:tcPr>
            <w:tcW w:w="3751" w:type="dxa"/>
            <w:hideMark/>
            <w:shd w:val="clear" w:color="auto" w:fill="F3ECDA"/>
            <w:tcMar>
              <w:top w:w="80" w:type="dxa"/>
              <w:left w:w="120" w:type="dxa"/>
              <w:bottom w:w="80" w:type="dxa"/>
              <w:right w:w="120" w:type="dxa"/>
            </w:tcMar>
          </w:tcPr>
          <w:p w14:paraId="378EE7E7" w14:textId="2982D753" w:rsidR="00000000" w:rsidRDefault="00000000" w:rsidP="0042030C">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19"/>
                <w:lang w:val="fr-FR"/>
              </w:rPr>
              <w:t>LEANDRE PPP_3.srt</w:t>
            </w:r>
          </w:p>
        </w:tc>
        <w:tc>
          <w:tcPr>
            <w:tcW w:w="4168" w:type="dxa"/>
            <w:hideMark/>
            <w:shd w:val="clear" w:color="auto" w:fill="F3ECDA"/>
            <w:tcMar>
              <w:top w:w="80" w:type="dxa"/>
              <w:left w:w="120" w:type="dxa"/>
              <w:bottom w:w="80" w:type="dxa"/>
              <w:right w:w="120" w:type="dxa"/>
            </w:tcMar>
          </w:tcPr>
          <w:p w14:paraId="006367B5" w14:textId="141C53E1" w:rsidR="00000000" w:rsidRDefault="00000000" w:rsidP="00AD3FDB">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Fichier personnel, hors produit</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r>
        <w:rPr>
          <w:rStyle w:val="VerbatimChar"/>
          <w:rFonts w:ascii="Segoe UI" w:hAnsi="Segoe UI" w:cs="Segoe UI" w:eastAsia="Segoe UI"/>
          <w:b w:val="0"/>
          <w:color w:val="0A192F"/>
          <w:sz w:val="26"/>
        </w:rPr>
        <w:t>0.phys</w:t>
      </w:r>
      <w:r>
        <w:rPr>
          <w:rFonts w:ascii="Segoe UI" w:hAnsi="Segoe UI" w:cs="Segoe UI" w:eastAsia="Segoe UI"/>
          <w:b w:val="0"/>
          <w:color w:val="0A192F"/>
          <w:sz w:val="26"/>
        </w:rPr>
        <w:t xml:space="preserve"> tant que le seeder n’est pas étendu. Mathématiques et Chimie, elles, sont dans </w:t>
      </w:r>
      <w:r>
        <w:rPr>
          <w:rStyle w:val="VerbatimChar"/>
          <w:rFonts w:ascii="Segoe UI" w:hAnsi="Segoe UI" w:cs="Segoe UI" w:eastAsia="Segoe UI"/>
          <w:b w:val="0"/>
          <w:color w:val="0A192F"/>
          <w:sz w:val="26"/>
        </w:rPr>
        <w:t>DomainesSeeder</w:t>
      </w:r>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/api/register</w:t>
      </w:r>
      <w:r>
        <w:rPr>
          <w:rFonts w:ascii="Segoe UI" w:hAnsi="Segoe UI" w:cs="Segoe UI" w:eastAsia="Segoe UI"/>
          <w:b w:val="0"/>
          <w:color w:val="0A192F"/>
          <w:sz w:val="26"/>
        </w:rPr>
        <w:t xml:space="preserve"> existe.</w:t>
      </w:r>
    </w:p>
    <w:p w:rsidR="00000000" w:rsidRDefault="00000000" w:rsidP="00FA736A">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certificat HTTPS est auto-signé tant que le projet n’a pas de nom de domaine : chiffrement réel, alerte du navigateur à accepter.</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r>
        <w:rPr>
          <w:rFonts w:ascii="Segoe UI" w:hAnsi="Segoe UI" w:cs="Segoe UI" w:eastAsia="Segoe UI"/>
          <w:b w:val="0"/>
          <w:color w:val="0A192F"/>
          <w:sz w:val="26"/>
        </w:rPr>
        <w:t xml:space="preserve">Le style du code PHP (Pint) n’est pas contrôlé : l’appliquer reformaterait 23 fichiers du back, décision laissée au développeur back.</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password</w:t>
      </w:r>
      <w:r>
        <w:rPr>
          <w:rFonts w:ascii="Segoe UI" w:hAnsi="Segoe UI" w:cs="Segoe UI" w:eastAsia="Segoe UI"/>
          <w:b w:val="0"/>
          <w:color w:val="0A192F"/>
          <w:sz w:val="26"/>
        </w:rPr>
        <w:t>. À changer avant toute exposition hors machine de dev.</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Deux familles de contrôles protègent la remise. La première est automatique : une pipeline CI/CD qui tourne à chaque commit et à chaque merge sur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Pipeline CI/CD</w:t>
      </w:r>
    </w:p>
    <w:p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Jusqu’ici, les contrôles étaient lancés à la main ou par l’assistant IA, avec </w:t>
      </w:r>
      <w:r>
        <w:rPr>
          <w:rStyle w:val="VerbatimChar"/>
          <w:rFonts w:ascii="Segoe UI" w:hAnsi="Segoe UI" w:cs="Segoe UI" w:eastAsia="Segoe UI"/>
          <w:b w:val="0"/>
          <w:color w:val="0A192F"/>
          <w:sz w:val="26"/>
        </w:rPr>
        <w:t xml:space="preserve">npm run gate</w:t>
      </w:r>
      <w:r>
        <w:rPr>
          <w:rFonts w:ascii="Segoe UI" w:hAnsi="Segoe UI" w:cs="Segoe UI" w:eastAsia="Segoe UI"/>
          <w:b w:val="0"/>
          <w:color w:val="0A192F"/>
          <w:sz w:val="26"/>
        </w:rPr>
        <w:t xml:space="preserve">. Un oubli, ou un LLM qui affirme « c’est vert », suffisait à laisser passer une régression. Ces mêmes contrôles tournent maintenant sur des machines, à chaque étape, et donnent le même résultat si on les relance à l’identique.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Moment</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Outil</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 est bloqué</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commit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pre-commit (lefthook), installé par </w:t>
            </w:r>
            <w:r>
              <w:rPr>
                <w:rStyle w:val="VerbatimChar"/>
                <w:rFonts w:ascii="Segoe UI" w:hAnsi="Segoe UI" w:cs="Segoe UI" w:eastAsia="Segoe UI"/>
                <w:b w:val="0"/>
                <w:color w:val="0A192F"/>
                <w:sz w:val="24"/>
                <w:szCs w:val="20"/>
                <w:lang w:val="fr-FR"/>
              </w:rPr>
              <w:t xml:space="preserve">npm install</w:t>
            </w:r>
            <w:r>
              <w:rPr>
                <w:rFonts w:ascii="Segoe UI" w:hAnsi="Segoe UI" w:cs="Segoe UI" w:eastAsia="Segoe UI"/>
                <w:b w:val="0"/>
                <w:color w:val="0A192F"/>
                <w:sz w:val="24"/>
                <w:szCs w:val="20"/>
                <w:lang w:val="fr-FR"/>
              </w:rPr>
              <w:t xml:space="preserve"> à la racine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commit, tant qu’un contrôle lié aux fichiers modifiés est rouge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Style w:val="VerbatimChar"/>
                <w:rFonts w:ascii="Segoe UI" w:hAnsi="Segoe UI" w:cs="Segoe UI" w:eastAsia="Segoe UI"/>
                <w:b w:val="0"/>
                <w:color w:val="0A192F"/>
                <w:sz w:val="24"/>
                <w:szCs w:val="20"/>
                <w:lang w:val="fr-FR"/>
              </w:rPr>
              <w:t xml:space="preserve">git push</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Hook pre-push</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push, si une dépendance a une faille connue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Push et pull request</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GitHub Actions (</w:t>
            </w:r>
            <w:r>
              <w:rPr>
                <w:rStyle w:val="VerbatimChar"/>
                <w:rFonts w:ascii="Segoe UI" w:hAnsi="Segoe UI" w:cs="Segoe UI" w:eastAsia="Segoe UI"/>
                <w:b w:val="0"/>
                <w:color w:val="0A192F"/>
                <w:sz w:val="24"/>
                <w:szCs w:val="20"/>
                <w:lang w:val="fr-FR"/>
              </w:rPr>
              <w:t xml:space="preserve">.github/workflows/ci.yml</w:t>
            </w:r>
            <w:r>
              <w:rPr>
                <w:rFonts w:ascii="Segoe UI" w:hAnsi="Segoe UI" w:cs="Segoe UI" w:eastAsia="Segoe UI"/>
                <w:b w:val="0"/>
                <w:color w:val="0A192F"/>
                <w:sz w:val="24"/>
                <w:szCs w:val="20"/>
                <w:lang w:val="fr-FR"/>
              </w:rPr>
              <w:t xml:space="preserv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merge : tout est rejoué sur une machine propre, plus les images Docker de prod</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Merge sur </w:t>
            </w:r>
            <w:r>
              <w:rPr>
                <w:rStyle w:val="VerbatimChar"/>
                <w:rFonts w:ascii="Segoe UI" w:hAnsi="Segoe UI" w:cs="Segoe UI" w:eastAsia="Segoe UI"/>
                <w:b w:val="0"/>
                <w:color w:val="0A192F"/>
                <w:sz w:val="24"/>
                <w:szCs w:val="20"/>
                <w:lang w:val="fr-FR"/>
              </w:rPr>
              <w:t xml:space="preserve">main</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Protection de branche GitHub</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Tout commit sur </w:t>
            </w:r>
            <w:r>
              <w:rPr>
                <w:rStyle w:val="VerbatimChar"/>
                <w:rFonts w:ascii="Segoe UI" w:hAnsi="Segoe UI" w:cs="Segoe UI" w:eastAsia="Segoe UI"/>
                <w:b w:val="0"/>
                <w:color w:val="0A192F"/>
                <w:sz w:val="24"/>
                <w:szCs w:val="20"/>
                <w:lang w:val="fr-FR"/>
              </w:rPr>
              <w:t xml:space="preserve">main</w:t>
            </w:r>
            <w:r>
              <w:rPr>
                <w:rFonts w:ascii="Segoe UI" w:hAnsi="Segoe UI" w:cs="Segoe UI" w:eastAsia="Segoe UI"/>
                <w:b w:val="0"/>
                <w:color w:val="0A192F"/>
                <w:sz w:val="24"/>
                <w:szCs w:val="20"/>
                <w:lang w:val="fr-FR"/>
              </w:rPr>
              <w:t xml:space="preserve"> (la prod) qui ne vient pas d’une pull request à CI verte, administrateurs compris</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hook local peut toujours être contourné (</w:t>
      </w:r>
      <w:r>
        <w:rPr>
          <w:rStyle w:val="VerbatimChar"/>
          <w:rFonts w:ascii="Segoe UI" w:hAnsi="Segoe UI" w:cs="Segoe UI" w:eastAsia="Segoe UI"/>
          <w:b w:val="0"/>
          <w:color w:val="0A192F"/>
          <w:sz w:val="26"/>
        </w:rPr>
        <w:t xml:space="preserve">--no-verify</w:t>
      </w:r>
      <w:r>
        <w:rPr>
          <w:rFonts w:ascii="Segoe UI" w:hAnsi="Segoe UI" w:cs="Segoe UI" w:eastAsia="Segoe UI"/>
          <w:b w:val="0"/>
          <w:color w:val="0A192F"/>
          <w:sz w:val="26"/>
        </w:rPr>
        <w:t xml:space="preserve">). C’est pour cela que la CI et la protection de </w:t>
      </w:r>
      <w:r>
        <w:rPr>
          <w:rStyle w:val="VerbatimChar"/>
          <w:rFonts w:ascii="Segoe UI" w:hAnsi="Segoe UI" w:cs="Segoe UI" w:eastAsia="Segoe UI"/>
          <w:b w:val="0"/>
          <w:color w:val="0A192F"/>
          <w:sz w:val="26"/>
        </w:rPr>
        <w:t xml:space="preserve">main</w:t>
      </w:r>
      <w:r>
        <w:rPr>
          <w:rFonts w:ascii="Segoe UI" w:hAnsi="Segoe UI" w:cs="Segoe UI" w:eastAsia="Segoe UI"/>
          <w:b w:val="0"/>
          <w:color w:val="0A192F"/>
          <w:sz w:val="26"/>
        </w:rPr>
        <w:t xml:space="preserve"> existent : elles ne se contournent pas.</w:t>
      </w:r>
    </w:p>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Règle : un contrôle rouge se corrige dans le code, les dépendances ou l’environnement de test. On n’assouplit ni le test, ni la règle, ni le seuil. Les seules exceptions sont ciblées, écrites dans le dépôt et justifiées (un faux positif gitleaks, documenté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w:t>
      </w:r>
    </w:p>
    <w:p w:rsidR="00000000" w:rsidRDefault="00000000" w:rsidP="00D9783F">
      <w:pPr>
        <w:pStyle w:val="Titre2"/>
        <w:spacing w:before="280" w:after="120" w:line="276" w:lineRule="auto"/>
        <w:ind w:left="0" w:right="0"/>
      </w:pPr>
      <w:r>
        <w:rPr>
          <w:rFonts w:ascii="Segoe UI" w:hAnsi="Segoe UI" w:cs="Segoe UI" w:eastAsia="Segoe UI"/>
          <w:b/>
          <w:color w:val="007A8C"/>
          <w:sz w:val="32"/>
        </w:rPr>
        <w:t xml:space="preserve">Ce que chaque contrôle garantit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rsidTr="00411B95">
        <w:trPr>
          <w:tblHeader/>
        </w:trPr>
        <w:tc>
          <w:tcPr>
            <w:tcW w:w="1721" w:type="dxa"/>
            <w:shd w:val="clear" w:color="auto" w:fill="02223F"/>
            <w:tcMar>
              <w:top w:w="80" w:type="dxa"/>
              <w:left w:w="120" w:type="dxa"/>
              <w:bottom w:w="80" w:type="dxa"/>
              <w:right w:w="120" w:type="dxa"/>
            </w:tcMar>
          </w:tcPr>
          <w:p w:rsidR="00000000" w:rsidRPr="00803464"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Contrôle</w:t>
            </w:r>
          </w:p>
        </w:tc>
        <w:tc>
          <w:tcPr>
            <w:tcW w:w="1721" w:type="dxa"/>
            <w:shd w:val="clear" w:color="auto" w:fill="02223F"/>
            <w:tcMar>
              <w:top w:w="80" w:type="dxa"/>
              <w:left w:w="120" w:type="dxa"/>
              <w:bottom w:w="80" w:type="dxa"/>
              <w:right w:w="120" w:type="dxa"/>
            </w:tcMar>
          </w:tcPr>
          <w:p w:rsidR="00000000" w:rsidRPr="00857C3E"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Objectif</w:t>
            </w:r>
          </w:p>
        </w:tc>
        <w:tc>
          <w:tcPr>
            <w:tcW w:w="4476" w:type="dxa"/>
            <w:shd w:val="clear" w:color="auto" w:fill="02223F"/>
            <w:tcMar>
              <w:top w:w="80" w:type="dxa"/>
              <w:left w:w="120" w:type="dxa"/>
              <w:bottom w:w="80" w:type="dxa"/>
              <w:right w:w="120" w:type="dxa"/>
            </w:tcMar>
          </w:tcPr>
          <w:p w:rsidR="00000000" w:rsidRPr="00754F76" w:rsidRDefault="00000000">
            <w:pPr>
              <w:pStyle w:val="Compact"/>
              <w:spacing w:before="20" w:after="20" w:line="276" w:lineRule="auto"/>
              <w:ind w:left="0" w:right="0"/>
              <w:rPr>
                <w:kern w:val="2"/>
                <w:lang w:val="fr-NC" w:eastAsia="fr-NC"/>
                <w14:ligatures w14:val="standardContextual"/>
              </w:rPr>
            </w:pPr>
            <w:r>
              <w:rPr>
                <w:rFonts w:ascii="Segoe UI" w:hAnsi="Segoe UI" w:cs="Segoe UI" w:eastAsia="Segoe UI"/>
                <w:b/>
                <w:color w:val="FFFFFF"/>
                <w:sz w:val="24"/>
                <w:szCs w:val="20"/>
                <w:lang w:val="fr-FR"/>
              </w:rPr>
              <w:t xml:space="preserve">Ce qu’il ne garantit pas</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Format (Prettier)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code front a une seule mise en forme, les diffs ne montrent que les vrais changements</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du code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Types et lint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front TypeScript se compile et respecte les règles de code, sans aucun avertissement toléré</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parcours visiteur</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Secrets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fichier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aucune clé, aucun token dans un fichier versionné, ni dans l’historique Git. GitHub refuse aussi le push d’un secret connu</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 secret dans un format que personne ne reconnaît</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Auto-test des secrets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scanner détecte toujours un token, une clé privée et un </w:t>
            </w:r>
            <w:r>
              <w:rPr>
                <w:rStyle w:val="VerbatimChar"/>
                <w:rFonts w:ascii="Segoe UI" w:hAnsi="Segoe UI" w:cs="Segoe UI" w:eastAsia="Segoe UI"/>
                <w:b w:val="0"/>
                <w:color w:val="0A192F"/>
                <w:sz w:val="24"/>
                <w:szCs w:val="20"/>
                <w:lang w:val="fr-FR"/>
              </w:rPr>
              <w:t xml:space="preserve">.env</w:t>
            </w:r>
            <w:r>
              <w:rPr>
                <w:rFonts w:ascii="Segoe UI" w:hAnsi="Segoe UI" w:cs="Segoe UI" w:eastAsia="Segoe UI"/>
                <w:b w:val="0"/>
                <w:color w:val="0A192F"/>
                <w:sz w:val="24"/>
                <w:szCs w:val="20"/>
                <w:lang w:val="fr-FR"/>
              </w:rPr>
              <w:t xml:space="preserve"> générés pour l’occasion</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Dépendances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Aucune faille connue, quelle que soit sa gravité, dans les paquets npm et Composer ; aucun paquet abandonné</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Une faille pas encore publiée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Couleurs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pages utilisent les couleurs du projet, pas une couleur en dur</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La qualité graphique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Domaines</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Chaque domaine a son texte, sa pastille et son héro</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la base contient les publications de ce domaine</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Tests unitaires</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filtre de catégories, le suivi « vulgarisation déjà ouverte » et le chargement des données API se comportent comme prévu</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écrans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Build</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de production se construit</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Qu’il répond une fois déployé</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PHPUnit</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tests Laravel passent, vues Blade comprises, dans un environnement construit comme la prod</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site React</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Images Docker</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Aucun conteneur en root, un healthcheck présent, aucune faille corrigeable dans les paquets système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failles sans correctif publié (listées dans le journal CI)</w:t>
            </w:r>
          </w:p>
        </w:tc>
      </w:tr>
      <w:tr w:rsidR="00B91BFF" w:rsidTr="00010FE5">
        <w:tc>
          <w:tcPr>
            <w:tcW w:w="1721" w:type="dxa"/>
            <w:hideMark/>
            <w:shd w:val="clear" w:color="auto" w:fill="F3ECDA"/>
            <w:tcMar>
              <w:top w:w="80" w:type="dxa"/>
              <w:left w:w="120" w:type="dxa"/>
              <w:bottom w:w="80" w:type="dxa"/>
              <w:right w:w="120" w:type="dxa"/>
            </w:tcMar>
          </w:tcPr>
          <w:p w:rsidR="00000000" w:rsidRDefault="00000000" w:rsidP="0097776D">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Stack de prod</w:t>
            </w:r>
          </w:p>
        </w:tc>
        <w:tc>
          <w:tcPr>
            <w:tcW w:w="1721" w:type="dxa"/>
            <w:hideMark/>
            <w:shd w:val="clear" w:color="auto" w:fill="F3ECDA"/>
            <w:tcMar>
              <w:top w:w="80" w:type="dxa"/>
              <w:left w:w="120" w:type="dxa"/>
              <w:bottom w:w="80" w:type="dxa"/>
              <w:right w:w="120" w:type="dxa"/>
            </w:tcMar>
          </w:tcPr>
          <w:p w:rsidR="00000000" w:rsidRDefault="00000000" w:rsidP="00A95104">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Les images de prod démarrent ; le HTTP redirige vers HTTPS ; TLS 1.1 et inférieur sont refusés ; les cookies de session sont </w:t>
            </w:r>
            <w:r>
              <w:rPr>
                <w:rStyle w:val="VerbatimChar"/>
                <w:rFonts w:ascii="Segoe UI" w:hAnsi="Segoe UI" w:cs="Segoe UI" w:eastAsia="Segoe UI"/>
                <w:b w:val="0"/>
                <w:color w:val="0A192F"/>
                <w:sz w:val="24"/>
                <w:szCs w:val="20"/>
                <w:lang w:val="fr-FR"/>
              </w:rPr>
              <w:t xml:space="preserve">Secure</w:t>
            </w:r>
            <w:r>
              <w:rPr>
                <w:rFonts w:ascii="Segoe UI" w:hAnsi="Segoe UI" w:cs="Segoe UI" w:eastAsia="Segoe UI"/>
                <w:b w:val="0"/>
                <w:color w:val="0A192F"/>
                <w:sz w:val="24"/>
                <w:szCs w:val="20"/>
                <w:lang w:val="fr-FR"/>
              </w:rPr>
              <w:t xml:space="preserve"> et </w:t>
            </w:r>
            <w:r>
              <w:rPr>
                <w:rStyle w:val="VerbatimChar"/>
                <w:rFonts w:ascii="Segoe UI" w:hAnsi="Segoe UI" w:cs="Segoe UI" w:eastAsia="Segoe UI"/>
                <w:b w:val="0"/>
                <w:color w:val="0A192F"/>
                <w:sz w:val="24"/>
                <w:szCs w:val="20"/>
                <w:lang w:val="fr-FR"/>
              </w:rPr>
              <w:t xml:space="preserve">HttpOnly</w:t>
            </w:r>
            <w:r>
              <w:rPr>
                <w:rFonts w:ascii="Segoe UI" w:hAnsi="Segoe UI" w:cs="Segoe UI" w:eastAsia="Segoe UI"/>
                <w:b w:val="0"/>
                <w:color w:val="0A192F"/>
                <w:sz w:val="24"/>
                <w:szCs w:val="20"/>
                <w:lang w:val="fr-FR"/>
              </w:rPr>
              <w:t xml:space="preserve"> ; le site, </w:t>
            </w:r>
            <w:r>
              <w:rPr>
                <w:rStyle w:val="VerbatimChar"/>
                <w:rFonts w:ascii="Segoe UI" w:hAnsi="Segoe UI" w:cs="Segoe UI" w:eastAsia="Segoe UI"/>
                <w:b w:val="0"/>
                <w:color w:val="0A192F"/>
                <w:sz w:val="24"/>
                <w:szCs w:val="20"/>
                <w:lang w:val="fr-FR"/>
              </w:rPr>
              <w:t xml:space="preserve">/up</w:t>
            </w:r>
            <w:r>
              <w:rPr>
                <w:rFonts w:ascii="Segoe UI" w:hAnsi="Segoe UI" w:cs="Segoe UI" w:eastAsia="Segoe UI"/>
                <w:b w:val="0"/>
                <w:color w:val="0A192F"/>
                <w:sz w:val="24"/>
                <w:szCs w:val="20"/>
                <w:lang w:val="fr-FR"/>
              </w:rPr>
              <w:t xml:space="preserve"> et l’API répondent, la recherche et la connexion fonctionnent</w:t>
            </w:r>
          </w:p>
        </w:tc>
        <w:tc>
          <w:tcPr>
            <w:tcW w:w="4476" w:type="dxa"/>
            <w:hideMark/>
            <w:shd w:val="clear" w:color="auto" w:fill="F3ECDA"/>
            <w:tcMar>
              <w:top w:w="80" w:type="dxa"/>
              <w:left w:w="120" w:type="dxa"/>
              <w:bottom w:w="80" w:type="dxa"/>
              <w:right w:w="120" w:type="dxa"/>
            </w:tcMar>
          </w:tcPr>
          <w:p w:rsidR="00000000" w:rsidRDefault="00000000" w:rsidP="00010FE5">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Que le certificat soit reconnu par le navigateur (auto-signé sans domaine)</w:t>
            </w:r>
          </w:p>
        </w:tc>
      </w:tr>
      <w:tr w:rsidR="00B91BFF" w:rsidTr="00965A56">
        <w:tc>
          <w:tcPr>
            <w:tcW w:w="1721" w:type="dxa"/>
            <w:hideMark/>
            <w:shd w:val="clear" w:color="auto" w:fill="FFFFFF"/>
            <w:tcMar>
              <w:top w:w="80" w:type="dxa"/>
              <w:left w:w="120" w:type="dxa"/>
              <w:bottom w:w="80" w:type="dxa"/>
              <w:right w:w="120" w:type="dxa"/>
            </w:tcMar>
          </w:tcPr>
          <w:p w:rsidR="00000000" w:rsidRDefault="00000000" w:rsidP="008B3D38">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Configuration de la CI</w:t>
            </w:r>
          </w:p>
        </w:tc>
        <w:tc>
          <w:tcPr>
            <w:tcW w:w="1721" w:type="dxa"/>
            <w:hideMark/>
            <w:shd w:val="clear" w:color="auto" w:fill="FFFFFF"/>
            <w:tcMar>
              <w:top w:w="80" w:type="dxa"/>
              <w:left w:w="120" w:type="dxa"/>
              <w:bottom w:w="80" w:type="dxa"/>
              <w:right w:w="120" w:type="dxa"/>
            </w:tcMar>
          </w:tcPr>
          <w:p w:rsidR="00000000" w:rsidRDefault="00000000" w:rsidP="00943927">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Le fichier de pipeline lui-même est valide</w:t>
            </w:r>
          </w:p>
        </w:tc>
        <w:tc>
          <w:tcPr>
            <w:tcW w:w="4476" w:type="dxa"/>
            <w:hideMark/>
            <w:shd w:val="clear" w:color="auto" w:fill="FFFFFF"/>
            <w:tcMar>
              <w:top w:w="80" w:type="dxa"/>
              <w:left w:w="120" w:type="dxa"/>
              <w:bottom w:w="80" w:type="dxa"/>
              <w:right w:w="120" w:type="dxa"/>
            </w:tcMar>
          </w:tcPr>
          <w:p w:rsidR="00000000" w:rsidRDefault="00000000" w:rsidP="00965A56">
            <w:pPr>
              <w:pStyle w:val="Compact"/>
              <w:spacing w:before="20" w:beforeAutospacing="1" w:after="20" w:afterAutospacing="1" w:line="276" w:lineRule="auto"/>
              <w:ind w:left="0" w:right="0"/>
            </w:pPr>
            <w:r>
              <w:rPr>
                <w:rFonts w:ascii="Segoe UI" w:hAnsi="Segoe UI" w:cs="Segoe UI" w:eastAsia="Segoe UI"/>
                <w:b w:val="0"/>
                <w:color w:val="0A192F"/>
                <w:sz w:val="24"/>
                <w:szCs w:val="20"/>
                <w:lang w:val="fr-FR"/>
              </w:rPr>
              <w:t xml:space="preserve">—</w:t>
            </w:r>
          </w:p>
        </w:tc>
      </w:tr>
    </w:tbl>
    <w:p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Une pipeline verte signifie : le socle est cohérent, livrable, et sans faille connue au moment du contrôle. Il ne signifie pas que chaque écran a été rejoué à la main, ni qu’un audit de sécurité a eu lieu. Les parcours automatisés dans un navigateur (Playwright) sont prévus dans </w:t>
      </w:r>
      <w:r>
        <w:rPr>
          <w:rStyle w:val="VerbatimChar"/>
          <w:rFonts w:ascii="Segoe UI" w:hAnsi="Segoe UI" w:cs="Segoe UI" w:eastAsia="Segoe UI"/>
          <w:b w:val="0"/>
          <w:color w:val="0A192F"/>
          <w:sz w:val="26"/>
        </w:rPr>
        <w:t xml:space="preserve">docs/TESTING.md</w:t>
      </w:r>
      <w:r>
        <w:rPr>
          <w:rFonts w:ascii="Segoe UI" w:hAnsi="Segoe UI" w:cs="Segoe UI" w:eastAsia="Segoe UI"/>
          <w:b w:val="0"/>
          <w:color w:val="0A192F"/>
          <w:sz w:val="26"/>
        </w:rPr>
        <w:t xml:space="preserve"> et ne sont pas encore installés.</w:t>
      </w:r>
    </w:p>
    <w:p w:rsidR="00000000" w:rsidRDefault="00000000">
      <w:pPr>
        <w:pStyle w:val="BodyText"/>
        <w:spacing w:before="40" w:after="160" w:line="324" w:lineRule="auto"/>
        <w:ind w:left="0" w:right="0"/>
      </w:pPr>
      <w:bookmarkStart w:id="76" w:name="revue-de-sécurité-installée"/>
      <w:bookmarkStart w:id="77" w:name="_Toc243379757"/>
      <w:bookmarkEnd w:id="74"/>
      <w:bookmarkEnd w:id="77"/>
      <w:r>
        <w:rPr>
          <w:rFonts w:ascii="Segoe UI" w:hAnsi="Segoe UI" w:cs="Segoe UI" w:eastAsia="Segoe UI"/>
          <w:b w:val="0"/>
          <w:color w:val="0A192F"/>
          <w:sz w:val="26"/>
        </w:rPr>
        <w:t xml:space="preserve">Les failles sont publiées tous les jours. La CI tourne donc aussi chaque nuit, et Dependabot ouvre chaque semaine des pull requests de mise à jour, elles-mêmes validées par la CI.</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revue-securite-preprod</w:t>
      </w:r>
      <w:r>
        <w:rPr>
          <w:rFonts w:ascii="Segoe UI" w:hAnsi="Segoe UI" w:cs="Segoe UI" w:eastAsia="Segoe UI"/>
          <w:b w:val="0"/>
          <w:color w:val="0A192F"/>
          <w:sz w:val="26"/>
        </w:rPr>
        <w:t xml:space="preserve"> 2.1.0 est dans </w:t>
      </w:r>
      <w:r>
        <w:rPr>
          <w:rStyle w:val="VerbatimChar"/>
          <w:rFonts w:ascii="Segoe UI" w:hAnsi="Segoe UI" w:cs="Segoe UI" w:eastAsia="Segoe UI"/>
          <w:b w:val="0"/>
          <w:color w:val="0A192F"/>
          <w:sz w:val="26"/>
        </w:rPr>
        <w:t>.cursor/skills/revue-securite-preprod/</w:t>
      </w:r>
      <w:r>
        <w:rPr>
          <w:rFonts w:ascii="Segoe UI" w:hAnsi="Segoe UI" w:cs="Segoe UI" w:eastAsia="Segoe UI"/>
          <w:b w:val="0"/>
          <w:color w:val="0A192F"/>
          <w:sz w:val="26"/>
        </w:rPr>
        <w:t xml:space="preserve">. C’est la copie de </w:t>
      </w:r>
      <w:r>
        <w:rPr>
          <w:rStyle w:val="VerbatimChar"/>
          <w:rFonts w:ascii="Segoe UI" w:hAnsi="Segoe UI" w:cs="Segoe UI" w:eastAsia="Segoe UI"/>
          <w:b w:val="0"/>
          <w:color w:val="0A192F"/>
          <w:sz w:val="26"/>
        </w:rPr>
        <w:t>v2.1.zip</w:t>
      </w:r>
      <w:r>
        <w:rPr>
          <w:rFonts w:ascii="Segoe UI" w:hAnsi="Segoe UI" w:cs="Segoe UI" w:eastAsia="Segoe UI"/>
          <w:b w:val="0"/>
          <w:color w:val="0A192F"/>
          <w:sz w:val="26"/>
        </w:rPr>
        <w:t xml:space="preserve">, sans modification du texte. Les dossiers </w:t>
      </w:r>
      <w:r>
        <w:rPr>
          <w:rStyle w:val="VerbatimChar"/>
          <w:rFonts w:ascii="Segoe UI" w:hAnsi="Segoe UI" w:cs="Segoe UI" w:eastAsia="Segoe UI"/>
          <w:b w:val="0"/>
          <w:color w:val="0A192F"/>
          <w:sz w:val="26"/>
        </w:rPr>
        <w:t>v2/</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redteam-preprod-audit/</w:t>
      </w:r>
      <w:r>
        <w:rPr>
          <w:rFonts w:ascii="Segoe UI" w:hAnsi="Segoe UI" w:cs="Segoe UI" w:eastAsia="Segoe UI"/>
          <w:b w:val="0"/>
          <w:color w:val="0A192F"/>
          <w:sz w:val="26"/>
        </w:rPr>
        <w:t xml:space="preserve"> restent des archives.</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auto-test (</w:t>
      </w:r>
      <w:r>
        <w:rPr>
          <w:rStyle w:val="VerbatimChar"/>
          <w:rFonts w:ascii="Segoe UI" w:hAnsi="Segoe UI" w:cs="Segoe UI" w:eastAsia="Segoe UI"/>
          <w:b w:val="0"/>
          <w:color w:val="0A192F"/>
          <w:sz w:val="26"/>
        </w:rPr>
        <w:t>python .cursor/skills/revue-securite-preprod/tests/test_recon.py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de la pipeline. La pipeline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La revue n’a pas été jouée sur ce dépôt. Le protocole l’interdit tant que le responsable n’a pas recopié, mot pour mot, la phrase de </w:t>
      </w:r>
      <w:r>
        <w:rPr>
          <w:rStyle w:val="VerbatimChar"/>
          <w:rFonts w:ascii="Segoe UI" w:hAnsi="Segoe UI" w:cs="Segoe UI" w:eastAsia="Segoe UI"/>
          <w:b w:val="0"/>
          <w:color w:val="0A192F"/>
          <w:sz w:val="26"/>
        </w:rPr>
        <w:t>templates/charte-engagement.md</w:t>
      </w:r>
      <w:r>
        <w:rPr>
          <w:rFonts w:ascii="Segoe UI" w:hAnsi="Segoe UI" w:cs="Segoe UI" w:eastAsia="Segoe UI"/>
          <w:b w:val="0"/>
          <w:color w:val="0A192F"/>
          <w:sz w:val="26"/>
        </w:rPr>
        <w:t xml:space="preserve">, avec l’identifiant de charte et le hash complet du commit. La remise actuelle reste donc couverte par la pipeline CI/CD,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updateFields w:val="true"/>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