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9C62" w14:textId="77777777" w:rsidR="0030246A" w:rsidRDefault="00000000">
      <w:pPr>
        <w:pStyle w:val="Titre1"/>
      </w:pPr>
      <w:bookmarkStart w:id="0" w:name="X49c51c7c4e1ab29053d375fa35d2f753b6e0b2a"/>
      <w:r>
        <w:t>Guide de test — parcours grand public (mode rest)</w:t>
      </w:r>
    </w:p>
    <w:p w14:paraId="115E5823" w14:textId="77777777" w:rsidR="0030246A" w:rsidRDefault="00000000">
      <w:r>
        <w:pict w14:anchorId="3A3BE92D">
          <v:rect id="_x0000_i1025" style="width:0;height:1.5pt" o:hralign="center" o:hrstd="t" o:hr="t"/>
        </w:pict>
      </w:r>
    </w:p>
    <w:p w14:paraId="6B67E5D8" w14:textId="77777777" w:rsidR="0030246A" w:rsidRDefault="00000000">
      <w:pPr>
        <w:pStyle w:val="Titre2"/>
      </w:pPr>
      <w:bookmarkStart w:id="1" w:name="avant-de-commencer"/>
      <w:r>
        <w:t>Avant de commencer</w:t>
      </w:r>
    </w:p>
    <w:p w14:paraId="0BE972FA" w14:textId="77777777" w:rsidR="0030246A" w:rsidRDefault="00000000">
      <w:pPr>
        <w:pStyle w:val="Compact"/>
        <w:numPr>
          <w:ilvl w:val="0"/>
          <w:numId w:val="2"/>
        </w:numPr>
      </w:pPr>
      <w:r>
        <w:t xml:space="preserve">Ouvrez le site à l’adresse indiquée par l’équipe (en général </w:t>
      </w:r>
      <w:r>
        <w:rPr>
          <w:rStyle w:val="VerbatimChar"/>
        </w:rPr>
        <w:t>http://localhost:5173</w:t>
      </w:r>
      <w:r>
        <w:t>).</w:t>
      </w:r>
    </w:p>
    <w:p w14:paraId="15EC9CB1" w14:textId="77777777" w:rsidR="0030246A" w:rsidRDefault="00000000">
      <w:pPr>
        <w:pStyle w:val="Compact"/>
        <w:numPr>
          <w:ilvl w:val="0"/>
          <w:numId w:val="2"/>
        </w:numPr>
      </w:pPr>
      <w:r>
        <w:t>La navigation privée est recommandée : session propre, sans historique ni extensions parasites.</w:t>
      </w:r>
    </w:p>
    <w:p w14:paraId="3143EACC" w14:textId="77777777" w:rsidR="0030246A" w:rsidRDefault="00000000">
      <w:pPr>
        <w:pStyle w:val="Compact"/>
        <w:numPr>
          <w:ilvl w:val="0"/>
          <w:numId w:val="2"/>
        </w:numPr>
      </w:pPr>
      <w:r>
        <w:t>Pour chaque étape : faites l’action demandée, puis répondez à la question (quelques phrases suffisent).</w:t>
      </w:r>
    </w:p>
    <w:p w14:paraId="15936C4E" w14:textId="77777777" w:rsidR="0030246A" w:rsidRDefault="00000000">
      <w:pPr>
        <w:pStyle w:val="Compact"/>
        <w:numPr>
          <w:ilvl w:val="0"/>
          <w:numId w:val="2"/>
        </w:numPr>
      </w:pPr>
      <w:r>
        <w:t>Notez aussi tout ce qui vous bloque, vous surprend ou vous irrite, même hors liste.</w:t>
      </w:r>
    </w:p>
    <w:p w14:paraId="53AE97CB" w14:textId="77777777" w:rsidR="0030246A" w:rsidRDefault="00000000">
      <w:pPr>
        <w:pStyle w:val="Titre3"/>
      </w:pPr>
      <w:bookmarkStart w:id="2" w:name="ce-que-vous-ne-testez-pas-aujourdhui"/>
      <w:r>
        <w:t>Ce que vous ne testez pas aujourd’hui</w:t>
      </w:r>
    </w:p>
    <w:p w14:paraId="6C022E12" w14:textId="77777777" w:rsidR="0030246A" w:rsidRDefault="00000000">
      <w:pPr>
        <w:pStyle w:val="FirstParagraph"/>
      </w:pPr>
      <w:r>
        <w:t xml:space="preserve">Ces parties ne sont </w:t>
      </w:r>
      <w:r>
        <w:rPr>
          <w:b/>
          <w:bCs/>
        </w:rPr>
        <w:t>pas</w:t>
      </w:r>
      <w:r>
        <w:t xml:space="preserve"> à tester (elles ne sont pas prêtes pour le grand public en mode rest) :</w:t>
      </w:r>
    </w:p>
    <w:p w14:paraId="2AAE54E3" w14:textId="77777777" w:rsidR="0030246A" w:rsidRDefault="00000000">
      <w:pPr>
        <w:pStyle w:val="Compact"/>
        <w:numPr>
          <w:ilvl w:val="0"/>
          <w:numId w:val="3"/>
        </w:numPr>
      </w:pPr>
      <w:r>
        <w:t>Création de compte / inscription</w:t>
      </w:r>
    </w:p>
    <w:p w14:paraId="7CFB551D" w14:textId="77777777" w:rsidR="0030246A" w:rsidRDefault="00000000">
      <w:pPr>
        <w:pStyle w:val="Compact"/>
        <w:numPr>
          <w:ilvl w:val="0"/>
          <w:numId w:val="3"/>
        </w:numPr>
      </w:pPr>
      <w:r>
        <w:t>Connexion et espace chercheur</w:t>
      </w:r>
    </w:p>
    <w:p w14:paraId="50FD32C5" w14:textId="77777777" w:rsidR="0030246A" w:rsidRDefault="00000000">
      <w:pPr>
        <w:pStyle w:val="Compact"/>
        <w:numPr>
          <w:ilvl w:val="0"/>
          <w:numId w:val="3"/>
        </w:numPr>
      </w:pPr>
      <w:r>
        <w:t>Fiche d’un chercheur individuel (profil privé)</w:t>
      </w:r>
    </w:p>
    <w:p w14:paraId="1C918583" w14:textId="77777777" w:rsidR="0030246A" w:rsidRDefault="00000000">
      <w:pPr>
        <w:pStyle w:val="Compact"/>
        <w:numPr>
          <w:ilvl w:val="0"/>
          <w:numId w:val="3"/>
        </w:numPr>
      </w:pPr>
      <w:r>
        <w:t>Assistant conversationnel / chat</w:t>
      </w:r>
    </w:p>
    <w:p w14:paraId="15BBB32E" w14:textId="77777777" w:rsidR="0030246A" w:rsidRDefault="00000000">
      <w:r>
        <w:pict w14:anchorId="276D47FA">
          <v:rect id="_x0000_i1026" style="width:0;height:1.5pt" o:hralign="center" o:hrstd="t" o:hr="t"/>
        </w:pict>
      </w:r>
    </w:p>
    <w:p w14:paraId="5CD5B537" w14:textId="77777777" w:rsidR="0030246A" w:rsidRDefault="00000000">
      <w:pPr>
        <w:pStyle w:val="Titre2"/>
      </w:pPr>
      <w:bookmarkStart w:id="3" w:name="feuille-de-route-des-tests"/>
      <w:bookmarkEnd w:id="1"/>
      <w:bookmarkEnd w:id="2"/>
      <w:r>
        <w:t>Feuille de route des tests</w:t>
      </w:r>
    </w:p>
    <w:p w14:paraId="0D95E017" w14:textId="77777777" w:rsidR="0030246A" w:rsidRDefault="00000000">
      <w:pPr>
        <w:pStyle w:val="Titre3"/>
      </w:pPr>
      <w:bookmarkStart w:id="4" w:name="X267abf91675029355b459a79ea6a3a4cf36e9ef"/>
      <w:r>
        <w:t>Étape 1 — Première impression (page d’accueil)</w:t>
      </w:r>
    </w:p>
    <w:p w14:paraId="49C2956B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Arriver sur la page d’accueil. - Regarder le haut de page (image, titre, boutons) sans encore cliquer partout. - Faire défiler un peu vers le bas.</w:t>
      </w:r>
    </w:p>
    <w:p w14:paraId="48EAF327" w14:textId="3162EF88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En arrivant sur cette page, qu’avez-vous compris immédiatement sur le but du site ? Qu’est-ce qui restait flou ?</w:t>
      </w:r>
    </w:p>
    <w:p w14:paraId="787EEB5E" w14:textId="77777777" w:rsidR="0030246A" w:rsidRDefault="00000000">
      <w:r>
        <w:pict w14:anchorId="266F197D">
          <v:rect id="_x0000_i1027" style="width:0;height:1.5pt" o:hralign="center" o:hrstd="t" o:hr="t"/>
        </w:pict>
      </w:r>
    </w:p>
    <w:p w14:paraId="38186AF0" w14:textId="77777777" w:rsidR="0030246A" w:rsidRDefault="00000000">
      <w:pPr>
        <w:pStyle w:val="Titre3"/>
      </w:pPr>
      <w:bookmarkStart w:id="5" w:name="étape-2-langue-français-anglais"/>
      <w:bookmarkEnd w:id="4"/>
      <w:r>
        <w:t>Étape 2 — Langue (français / anglais)</w:t>
      </w:r>
    </w:p>
    <w:p w14:paraId="1BCB4159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Trouver le bouton de langue (souvent FR / EN en haut à droite). - Passer en anglais, regarder l’accueil, puis revenir en français.</w:t>
      </w:r>
    </w:p>
    <w:p w14:paraId="5F96A3BC" w14:textId="6841B234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Le changement de langue vous a-t-il paru clair et complet ? Y a-t-il des endroits où le texte restait dans l’autre langue, ou où le ton vous a semblé étrange ?</w:t>
      </w:r>
    </w:p>
    <w:p w14:paraId="31144A2D" w14:textId="77777777" w:rsidR="0030246A" w:rsidRDefault="00000000">
      <w:r>
        <w:lastRenderedPageBreak/>
        <w:pict w14:anchorId="0F3197D2">
          <v:rect id="_x0000_i1028" style="width:0;height:1.5pt" o:hralign="center" o:hrstd="t" o:hr="t"/>
        </w:pict>
      </w:r>
    </w:p>
    <w:p w14:paraId="726E62E2" w14:textId="77777777" w:rsidR="0030246A" w:rsidRDefault="00000000">
      <w:pPr>
        <w:pStyle w:val="Titre3"/>
      </w:pPr>
      <w:bookmarkStart w:id="6" w:name="étape-3-recherche-depuis-laccueil"/>
      <w:bookmarkEnd w:id="5"/>
      <w:r>
        <w:t>Étape 3 — Recherche depuis l’accueil</w:t>
      </w:r>
    </w:p>
    <w:p w14:paraId="0FD45D55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Sur l’accueil, saisir un mot ou un thème qui vous intéresse (ex. environnement, santé, droit…). - Lancer la recherche. - Observer la page de résultats.</w:t>
      </w:r>
    </w:p>
    <w:p w14:paraId="610D48A3" w14:textId="38B0DE10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Les résultats correspondent-ils à ce que vous attendiez ? Qu’auriez-vous aimé pouvoir préciser (filtres, type de document, date…) ?</w:t>
      </w:r>
    </w:p>
    <w:p w14:paraId="55A88F59" w14:textId="77777777" w:rsidR="0030246A" w:rsidRDefault="00000000">
      <w:r>
        <w:pict w14:anchorId="7C9A0ABC">
          <v:rect id="_x0000_i1029" style="width:0;height:1.5pt" o:hralign="center" o:hrstd="t" o:hr="t"/>
        </w:pict>
      </w:r>
    </w:p>
    <w:p w14:paraId="3E902605" w14:textId="77777777" w:rsidR="0030246A" w:rsidRDefault="00000000">
      <w:pPr>
        <w:pStyle w:val="Titre3"/>
      </w:pPr>
      <w:bookmarkStart w:id="7" w:name="étape-4-navigation-par-domaines"/>
      <w:bookmarkEnd w:id="6"/>
      <w:r>
        <w:t>Étape 4 — Navigation par domaines</w:t>
      </w:r>
    </w:p>
    <w:p w14:paraId="3B0F5BBE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Depuis l’accueil, explorer le carrousel / les domaines scientifiques (ou aller dans « Catégories » / domaines). - Ouvrir </w:t>
      </w:r>
      <w:r>
        <w:rPr>
          <w:b/>
          <w:bCs/>
        </w:rPr>
        <w:t>un domaine</w:t>
      </w:r>
      <w:r>
        <w:t xml:space="preserve"> qui vous attire. - Lire le texte d’introduction du domaine, puis regarder la liste de publications.</w:t>
      </w:r>
    </w:p>
    <w:p w14:paraId="573F5E44" w14:textId="5C778D67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Le découpage par domaines vous aide-t-il à vous orienter ? Le texte du domaine choisi était-il compréhensible pour quelqu’un qui n’est pas chercheur ?</w:t>
      </w:r>
    </w:p>
    <w:p w14:paraId="3510332A" w14:textId="77777777" w:rsidR="0030246A" w:rsidRDefault="00000000">
      <w:r>
        <w:pict w14:anchorId="3C9AB805">
          <v:rect id="_x0000_i1030" style="width:0;height:1.5pt" o:hralign="center" o:hrstd="t" o:hr="t"/>
        </w:pict>
      </w:r>
    </w:p>
    <w:p w14:paraId="4987B1A4" w14:textId="77777777" w:rsidR="0030246A" w:rsidRDefault="00000000">
      <w:pPr>
        <w:pStyle w:val="Titre3"/>
      </w:pPr>
      <w:bookmarkStart w:id="8" w:name="étape-5-liste-des-publications"/>
      <w:bookmarkEnd w:id="7"/>
      <w:r>
        <w:t>Étape 5 — Liste des publications</w:t>
      </w:r>
    </w:p>
    <w:p w14:paraId="75B6C32E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Sur une page domaine ou sur la page Recherche, regarder plusieurs cartes / résultats. - Noter ce qui apparaît (titre, résumé, image, auteur…).</w:t>
      </w:r>
    </w:p>
    <w:p w14:paraId="7F6ABD69" w14:textId="1F678136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Sur une carte de publication, quelles informations vous aident vraiment à décider d’ouvrir ou non ? Qu’est-ce qui manque ou vous paraît superflu ?</w:t>
      </w:r>
    </w:p>
    <w:p w14:paraId="3CF14F2B" w14:textId="77777777" w:rsidR="0030246A" w:rsidRDefault="00000000">
      <w:r>
        <w:pict w14:anchorId="16927D0C">
          <v:rect id="_x0000_i1031" style="width:0;height:1.5pt" o:hralign="center" o:hrstd="t" o:hr="t"/>
        </w:pict>
      </w:r>
    </w:p>
    <w:p w14:paraId="1076FF5D" w14:textId="77777777" w:rsidR="0030246A" w:rsidRDefault="00000000">
      <w:pPr>
        <w:pStyle w:val="Titre3"/>
      </w:pPr>
      <w:bookmarkStart w:id="9" w:name="étape-6-fiche-dune-publication"/>
      <w:bookmarkEnd w:id="8"/>
      <w:r>
        <w:t>Étape 6 — Fiche d’une publication</w:t>
      </w:r>
    </w:p>
    <w:p w14:paraId="402F44FD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Ouvrir </w:t>
      </w:r>
      <w:r>
        <w:rPr>
          <w:b/>
          <w:bCs/>
        </w:rPr>
        <w:t>une</w:t>
      </w:r>
      <w:r>
        <w:t xml:space="preserve"> publication. - Lire le titre, le résumé / texte accessible, les infos affichées. - Si un bouton permet d’ouvrir le document (PDF), cliquez dessus.</w:t>
      </w:r>
    </w:p>
    <w:p w14:paraId="70766C35" w14:textId="26D488DB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Après avoir lu la fiche, avez-vous compris de quoi parle ce travail, pour qui il est utile, et d’où vient le document ? Qu’est-ce qui vous a freiné ?</w:t>
      </w:r>
    </w:p>
    <w:p w14:paraId="0A222657" w14:textId="77777777" w:rsidR="0030246A" w:rsidRDefault="00000000">
      <w:r>
        <w:pict w14:anchorId="0CD3F80D">
          <v:rect id="_x0000_i1032" style="width:0;height:1.5pt" o:hralign="center" o:hrstd="t" o:hr="t"/>
        </w:pict>
      </w:r>
    </w:p>
    <w:p w14:paraId="5B259F76" w14:textId="77777777" w:rsidR="0030246A" w:rsidRDefault="00000000">
      <w:pPr>
        <w:pStyle w:val="Titre3"/>
      </w:pPr>
      <w:bookmarkStart w:id="10" w:name="étape-7-document-pdf-source"/>
      <w:bookmarkEnd w:id="9"/>
      <w:r>
        <w:lastRenderedPageBreak/>
        <w:t>Étape 7 — Document PDF / source</w:t>
      </w:r>
    </w:p>
    <w:p w14:paraId="4D635320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Depuis une fiche qui propose un document, ouvrir le PDF (ou le lien source). - Revenir ensuite sur le site.</w:t>
      </w:r>
    </w:p>
    <w:p w14:paraId="7678C39F" w14:textId="1F9C5A13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Le passage de la fiche vers le PDF (et le retour) était-il fluide ? Le PDF vous a-t-il semblé cohérent avec ce que la fiche promettait ?</w:t>
      </w:r>
    </w:p>
    <w:p w14:paraId="11F5922A" w14:textId="77777777" w:rsidR="0030246A" w:rsidRDefault="00000000">
      <w:r>
        <w:pict w14:anchorId="3ADFB129">
          <v:rect id="_x0000_i1033" style="width:0;height:1.5pt" o:hralign="center" o:hrstd="t" o:hr="t"/>
        </w:pict>
      </w:r>
    </w:p>
    <w:p w14:paraId="14F52236" w14:textId="77777777" w:rsidR="0030246A" w:rsidRDefault="00000000">
      <w:pPr>
        <w:pStyle w:val="Titre3"/>
      </w:pPr>
      <w:bookmarkStart w:id="11" w:name="Xa8589a3cbc895de2896316dbe03af82e4c3b84f"/>
      <w:bookmarkEnd w:id="10"/>
      <w:r>
        <w:t>Étape 8 — Recherche UNC (équipes et laboratoires)</w:t>
      </w:r>
    </w:p>
    <w:p w14:paraId="1B2E3A00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Aller dans « Recherche UNC » / « Chercheurs » (selon le libellé du menu). - Lire la page : équipes, liens, annuaire.</w:t>
      </w:r>
    </w:p>
    <w:p w14:paraId="5773D74F" w14:textId="42498320" w:rsidR="0030246A" w:rsidRDefault="00000000">
      <w:pPr>
        <w:pStyle w:val="Corpsdetexte"/>
      </w:pPr>
      <w:r>
        <w:rPr>
          <w:b/>
          <w:bCs/>
        </w:rPr>
        <w:t xml:space="preserve">Question </w:t>
      </w:r>
      <w:r w:rsidR="003C62A4">
        <w:rPr>
          <w:b/>
          <w:bCs/>
        </w:rPr>
        <w:t>:</w:t>
      </w:r>
      <w:r>
        <w:br/>
      </w:r>
      <w:r>
        <w:rPr>
          <w:i/>
          <w:iCs/>
        </w:rPr>
        <w:t>Cette page vous aide-t-elle à comprendre qui fait de la recherche à l’UNC ? Qu’attendriez-vous de plus en tant que visiteur (contacts, sujets, publications liées…) ?</w:t>
      </w:r>
    </w:p>
    <w:p w14:paraId="1217CC37" w14:textId="77777777" w:rsidR="0030246A" w:rsidRDefault="00000000">
      <w:r>
        <w:pict w14:anchorId="329C52B4">
          <v:rect id="_x0000_i1034" style="width:0;height:1.5pt" o:hralign="center" o:hrstd="t" o:hr="t"/>
        </w:pict>
      </w:r>
    </w:p>
    <w:p w14:paraId="36021DA4" w14:textId="77777777" w:rsidR="0030246A" w:rsidRDefault="00000000">
      <w:pPr>
        <w:pStyle w:val="Titre3"/>
      </w:pPr>
      <w:bookmarkStart w:id="12" w:name="étape-9-à-propos-et-pages-dinformation"/>
      <w:bookmarkEnd w:id="11"/>
      <w:r>
        <w:t>Étape 9 — À propos et pages d’information</w:t>
      </w:r>
    </w:p>
    <w:p w14:paraId="0A37F73F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Ouvrir « À propos ». - Ouvrir au moins une page du pied de page : Mentions légales, Confidentialité ou Cookies.</w:t>
      </w:r>
    </w:p>
    <w:p w14:paraId="2014D71F" w14:textId="2C717B7C" w:rsidR="0030246A" w:rsidRDefault="00000000">
      <w:pPr>
        <w:pStyle w:val="Corpsdetexte"/>
      </w:pPr>
      <w:r>
        <w:rPr>
          <w:b/>
          <w:bCs/>
        </w:rPr>
        <w:t>Question</w:t>
      </w:r>
      <w:r w:rsidR="003C62A4">
        <w:rPr>
          <w:b/>
          <w:bCs/>
        </w:rPr>
        <w:t xml:space="preserve"> :</w:t>
      </w:r>
      <w:r w:rsidR="003C62A4">
        <w:t xml:space="preserve"> </w:t>
      </w:r>
      <w:r>
        <w:br/>
      </w:r>
      <w:r>
        <w:rPr>
          <w:i/>
          <w:iCs/>
        </w:rPr>
        <w:t xml:space="preserve">Après </w:t>
      </w:r>
      <w:proofErr w:type="spellStart"/>
      <w:r>
        <w:rPr>
          <w:i/>
          <w:iCs/>
        </w:rPr>
        <w:t>ces</w:t>
      </w:r>
      <w:proofErr w:type="spellEnd"/>
      <w:r>
        <w:rPr>
          <w:i/>
          <w:iCs/>
        </w:rPr>
        <w:t xml:space="preserve"> pages, faites-vous davantage confiance au site ? Qu’est-ce qui manque pour que ce soit rassurant pour un public large ?</w:t>
      </w:r>
    </w:p>
    <w:p w14:paraId="5A8D92AE" w14:textId="77777777" w:rsidR="0030246A" w:rsidRDefault="00000000">
      <w:r>
        <w:pict w14:anchorId="321D90F1">
          <v:rect id="_x0000_i1035" style="width:0;height:1.5pt" o:hralign="center" o:hrstd="t" o:hr="t"/>
        </w:pict>
      </w:r>
    </w:p>
    <w:p w14:paraId="044115ED" w14:textId="77777777" w:rsidR="0030246A" w:rsidRDefault="00000000">
      <w:pPr>
        <w:pStyle w:val="Titre3"/>
      </w:pPr>
      <w:bookmarkStart w:id="13" w:name="X09f091a120653c948aa5715d7f3e141897c7b23"/>
      <w:bookmarkEnd w:id="12"/>
      <w:r>
        <w:t>Étape 10 — Navigation générale et mobile (si possible)</w:t>
      </w:r>
    </w:p>
    <w:p w14:paraId="4FF2CA1D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Revenir à l’accueil en utilisant le menu. - Si vous avez un téléphone ou une fenêtre étroite : réduire la fenêtre ou tester sur mobile, puis refaire 2–3 actions simples (accueil → domaine → une publication).</w:t>
      </w:r>
    </w:p>
    <w:p w14:paraId="30408A09" w14:textId="100A73D5" w:rsidR="0030246A" w:rsidRDefault="00000000">
      <w:pPr>
        <w:pStyle w:val="Corpsdetexte"/>
      </w:pPr>
      <w:r>
        <w:rPr>
          <w:b/>
          <w:bCs/>
        </w:rPr>
        <w:t>Question</w:t>
      </w:r>
      <w:r w:rsidR="003C62A4">
        <w:rPr>
          <w:b/>
          <w:bCs/>
        </w:rPr>
        <w:t xml:space="preserve"> :</w:t>
      </w:r>
      <w:r>
        <w:br/>
      </w:r>
      <w:r>
        <w:rPr>
          <w:i/>
          <w:iCs/>
        </w:rPr>
        <w:t xml:space="preserve">Vous </w:t>
      </w:r>
      <w:proofErr w:type="spellStart"/>
      <w:r>
        <w:rPr>
          <w:i/>
          <w:iCs/>
        </w:rPr>
        <w:t>êtes</w:t>
      </w:r>
      <w:proofErr w:type="spellEnd"/>
      <w:r>
        <w:rPr>
          <w:i/>
          <w:iCs/>
        </w:rPr>
        <w:t xml:space="preserve">-vous </w:t>
      </w:r>
      <w:proofErr w:type="spellStart"/>
      <w:r>
        <w:rPr>
          <w:i/>
          <w:iCs/>
        </w:rPr>
        <w:t>senti·e</w:t>
      </w:r>
      <w:proofErr w:type="spellEnd"/>
      <w:r>
        <w:rPr>
          <w:i/>
          <w:iCs/>
        </w:rPr>
        <w:t xml:space="preserve"> perdu·e à un moment ? Sur téléphone (ou petite fenêtre), qu’est-ce qui était plus difficile que sur ordinateur ?</w:t>
      </w:r>
    </w:p>
    <w:p w14:paraId="36FC4A65" w14:textId="77777777" w:rsidR="0030246A" w:rsidRDefault="00000000">
      <w:r>
        <w:pict w14:anchorId="334E4751">
          <v:rect id="_x0000_i1036" style="width:0;height:1.5pt" o:hralign="center" o:hrstd="t" o:hr="t"/>
        </w:pict>
      </w:r>
    </w:p>
    <w:p w14:paraId="07BED757" w14:textId="77777777" w:rsidR="0030246A" w:rsidRDefault="00000000">
      <w:pPr>
        <w:pStyle w:val="Titre3"/>
      </w:pPr>
      <w:bookmarkStart w:id="14" w:name="étape-11-page-introuvable-optionnel"/>
      <w:bookmarkEnd w:id="13"/>
      <w:r>
        <w:t>Étape 11 — Page introuvable (optionnel)</w:t>
      </w:r>
    </w:p>
    <w:p w14:paraId="3F57E57E" w14:textId="77777777" w:rsidR="0030246A" w:rsidRDefault="00000000">
      <w:pPr>
        <w:pStyle w:val="FirstParagraph"/>
      </w:pPr>
      <w:r>
        <w:rPr>
          <w:b/>
          <w:bCs/>
        </w:rPr>
        <w:t>À faire</w:t>
      </w:r>
      <w:r>
        <w:t xml:space="preserve"> - Dans la barre d’adresse, ajoutez un chemin inventé (ex. </w:t>
      </w:r>
      <w:r>
        <w:rPr>
          <w:rStyle w:val="VerbatimChar"/>
        </w:rPr>
        <w:t>/page-qui-nexiste-pas</w:t>
      </w:r>
      <w:r>
        <w:t>) et validez. - Lire la page affichée, puis revenir à l’accueil via le lien proposé.</w:t>
      </w:r>
    </w:p>
    <w:p w14:paraId="2A0BF827" w14:textId="36F50898" w:rsidR="0030246A" w:rsidRDefault="00000000">
      <w:pPr>
        <w:pStyle w:val="Corpsdetexte"/>
      </w:pPr>
      <w:r>
        <w:rPr>
          <w:b/>
          <w:bCs/>
        </w:rPr>
        <w:lastRenderedPageBreak/>
        <w:t>Question</w:t>
      </w:r>
      <w:r w:rsidR="003C62A4">
        <w:rPr>
          <w:b/>
          <w:bCs/>
        </w:rPr>
        <w:t xml:space="preserve"> :</w:t>
      </w:r>
      <w:r>
        <w:br/>
      </w:r>
      <w:r>
        <w:rPr>
          <w:i/>
          <w:iCs/>
        </w:rPr>
        <w:t xml:space="preserve">Ce message </w:t>
      </w:r>
      <w:proofErr w:type="spellStart"/>
      <w:r>
        <w:rPr>
          <w:i/>
          <w:iCs/>
        </w:rPr>
        <w:t>d’erreur</w:t>
      </w:r>
      <w:proofErr w:type="spellEnd"/>
      <w:r>
        <w:rPr>
          <w:i/>
          <w:iCs/>
        </w:rPr>
        <w:t xml:space="preserve"> vous a-t-il aidé à repartir facilement, ou avez-vous eu l’impression d’être bloqué·e ?</w:t>
      </w:r>
    </w:p>
    <w:p w14:paraId="283BC0CB" w14:textId="77777777" w:rsidR="0030246A" w:rsidRDefault="00000000">
      <w:r>
        <w:pict w14:anchorId="5D12B921">
          <v:rect id="_x0000_i1037" style="width:0;height:1.5pt" o:hralign="center" o:hrstd="t" o:hr="t"/>
        </w:pict>
      </w:r>
    </w:p>
    <w:p w14:paraId="175FF04F" w14:textId="77777777" w:rsidR="0030246A" w:rsidRDefault="00000000">
      <w:pPr>
        <w:pStyle w:val="Titre2"/>
      </w:pPr>
      <w:bookmarkStart w:id="15" w:name="bilan-final-à-remplir-à-la-fin"/>
      <w:bookmarkEnd w:id="3"/>
      <w:bookmarkEnd w:id="14"/>
      <w:r>
        <w:t>Bilan final (à remplir à la fin)</w:t>
      </w:r>
    </w:p>
    <w:p w14:paraId="5692C1E4" w14:textId="77777777" w:rsidR="0030246A" w:rsidRDefault="00000000">
      <w:pPr>
        <w:pStyle w:val="Compact"/>
        <w:numPr>
          <w:ilvl w:val="0"/>
          <w:numId w:val="4"/>
        </w:numPr>
      </w:pPr>
      <w:r>
        <w:rPr>
          <w:i/>
          <w:iCs/>
        </w:rPr>
        <w:t>En une phrase : recommanderiez-vous ce site à un proche curieux de la recherche en Nouvelle-Calédonie ? Pourquoi ?</w:t>
      </w:r>
    </w:p>
    <w:p w14:paraId="572534B3" w14:textId="77777777" w:rsidR="0030246A" w:rsidRDefault="00000000">
      <w:pPr>
        <w:pStyle w:val="Compact"/>
        <w:numPr>
          <w:ilvl w:val="0"/>
          <w:numId w:val="4"/>
        </w:numPr>
      </w:pPr>
      <w:r>
        <w:rPr>
          <w:i/>
          <w:iCs/>
        </w:rPr>
        <w:t>Quels sont les 3 points forts que vous retenez ?</w:t>
      </w:r>
    </w:p>
    <w:p w14:paraId="49638DF2" w14:textId="77777777" w:rsidR="0030246A" w:rsidRDefault="00000000">
      <w:pPr>
        <w:pStyle w:val="Compact"/>
        <w:numPr>
          <w:ilvl w:val="0"/>
          <w:numId w:val="4"/>
        </w:numPr>
      </w:pPr>
      <w:r>
        <w:rPr>
          <w:i/>
          <w:iCs/>
        </w:rPr>
        <w:t>Quels sont les 3 points à améliorer en priorité ?</w:t>
      </w:r>
    </w:p>
    <w:p w14:paraId="0B494B5E" w14:textId="77777777" w:rsidR="0030246A" w:rsidRDefault="00000000">
      <w:pPr>
        <w:pStyle w:val="Compact"/>
        <w:numPr>
          <w:ilvl w:val="0"/>
          <w:numId w:val="4"/>
        </w:numPr>
      </w:pPr>
      <w:r>
        <w:rPr>
          <w:i/>
          <w:iCs/>
        </w:rPr>
        <w:t>Y a-t-il un moment où vous auriez abandonné si ce n’était pas un test ?</w:t>
      </w:r>
    </w:p>
    <w:p w14:paraId="15DD0F72" w14:textId="77777777" w:rsidR="0030246A" w:rsidRDefault="00000000">
      <w:r>
        <w:pict w14:anchorId="32550480">
          <v:rect id="_x0000_i1038" style="width:0;height:1.5pt" o:hralign="center" o:hrstd="t" o:hr="t"/>
        </w:pict>
      </w:r>
    </w:p>
    <w:p w14:paraId="5CA64807" w14:textId="77777777" w:rsidR="0030246A" w:rsidRDefault="00000000">
      <w:pPr>
        <w:pStyle w:val="FirstParagraph"/>
      </w:pPr>
      <w:r>
        <w:t>Indiquez aussi : - Navigateur utilisé (Chrome, Firefox, Safari…) - Ordinateur ou téléphone - Durée approximative du test</w:t>
      </w:r>
    </w:p>
    <w:p w14:paraId="7226168C" w14:textId="77777777" w:rsidR="0030246A" w:rsidRDefault="00000000">
      <w:pPr>
        <w:pStyle w:val="Corpsdetexte"/>
      </w:pPr>
      <w:r>
        <w:t>Merci : vos retours aident à améliorer Lab Horizon pour le grand public.</w:t>
      </w:r>
      <w:bookmarkEnd w:id="0"/>
      <w:bookmarkEnd w:id="15"/>
    </w:p>
    <w:sectPr w:rsidR="0030246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5180C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B54A9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2841B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73021159">
    <w:abstractNumId w:val="0"/>
  </w:num>
  <w:num w:numId="2" w16cid:durableId="8435922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2508052">
    <w:abstractNumId w:val="1"/>
  </w:num>
  <w:num w:numId="4" w16cid:durableId="1676616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246A"/>
    <w:rsid w:val="0030246A"/>
    <w:rsid w:val="003C62A4"/>
    <w:rsid w:val="00E12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897DD"/>
  <w15:docId w15:val="{22DAEF79-0E9E-45A3-A45A-C6C99228E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769</Words>
  <Characters>4387</Characters>
  <Application>Microsoft Office Word</Application>
  <DocSecurity>0</DocSecurity>
  <Lines>36</Lines>
  <Paragraphs>10</Paragraphs>
  <ScaleCrop>false</ScaleCrop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Leandre VIGOUROUX</cp:lastModifiedBy>
  <cp:revision>2</cp:revision>
  <dcterms:created xsi:type="dcterms:W3CDTF">2026-08-22T03:14:00Z</dcterms:created>
  <dcterms:modified xsi:type="dcterms:W3CDTF">2026-08-22T03:17:00Z</dcterms:modified>
</cp:coreProperties>
</file>