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ún'                _mts_schema_descriptor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