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5E1424" w14:textId="77777777" w:rsidR="00C10185" w:rsidRDefault="00F5401B">
      <w:pPr>
        <w:pStyle w:val="Heading1"/>
      </w:pPr>
      <w:r>
        <w:t>3. Object Elements</w:t>
      </w:r>
    </w:p>
    <w:p w14:paraId="1E379760" w14:textId="77777777" w:rsidR="00C10185" w:rsidRDefault="00F5401B">
      <w:pPr>
        <w:pStyle w:val="Heading2"/>
      </w:pPr>
      <w:r>
        <w:t>3.1 Object Inputs</w:t>
      </w:r>
    </w:p>
    <w:p w14:paraId="55B6FFBC" w14:textId="77777777" w:rsidR="00C10185" w:rsidRDefault="00F5401B">
      <w:r>
        <w:t xml:space="preserve">This section documents all input data sources and variables leveraged by the AI-powered retail banking chatbot, including their source systems, extraction and preprocessing methods, relevance to business </w:t>
      </w:r>
      <w:r>
        <w:t>objectives, and controls ensuring data reliability. The documentation is structured to meet Model Risk Management (MRM) and regulatory standards.</w:t>
      </w:r>
    </w:p>
    <w:p w14:paraId="687DC289" w14:textId="77777777" w:rsidR="00C10185" w:rsidRDefault="00F5401B">
      <w:pPr>
        <w:pStyle w:val="Heading3"/>
      </w:pPr>
      <w:r>
        <w:t>Input Data Sources and Source Systems</w:t>
      </w:r>
    </w:p>
    <w:p w14:paraId="3B9CE98C" w14:textId="77777777" w:rsidR="00C10185" w:rsidRDefault="00F5401B">
      <w:pPr>
        <w:pStyle w:val="ListBullet"/>
      </w:pPr>
      <w:r>
        <w:rPr>
          <w:b/>
        </w:rPr>
        <w:t>Core Banking System (e.g., Fiserv, FIS, Jack Henry):</w:t>
      </w:r>
    </w:p>
    <w:p w14:paraId="0DB8694B" w14:textId="77777777" w:rsidR="00C10185" w:rsidRDefault="00F5401B">
      <w:pPr>
        <w:pStyle w:val="ListBullet"/>
      </w:pPr>
      <w:r>
        <w:rPr>
          <w:i/>
        </w:rPr>
        <w:t>Data Provided:</w:t>
      </w:r>
      <w:r>
        <w:t xml:space="preserve"> Acco</w:t>
      </w:r>
      <w:r>
        <w:t>unt balances, transaction history, account status, and real-time transactional data.</w:t>
      </w:r>
    </w:p>
    <w:p w14:paraId="76AC1605" w14:textId="77777777" w:rsidR="00C10185" w:rsidRDefault="00F5401B">
      <w:pPr>
        <w:pStyle w:val="ListBullet"/>
      </w:pPr>
      <w:r>
        <w:rPr>
          <w:i/>
        </w:rPr>
        <w:t>Extraction Process:</w:t>
      </w:r>
      <w:r>
        <w:t xml:space="preserve"> Secure API integration with real-time data retrieval; batch extraction for historical data (12–24 months).</w:t>
      </w:r>
    </w:p>
    <w:p w14:paraId="42D5AB5D" w14:textId="77777777" w:rsidR="00C10185" w:rsidRDefault="00F5401B">
      <w:pPr>
        <w:pStyle w:val="ListBullet"/>
      </w:pPr>
      <w:r>
        <w:rPr>
          <w:i/>
        </w:rPr>
        <w:t>Business Relevance:</w:t>
      </w:r>
      <w:r>
        <w:t xml:space="preserve"> Enables transactional ta</w:t>
      </w:r>
      <w:r>
        <w:t>sks (e.g., fund transfers, balance inquiries) and supports real-time customer queries, directly supporting operational efficiency and customer experience objectives.</w:t>
      </w:r>
    </w:p>
    <w:p w14:paraId="1A1BD7D8" w14:textId="77777777" w:rsidR="00C10185" w:rsidRDefault="00F5401B">
      <w:pPr>
        <w:pStyle w:val="ListBullet"/>
      </w:pPr>
      <w:r>
        <w:rPr>
          <w:b/>
        </w:rPr>
        <w:t>Customer Relationship Management (CRM) System (e.g., Salesforce):</w:t>
      </w:r>
    </w:p>
    <w:p w14:paraId="393430C4" w14:textId="77777777" w:rsidR="00C10185" w:rsidRDefault="00F5401B">
      <w:pPr>
        <w:pStyle w:val="ListBullet"/>
      </w:pPr>
      <w:r>
        <w:rPr>
          <w:i/>
        </w:rPr>
        <w:t>Data Provided:</w:t>
      </w:r>
      <w:r>
        <w:t xml:space="preserve"> Customer </w:t>
      </w:r>
      <w:r>
        <w:t>profiles, relationship history, product holdings, and interaction logs.</w:t>
      </w:r>
    </w:p>
    <w:p w14:paraId="223FAAFE" w14:textId="77777777" w:rsidR="00C10185" w:rsidRDefault="00F5401B">
      <w:pPr>
        <w:pStyle w:val="ListBullet"/>
      </w:pPr>
      <w:r>
        <w:rPr>
          <w:i/>
        </w:rPr>
        <w:t>Extraction Process:</w:t>
      </w:r>
      <w:r>
        <w:t xml:space="preserve"> API-based data pulls with periodic synchronization; real-time lookups for authenticated sessions.</w:t>
      </w:r>
    </w:p>
    <w:p w14:paraId="7F8F994D" w14:textId="77777777" w:rsidR="00C10185" w:rsidRDefault="00F5401B">
      <w:pPr>
        <w:pStyle w:val="ListBullet"/>
      </w:pPr>
      <w:r>
        <w:rPr>
          <w:i/>
        </w:rPr>
        <w:t>Business Relevance:</w:t>
      </w:r>
      <w:r>
        <w:t xml:space="preserve"> Facilitates personalized responses and proacti</w:t>
      </w:r>
      <w:r>
        <w:t>ve product recommendations, supporting revenue growth and customer experience.</w:t>
      </w:r>
    </w:p>
    <w:p w14:paraId="42F926AB" w14:textId="77777777" w:rsidR="00C10185" w:rsidRDefault="00F5401B">
      <w:pPr>
        <w:pStyle w:val="ListBullet"/>
      </w:pPr>
      <w:r>
        <w:rPr>
          <w:b/>
        </w:rPr>
        <w:t>Internal Content Management System (CMS) / Knowledge Base:</w:t>
      </w:r>
    </w:p>
    <w:p w14:paraId="6B4D4629" w14:textId="77777777" w:rsidR="00C10185" w:rsidRDefault="00F5401B">
      <w:pPr>
        <w:pStyle w:val="ListBullet"/>
      </w:pPr>
      <w:r>
        <w:rPr>
          <w:i/>
        </w:rPr>
        <w:t>Data Provided:</w:t>
      </w:r>
      <w:r>
        <w:t xml:space="preserve"> Bank policies, product information, FAQs, and regulatory disclosures.</w:t>
      </w:r>
    </w:p>
    <w:p w14:paraId="0E897D25" w14:textId="77777777" w:rsidR="00C10185" w:rsidRDefault="00F5401B">
      <w:pPr>
        <w:pStyle w:val="ListBullet"/>
      </w:pPr>
      <w:r>
        <w:rPr>
          <w:i/>
        </w:rPr>
        <w:t>Extraction Process:</w:t>
      </w:r>
      <w:r>
        <w:t xml:space="preserve"> Scheduled ing</w:t>
      </w:r>
      <w:r>
        <w:t>estion of document versions (e.g., Terms and Conditions, Product Disclosure Statements); real-time retrieval for policy queries.</w:t>
      </w:r>
    </w:p>
    <w:p w14:paraId="4B92BDCC" w14:textId="77777777" w:rsidR="00C10185" w:rsidRDefault="00F5401B">
      <w:pPr>
        <w:pStyle w:val="ListBullet"/>
      </w:pPr>
      <w:r>
        <w:rPr>
          <w:i/>
        </w:rPr>
        <w:t>Business Relevance:</w:t>
      </w:r>
      <w:r>
        <w:t xml:space="preserve"> Ensures accurate, up-to-date advisory responses and compliance with regulatory disclosure requirements.</w:t>
      </w:r>
    </w:p>
    <w:p w14:paraId="57880E47" w14:textId="77777777" w:rsidR="00C10185" w:rsidRDefault="00F5401B">
      <w:pPr>
        <w:pStyle w:val="ListBullet"/>
      </w:pPr>
      <w:r>
        <w:rPr>
          <w:b/>
        </w:rPr>
        <w:t>Ext</w:t>
      </w:r>
      <w:r>
        <w:rPr>
          <w:b/>
        </w:rPr>
        <w:t>ernal Market APIs:</w:t>
      </w:r>
    </w:p>
    <w:p w14:paraId="1998AB76" w14:textId="77777777" w:rsidR="00C10185" w:rsidRDefault="00F5401B">
      <w:pPr>
        <w:pStyle w:val="ListBullet"/>
      </w:pPr>
      <w:r>
        <w:rPr>
          <w:i/>
        </w:rPr>
        <w:t>Data Provided:</w:t>
      </w:r>
      <w:r>
        <w:t xml:space="preserve"> Real-time mortgage rates, currency exchange rates, and other market data.</w:t>
      </w:r>
    </w:p>
    <w:p w14:paraId="10F69667" w14:textId="77777777" w:rsidR="00C10185" w:rsidRDefault="00F5401B">
      <w:pPr>
        <w:pStyle w:val="ListBullet"/>
      </w:pPr>
      <w:commentRangeStart w:id="0"/>
      <w:r>
        <w:rPr>
          <w:i/>
        </w:rPr>
        <w:t>Extraction Process:</w:t>
      </w:r>
      <w:r>
        <w:t xml:space="preserve"> API integration with external providers; data refreshed at defined intervals (e.g., hourly).</w:t>
      </w:r>
      <w:commentRangeEnd w:id="0"/>
      <w:r>
        <w:rPr>
          <w:rStyle w:val="CommentReference"/>
        </w:rPr>
        <w:commentReference w:id="0"/>
      </w:r>
    </w:p>
    <w:p w14:paraId="5EF49A4C" w14:textId="77777777" w:rsidR="00C10185" w:rsidRDefault="00F5401B">
      <w:pPr>
        <w:pStyle w:val="ListBullet"/>
      </w:pPr>
      <w:r>
        <w:rPr>
          <w:i/>
        </w:rPr>
        <w:t>Business Relevance:</w:t>
      </w:r>
      <w:r>
        <w:t xml:space="preserve"> Supports custom</w:t>
      </w:r>
      <w:r>
        <w:t>er queries on rates and enables timely, relevant financial advice.</w:t>
      </w:r>
    </w:p>
    <w:p w14:paraId="68D04E3E" w14:textId="77777777" w:rsidR="00C10185" w:rsidRDefault="00F5401B">
      <w:pPr>
        <w:pStyle w:val="Heading3"/>
      </w:pPr>
      <w:r>
        <w:t>Input Variables</w:t>
      </w:r>
    </w:p>
    <w:p w14:paraId="1A568B4D" w14:textId="77777777" w:rsidR="00C10185" w:rsidRDefault="00F5401B">
      <w:pPr>
        <w:pStyle w:val="ListBullet"/>
      </w:pPr>
      <w:r>
        <w:rPr>
          <w:b/>
        </w:rPr>
        <w:t>User Utterance:</w:t>
      </w:r>
      <w:r>
        <w:t xml:space="preserve"> Natural language text or voice input (e.g., “Why was my card declined at Starbucks yesterday?”).</w:t>
      </w:r>
    </w:p>
    <w:p w14:paraId="052AB63C" w14:textId="77777777" w:rsidR="00C10185" w:rsidRDefault="00F5401B">
      <w:pPr>
        <w:pStyle w:val="ListBullet"/>
      </w:pPr>
      <w:r>
        <w:rPr>
          <w:b/>
        </w:rPr>
        <w:lastRenderedPageBreak/>
        <w:t>Contextual Variables:</w:t>
      </w:r>
      <w:r>
        <w:t xml:space="preserve"> User ID, authentication token, device </w:t>
      </w:r>
      <w:r>
        <w:t>type, geographic location, session metadata.</w:t>
      </w:r>
    </w:p>
    <w:p w14:paraId="529DC42F" w14:textId="77777777" w:rsidR="00C10185" w:rsidRDefault="00F5401B">
      <w:pPr>
        <w:pStyle w:val="ListBullet"/>
      </w:pPr>
      <w:r>
        <w:rPr>
          <w:b/>
        </w:rPr>
        <w:t>Entity Data:</w:t>
      </w:r>
      <w:r>
        <w:t xml:space="preserve"> Dates, currency amounts, account types, payee names, transaction references.</w:t>
      </w:r>
    </w:p>
    <w:p w14:paraId="097C153F" w14:textId="77777777" w:rsidR="00C10185" w:rsidRDefault="00F5401B">
      <w:pPr>
        <w:pStyle w:val="Heading3"/>
      </w:pPr>
      <w:r>
        <w:t>Data Extraction, Preprocessing, and Transformation</w:t>
      </w:r>
    </w:p>
    <w:p w14:paraId="7847C103" w14:textId="77777777" w:rsidR="00C10185" w:rsidRDefault="00F5401B">
      <w:pPr>
        <w:pStyle w:val="ListBullet"/>
      </w:pPr>
      <w:r>
        <w:rPr>
          <w:b/>
        </w:rPr>
        <w:t>Extraction Processes:</w:t>
      </w:r>
    </w:p>
    <w:p w14:paraId="73C499F4" w14:textId="77777777" w:rsidR="00C10185" w:rsidRDefault="00F5401B">
      <w:pPr>
        <w:pStyle w:val="ListBullet"/>
      </w:pPr>
      <w:r>
        <w:t>All data extractions are gated by secure authent</w:t>
      </w:r>
      <w:r>
        <w:t>ication (MFA via PingID/Okta).</w:t>
      </w:r>
    </w:p>
    <w:p w14:paraId="58532E3C" w14:textId="77777777" w:rsidR="00C10185" w:rsidRDefault="00F5401B">
      <w:pPr>
        <w:pStyle w:val="ListBullet"/>
      </w:pPr>
      <w:r>
        <w:t>Real-time APIs are used for transactional and contextual data; batch ETL for historical data.</w:t>
      </w:r>
    </w:p>
    <w:p w14:paraId="0A2192BC" w14:textId="77777777" w:rsidR="00C10185" w:rsidRDefault="00F5401B">
      <w:pPr>
        <w:pStyle w:val="ListBullet"/>
      </w:pPr>
      <w:r>
        <w:t>Automated pipelines for ingesting and versioning policy documents and disclosures.</w:t>
      </w:r>
    </w:p>
    <w:p w14:paraId="4506EF18" w14:textId="77777777" w:rsidR="00C10185" w:rsidRDefault="00F5401B">
      <w:pPr>
        <w:pStyle w:val="ListBullet"/>
      </w:pPr>
      <w:r>
        <w:rPr>
          <w:b/>
        </w:rPr>
        <w:t>Preprocessing and Cleansing:</w:t>
      </w:r>
    </w:p>
    <w:p w14:paraId="360F396C" w14:textId="77777777" w:rsidR="00C10185" w:rsidRDefault="00F5401B">
      <w:pPr>
        <w:pStyle w:val="ListBullet"/>
      </w:pPr>
      <w:r>
        <w:t xml:space="preserve">Schema checks </w:t>
      </w:r>
      <w:r>
        <w:t>and field-level validation at ingestion (e.g., account number formats, date parsing).</w:t>
      </w:r>
    </w:p>
    <w:p w14:paraId="011AA593" w14:textId="77777777" w:rsidR="00C10185" w:rsidRDefault="00F5401B">
      <w:pPr>
        <w:pStyle w:val="ListBullet"/>
      </w:pPr>
      <w:r>
        <w:t>Deduplication of records, especially in transaction histories and CRM logs.</w:t>
      </w:r>
    </w:p>
    <w:p w14:paraId="764EBADC" w14:textId="77777777" w:rsidR="00C10185" w:rsidRDefault="00F5401B">
      <w:pPr>
        <w:pStyle w:val="ListBullet"/>
      </w:pPr>
      <w:r>
        <w:t>No personally identifiable information is stored in NLP logs; sensitive data is masked or toke</w:t>
      </w:r>
      <w:r>
        <w:t>nized as per compliance requirements.</w:t>
      </w:r>
    </w:p>
    <w:p w14:paraId="45638E8C" w14:textId="77777777" w:rsidR="00C10185" w:rsidRDefault="00F5401B">
      <w:pPr>
        <w:pStyle w:val="ListBullet"/>
      </w:pPr>
      <w:r>
        <w:rPr>
          <w:b/>
        </w:rPr>
        <w:t>Transformation and Normalization:</w:t>
      </w:r>
    </w:p>
    <w:p w14:paraId="17606335" w14:textId="77777777" w:rsidR="00C10185" w:rsidRDefault="00F5401B">
      <w:pPr>
        <w:pStyle w:val="ListBullet"/>
      </w:pPr>
      <w:r>
        <w:t>Currency, date, and account type fields are normalized to bank standards.</w:t>
      </w:r>
    </w:p>
    <w:p w14:paraId="67CAB3A1" w14:textId="77777777" w:rsidR="00C10185" w:rsidRDefault="00F5401B">
      <w:pPr>
        <w:pStyle w:val="ListBullet"/>
      </w:pPr>
      <w:r>
        <w:t>NLP pipelines extract entities (e.g., amounts, dates) from user utterances for downstream processing.</w:t>
      </w:r>
    </w:p>
    <w:p w14:paraId="665A1D59" w14:textId="77777777" w:rsidR="00C10185" w:rsidRDefault="00F5401B">
      <w:pPr>
        <w:pStyle w:val="ListBullet"/>
      </w:pPr>
      <w:r>
        <w:t xml:space="preserve">Session </w:t>
      </w:r>
      <w:r>
        <w:t>context is maintained to enable multi-turn conversations and accurate intent resolution.</w:t>
      </w:r>
    </w:p>
    <w:p w14:paraId="2A24D4D2" w14:textId="77777777" w:rsidR="00C10185" w:rsidRDefault="00F5401B">
      <w:pPr>
        <w:pStyle w:val="Heading3"/>
      </w:pPr>
      <w:r>
        <w:t>Controls for Data Reliability</w:t>
      </w:r>
    </w:p>
    <w:p w14:paraId="62054EEF" w14:textId="77777777" w:rsidR="00C10185" w:rsidRDefault="00F5401B">
      <w:pPr>
        <w:pStyle w:val="ListBullet"/>
      </w:pPr>
      <w:r>
        <w:t>Only data from authoritative, production-grade systems is ingested.</w:t>
      </w:r>
    </w:p>
    <w:p w14:paraId="00B20E14" w14:textId="77777777" w:rsidR="00C10185" w:rsidRDefault="00F5401B">
      <w:pPr>
        <w:pStyle w:val="ListBullet"/>
      </w:pPr>
      <w:r>
        <w:t xml:space="preserve">Automated monitoring of API response times and error rates; fallback </w:t>
      </w:r>
      <w:r>
        <w:t>mechanisms in case of upstream failures.</w:t>
      </w:r>
    </w:p>
    <w:p w14:paraId="49D2D448" w14:textId="77777777" w:rsidR="00C10185" w:rsidRDefault="00F5401B">
      <w:pPr>
        <w:pStyle w:val="ListBullet"/>
      </w:pPr>
      <w:r>
        <w:t>All data access and transformations are logged for auditability.</w:t>
      </w:r>
    </w:p>
    <w:p w14:paraId="38269EC8" w14:textId="77777777" w:rsidR="00C10185" w:rsidRDefault="00F5401B">
      <w:pPr>
        <w:pStyle w:val="ListBullet"/>
      </w:pPr>
      <w:r>
        <w:t>Real-time and scheduled checks ensure data is current (e.g., account balances, rates).</w:t>
      </w:r>
    </w:p>
    <w:p w14:paraId="3CA62EAE" w14:textId="77777777" w:rsidR="00C10185" w:rsidRDefault="00F5401B">
      <w:pPr>
        <w:pStyle w:val="ListBullet"/>
      </w:pPr>
      <w:r>
        <w:t xml:space="preserve">Data handling and storage comply with CCPA, GLBA, SOC2, and </w:t>
      </w:r>
      <w:r>
        <w:t>PCI-DSS standards.</w:t>
      </w:r>
    </w:p>
    <w:p w14:paraId="4E59A2C0" w14:textId="77777777" w:rsidR="00C10185" w:rsidRDefault="00F5401B">
      <w:pPr>
        <w:pStyle w:val="ListBullet"/>
      </w:pPr>
      <w:commentRangeStart w:id="1"/>
      <w:r>
        <w:t>Generative AI outputs are grounded in bank data, with guardrails to prevent hallucinations and ensure factual accuracy.</w:t>
      </w:r>
      <w:commentRangeEnd w:id="1"/>
      <w:r>
        <w:rPr>
          <w:rStyle w:val="CommentReference"/>
        </w:rPr>
        <w:commentReference w:id="1"/>
      </w:r>
    </w:p>
    <w:p w14:paraId="5FC57BE9" w14:textId="77777777" w:rsidR="00C10185" w:rsidRDefault="00F5401B">
      <w:r>
        <w:t>________________________________________</w:t>
      </w:r>
    </w:p>
    <w:p w14:paraId="362F8385" w14:textId="77777777" w:rsidR="00C10185" w:rsidRDefault="00F5401B">
      <w:pPr>
        <w:pStyle w:val="Heading2"/>
      </w:pPr>
      <w:r>
        <w:t>3.2 Object Outputs</w:t>
      </w:r>
    </w:p>
    <w:p w14:paraId="57D5520B" w14:textId="77777777" w:rsidR="00C10185" w:rsidRDefault="00F5401B">
      <w:r>
        <w:t>This section documents all outputs generated by the AI-po</w:t>
      </w:r>
      <w:r>
        <w:t>wered retail banking chatbot, including their nature, consumption by users or downstream systems, and the extent of manual intervention permitted. The documentation is structured to meet regulatory and Model Risk Management (MRM) standards.</w:t>
      </w:r>
    </w:p>
    <w:p w14:paraId="2DB949D6" w14:textId="77777777" w:rsidR="00C10185" w:rsidRDefault="00F5401B">
      <w:pPr>
        <w:pStyle w:val="Heading3"/>
      </w:pPr>
      <w:r>
        <w:t>Output Types Ge</w:t>
      </w:r>
      <w:r>
        <w:t>nerated by the Chatbot</w:t>
      </w:r>
    </w:p>
    <w:p w14:paraId="3852686A" w14:textId="77777777" w:rsidR="00C10185" w:rsidRDefault="00F5401B">
      <w:pPr>
        <w:pStyle w:val="ListBullet"/>
      </w:pPr>
      <w:r>
        <w:rPr>
          <w:b/>
        </w:rPr>
        <w:t>Conversational Responses:</w:t>
      </w:r>
    </w:p>
    <w:p w14:paraId="4C7C83E6" w14:textId="77777777" w:rsidR="00C10185" w:rsidRDefault="00F5401B">
      <w:pPr>
        <w:pStyle w:val="ListBullet"/>
      </w:pPr>
      <w:r>
        <w:lastRenderedPageBreak/>
        <w:t>Natural language answers provided to user queries (e.g., “Your card was declined due to an incorrect CVV entry.”).</w:t>
      </w:r>
    </w:p>
    <w:p w14:paraId="5FDCDCC7" w14:textId="77777777" w:rsidR="00C10185" w:rsidRDefault="00F5401B">
      <w:pPr>
        <w:pStyle w:val="ListBullet"/>
      </w:pPr>
      <w:r>
        <w:t>Consumed directly by retail banking customers via mobile apps, web portals, or voice channel</w:t>
      </w:r>
      <w:r>
        <w:t>s.</w:t>
      </w:r>
    </w:p>
    <w:p w14:paraId="370EB069" w14:textId="77777777" w:rsidR="00C10185" w:rsidRDefault="00F5401B">
      <w:pPr>
        <w:pStyle w:val="ListBullet"/>
      </w:pPr>
      <w:r>
        <w:t>Primarily advisory in nature; do not execute transactions or make binding commitments.</w:t>
      </w:r>
    </w:p>
    <w:p w14:paraId="4992781F" w14:textId="77777777" w:rsidR="00C10185" w:rsidRDefault="00F5401B">
      <w:pPr>
        <w:pStyle w:val="ListBullet"/>
      </w:pPr>
      <w:r>
        <w:t>No manual adjustments to the response itself, but users may act on advice or request escalation.</w:t>
      </w:r>
    </w:p>
    <w:p w14:paraId="13171E26" w14:textId="77777777" w:rsidR="00C10185" w:rsidRDefault="00F5401B">
      <w:pPr>
        <w:pStyle w:val="ListBullet"/>
      </w:pPr>
      <w:r>
        <w:rPr>
          <w:b/>
        </w:rPr>
        <w:t>Actionable UI Elements:</w:t>
      </w:r>
    </w:p>
    <w:p w14:paraId="78EC45F5" w14:textId="77777777" w:rsidR="00C10185" w:rsidRDefault="00F5401B">
      <w:pPr>
        <w:pStyle w:val="ListBullet"/>
      </w:pPr>
      <w:r>
        <w:t>Interactive elements such as digital forms, b</w:t>
      </w:r>
      <w:r>
        <w:t>uttons, or “Quick Replies” that facilitate user actions (e.g., selecting an account for transfer).</w:t>
      </w:r>
    </w:p>
    <w:p w14:paraId="1B44C403" w14:textId="77777777" w:rsidR="00C10185" w:rsidRDefault="00F5401B">
      <w:pPr>
        <w:pStyle w:val="ListBullet"/>
      </w:pPr>
      <w:r>
        <w:t>Presented within the chat interface for immediate interaction; selections routed to core systems for processing.</w:t>
      </w:r>
    </w:p>
    <w:p w14:paraId="3820723E" w14:textId="77777777" w:rsidR="00C10185" w:rsidRDefault="00F5401B">
      <w:pPr>
        <w:pStyle w:val="ListBullet"/>
      </w:pPr>
      <w:r>
        <w:t xml:space="preserve">Advisory and facilitative; actions are </w:t>
      </w:r>
      <w:r>
        <w:t>only executed upon user confirmation.</w:t>
      </w:r>
    </w:p>
    <w:p w14:paraId="4FCB957B" w14:textId="77777777" w:rsidR="00C10185" w:rsidRDefault="00F5401B">
      <w:pPr>
        <w:pStyle w:val="ListBullet"/>
      </w:pPr>
      <w:r>
        <w:t>Users may modify selections or cancel actions prior to final submission.</w:t>
      </w:r>
    </w:p>
    <w:p w14:paraId="50326B2C" w14:textId="77777777" w:rsidR="00C10185" w:rsidRDefault="00F5401B">
      <w:pPr>
        <w:pStyle w:val="ListBullet"/>
      </w:pPr>
      <w:r>
        <w:rPr>
          <w:b/>
        </w:rPr>
        <w:t>Transaction Execution:</w:t>
      </w:r>
    </w:p>
    <w:p w14:paraId="39464882" w14:textId="77777777" w:rsidR="00C10185" w:rsidRDefault="00F5401B">
      <w:pPr>
        <w:pStyle w:val="ListBullet"/>
      </w:pPr>
      <w:r>
        <w:t>Real-time execution of banking transactions (e.g., fund transfers, card activation) initiated by user confirmation.</w:t>
      </w:r>
    </w:p>
    <w:p w14:paraId="58586EAE" w14:textId="77777777" w:rsidR="00C10185" w:rsidRDefault="00F5401B">
      <w:pPr>
        <w:pStyle w:val="ListBullet"/>
      </w:pPr>
      <w:r>
        <w:t>Direct</w:t>
      </w:r>
      <w:r>
        <w:t xml:space="preserve"> integration with the bank’s core systems to execute transactions and update records.</w:t>
      </w:r>
    </w:p>
    <w:p w14:paraId="539ADFAD" w14:textId="77777777" w:rsidR="00C10185" w:rsidRDefault="00F5401B">
      <w:pPr>
        <w:pStyle w:val="ListBullet"/>
      </w:pPr>
      <w:r>
        <w:t>Deterministic and binding; changes are made in the banking system upon user confirmation.</w:t>
      </w:r>
    </w:p>
    <w:p w14:paraId="7783E136" w14:textId="77777777" w:rsidR="00C10185" w:rsidRDefault="00F5401B">
      <w:pPr>
        <w:pStyle w:val="ListBullet"/>
      </w:pPr>
      <w:r>
        <w:t xml:space="preserve">Manual adjustments permitted only prior to confirmation; post-execution changes </w:t>
      </w:r>
      <w:r>
        <w:t>require standard banking remediation.</w:t>
      </w:r>
    </w:p>
    <w:p w14:paraId="1963CE01" w14:textId="77777777" w:rsidR="00C10185" w:rsidRDefault="00F5401B">
      <w:pPr>
        <w:pStyle w:val="ListBullet"/>
      </w:pPr>
      <w:r>
        <w:rPr>
          <w:b/>
        </w:rPr>
        <w:t>Agent Handoff:</w:t>
      </w:r>
    </w:p>
    <w:p w14:paraId="24E2B9BB" w14:textId="77777777" w:rsidR="00C10185" w:rsidRDefault="00F5401B">
      <w:pPr>
        <w:pStyle w:val="ListBullet"/>
      </w:pPr>
      <w:r>
        <w:t>Automated escalation to a human agent when the chatbot cannot resolve an issue, including a summarized transcript.</w:t>
      </w:r>
    </w:p>
    <w:p w14:paraId="28FC0BB5" w14:textId="77777777" w:rsidR="00C10185" w:rsidRDefault="00F5401B">
      <w:pPr>
        <w:pStyle w:val="ListBullet"/>
      </w:pPr>
      <w:commentRangeStart w:id="2"/>
      <w:commentRangeStart w:id="3"/>
      <w:r>
        <w:t xml:space="preserve">Consumed by customer support agents via agent desktop interface and integrated with CRM </w:t>
      </w:r>
      <w:r>
        <w:t>systems.</w:t>
      </w:r>
      <w:commentRangeEnd w:id="2"/>
      <w:r>
        <w:rPr>
          <w:rStyle w:val="CommentReference"/>
        </w:rPr>
        <w:commentReference w:id="2"/>
      </w:r>
      <w:commentRangeEnd w:id="3"/>
      <w:r>
        <w:rPr>
          <w:rStyle w:val="CommentReference"/>
        </w:rPr>
        <w:commentReference w:id="3"/>
      </w:r>
    </w:p>
    <w:p w14:paraId="6859F13F" w14:textId="77777777" w:rsidR="00C10185" w:rsidRDefault="00F5401B">
      <w:pPr>
        <w:pStyle w:val="ListBullet"/>
      </w:pPr>
      <w:r>
        <w:t>Deterministic in triggering escalation; advisory in the information provided to the agent.</w:t>
      </w:r>
    </w:p>
    <w:p w14:paraId="5D88FD90" w14:textId="77777777" w:rsidR="00C10185" w:rsidRDefault="00F5401B">
      <w:pPr>
        <w:pStyle w:val="ListBullet"/>
      </w:pPr>
      <w:r>
        <w:t>Human agents may intervene, override, or supplement the chatbot’s actions and advice as needed.</w:t>
      </w:r>
    </w:p>
    <w:p w14:paraId="6B746AEE" w14:textId="77777777" w:rsidR="00C10185" w:rsidRDefault="00F5401B">
      <w:pPr>
        <w:pStyle w:val="Heading3"/>
      </w:pPr>
      <w:r>
        <w:t>Output Consumption and Downstream Integration</w:t>
      </w:r>
    </w:p>
    <w:p w14:paraId="6C3722B2" w14:textId="77777777" w:rsidR="00C10185" w:rsidRDefault="00F5401B">
      <w:pPr>
        <w:pStyle w:val="ListBullet"/>
      </w:pPr>
      <w:r>
        <w:t>Outputs are pr</w:t>
      </w:r>
      <w:r>
        <w:t>imarily consumed via digital banking channels (mobile, web, voice).</w:t>
      </w:r>
    </w:p>
    <w:p w14:paraId="1A3AF8C8" w14:textId="77777777" w:rsidR="00C10185" w:rsidRDefault="00F5401B">
      <w:pPr>
        <w:pStyle w:val="ListBullet"/>
      </w:pPr>
      <w:r>
        <w:t>Transactional outputs and agent handoff data are integrated with core banking, CRM, and analytics platforms for real-time processing and compliance.</w:t>
      </w:r>
    </w:p>
    <w:p w14:paraId="6366DCB5" w14:textId="77777777" w:rsidR="00C10185" w:rsidRDefault="00F5401B">
      <w:pPr>
        <w:pStyle w:val="ListBullet"/>
      </w:pPr>
      <w:r>
        <w:t>Sentiment analysis and feedback mechani</w:t>
      </w:r>
      <w:r>
        <w:t>sms (e.g., CSAT surveys) monitor output effectiveness and trigger escalation when necessary.</w:t>
      </w:r>
    </w:p>
    <w:p w14:paraId="7C2DF39A" w14:textId="77777777" w:rsidR="00C10185" w:rsidRDefault="00F5401B">
      <w:pPr>
        <w:pStyle w:val="Heading3"/>
      </w:pPr>
      <w:r>
        <w:t>Advisory Nature and Manual Adjustments</w:t>
      </w:r>
    </w:p>
    <w:p w14:paraId="09E751B6" w14:textId="77777777" w:rsidR="00C10185" w:rsidRDefault="00F5401B">
      <w:pPr>
        <w:pStyle w:val="ListBullet"/>
      </w:pPr>
      <w:r>
        <w:t>Conversational responses and actionable UI elements are advisory until user confirmation.</w:t>
      </w:r>
    </w:p>
    <w:p w14:paraId="0A3662DA" w14:textId="77777777" w:rsidR="00C10185" w:rsidRDefault="00F5401B">
      <w:pPr>
        <w:pStyle w:val="ListBullet"/>
      </w:pPr>
      <w:r>
        <w:t>Transaction execution and agent ha</w:t>
      </w:r>
      <w:r>
        <w:t>ndoff are deterministic, resulting in system changes or human intervention.</w:t>
      </w:r>
    </w:p>
    <w:p w14:paraId="637AED5B" w14:textId="77777777" w:rsidR="00C10185" w:rsidRDefault="00F5401B">
      <w:pPr>
        <w:pStyle w:val="ListBullet"/>
      </w:pPr>
      <w:r>
        <w:lastRenderedPageBreak/>
        <w:t>Users may adjust or cancel actions prior to confirmation; human agents may intervene post-escalation.</w:t>
      </w:r>
    </w:p>
    <w:p w14:paraId="7DF0A3AE" w14:textId="77777777" w:rsidR="00C10185" w:rsidRDefault="00F5401B">
      <w:pPr>
        <w:pStyle w:val="ListBullet"/>
      </w:pPr>
      <w:r>
        <w:t>No manual override is permitted for automated outputs once a transaction is ex</w:t>
      </w:r>
      <w:r>
        <w:t>ecuted, except through standard banking remediation processes.</w:t>
      </w:r>
    </w:p>
    <w:p w14:paraId="13C4526F" w14:textId="77777777" w:rsidR="00C10185" w:rsidRDefault="00F5401B">
      <w:pPr>
        <w:pStyle w:val="Heading3"/>
      </w:pPr>
      <w:r>
        <w:t>Regulatory and MRM Considerations</w:t>
      </w:r>
    </w:p>
    <w:p w14:paraId="6D9B287D" w14:textId="77777777" w:rsidR="00C10185" w:rsidRDefault="00F5401B">
      <w:pPr>
        <w:pStyle w:val="ListBullet"/>
      </w:pPr>
      <w:r>
        <w:t>All outputs and actions are logged for audit and compliance purposes.</w:t>
      </w:r>
    </w:p>
    <w:p w14:paraId="746D3E24" w14:textId="77777777" w:rsidR="00C10185" w:rsidRDefault="00F5401B">
      <w:pPr>
        <w:pStyle w:val="ListBullet"/>
      </w:pPr>
      <w:r>
        <w:t>Guardrails ensure that generative AI outputs are grounded in bank data, and no PII is sto</w:t>
      </w:r>
      <w:r>
        <w:t>red in NLP logs.</w:t>
      </w:r>
    </w:p>
    <w:p w14:paraId="1DF5D94D" w14:textId="77777777" w:rsidR="00C10185" w:rsidRDefault="00F5401B">
      <w:pPr>
        <w:pStyle w:val="ListBullet"/>
      </w:pPr>
      <w:r>
        <w:t>Users are informed of actions taken, and escalation paths are clearly communicated.</w:t>
      </w:r>
    </w:p>
    <w:p w14:paraId="7B9E19F0" w14:textId="77777777" w:rsidR="00C10185" w:rsidRDefault="00F5401B">
      <w:pPr>
        <w:pStyle w:val="ListBullet"/>
      </w:pPr>
      <w:r>
        <w:t>Agent handoff ensures that unresolved or complex cases receive appropriate human oversight.</w:t>
      </w:r>
    </w:p>
    <w:p w14:paraId="7B560A83" w14:textId="77777777" w:rsidR="00C10185" w:rsidRDefault="00F5401B">
      <w:r>
        <w:t>________________________________________</w:t>
      </w:r>
    </w:p>
    <w:p w14:paraId="2EDE4D62" w14:textId="77777777" w:rsidR="00C10185" w:rsidRDefault="00F5401B">
      <w:r>
        <w:rPr>
          <w:b/>
        </w:rPr>
        <w:t>References:</w:t>
      </w:r>
    </w:p>
    <w:p w14:paraId="214B83F1" w14:textId="77777777" w:rsidR="00C10185" w:rsidRDefault="00F5401B">
      <w:pPr>
        <w:pStyle w:val="ListBullet"/>
      </w:pPr>
      <w:r>
        <w:t>Kore.ai XO</w:t>
      </w:r>
      <w:r>
        <w:t xml:space="preserve"> Platform Documentation: https://docs.kore.ai/</w:t>
      </w:r>
    </w:p>
    <w:p w14:paraId="69117822" w14:textId="77777777" w:rsidR="00C10185" w:rsidRDefault="00F5401B">
      <w:pPr>
        <w:pStyle w:val="ListBullet"/>
      </w:pPr>
      <w:r>
        <w:t>Internal Use Case Documentation</w:t>
      </w:r>
    </w:p>
    <w:p w14:paraId="5E3AAA69" w14:textId="77777777" w:rsidR="00C10185" w:rsidRDefault="00F5401B">
      <w:pPr>
        <w:pStyle w:val="ListBullet"/>
      </w:pPr>
      <w:r>
        <w:t>Industry best practices for AI in banking and MRM (e.g., OCC Bulletin 2011-12, SR 11-7)</w:t>
      </w:r>
    </w:p>
    <w:sectPr w:rsidR="00C10185" w:rsidSect="00034616">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Lakshitha Rajapakse" w:date="2026-02-21T17:19:00Z" w:initials="LR">
    <w:p w14:paraId="47BCF0E9" w14:textId="60912FF1" w:rsidR="00F5401B" w:rsidRDefault="00F5401B">
      <w:pPr>
        <w:pStyle w:val="CommentText"/>
      </w:pPr>
      <w:r>
        <w:rPr>
          <w:rStyle w:val="CommentReference"/>
        </w:rPr>
        <w:annotationRef/>
      </w:r>
      <w:r>
        <w:t>P</w:t>
      </w:r>
      <w:r>
        <w:t xml:space="preserve">rovide the </w:t>
      </w:r>
      <w:r>
        <w:rPr>
          <w:b/>
          <w:bCs/>
        </w:rPr>
        <w:t>API specification</w:t>
      </w:r>
      <w:r>
        <w:t xml:space="preserve">, including the </w:t>
      </w:r>
      <w:r>
        <w:rPr>
          <w:b/>
          <w:bCs/>
        </w:rPr>
        <w:t>request/response parameters</w:t>
      </w:r>
      <w:r>
        <w:t xml:space="preserve"> and endpoint details for this integration?</w:t>
      </w:r>
    </w:p>
    <w:p w14:paraId="6E459F8C" w14:textId="36E34438" w:rsidR="00F5401B" w:rsidRDefault="00F5401B">
      <w:pPr>
        <w:pStyle w:val="CommentText"/>
      </w:pPr>
    </w:p>
  </w:comment>
  <w:comment w:id="1" w:author="Lakshitha Rajapakse" w:date="2026-02-21T17:18:00Z" w:initials="LR">
    <w:p w14:paraId="5776285D" w14:textId="313C3839" w:rsidR="00F5401B" w:rsidRDefault="00F5401B">
      <w:pPr>
        <w:pStyle w:val="CommentText"/>
      </w:pPr>
      <w:r>
        <w:rPr>
          <w:rStyle w:val="CommentReference"/>
        </w:rPr>
        <w:annotationRef/>
      </w:r>
      <w:r>
        <w:t xml:space="preserve">How are we ensuring </w:t>
      </w:r>
      <w:r>
        <w:rPr>
          <w:b/>
          <w:bCs/>
        </w:rPr>
        <w:t>data isolation</w:t>
      </w:r>
      <w:r>
        <w:t xml:space="preserve"> during the grounding process? Specifically, what security controls prevent sensitive customer data (PII/SPI) from being inadvertently included in the model's latent space</w:t>
      </w:r>
    </w:p>
  </w:comment>
  <w:comment w:id="2" w:author="Lakshitha Rajapakse" w:date="2026-02-21T17:13:00Z" w:initials="LR">
    <w:p w14:paraId="04221974" w14:textId="5ED3C160" w:rsidR="00F5401B" w:rsidRDefault="00F5401B">
      <w:pPr>
        <w:pStyle w:val="CommentText"/>
      </w:pPr>
      <w:r>
        <w:rPr>
          <w:rStyle w:val="CommentReference"/>
        </w:rPr>
        <w:annotationRef/>
      </w:r>
      <w:r>
        <w:t>E</w:t>
      </w:r>
      <w:r>
        <w:t xml:space="preserve">laborate on the integration method? Specifically, is this a </w:t>
      </w:r>
      <w:r>
        <w:rPr>
          <w:b/>
          <w:bCs/>
        </w:rPr>
        <w:t>native connector</w:t>
      </w:r>
      <w:r>
        <w:t xml:space="preserve">, a </w:t>
      </w:r>
      <w:r>
        <w:rPr>
          <w:b/>
          <w:bCs/>
        </w:rPr>
        <w:t>REST API-based integration</w:t>
      </w:r>
      <w:r>
        <w:t xml:space="preserve">, or an </w:t>
      </w:r>
      <w:r>
        <w:rPr>
          <w:b/>
          <w:bCs/>
        </w:rPr>
        <w:t>iframe-based embed</w:t>
      </w:r>
      <w:r>
        <w:t xml:space="preserve"> within the CRM</w:t>
      </w:r>
      <w:r>
        <w:t xml:space="preserve"> </w:t>
      </w:r>
    </w:p>
  </w:comment>
  <w:comment w:id="3" w:author="Lakshitha Rajapakse" w:date="2026-02-21T17:16:00Z" w:initials="LR">
    <w:p w14:paraId="47F9900C" w14:textId="4C180615" w:rsidR="00F5401B" w:rsidRDefault="00F5401B">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E459F8C" w15:done="0"/>
  <w15:commentEx w15:paraId="5776285D" w15:done="0"/>
  <w15:commentEx w15:paraId="04221974" w15:done="0"/>
  <w15:commentEx w15:paraId="47F9900C" w15:paraIdParent="0422197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446796" w16cex:dateUtc="2026-02-21T23:19:00Z"/>
  <w16cex:commentExtensible w16cex:durableId="2D446758" w16cex:dateUtc="2026-02-21T23:18:00Z"/>
  <w16cex:commentExtensible w16cex:durableId="2D446640" w16cex:dateUtc="2026-02-21T23:13:00Z"/>
  <w16cex:commentExtensible w16cex:durableId="2D4466E3" w16cex:dateUtc="2026-02-21T23: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E459F8C" w16cid:durableId="2D446796"/>
  <w16cid:commentId w16cid:paraId="5776285D" w16cid:durableId="2D446758"/>
  <w16cid:commentId w16cid:paraId="04221974" w16cid:durableId="2D446640"/>
  <w16cid:commentId w16cid:paraId="47F9900C" w16cid:durableId="2D4466E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C70120A"/>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Lakshitha Rajapakse">
    <w15:presenceInfo w15:providerId="Windows Live" w15:userId="6cca6da8f17d619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10185"/>
    <w:rsid w:val="00CB0664"/>
    <w:rsid w:val="00F5401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A61755"/>
  <w14:defaultImageDpi w14:val="300"/>
  <w15:docId w15:val="{4FAE89C9-4696-4C12-8B73-853CA5E24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F5401B"/>
    <w:rPr>
      <w:sz w:val="16"/>
      <w:szCs w:val="16"/>
    </w:rPr>
  </w:style>
  <w:style w:type="paragraph" w:styleId="CommentText">
    <w:name w:val="annotation text"/>
    <w:basedOn w:val="Normal"/>
    <w:link w:val="CommentTextChar"/>
    <w:uiPriority w:val="99"/>
    <w:semiHidden/>
    <w:unhideWhenUsed/>
    <w:rsid w:val="00F5401B"/>
    <w:pPr>
      <w:spacing w:line="240" w:lineRule="auto"/>
    </w:pPr>
    <w:rPr>
      <w:sz w:val="20"/>
      <w:szCs w:val="20"/>
    </w:rPr>
  </w:style>
  <w:style w:type="character" w:customStyle="1" w:styleId="CommentTextChar">
    <w:name w:val="Comment Text Char"/>
    <w:basedOn w:val="DefaultParagraphFont"/>
    <w:link w:val="CommentText"/>
    <w:uiPriority w:val="99"/>
    <w:semiHidden/>
    <w:rsid w:val="00F5401B"/>
    <w:rPr>
      <w:rFonts w:ascii="Calibri" w:hAnsi="Calibri"/>
      <w:sz w:val="20"/>
      <w:szCs w:val="20"/>
    </w:rPr>
  </w:style>
  <w:style w:type="paragraph" w:styleId="CommentSubject">
    <w:name w:val="annotation subject"/>
    <w:basedOn w:val="CommentText"/>
    <w:next w:val="CommentText"/>
    <w:link w:val="CommentSubjectChar"/>
    <w:uiPriority w:val="99"/>
    <w:semiHidden/>
    <w:unhideWhenUsed/>
    <w:rsid w:val="00F5401B"/>
    <w:rPr>
      <w:b/>
      <w:bCs/>
    </w:rPr>
  </w:style>
  <w:style w:type="character" w:customStyle="1" w:styleId="CommentSubjectChar">
    <w:name w:val="Comment Subject Char"/>
    <w:basedOn w:val="CommentTextChar"/>
    <w:link w:val="CommentSubject"/>
    <w:uiPriority w:val="99"/>
    <w:semiHidden/>
    <w:rsid w:val="00F5401B"/>
    <w:rPr>
      <w:rFonts w:ascii="Calibri" w:hAnsi="Calibr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Pages>
  <Words>1129</Words>
  <Characters>6438</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Lakshitha Rajapakse</cp:lastModifiedBy>
  <cp:revision>2</cp:revision>
  <dcterms:created xsi:type="dcterms:W3CDTF">2013-12-23T23:15:00Z</dcterms:created>
  <dcterms:modified xsi:type="dcterms:W3CDTF">2026-02-21T23:20:00Z</dcterms:modified>
  <cp:category/>
</cp:coreProperties>
</file>