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F40413D" w14:textId="77777777" w:rsidR="002567C0" w:rsidRDefault="00410828">
      <w:pPr>
        <w:jc w:val="center"/>
        <w:rPr>
          <w:b/>
          <w:sz w:val="32"/>
          <w:szCs w:val="32"/>
        </w:rPr>
      </w:pPr>
      <w:r>
        <w:rPr>
          <w:rFonts w:hint="eastAsia"/>
          <w:b/>
          <w:sz w:val="32"/>
          <w:szCs w:val="32"/>
        </w:rPr>
        <w:t>初级会计学</w:t>
      </w:r>
    </w:p>
    <w:p w14:paraId="7F1383D8" w14:textId="77777777" w:rsidR="002567C0" w:rsidRDefault="00410828">
      <w:pPr>
        <w:jc w:val="left"/>
        <w:rPr>
          <w:b/>
        </w:rPr>
      </w:pPr>
      <w:r>
        <w:rPr>
          <w:rFonts w:hint="eastAsia"/>
          <w:b/>
        </w:rPr>
        <w:t>第一章</w:t>
      </w:r>
      <w:r>
        <w:rPr>
          <w:rFonts w:hint="eastAsia"/>
          <w:b/>
        </w:rPr>
        <w:t xml:space="preserve"> </w:t>
      </w:r>
      <w:r>
        <w:rPr>
          <w:rFonts w:hint="eastAsia"/>
          <w:b/>
        </w:rPr>
        <w:t>概述</w:t>
      </w:r>
    </w:p>
    <w:p w14:paraId="2AB5E8A3" w14:textId="77777777" w:rsidR="002567C0" w:rsidRDefault="00410828">
      <w:pPr>
        <w:jc w:val="left"/>
      </w:pPr>
      <w:r>
        <w:rPr>
          <w:rFonts w:hint="eastAsia"/>
        </w:rPr>
        <w:t>一、会计的定义：以货币为主要计量单位，采用专门的方法和程序对企业的经济活动进行连续、系统、全面和综合的反映和控制，并向信息使用者提供决策有用信息的一项经济管理活动。</w:t>
      </w:r>
    </w:p>
    <w:p w14:paraId="1FAA6FBC" w14:textId="77777777" w:rsidR="002567C0" w:rsidRDefault="00410828">
      <w:pPr>
        <w:jc w:val="left"/>
      </w:pPr>
      <w:r>
        <w:rPr>
          <w:rFonts w:hint="eastAsia"/>
        </w:rPr>
        <w:t>二、会计职能</w:t>
      </w:r>
    </w:p>
    <w:p w14:paraId="688D53D0" w14:textId="77777777" w:rsidR="002567C0" w:rsidRDefault="00410828">
      <w:pPr>
        <w:jc w:val="left"/>
      </w:pPr>
      <w:r>
        <w:rPr>
          <w:rFonts w:hint="eastAsia"/>
        </w:rPr>
        <w:fldChar w:fldCharType="begin"/>
      </w:r>
      <w:r>
        <w:instrText xml:space="preserve"> = 1 \* GB2 </w:instrText>
      </w:r>
      <w:r>
        <w:rPr>
          <w:rFonts w:hint="eastAsia"/>
        </w:rPr>
        <w:fldChar w:fldCharType="separate"/>
      </w:r>
      <w:r>
        <w:rPr>
          <w:rFonts w:hint="eastAsia"/>
        </w:rPr>
        <w:t>⑴</w:t>
      </w:r>
      <w:r>
        <w:rPr>
          <w:rFonts w:hint="eastAsia"/>
        </w:rPr>
        <w:fldChar w:fldCharType="end"/>
      </w:r>
      <w:r>
        <w:rPr>
          <w:rFonts w:hint="eastAsia"/>
        </w:rPr>
        <w:t>基本职能：反映、监督</w:t>
      </w:r>
    </w:p>
    <w:p w14:paraId="10D54E92" w14:textId="77777777" w:rsidR="002567C0" w:rsidRDefault="00410828">
      <w:pPr>
        <w:jc w:val="left"/>
      </w:pPr>
      <w:r>
        <w:rPr>
          <w:rFonts w:hint="eastAsia"/>
        </w:rPr>
        <w:fldChar w:fldCharType="begin"/>
      </w:r>
      <w:r>
        <w:instrText xml:space="preserve"> = 2 \* GB2 </w:instrText>
      </w:r>
      <w:r>
        <w:rPr>
          <w:rFonts w:hint="eastAsia"/>
        </w:rPr>
        <w:fldChar w:fldCharType="separate"/>
      </w:r>
      <w:r>
        <w:rPr>
          <w:rFonts w:hint="eastAsia"/>
        </w:rPr>
        <w:t>⑵</w:t>
      </w:r>
      <w:r>
        <w:rPr>
          <w:rFonts w:hint="eastAsia"/>
        </w:rPr>
        <w:fldChar w:fldCharType="end"/>
      </w:r>
      <w:r>
        <w:rPr>
          <w:rFonts w:hint="eastAsia"/>
        </w:rPr>
        <w:t>拓展职能：控制、分析、预测、参与</w:t>
      </w:r>
    </w:p>
    <w:p w14:paraId="6234021E" w14:textId="77777777" w:rsidR="002567C0" w:rsidRDefault="00410828">
      <w:pPr>
        <w:jc w:val="left"/>
        <w:rPr>
          <w:rFonts w:ascii="宋体" w:hAnsi="宋体"/>
        </w:rPr>
      </w:pPr>
      <w:r>
        <w:rPr>
          <w:rFonts w:hint="eastAsia"/>
        </w:rPr>
        <w:t xml:space="preserve">  </w:t>
      </w:r>
      <w:r>
        <w:rPr>
          <w:rFonts w:ascii="宋体" w:hAnsi="宋体" w:hint="eastAsia"/>
        </w:rPr>
        <w:t>※“六职能”，反映经济情况、监督经济活动、控制经济过程、分析经济效果、</w:t>
      </w:r>
    </w:p>
    <w:p w14:paraId="004212E4" w14:textId="77777777" w:rsidR="002567C0" w:rsidRDefault="00410828">
      <w:pPr>
        <w:ind w:firstLineChars="750" w:firstLine="1575"/>
        <w:jc w:val="left"/>
        <w:rPr>
          <w:rFonts w:ascii="宋体" w:hAnsi="宋体"/>
        </w:rPr>
      </w:pPr>
      <w:r>
        <w:rPr>
          <w:rFonts w:ascii="宋体" w:hAnsi="宋体" w:hint="eastAsia"/>
        </w:rPr>
        <w:t>预测经济前景、参与经济决定</w:t>
      </w:r>
    </w:p>
    <w:p w14:paraId="01DB6E14" w14:textId="77777777" w:rsidR="002567C0" w:rsidRDefault="00410828">
      <w:pPr>
        <w:jc w:val="left"/>
        <w:rPr>
          <w:rFonts w:ascii="宋体" w:hAnsi="宋体"/>
        </w:rPr>
      </w:pPr>
      <w:r>
        <w:rPr>
          <w:rFonts w:ascii="宋体" w:hAnsi="宋体" w:hint="eastAsia"/>
        </w:rPr>
        <w:t>三、会计目标：向会计信息使用者提供决策有用的信息，并反映管理层受托责任的履行情况。</w:t>
      </w:r>
    </w:p>
    <w:p w14:paraId="5A1AA00D" w14:textId="77777777" w:rsidR="002567C0" w:rsidRDefault="00410828">
      <w:pPr>
        <w:jc w:val="left"/>
        <w:rPr>
          <w:rFonts w:ascii="宋体" w:hAnsi="宋体"/>
        </w:rPr>
      </w:pPr>
      <w:r>
        <w:rPr>
          <w:rFonts w:ascii="宋体" w:hAnsi="宋体"/>
        </w:rPr>
        <w:pict w14:anchorId="5EFF73B2">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147.75pt;margin-top:8.4pt;width:13.5pt;height:30.75pt;z-index:251649024;mso-width-relative:page;mso-height-relative:page"/>
        </w:pict>
      </w:r>
      <w:r>
        <w:rPr>
          <w:rFonts w:ascii="宋体" w:hAnsi="宋体" w:hint="eastAsia"/>
        </w:rPr>
        <w:t>四、会计对象：</w:t>
      </w:r>
      <w:r>
        <w:rPr>
          <w:rFonts w:ascii="宋体" w:hAnsi="宋体" w:hint="eastAsia"/>
        </w:rPr>
        <w:t xml:space="preserve">                   </w:t>
      </w:r>
      <w:r>
        <w:rPr>
          <w:rFonts w:ascii="宋体" w:hAnsi="宋体" w:hint="eastAsia"/>
        </w:rPr>
        <w:t>由所有者投入的资金</w:t>
      </w:r>
    </w:p>
    <w:p w14:paraId="4A7AF012" w14:textId="77777777" w:rsidR="002567C0" w:rsidRDefault="00410828">
      <w:pPr>
        <w:tabs>
          <w:tab w:val="left" w:pos="2040"/>
        </w:tabs>
        <w:ind w:firstLineChars="300" w:firstLine="630"/>
        <w:jc w:val="left"/>
      </w:pPr>
      <w:r>
        <w:rPr>
          <w:rFonts w:ascii="宋体" w:hAnsi="宋体"/>
        </w:rPr>
        <w:pict w14:anchorId="090658BF">
          <v:shape id="_x0000_s1027" type="#_x0000_t87" style="position:absolute;left:0;text-align:left;margin-left:77.25pt;margin-top:8.55pt;width:12.75pt;height:110.25pt;z-index:251648000;mso-width-relative:page;mso-height-relative:page"/>
        </w:pict>
      </w:r>
      <w:r>
        <w:rPr>
          <w:rFonts w:ascii="宋体" w:hAnsi="宋体"/>
        </w:rPr>
        <w:tab/>
      </w:r>
      <w:r>
        <w:rPr>
          <w:rFonts w:ascii="宋体" w:hAnsi="宋体" w:hint="eastAsia"/>
        </w:rPr>
        <w:t>资金筹集</w:t>
      </w:r>
    </w:p>
    <w:p w14:paraId="6958C8E4" w14:textId="77777777" w:rsidR="002567C0" w:rsidRDefault="00410828">
      <w:pPr>
        <w:tabs>
          <w:tab w:val="left" w:pos="3360"/>
        </w:tabs>
      </w:pPr>
      <w:r>
        <w:tab/>
      </w:r>
      <w:r>
        <w:rPr>
          <w:rFonts w:hint="eastAsia"/>
        </w:rPr>
        <w:t>由债券投入的资金</w:t>
      </w:r>
    </w:p>
    <w:p w14:paraId="0E1FB151" w14:textId="77777777" w:rsidR="002567C0" w:rsidRDefault="00410828">
      <w:pPr>
        <w:tabs>
          <w:tab w:val="center" w:pos="4153"/>
        </w:tabs>
      </w:pPr>
      <w:r>
        <w:pict w14:anchorId="53874C23">
          <v:shape id="_x0000_s1028" type="#_x0000_t87" style="position:absolute;left:0;text-align:left;margin-left:192.75pt;margin-top:5.1pt;width:9.75pt;height:41.25pt;z-index:251650048;mso-width-relative:page;mso-height-relative:page"/>
        </w:pict>
      </w:r>
      <w:r>
        <w:tab/>
      </w:r>
      <w:r>
        <w:rPr>
          <w:rFonts w:hint="eastAsia"/>
        </w:rPr>
        <w:t xml:space="preserve">        </w:t>
      </w:r>
      <w:r>
        <w:rPr>
          <w:rFonts w:hint="eastAsia"/>
        </w:rPr>
        <w:t>供应过程</w:t>
      </w:r>
    </w:p>
    <w:p w14:paraId="70E225C6" w14:textId="77777777" w:rsidR="002567C0" w:rsidRDefault="00410828">
      <w:pPr>
        <w:tabs>
          <w:tab w:val="left" w:pos="1965"/>
          <w:tab w:val="left" w:pos="4153"/>
        </w:tabs>
      </w:pPr>
      <w:r>
        <w:tab/>
      </w:r>
      <w:r>
        <w:rPr>
          <w:rFonts w:hint="eastAsia"/>
        </w:rPr>
        <w:t>资金的循环和周转</w:t>
      </w:r>
      <w:r>
        <w:tab/>
      </w:r>
      <w:r>
        <w:rPr>
          <w:rFonts w:hint="eastAsia"/>
        </w:rPr>
        <w:t>生产过程</w:t>
      </w:r>
    </w:p>
    <w:p w14:paraId="2ED0035C" w14:textId="77777777" w:rsidR="002567C0" w:rsidRDefault="00410828">
      <w:pPr>
        <w:tabs>
          <w:tab w:val="center" w:pos="4153"/>
        </w:tabs>
        <w:ind w:firstLineChars="300" w:firstLine="632"/>
      </w:pPr>
      <w:r>
        <w:rPr>
          <w:rFonts w:ascii="宋体" w:hAnsi="宋体" w:hint="eastAsia"/>
          <w:b/>
          <w:szCs w:val="21"/>
        </w:rPr>
        <w:t>资金运动</w:t>
      </w:r>
      <w:r>
        <w:tab/>
      </w:r>
      <w:r>
        <w:rPr>
          <w:rFonts w:hint="eastAsia"/>
        </w:rPr>
        <w:t xml:space="preserve">        </w:t>
      </w:r>
      <w:r>
        <w:rPr>
          <w:rFonts w:hint="eastAsia"/>
        </w:rPr>
        <w:t>销售过程</w:t>
      </w:r>
    </w:p>
    <w:p w14:paraId="7D1D9F95" w14:textId="77777777" w:rsidR="002567C0" w:rsidRDefault="00410828">
      <w:pPr>
        <w:tabs>
          <w:tab w:val="left" w:pos="3345"/>
        </w:tabs>
      </w:pPr>
      <w:r>
        <w:tab/>
      </w:r>
    </w:p>
    <w:p w14:paraId="74801C0C" w14:textId="77777777" w:rsidR="002567C0" w:rsidRDefault="00410828">
      <w:pPr>
        <w:tabs>
          <w:tab w:val="left" w:pos="3345"/>
        </w:tabs>
      </w:pPr>
      <w:r>
        <w:pict w14:anchorId="0880AFC3">
          <v:shape id="_x0000_s1029" type="#_x0000_t87" style="position:absolute;left:0;text-align:left;margin-left:155.25pt;margin-top:4.2pt;width:7.5pt;height:40.5pt;z-index:251651072;mso-width-relative:page;mso-height-relative:page"/>
        </w:pict>
      </w:r>
      <w:r>
        <w:tab/>
      </w:r>
      <w:r>
        <w:tab/>
      </w:r>
      <w:r>
        <w:rPr>
          <w:rFonts w:hint="eastAsia"/>
        </w:rPr>
        <w:t>按法定程序返回投资者的投资</w:t>
      </w:r>
    </w:p>
    <w:p w14:paraId="71C1018D" w14:textId="77777777" w:rsidR="002567C0" w:rsidRDefault="00410828">
      <w:r>
        <w:tab/>
      </w:r>
      <w:r>
        <w:rPr>
          <w:rFonts w:hint="eastAsia"/>
        </w:rPr>
        <w:t xml:space="preserve">               </w:t>
      </w:r>
      <w:r>
        <w:rPr>
          <w:rFonts w:hint="eastAsia"/>
        </w:rPr>
        <w:t>资金的退出</w:t>
      </w:r>
      <w:r>
        <w:rPr>
          <w:rFonts w:hint="eastAsia"/>
        </w:rPr>
        <w:t xml:space="preserve">   </w:t>
      </w:r>
      <w:r>
        <w:rPr>
          <w:rFonts w:hint="eastAsia"/>
        </w:rPr>
        <w:t>偿还各项债务</w:t>
      </w:r>
    </w:p>
    <w:p w14:paraId="14656E8B" w14:textId="77777777" w:rsidR="002567C0" w:rsidRDefault="00410828">
      <w:pPr>
        <w:tabs>
          <w:tab w:val="left" w:pos="1920"/>
          <w:tab w:val="left" w:pos="3270"/>
        </w:tabs>
        <w:ind w:firstLineChars="1400" w:firstLine="2940"/>
      </w:pPr>
      <w:r>
        <w:rPr>
          <w:rFonts w:hint="eastAsia"/>
        </w:rPr>
        <w:t xml:space="preserve">    </w:t>
      </w:r>
      <w:r>
        <w:rPr>
          <w:rFonts w:hint="eastAsia"/>
        </w:rPr>
        <w:t>向所有者分配的利润</w:t>
      </w:r>
    </w:p>
    <w:p w14:paraId="124E88C4" w14:textId="77777777" w:rsidR="002567C0" w:rsidRDefault="00410828">
      <w:pPr>
        <w:tabs>
          <w:tab w:val="left" w:pos="1920"/>
          <w:tab w:val="left" w:pos="3270"/>
        </w:tabs>
      </w:pPr>
      <w:r>
        <w:rPr>
          <w:rFonts w:hint="eastAsia"/>
        </w:rPr>
        <w:t>五、会计要素：</w:t>
      </w:r>
      <w:r>
        <w:rPr>
          <w:rFonts w:hint="eastAsia"/>
        </w:rPr>
        <w:tab/>
      </w:r>
      <w:r>
        <w:rPr>
          <w:rFonts w:ascii="宋体" w:hAnsi="宋体" w:hint="eastAsia"/>
          <w:szCs w:val="21"/>
        </w:rPr>
        <w:t>资产、负债、所有者权益、收入、费用、利润</w:t>
      </w:r>
    </w:p>
    <w:p w14:paraId="69E17881" w14:textId="77777777" w:rsidR="002567C0" w:rsidRDefault="00410828">
      <w:pPr>
        <w:pStyle w:val="p0"/>
        <w:rPr>
          <w:rFonts w:ascii="宋体" w:hAnsi="宋体"/>
        </w:rPr>
      </w:pPr>
      <w:r>
        <w:rPr>
          <w:rFonts w:ascii="宋体" w:hAnsi="宋体" w:hint="eastAsia"/>
        </w:rPr>
        <w:t>①资产：资产是指企业过去的交易或者事项形成的、由企业拥有或者控制的、预期会给企业带来经济利益的资源。</w:t>
      </w:r>
    </w:p>
    <w:p w14:paraId="09D8DAA3" w14:textId="77777777" w:rsidR="002567C0" w:rsidRDefault="00410828">
      <w:pPr>
        <w:pStyle w:val="p0"/>
        <w:rPr>
          <w:rFonts w:ascii="宋体" w:hAnsi="宋体"/>
        </w:rPr>
      </w:pPr>
      <w:r>
        <w:rPr>
          <w:rFonts w:ascii="宋体" w:hAnsi="宋体" w:hint="eastAsia"/>
        </w:rPr>
        <w:t>特征：</w:t>
      </w:r>
      <w:r>
        <w:rPr>
          <w:rFonts w:hint="eastAsia"/>
        </w:rPr>
        <w:t>1.</w:t>
      </w:r>
      <w:r>
        <w:rPr>
          <w:rFonts w:ascii="宋体" w:hAnsi="宋体" w:hint="eastAsia"/>
        </w:rPr>
        <w:t>资产是资源，而且该资源预期会给企业带来经济利益。</w:t>
      </w:r>
    </w:p>
    <w:p w14:paraId="5F4856A9" w14:textId="77777777" w:rsidR="002567C0" w:rsidRDefault="00410828">
      <w:pPr>
        <w:pStyle w:val="p0"/>
        <w:rPr>
          <w:rFonts w:ascii="宋体" w:hAnsi="宋体"/>
        </w:rPr>
      </w:pPr>
      <w:r>
        <w:rPr>
          <w:rFonts w:ascii="宋体" w:hAnsi="宋体" w:hint="eastAsia"/>
        </w:rPr>
        <w:t xml:space="preserve">       2.</w:t>
      </w:r>
      <w:r>
        <w:rPr>
          <w:rFonts w:ascii="宋体" w:hAnsi="宋体" w:hint="eastAsia"/>
        </w:rPr>
        <w:t>资产应当由企业拥有或者控制。</w:t>
      </w:r>
    </w:p>
    <w:p w14:paraId="75317B1E" w14:textId="77777777" w:rsidR="002567C0" w:rsidRDefault="00410828">
      <w:pPr>
        <w:pStyle w:val="p0"/>
        <w:rPr>
          <w:rFonts w:ascii="宋体" w:hAnsi="宋体"/>
        </w:rPr>
      </w:pPr>
      <w:r>
        <w:rPr>
          <w:rFonts w:ascii="宋体" w:hAnsi="宋体" w:hint="eastAsia"/>
        </w:rPr>
        <w:t xml:space="preserve">       3.</w:t>
      </w:r>
      <w:r>
        <w:rPr>
          <w:rFonts w:ascii="宋体" w:hAnsi="宋体" w:hint="eastAsia"/>
        </w:rPr>
        <w:t>资产是由过去的交易或者事项形成。</w:t>
      </w:r>
    </w:p>
    <w:p w14:paraId="064D130E" w14:textId="77777777" w:rsidR="002567C0" w:rsidRDefault="00410828">
      <w:pPr>
        <w:pStyle w:val="p0"/>
        <w:rPr>
          <w:rFonts w:ascii="宋体" w:hAnsi="宋体"/>
        </w:rPr>
      </w:pPr>
      <w:r>
        <w:rPr>
          <w:rFonts w:ascii="宋体" w:hAnsi="宋体" w:hint="eastAsia"/>
        </w:rPr>
        <w:t>确认：</w:t>
      </w:r>
      <w:r>
        <w:rPr>
          <w:rFonts w:hint="eastAsia"/>
        </w:rPr>
        <w:t>1.</w:t>
      </w:r>
      <w:r>
        <w:rPr>
          <w:rFonts w:ascii="宋体" w:hAnsi="宋体" w:hint="eastAsia"/>
        </w:rPr>
        <w:t>与该资产有关的经济利益很可能流入企业。</w:t>
      </w:r>
    </w:p>
    <w:p w14:paraId="55E0BBF4" w14:textId="77777777" w:rsidR="002567C0" w:rsidRDefault="00410828">
      <w:pPr>
        <w:pStyle w:val="p0"/>
        <w:rPr>
          <w:rFonts w:ascii="宋体" w:hAnsi="宋体"/>
        </w:rPr>
      </w:pPr>
      <w:r>
        <w:rPr>
          <w:rFonts w:ascii="宋体" w:hAnsi="宋体" w:hint="eastAsia"/>
        </w:rPr>
        <w:t xml:space="preserve">       2.</w:t>
      </w:r>
      <w:r>
        <w:rPr>
          <w:rFonts w:ascii="宋体" w:hAnsi="宋体" w:hint="eastAsia"/>
        </w:rPr>
        <w:t>该资源的成本或者价值能够可靠计量。</w:t>
      </w:r>
    </w:p>
    <w:p w14:paraId="29975E80" w14:textId="77777777" w:rsidR="002567C0" w:rsidRDefault="00410828">
      <w:pPr>
        <w:pStyle w:val="p0"/>
        <w:rPr>
          <w:rFonts w:ascii="宋体" w:hAnsi="宋体"/>
        </w:rPr>
      </w:pPr>
      <w:r>
        <w:rPr>
          <w:rFonts w:ascii="宋体" w:hAnsi="宋体" w:hint="eastAsia"/>
        </w:rPr>
        <w:t>分类：</w:t>
      </w:r>
      <w:r>
        <w:rPr>
          <w:rFonts w:ascii="宋体" w:hAnsi="宋体" w:hint="eastAsia"/>
        </w:rPr>
        <w:t xml:space="preserve"> </w:t>
      </w:r>
      <w:r>
        <w:rPr>
          <w:rFonts w:ascii="宋体" w:hAnsi="宋体" w:hint="eastAsia"/>
        </w:rPr>
        <w:t>流动资产—主要包括货币资金、交易性金融资产、应收及预付款项和存货等。</w:t>
      </w:r>
    </w:p>
    <w:p w14:paraId="2F112CB1" w14:textId="77777777" w:rsidR="002567C0" w:rsidRDefault="00410828">
      <w:pPr>
        <w:pStyle w:val="p0"/>
        <w:rPr>
          <w:rFonts w:ascii="宋体" w:hAnsi="宋体"/>
        </w:rPr>
      </w:pPr>
      <w:r>
        <w:rPr>
          <w:rFonts w:ascii="宋体" w:hAnsi="宋体" w:hint="eastAsia"/>
        </w:rPr>
        <w:t xml:space="preserve">        </w:t>
      </w:r>
      <w:r>
        <w:rPr>
          <w:rFonts w:ascii="宋体" w:hAnsi="宋体" w:hint="eastAsia"/>
        </w:rPr>
        <w:t>非流动资产—主要包括固定资产、无形资产、投资性房地产</w:t>
      </w:r>
      <w:r>
        <w:rPr>
          <w:rFonts w:ascii="宋体" w:hAnsi="宋体" w:hint="eastAsia"/>
        </w:rPr>
        <w:t>、持有至到期投资、可供出售金融资产、长期股权投资和长期应收款。</w:t>
      </w:r>
    </w:p>
    <w:p w14:paraId="40EC541F" w14:textId="77777777" w:rsidR="002567C0" w:rsidRDefault="00410828">
      <w:pPr>
        <w:pStyle w:val="p0"/>
        <w:rPr>
          <w:rFonts w:ascii="宋体" w:hAnsi="宋体"/>
        </w:rPr>
      </w:pPr>
      <w:r>
        <w:rPr>
          <w:rFonts w:ascii="宋体" w:hAnsi="宋体" w:hint="eastAsia"/>
        </w:rPr>
        <w:t>补充：</w:t>
      </w:r>
    </w:p>
    <w:p w14:paraId="45641096" w14:textId="77777777" w:rsidR="002567C0" w:rsidRDefault="00410828">
      <w:pPr>
        <w:pStyle w:val="p0"/>
        <w:rPr>
          <w:rFonts w:ascii="宋体" w:hAnsi="宋体"/>
        </w:rPr>
      </w:pPr>
      <w:r>
        <w:rPr>
          <w:rFonts w:ascii="宋体" w:hAnsi="宋体" w:hint="eastAsia"/>
        </w:rPr>
        <w:t>流动资产：</w:t>
      </w:r>
      <w:r>
        <w:rPr>
          <w:rFonts w:ascii="宋体" w:hAnsi="宋体" w:hint="eastAsia"/>
        </w:rPr>
        <w:t>企业可以在一年或者超过一年的一个营业周期内变现或者运用的资产</w:t>
      </w:r>
      <w:r>
        <w:rPr>
          <w:rFonts w:ascii="宋体" w:hAnsi="宋体" w:hint="eastAsia"/>
        </w:rPr>
        <w:t>（包括：库存现金，银行存款，应收及预付款项，存货等）</w:t>
      </w:r>
    </w:p>
    <w:p w14:paraId="2ADD36D7" w14:textId="77777777" w:rsidR="002567C0" w:rsidRDefault="00410828">
      <w:pPr>
        <w:pStyle w:val="p0"/>
        <w:rPr>
          <w:rFonts w:ascii="宋体" w:hAnsi="宋体"/>
        </w:rPr>
      </w:pPr>
      <w:r>
        <w:rPr>
          <w:rFonts w:ascii="宋体" w:hAnsi="宋体" w:hint="eastAsia"/>
        </w:rPr>
        <w:t>非流动资产：超过一年变现，耗用的资产（包括：长期投资、固定资产、在建工程、无形资产和其他财产）</w:t>
      </w:r>
    </w:p>
    <w:p w14:paraId="038DA29C" w14:textId="77777777" w:rsidR="002567C0" w:rsidRDefault="00410828">
      <w:pPr>
        <w:pStyle w:val="p0"/>
        <w:rPr>
          <w:rFonts w:ascii="宋体" w:hAnsi="宋体"/>
        </w:rPr>
      </w:pPr>
      <w:r>
        <w:rPr>
          <w:rFonts w:ascii="宋体" w:hAnsi="宋体" w:hint="eastAsia"/>
        </w:rPr>
        <w:t>固定资产：指使用年限在一年以上，单位价值在规定标准以上，并在使用过程中保持原来的物质形态的资产，包括房屋、建筑物、机器、机械、运输工具以及其他与生产经营活动有关的设备、器具、工具等</w:t>
      </w:r>
    </w:p>
    <w:p w14:paraId="6BA3FF9B" w14:textId="77777777" w:rsidR="002567C0" w:rsidRDefault="00410828">
      <w:pPr>
        <w:pStyle w:val="p0"/>
        <w:rPr>
          <w:rFonts w:ascii="Arial" w:hAnsi="Arial" w:cs="Arial"/>
          <w:color w:val="333333"/>
          <w:shd w:val="clear" w:color="auto" w:fill="FFFFFF"/>
        </w:rPr>
      </w:pPr>
      <w:r>
        <w:rPr>
          <w:rFonts w:ascii="宋体" w:hAnsi="宋体" w:hint="eastAsia"/>
        </w:rPr>
        <w:t>无形资产：</w:t>
      </w:r>
      <w:r>
        <w:rPr>
          <w:rFonts w:ascii="宋体" w:hAnsi="宋体" w:hint="eastAsia"/>
        </w:rPr>
        <w:t>是指企业</w:t>
      </w:r>
      <w:r>
        <w:rPr>
          <w:rFonts w:ascii="宋体" w:hAnsi="宋体" w:hint="eastAsia"/>
        </w:rPr>
        <w:t>为生产商品或提供劳务</w:t>
      </w:r>
      <w:r>
        <w:rPr>
          <w:rFonts w:ascii="宋体" w:hAnsi="宋体" w:hint="eastAsia"/>
        </w:rPr>
        <w:t>、出租给他人，或为管理目的而持有的，没有实物形态的可辨认的非货币</w:t>
      </w:r>
      <w:proofErr w:type="gramStart"/>
      <w:r>
        <w:rPr>
          <w:rFonts w:ascii="宋体" w:hAnsi="宋体" w:hint="eastAsia"/>
        </w:rPr>
        <w:t>性长期</w:t>
      </w:r>
      <w:proofErr w:type="gramEnd"/>
      <w:r>
        <w:rPr>
          <w:rFonts w:ascii="宋体" w:hAnsi="宋体" w:hint="eastAsia"/>
        </w:rPr>
        <w:t>资产。</w:t>
      </w:r>
    </w:p>
    <w:p w14:paraId="0D91BB59" w14:textId="77777777" w:rsidR="002567C0" w:rsidRDefault="00410828">
      <w:pPr>
        <w:pStyle w:val="p0"/>
        <w:rPr>
          <w:rFonts w:ascii="宋体" w:hAnsi="宋体"/>
        </w:rPr>
      </w:pPr>
      <w:r>
        <w:rPr>
          <w:rFonts w:ascii="宋体" w:hAnsi="宋体" w:hint="eastAsia"/>
        </w:rPr>
        <w:lastRenderedPageBreak/>
        <w:t>②负债：负债也称债权人权益，是指企业过去的交易或者事项形成的，预期会导致经济利益流出企业的现时义务。</w:t>
      </w:r>
    </w:p>
    <w:p w14:paraId="2ACCF750" w14:textId="77777777" w:rsidR="002567C0" w:rsidRDefault="00410828">
      <w:pPr>
        <w:pStyle w:val="p0"/>
        <w:rPr>
          <w:rFonts w:ascii="宋体" w:hAnsi="宋体"/>
        </w:rPr>
      </w:pPr>
      <w:r>
        <w:rPr>
          <w:rFonts w:ascii="宋体" w:hAnsi="宋体" w:hint="eastAsia"/>
        </w:rPr>
        <w:t xml:space="preserve"> </w:t>
      </w:r>
      <w:r>
        <w:rPr>
          <w:rFonts w:ascii="宋体" w:hAnsi="宋体" w:hint="eastAsia"/>
        </w:rPr>
        <w:t>特征：</w:t>
      </w:r>
      <w:r>
        <w:rPr>
          <w:rFonts w:hint="eastAsia"/>
        </w:rPr>
        <w:t>1.</w:t>
      </w:r>
      <w:r>
        <w:rPr>
          <w:rFonts w:ascii="宋体" w:hAnsi="宋体" w:hint="eastAsia"/>
        </w:rPr>
        <w:t>负债是企业承担的现时义务。</w:t>
      </w:r>
    </w:p>
    <w:p w14:paraId="14387176" w14:textId="77777777" w:rsidR="002567C0" w:rsidRDefault="00410828">
      <w:pPr>
        <w:pStyle w:val="p0"/>
        <w:rPr>
          <w:rFonts w:ascii="宋体" w:hAnsi="宋体"/>
        </w:rPr>
      </w:pPr>
      <w:r>
        <w:rPr>
          <w:rFonts w:ascii="宋体" w:hAnsi="宋体" w:hint="eastAsia"/>
        </w:rPr>
        <w:t xml:space="preserve">       2.</w:t>
      </w:r>
      <w:r>
        <w:rPr>
          <w:rFonts w:ascii="宋体" w:hAnsi="宋体" w:hint="eastAsia"/>
        </w:rPr>
        <w:t>负债是由过去的交易或者事项形成的。</w:t>
      </w:r>
    </w:p>
    <w:p w14:paraId="54657496" w14:textId="77777777" w:rsidR="002567C0" w:rsidRDefault="00410828">
      <w:pPr>
        <w:pStyle w:val="p0"/>
        <w:rPr>
          <w:rFonts w:ascii="宋体" w:hAnsi="宋体"/>
        </w:rPr>
      </w:pPr>
      <w:r>
        <w:rPr>
          <w:rFonts w:ascii="宋体" w:hAnsi="宋体" w:hint="eastAsia"/>
        </w:rPr>
        <w:t xml:space="preserve">       3.</w:t>
      </w:r>
      <w:r>
        <w:rPr>
          <w:rFonts w:ascii="宋体" w:hAnsi="宋体" w:hint="eastAsia"/>
        </w:rPr>
        <w:t>负债的清偿会导致经济利益流出企业。</w:t>
      </w:r>
    </w:p>
    <w:p w14:paraId="53368B96" w14:textId="77777777" w:rsidR="002567C0" w:rsidRDefault="00410828">
      <w:pPr>
        <w:pStyle w:val="p0"/>
        <w:rPr>
          <w:rFonts w:ascii="宋体" w:hAnsi="宋体"/>
        </w:rPr>
      </w:pPr>
      <w:r>
        <w:rPr>
          <w:rFonts w:ascii="宋体" w:hAnsi="宋体" w:hint="eastAsia"/>
        </w:rPr>
        <w:t xml:space="preserve"> </w:t>
      </w:r>
      <w:r>
        <w:rPr>
          <w:rFonts w:ascii="宋体" w:hAnsi="宋体" w:hint="eastAsia"/>
        </w:rPr>
        <w:t>确认：</w:t>
      </w:r>
      <w:r>
        <w:rPr>
          <w:rFonts w:hint="eastAsia"/>
        </w:rPr>
        <w:t>1.</w:t>
      </w:r>
      <w:r>
        <w:rPr>
          <w:rFonts w:ascii="宋体" w:hAnsi="宋体" w:hint="eastAsia"/>
        </w:rPr>
        <w:t>与该义务有关的经济利益很可能流出业务。</w:t>
      </w:r>
    </w:p>
    <w:p w14:paraId="6E95E550" w14:textId="77777777" w:rsidR="002567C0" w:rsidRDefault="00410828">
      <w:pPr>
        <w:pStyle w:val="p0"/>
        <w:rPr>
          <w:rFonts w:ascii="宋体" w:hAnsi="宋体"/>
        </w:rPr>
      </w:pPr>
      <w:r>
        <w:rPr>
          <w:rFonts w:ascii="宋体" w:hAnsi="宋体" w:hint="eastAsia"/>
        </w:rPr>
        <w:t xml:space="preserve">       2.</w:t>
      </w:r>
      <w:r>
        <w:rPr>
          <w:rFonts w:ascii="宋体" w:hAnsi="宋体" w:hint="eastAsia"/>
        </w:rPr>
        <w:t>未来流出的经济利益的金额能可靠地计量。</w:t>
      </w:r>
    </w:p>
    <w:p w14:paraId="078B1684" w14:textId="77777777" w:rsidR="002567C0" w:rsidRDefault="00410828">
      <w:pPr>
        <w:pStyle w:val="p0"/>
        <w:rPr>
          <w:rFonts w:ascii="宋体" w:hAnsi="宋体"/>
        </w:rPr>
      </w:pPr>
      <w:r>
        <w:rPr>
          <w:rFonts w:ascii="宋体" w:hAnsi="宋体" w:hint="eastAsia"/>
        </w:rPr>
        <w:t xml:space="preserve"> </w:t>
      </w:r>
      <w:r>
        <w:rPr>
          <w:rFonts w:ascii="宋体" w:hAnsi="宋体" w:hint="eastAsia"/>
        </w:rPr>
        <w:t>分类：流动负债—主要包括短期借款、交易性金融资产、应付及预收款项、应付职</w:t>
      </w:r>
      <w:r>
        <w:rPr>
          <w:rFonts w:ascii="宋体" w:hAnsi="宋体" w:hint="eastAsia"/>
        </w:rPr>
        <w:t>工薪酬、应付利息、应付利润或股利、应缴税费。</w:t>
      </w:r>
    </w:p>
    <w:p w14:paraId="7DEB8185" w14:textId="77777777" w:rsidR="002567C0" w:rsidRDefault="00410828">
      <w:pPr>
        <w:pStyle w:val="p0"/>
        <w:rPr>
          <w:rFonts w:ascii="宋体" w:hAnsi="宋体"/>
        </w:rPr>
      </w:pPr>
      <w:r>
        <w:rPr>
          <w:rFonts w:ascii="宋体" w:hAnsi="宋体" w:hint="eastAsia"/>
        </w:rPr>
        <w:t xml:space="preserve">       </w:t>
      </w:r>
      <w:r>
        <w:rPr>
          <w:rFonts w:ascii="宋体" w:hAnsi="宋体" w:hint="eastAsia"/>
        </w:rPr>
        <w:t>非流动负债—包括长期借款、应付债券、长期应付款。</w:t>
      </w:r>
    </w:p>
    <w:p w14:paraId="4ED4B4AA" w14:textId="77777777" w:rsidR="002567C0" w:rsidRDefault="00410828">
      <w:pPr>
        <w:pStyle w:val="p0"/>
        <w:rPr>
          <w:rFonts w:ascii="宋体" w:hAnsi="宋体"/>
        </w:rPr>
      </w:pPr>
      <w:r>
        <w:rPr>
          <w:rFonts w:ascii="宋体" w:hAnsi="宋体" w:hint="eastAsia"/>
        </w:rPr>
        <w:t>③所有者权益：也称净资产是指企业资产扣除负债后由企业所有者享有的剩余权益。公司的又称为股东权益。</w:t>
      </w:r>
    </w:p>
    <w:p w14:paraId="5123C695" w14:textId="77777777" w:rsidR="002567C0" w:rsidRDefault="00410828">
      <w:pPr>
        <w:pStyle w:val="p0"/>
        <w:rPr>
          <w:rFonts w:ascii="宋体" w:hAnsi="宋体"/>
        </w:rPr>
      </w:pPr>
      <w:r>
        <w:rPr>
          <w:rFonts w:ascii="宋体" w:hAnsi="宋体" w:hint="eastAsia"/>
        </w:rPr>
        <w:t xml:space="preserve"> </w:t>
      </w:r>
      <w:r>
        <w:rPr>
          <w:rFonts w:ascii="宋体" w:hAnsi="宋体" w:hint="eastAsia"/>
        </w:rPr>
        <w:t>特征：</w:t>
      </w:r>
      <w:r>
        <w:rPr>
          <w:rFonts w:hint="eastAsia"/>
        </w:rPr>
        <w:t>1.</w:t>
      </w:r>
      <w:r>
        <w:rPr>
          <w:rFonts w:ascii="宋体" w:hAnsi="宋体" w:hint="eastAsia"/>
        </w:rPr>
        <w:t>所有者权益一般不需要企业偿还，但企业发生减资、清算等情况例外。</w:t>
      </w:r>
    </w:p>
    <w:p w14:paraId="64862063" w14:textId="77777777" w:rsidR="002567C0" w:rsidRDefault="00410828">
      <w:pPr>
        <w:pStyle w:val="p0"/>
        <w:rPr>
          <w:rFonts w:ascii="宋体" w:hAnsi="宋体"/>
        </w:rPr>
      </w:pPr>
      <w:r>
        <w:rPr>
          <w:rFonts w:ascii="宋体" w:hAnsi="宋体" w:hint="eastAsia"/>
        </w:rPr>
        <w:t xml:space="preserve">       2.</w:t>
      </w:r>
      <w:r>
        <w:rPr>
          <w:rFonts w:ascii="宋体" w:hAnsi="宋体" w:hint="eastAsia"/>
        </w:rPr>
        <w:t>企业清算时，只有在清偿所有的负债以后，才能将剩余的资产返还给所有者。</w:t>
      </w:r>
    </w:p>
    <w:p w14:paraId="08956324" w14:textId="77777777" w:rsidR="002567C0" w:rsidRDefault="00410828">
      <w:pPr>
        <w:pStyle w:val="p0"/>
        <w:rPr>
          <w:rFonts w:ascii="宋体" w:hAnsi="宋体"/>
        </w:rPr>
      </w:pPr>
      <w:r>
        <w:rPr>
          <w:rFonts w:ascii="宋体" w:hAnsi="宋体" w:hint="eastAsia"/>
        </w:rPr>
        <w:t xml:space="preserve">       3.</w:t>
      </w:r>
      <w:r>
        <w:rPr>
          <w:rFonts w:ascii="宋体" w:hAnsi="宋体" w:hint="eastAsia"/>
        </w:rPr>
        <w:t>所有者权益起初需由所有者投入，而且所有者有权参与企业利润的分配，并需承担企业经营风险</w:t>
      </w:r>
    </w:p>
    <w:p w14:paraId="66090224" w14:textId="77777777" w:rsidR="002567C0" w:rsidRDefault="00410828">
      <w:pPr>
        <w:pStyle w:val="p0"/>
        <w:rPr>
          <w:rFonts w:ascii="宋体" w:hAnsi="宋体"/>
        </w:rPr>
      </w:pPr>
      <w:r>
        <w:rPr>
          <w:rFonts w:ascii="宋体" w:hAnsi="宋体" w:hint="eastAsia"/>
        </w:rPr>
        <w:t xml:space="preserve">       4.</w:t>
      </w:r>
      <w:r>
        <w:rPr>
          <w:rFonts w:ascii="宋体" w:hAnsi="宋体" w:hint="eastAsia"/>
        </w:rPr>
        <w:t>随着企业生产经营活</w:t>
      </w:r>
      <w:r>
        <w:rPr>
          <w:rFonts w:ascii="宋体" w:hAnsi="宋体" w:hint="eastAsia"/>
        </w:rPr>
        <w:t>动的进行，所有者权益通常会因企业实现利润或发生亏损以及其他原因而发生增减变动。</w:t>
      </w:r>
    </w:p>
    <w:p w14:paraId="02A40369" w14:textId="77777777" w:rsidR="002567C0" w:rsidRDefault="00410828">
      <w:pPr>
        <w:pStyle w:val="p0"/>
        <w:rPr>
          <w:rFonts w:ascii="宋体" w:hAnsi="宋体"/>
        </w:rPr>
      </w:pPr>
      <w:r>
        <w:rPr>
          <w:rFonts w:ascii="宋体" w:hAnsi="宋体" w:hint="eastAsia"/>
        </w:rPr>
        <w:t xml:space="preserve">       5.</w:t>
      </w:r>
      <w:r>
        <w:rPr>
          <w:rFonts w:ascii="宋体" w:hAnsi="宋体" w:hint="eastAsia"/>
        </w:rPr>
        <w:t>所有者权益的计量依赖于资产和负债的计量。</w:t>
      </w:r>
    </w:p>
    <w:p w14:paraId="69238EEF" w14:textId="77777777" w:rsidR="002567C0" w:rsidRDefault="00410828">
      <w:pPr>
        <w:pStyle w:val="p0"/>
        <w:rPr>
          <w:rFonts w:ascii="宋体" w:hAnsi="宋体"/>
        </w:rPr>
      </w:pPr>
      <w:r>
        <w:rPr>
          <w:rFonts w:ascii="宋体" w:hAnsi="宋体" w:hint="eastAsia"/>
        </w:rPr>
        <w:t xml:space="preserve"> </w:t>
      </w:r>
      <w:r>
        <w:rPr>
          <w:rFonts w:ascii="宋体" w:hAnsi="宋体" w:hint="eastAsia"/>
        </w:rPr>
        <w:t>分类：按其来源可分为所有者投入的资本、直接计入所有者权益的利得和损失、留存收益。</w:t>
      </w:r>
    </w:p>
    <w:p w14:paraId="142F6515" w14:textId="77777777" w:rsidR="002567C0" w:rsidRDefault="00410828">
      <w:pPr>
        <w:pStyle w:val="p0"/>
        <w:rPr>
          <w:rFonts w:ascii="宋体" w:hAnsi="宋体"/>
        </w:rPr>
      </w:pPr>
      <w:r>
        <w:rPr>
          <w:rFonts w:ascii="宋体" w:hAnsi="宋体" w:hint="eastAsia"/>
        </w:rPr>
        <w:t xml:space="preserve"> </w:t>
      </w:r>
      <w:r>
        <w:rPr>
          <w:rFonts w:ascii="宋体" w:hAnsi="宋体" w:hint="eastAsia"/>
        </w:rPr>
        <w:t>所有者权益具体包括：实收资本、资本公积、盈余公积和未分配利润。</w:t>
      </w:r>
    </w:p>
    <w:p w14:paraId="7945A394" w14:textId="77777777" w:rsidR="002567C0" w:rsidRDefault="00410828">
      <w:pPr>
        <w:pStyle w:val="p0"/>
        <w:rPr>
          <w:rFonts w:ascii="宋体" w:hAnsi="宋体"/>
          <w:b/>
        </w:rPr>
      </w:pPr>
      <w:r>
        <w:rPr>
          <w:rFonts w:ascii="宋体" w:hAnsi="宋体" w:hint="eastAsia"/>
          <w:b/>
        </w:rPr>
        <w:t>※、资产、负债、所有者权益均是企业资金运动的静态表现。</w:t>
      </w:r>
    </w:p>
    <w:p w14:paraId="7FA15382" w14:textId="77777777" w:rsidR="002567C0" w:rsidRDefault="00410828">
      <w:pPr>
        <w:pStyle w:val="p0"/>
        <w:rPr>
          <w:rFonts w:ascii="宋体" w:hAnsi="宋体"/>
        </w:rPr>
      </w:pPr>
      <w:r>
        <w:rPr>
          <w:rFonts w:ascii="宋体" w:hAnsi="宋体" w:hint="eastAsia"/>
        </w:rPr>
        <w:t>④收入：收入是指企业在日常活动中形成的，会导致所有者权益增加的、与所有者投入资本无关的经济利益的总流入。</w:t>
      </w:r>
    </w:p>
    <w:p w14:paraId="6B0D8E0C" w14:textId="77777777" w:rsidR="002567C0" w:rsidRDefault="00410828">
      <w:pPr>
        <w:pStyle w:val="p0"/>
        <w:rPr>
          <w:rFonts w:ascii="宋体" w:hAnsi="宋体"/>
        </w:rPr>
      </w:pPr>
      <w:r>
        <w:rPr>
          <w:rFonts w:ascii="宋体" w:hAnsi="宋体" w:hint="eastAsia"/>
        </w:rPr>
        <w:t xml:space="preserve">  </w:t>
      </w:r>
      <w:r>
        <w:rPr>
          <w:rFonts w:ascii="宋体" w:hAnsi="宋体" w:hint="eastAsia"/>
        </w:rPr>
        <w:t>特征：</w:t>
      </w:r>
      <w:r>
        <w:rPr>
          <w:rFonts w:hint="eastAsia"/>
        </w:rPr>
        <w:t>1.</w:t>
      </w:r>
      <w:r>
        <w:rPr>
          <w:rFonts w:ascii="宋体" w:hAnsi="宋体" w:hint="eastAsia"/>
        </w:rPr>
        <w:t>收入是从企业的日常活动中产生的，而不是从偶发的交易或者事项中产生的。</w:t>
      </w:r>
    </w:p>
    <w:p w14:paraId="020F4AE3" w14:textId="77777777" w:rsidR="002567C0" w:rsidRDefault="00410828">
      <w:pPr>
        <w:pStyle w:val="p0"/>
        <w:rPr>
          <w:rFonts w:ascii="宋体" w:hAnsi="宋体"/>
        </w:rPr>
      </w:pPr>
      <w:r>
        <w:rPr>
          <w:rFonts w:ascii="宋体" w:hAnsi="宋体" w:hint="eastAsia"/>
        </w:rPr>
        <w:t xml:space="preserve">        2.</w:t>
      </w:r>
      <w:r>
        <w:rPr>
          <w:rFonts w:ascii="宋体" w:hAnsi="宋体" w:hint="eastAsia"/>
        </w:rPr>
        <w:t>收入可能表现为企业资产的增加，或负债的减少，或两者兼而有之。</w:t>
      </w:r>
    </w:p>
    <w:p w14:paraId="1FB8A8EE" w14:textId="77777777" w:rsidR="002567C0" w:rsidRDefault="00410828">
      <w:pPr>
        <w:pStyle w:val="p0"/>
        <w:rPr>
          <w:rFonts w:ascii="宋体" w:hAnsi="宋体"/>
        </w:rPr>
      </w:pPr>
      <w:r>
        <w:rPr>
          <w:rFonts w:ascii="宋体" w:hAnsi="宋体" w:hint="eastAsia"/>
        </w:rPr>
        <w:t xml:space="preserve">        3.</w:t>
      </w:r>
      <w:r>
        <w:rPr>
          <w:rFonts w:ascii="宋体" w:hAnsi="宋体" w:hint="eastAsia"/>
        </w:rPr>
        <w:t>收入最终会导致企业所有者权益的增加。</w:t>
      </w:r>
    </w:p>
    <w:p w14:paraId="0A356A5D" w14:textId="77777777" w:rsidR="002567C0" w:rsidRDefault="00410828">
      <w:pPr>
        <w:pStyle w:val="p0"/>
        <w:rPr>
          <w:rFonts w:ascii="宋体" w:hAnsi="宋体"/>
        </w:rPr>
      </w:pPr>
      <w:r>
        <w:rPr>
          <w:rFonts w:ascii="宋体" w:hAnsi="宋体" w:hint="eastAsia"/>
        </w:rPr>
        <w:t xml:space="preserve">        4</w:t>
      </w:r>
      <w:r>
        <w:rPr>
          <w:rFonts w:ascii="宋体" w:hAnsi="宋体" w:hint="eastAsia"/>
        </w:rPr>
        <w:t>．收入只包括本企业经济利益的流入，并不包括本企业为第三方或者客户代收的款项。</w:t>
      </w:r>
    </w:p>
    <w:p w14:paraId="3E3E293C" w14:textId="77777777" w:rsidR="002567C0" w:rsidRDefault="00410828">
      <w:pPr>
        <w:pStyle w:val="p0"/>
        <w:rPr>
          <w:rFonts w:ascii="宋体" w:hAnsi="宋体"/>
        </w:rPr>
      </w:pPr>
      <w:r>
        <w:rPr>
          <w:rFonts w:ascii="宋体" w:hAnsi="宋体" w:hint="eastAsia"/>
        </w:rPr>
        <w:t xml:space="preserve">  </w:t>
      </w:r>
      <w:r>
        <w:rPr>
          <w:rFonts w:ascii="宋体" w:hAnsi="宋体" w:hint="eastAsia"/>
        </w:rPr>
        <w:t>分类：从事日常活动的性质</w:t>
      </w:r>
      <w:r>
        <w:rPr>
          <w:rFonts w:hint="eastAsia"/>
        </w:rPr>
        <w:t>:</w:t>
      </w:r>
      <w:r>
        <w:rPr>
          <w:rFonts w:ascii="宋体" w:hAnsi="宋体" w:hint="eastAsia"/>
        </w:rPr>
        <w:t>销售商品收入、提供劳务收入和让渡资产使用权收入等。</w:t>
      </w:r>
    </w:p>
    <w:p w14:paraId="71C0A628" w14:textId="77777777" w:rsidR="002567C0" w:rsidRDefault="00410828">
      <w:pPr>
        <w:pStyle w:val="p0"/>
        <w:rPr>
          <w:rFonts w:ascii="宋体" w:hAnsi="宋体"/>
        </w:rPr>
      </w:pPr>
      <w:r>
        <w:rPr>
          <w:rFonts w:ascii="宋体" w:hAnsi="宋体" w:hint="eastAsia"/>
        </w:rPr>
        <w:t xml:space="preserve">  </w:t>
      </w:r>
      <w:r>
        <w:rPr>
          <w:rFonts w:ascii="宋体" w:hAnsi="宋体" w:hint="eastAsia"/>
        </w:rPr>
        <w:t xml:space="preserve">      </w:t>
      </w:r>
      <w:r>
        <w:rPr>
          <w:rFonts w:ascii="宋体" w:hAnsi="宋体" w:hint="eastAsia"/>
        </w:rPr>
        <w:t>经营业务的主次：主营业务收入、其他业务收入、投资收益。</w:t>
      </w:r>
    </w:p>
    <w:p w14:paraId="06B331B0" w14:textId="77777777" w:rsidR="002567C0" w:rsidRDefault="00410828">
      <w:pPr>
        <w:pStyle w:val="p0"/>
        <w:rPr>
          <w:rFonts w:ascii="宋体" w:hAnsi="宋体"/>
        </w:rPr>
      </w:pPr>
      <w:r>
        <w:rPr>
          <w:rFonts w:ascii="宋体" w:hAnsi="宋体" w:hint="eastAsia"/>
        </w:rPr>
        <w:t>⑤费用：费用是指企业在日常活动中形成的、会导致所有者权益减少的、与向所有者分配利润无关的经济利益的总流出。</w:t>
      </w:r>
    </w:p>
    <w:p w14:paraId="2385E8CF" w14:textId="77777777" w:rsidR="002567C0" w:rsidRDefault="00410828">
      <w:pPr>
        <w:pStyle w:val="p0"/>
        <w:rPr>
          <w:rFonts w:ascii="宋体" w:hAnsi="宋体"/>
        </w:rPr>
      </w:pPr>
      <w:r>
        <w:rPr>
          <w:rFonts w:ascii="宋体" w:hAnsi="宋体" w:hint="eastAsia"/>
        </w:rPr>
        <w:t xml:space="preserve">  </w:t>
      </w:r>
      <w:r>
        <w:rPr>
          <w:rFonts w:ascii="宋体" w:hAnsi="宋体" w:hint="eastAsia"/>
        </w:rPr>
        <w:t>特征：</w:t>
      </w:r>
      <w:r>
        <w:rPr>
          <w:rFonts w:hint="eastAsia"/>
        </w:rPr>
        <w:t>1.</w:t>
      </w:r>
      <w:r>
        <w:rPr>
          <w:rFonts w:ascii="宋体" w:hAnsi="宋体" w:hint="eastAsia"/>
        </w:rPr>
        <w:t>费用是企业在日常活动中发生的经济利益流出。</w:t>
      </w:r>
    </w:p>
    <w:p w14:paraId="634105B1" w14:textId="77777777" w:rsidR="002567C0" w:rsidRDefault="00410828">
      <w:pPr>
        <w:pStyle w:val="p0"/>
        <w:rPr>
          <w:rFonts w:ascii="宋体" w:hAnsi="宋体"/>
        </w:rPr>
      </w:pPr>
      <w:r>
        <w:rPr>
          <w:rFonts w:ascii="宋体" w:hAnsi="宋体" w:hint="eastAsia"/>
        </w:rPr>
        <w:t xml:space="preserve">        2.</w:t>
      </w:r>
      <w:r>
        <w:rPr>
          <w:rFonts w:ascii="宋体" w:hAnsi="宋体" w:hint="eastAsia"/>
        </w:rPr>
        <w:t>费用可能表现为资产的减少，或负债的增加，或者两者兼而有之。</w:t>
      </w:r>
    </w:p>
    <w:p w14:paraId="508455DB" w14:textId="77777777" w:rsidR="002567C0" w:rsidRDefault="00410828">
      <w:pPr>
        <w:pStyle w:val="p0"/>
        <w:rPr>
          <w:rFonts w:ascii="宋体" w:hAnsi="宋体"/>
        </w:rPr>
      </w:pPr>
      <w:r>
        <w:rPr>
          <w:rFonts w:ascii="宋体" w:hAnsi="宋体" w:hint="eastAsia"/>
        </w:rPr>
        <w:t xml:space="preserve">        3.</w:t>
      </w:r>
      <w:r>
        <w:rPr>
          <w:rFonts w:ascii="宋体" w:hAnsi="宋体" w:hint="eastAsia"/>
        </w:rPr>
        <w:t>费用最终会导致企业所有者权益的减少。</w:t>
      </w:r>
    </w:p>
    <w:p w14:paraId="7FDE8460" w14:textId="77777777" w:rsidR="002567C0" w:rsidRDefault="00410828">
      <w:pPr>
        <w:pStyle w:val="p0"/>
        <w:rPr>
          <w:rFonts w:ascii="宋体" w:hAnsi="宋体"/>
        </w:rPr>
      </w:pPr>
      <w:r>
        <w:rPr>
          <w:rFonts w:ascii="宋体" w:hAnsi="宋体" w:hint="eastAsia"/>
        </w:rPr>
        <w:t xml:space="preserve">  </w:t>
      </w:r>
      <w:r>
        <w:rPr>
          <w:rFonts w:ascii="宋体" w:hAnsi="宋体" w:hint="eastAsia"/>
        </w:rPr>
        <w:t>分类：生产费用—直接材料、直接人工和制造费用</w:t>
      </w:r>
      <w:r>
        <w:rPr>
          <w:rFonts w:ascii="宋体" w:hAnsi="宋体" w:hint="eastAsia"/>
        </w:rPr>
        <w:t xml:space="preserve"> </w:t>
      </w:r>
      <w:r>
        <w:rPr>
          <w:rFonts w:ascii="宋体" w:hAnsi="宋体" w:hint="eastAsia"/>
        </w:rPr>
        <w:t>；</w:t>
      </w:r>
      <w:r>
        <w:rPr>
          <w:rFonts w:ascii="宋体" w:hAnsi="宋体" w:hint="eastAsia"/>
        </w:rPr>
        <w:t xml:space="preserve"> </w:t>
      </w:r>
      <w:r>
        <w:rPr>
          <w:rFonts w:ascii="宋体" w:hAnsi="宋体" w:hint="eastAsia"/>
        </w:rPr>
        <w:t>期间费用—销售费用、管理费用。财务费用。</w:t>
      </w:r>
    </w:p>
    <w:p w14:paraId="16896491" w14:textId="77777777" w:rsidR="002567C0" w:rsidRDefault="00410828">
      <w:pPr>
        <w:pStyle w:val="p0"/>
        <w:rPr>
          <w:rFonts w:ascii="宋体" w:hAnsi="宋体"/>
        </w:rPr>
      </w:pPr>
      <w:r>
        <w:rPr>
          <w:rFonts w:ascii="宋体" w:hAnsi="宋体" w:hint="eastAsia"/>
        </w:rPr>
        <w:t>⑥利润：利润是指企业在一定会计期间的经营成果</w:t>
      </w:r>
      <w:r>
        <w:rPr>
          <w:rFonts w:ascii="宋体" w:hAnsi="宋体" w:hint="eastAsia"/>
        </w:rPr>
        <w:t>。</w:t>
      </w:r>
    </w:p>
    <w:p w14:paraId="2FE3D4BC" w14:textId="77777777" w:rsidR="002567C0" w:rsidRDefault="00410828">
      <w:pPr>
        <w:pStyle w:val="p0"/>
        <w:rPr>
          <w:rFonts w:ascii="宋体" w:hAnsi="宋体"/>
        </w:rPr>
      </w:pPr>
      <w:r>
        <w:rPr>
          <w:rFonts w:ascii="宋体" w:hAnsi="宋体" w:hint="eastAsia"/>
        </w:rPr>
        <w:t xml:space="preserve">  </w:t>
      </w:r>
      <w:r>
        <w:rPr>
          <w:rFonts w:ascii="宋体" w:hAnsi="宋体" w:hint="eastAsia"/>
        </w:rPr>
        <w:t>特征：</w:t>
      </w:r>
      <w:r>
        <w:rPr>
          <w:rFonts w:hint="eastAsia"/>
        </w:rPr>
        <w:t>1.</w:t>
      </w:r>
      <w:r>
        <w:rPr>
          <w:rFonts w:ascii="宋体" w:hAnsi="宋体" w:hint="eastAsia"/>
        </w:rPr>
        <w:t>利润的形成主要依赖于收入和费用的发生，因而利润不属于一项独立的会计要素但列入利润表中。</w:t>
      </w:r>
    </w:p>
    <w:p w14:paraId="526503C4" w14:textId="77777777" w:rsidR="002567C0" w:rsidRDefault="00410828">
      <w:pPr>
        <w:pStyle w:val="p0"/>
        <w:rPr>
          <w:rFonts w:ascii="宋体" w:hAnsi="宋体"/>
        </w:rPr>
      </w:pPr>
      <w:r>
        <w:rPr>
          <w:rFonts w:ascii="宋体" w:hAnsi="宋体" w:hint="eastAsia"/>
        </w:rPr>
        <w:t xml:space="preserve">        2.</w:t>
      </w:r>
      <w:r>
        <w:rPr>
          <w:rFonts w:ascii="宋体" w:hAnsi="宋体" w:hint="eastAsia"/>
        </w:rPr>
        <w:t>由于企业会计的确认基础为权责发生制，所以实现利润并不完全等同于取得货币资金。</w:t>
      </w:r>
    </w:p>
    <w:p w14:paraId="084E5D62" w14:textId="77777777" w:rsidR="002567C0" w:rsidRDefault="00410828">
      <w:pPr>
        <w:pStyle w:val="p0"/>
        <w:rPr>
          <w:rFonts w:ascii="宋体" w:hAnsi="宋体"/>
        </w:rPr>
      </w:pPr>
      <w:r>
        <w:rPr>
          <w:rFonts w:ascii="宋体" w:hAnsi="宋体" w:hint="eastAsia"/>
        </w:rPr>
        <w:t xml:space="preserve">        3.</w:t>
      </w:r>
      <w:r>
        <w:rPr>
          <w:rFonts w:ascii="宋体" w:hAnsi="宋体" w:hint="eastAsia"/>
        </w:rPr>
        <w:t>利润的本质属于企业的所有者权益。</w:t>
      </w:r>
    </w:p>
    <w:p w14:paraId="416130A6" w14:textId="77777777" w:rsidR="002567C0" w:rsidRDefault="00410828">
      <w:pPr>
        <w:pStyle w:val="p0"/>
        <w:rPr>
          <w:rFonts w:ascii="宋体" w:hAnsi="宋体"/>
        </w:rPr>
      </w:pPr>
      <w:r>
        <w:rPr>
          <w:rFonts w:ascii="宋体" w:hAnsi="宋体" w:hint="eastAsia"/>
        </w:rPr>
        <w:lastRenderedPageBreak/>
        <w:t xml:space="preserve">        4.</w:t>
      </w:r>
      <w:r>
        <w:rPr>
          <w:rFonts w:ascii="宋体" w:hAnsi="宋体" w:hint="eastAsia"/>
        </w:rPr>
        <w:t>利润应当予以分配，如为亏损则应当予以弥补。</w:t>
      </w:r>
    </w:p>
    <w:p w14:paraId="4894250C" w14:textId="77777777" w:rsidR="002567C0" w:rsidRDefault="00410828">
      <w:pPr>
        <w:pStyle w:val="p0"/>
        <w:rPr>
          <w:rFonts w:ascii="宋体" w:hAnsi="宋体"/>
        </w:rPr>
      </w:pPr>
      <w:r>
        <w:rPr>
          <w:rFonts w:ascii="宋体" w:hAnsi="宋体" w:hint="eastAsia"/>
        </w:rPr>
        <w:t xml:space="preserve">  </w:t>
      </w:r>
      <w:r>
        <w:rPr>
          <w:rFonts w:ascii="宋体" w:hAnsi="宋体" w:hint="eastAsia"/>
        </w:rPr>
        <w:t>分类：营业利润、利润总额、净利润。</w:t>
      </w:r>
    </w:p>
    <w:p w14:paraId="765E27E8" w14:textId="77777777" w:rsidR="002567C0" w:rsidRDefault="00410828">
      <w:pPr>
        <w:pStyle w:val="p0"/>
        <w:rPr>
          <w:rFonts w:ascii="宋体" w:hAnsi="宋体"/>
          <w:b/>
        </w:rPr>
      </w:pPr>
      <w:r>
        <w:rPr>
          <w:rFonts w:ascii="宋体" w:hAnsi="宋体" w:hint="eastAsia"/>
          <w:b/>
        </w:rPr>
        <w:t>※、收入、费用、利润三项会计要素，均属于时期要素或动态要素。</w:t>
      </w:r>
    </w:p>
    <w:p w14:paraId="152DD45D" w14:textId="77777777" w:rsidR="002567C0" w:rsidRDefault="00410828">
      <w:pPr>
        <w:pStyle w:val="p0"/>
      </w:pPr>
      <w:r>
        <w:rPr>
          <w:rFonts w:hint="eastAsia"/>
        </w:rPr>
        <w:t>六、会计等式</w:t>
      </w:r>
    </w:p>
    <w:p w14:paraId="1A38A89D" w14:textId="77777777" w:rsidR="002567C0" w:rsidRDefault="00410828">
      <w:pPr>
        <w:pStyle w:val="p0"/>
      </w:pPr>
      <w:r>
        <w:rPr>
          <w:rFonts w:hint="eastAsia"/>
        </w:rPr>
        <w:t xml:space="preserve">  1</w:t>
      </w:r>
      <w:r>
        <w:rPr>
          <w:rFonts w:hint="eastAsia"/>
        </w:rPr>
        <w:t>、静态：资产</w:t>
      </w:r>
      <w:r>
        <w:rPr>
          <w:rFonts w:hint="eastAsia"/>
        </w:rPr>
        <w:t>=</w:t>
      </w:r>
      <w:r>
        <w:rPr>
          <w:rFonts w:hint="eastAsia"/>
        </w:rPr>
        <w:t>权益</w:t>
      </w:r>
      <w:r>
        <w:rPr>
          <w:rFonts w:hint="eastAsia"/>
        </w:rPr>
        <w:t xml:space="preserve">  </w:t>
      </w:r>
      <w:r>
        <w:rPr>
          <w:rFonts w:hint="eastAsia"/>
        </w:rPr>
        <w:t>即</w:t>
      </w:r>
      <w:r>
        <w:rPr>
          <w:rFonts w:hint="eastAsia"/>
        </w:rPr>
        <w:t xml:space="preserve">  </w:t>
      </w:r>
      <w:r>
        <w:rPr>
          <w:rFonts w:hint="eastAsia"/>
        </w:rPr>
        <w:t>资产</w:t>
      </w:r>
      <w:r>
        <w:rPr>
          <w:rFonts w:hint="eastAsia"/>
        </w:rPr>
        <w:t>=</w:t>
      </w:r>
      <w:r>
        <w:rPr>
          <w:rFonts w:hint="eastAsia"/>
        </w:rPr>
        <w:t>负债</w:t>
      </w:r>
      <w:r>
        <w:rPr>
          <w:rFonts w:hint="eastAsia"/>
        </w:rPr>
        <w:t>+</w:t>
      </w:r>
      <w:r>
        <w:rPr>
          <w:rFonts w:hint="eastAsia"/>
        </w:rPr>
        <w:t>所有者权益</w:t>
      </w:r>
    </w:p>
    <w:p w14:paraId="0AA944B0" w14:textId="77777777" w:rsidR="002567C0" w:rsidRDefault="00410828">
      <w:pPr>
        <w:pStyle w:val="p0"/>
      </w:pPr>
      <w:r>
        <w:rPr>
          <w:rFonts w:hint="eastAsia"/>
        </w:rPr>
        <w:t xml:space="preserve">  2</w:t>
      </w:r>
      <w:r>
        <w:rPr>
          <w:rFonts w:hint="eastAsia"/>
        </w:rPr>
        <w:t>、动态：收</w:t>
      </w:r>
      <w:r>
        <w:rPr>
          <w:rFonts w:hint="eastAsia"/>
        </w:rPr>
        <w:t>入</w:t>
      </w:r>
      <w:r>
        <w:rPr>
          <w:rFonts w:hint="eastAsia"/>
        </w:rPr>
        <w:t>-</w:t>
      </w:r>
      <w:r>
        <w:rPr>
          <w:rFonts w:hint="eastAsia"/>
        </w:rPr>
        <w:t>费用</w:t>
      </w:r>
      <w:r>
        <w:rPr>
          <w:rFonts w:hint="eastAsia"/>
        </w:rPr>
        <w:t>=</w:t>
      </w:r>
      <w:r>
        <w:rPr>
          <w:rFonts w:hint="eastAsia"/>
        </w:rPr>
        <w:t>利润</w:t>
      </w:r>
    </w:p>
    <w:p w14:paraId="1ABCC984" w14:textId="77777777" w:rsidR="002567C0" w:rsidRDefault="00410828">
      <w:pPr>
        <w:pStyle w:val="p0"/>
      </w:pPr>
      <w:r>
        <w:rPr>
          <w:rFonts w:hint="eastAsia"/>
        </w:rPr>
        <w:t xml:space="preserve">  3</w:t>
      </w:r>
      <w:r>
        <w:rPr>
          <w:rFonts w:hint="eastAsia"/>
        </w:rPr>
        <w:t>、扩展：资产</w:t>
      </w:r>
      <w:r>
        <w:rPr>
          <w:rFonts w:hint="eastAsia"/>
        </w:rPr>
        <w:t>+</w:t>
      </w:r>
      <w:r>
        <w:rPr>
          <w:rFonts w:hint="eastAsia"/>
        </w:rPr>
        <w:t>费用</w:t>
      </w:r>
      <w:r>
        <w:rPr>
          <w:rFonts w:hint="eastAsia"/>
        </w:rPr>
        <w:t>=</w:t>
      </w:r>
      <w:r>
        <w:rPr>
          <w:rFonts w:hint="eastAsia"/>
        </w:rPr>
        <w:t>负债</w:t>
      </w:r>
      <w:r>
        <w:rPr>
          <w:rFonts w:hint="eastAsia"/>
        </w:rPr>
        <w:t>+</w:t>
      </w:r>
      <w:r>
        <w:rPr>
          <w:rFonts w:hint="eastAsia"/>
        </w:rPr>
        <w:t>所有者权益</w:t>
      </w:r>
      <w:r>
        <w:rPr>
          <w:rFonts w:hint="eastAsia"/>
        </w:rPr>
        <w:t>+</w:t>
      </w:r>
      <w:r>
        <w:rPr>
          <w:rFonts w:hint="eastAsia"/>
        </w:rPr>
        <w:t>收入</w:t>
      </w:r>
    </w:p>
    <w:p w14:paraId="578B7B8F" w14:textId="77777777" w:rsidR="002567C0" w:rsidRDefault="00410828">
      <w:pPr>
        <w:pStyle w:val="p0"/>
        <w:rPr>
          <w:rFonts w:ascii="宋体" w:hAnsi="宋体"/>
          <w:sz w:val="16"/>
          <w:szCs w:val="16"/>
        </w:rPr>
      </w:pPr>
      <w:r>
        <w:rPr>
          <w:rFonts w:hint="eastAsia"/>
        </w:rPr>
        <w:t>七、会计核算的基本前提：</w:t>
      </w:r>
      <w:r>
        <w:rPr>
          <w:rFonts w:ascii="宋体" w:hAnsi="宋体" w:hint="eastAsia"/>
        </w:rPr>
        <w:t>会计主体假设、持续经营假设、会计分期假设、货币计量假设。</w:t>
      </w:r>
    </w:p>
    <w:p w14:paraId="1D0FF60B" w14:textId="77777777" w:rsidR="002567C0" w:rsidRDefault="00410828">
      <w:pPr>
        <w:pStyle w:val="p0"/>
        <w:rPr>
          <w:rFonts w:ascii="宋体" w:hAnsi="宋体"/>
        </w:rPr>
      </w:pPr>
      <w:r>
        <w:rPr>
          <w:rFonts w:ascii="宋体" w:hAnsi="宋体" w:hint="eastAsia"/>
          <w:b/>
        </w:rPr>
        <w:t>①会计主体假设</w:t>
      </w:r>
      <w:r>
        <w:rPr>
          <w:rFonts w:ascii="宋体" w:hAnsi="宋体" w:hint="eastAsia"/>
        </w:rPr>
        <w:t>：</w:t>
      </w:r>
      <w:r>
        <w:rPr>
          <w:rFonts w:ascii="宋体" w:hAnsi="宋体" w:hint="eastAsia"/>
        </w:rPr>
        <w:t>会计主体指会计确认、计量、记录、报告的空间范围。只有明确会计主体，才能划定会计所要处理的各项交易或事项的范围，才能将会计主体的交易或事项与会计主体所有者的交易或事项及其他会计主体的交易或事项区别开。</w:t>
      </w:r>
    </w:p>
    <w:p w14:paraId="085EB65A" w14:textId="77777777" w:rsidR="002567C0" w:rsidRDefault="00410828">
      <w:pPr>
        <w:pStyle w:val="p0"/>
        <w:rPr>
          <w:rFonts w:ascii="宋体" w:hAnsi="宋体"/>
        </w:rPr>
      </w:pPr>
      <w:r>
        <w:rPr>
          <w:rFonts w:ascii="宋体" w:hAnsi="宋体" w:hint="eastAsia"/>
          <w:b/>
        </w:rPr>
        <w:t>②持续经营假设</w:t>
      </w:r>
      <w:r>
        <w:rPr>
          <w:rFonts w:ascii="宋体" w:hAnsi="宋体" w:hint="eastAsia"/>
        </w:rPr>
        <w:t>：持续经营也称连续经营，持续经营假设是假定会计主体将按照其现在的目标、方针和形式持续经营下去，即在可预见的将来，会计主体将不会面临破产</w:t>
      </w:r>
      <w:r>
        <w:rPr>
          <w:rFonts w:ascii="宋体" w:hAnsi="宋体" w:hint="eastAsia"/>
        </w:rPr>
        <w:t>清算解散。持续经营假设是会计主体假设的引申，也是会计分期假设的基础。</w:t>
      </w:r>
    </w:p>
    <w:p w14:paraId="34865092" w14:textId="77777777" w:rsidR="002567C0" w:rsidRDefault="00410828">
      <w:pPr>
        <w:pStyle w:val="p0"/>
        <w:rPr>
          <w:rFonts w:ascii="宋体" w:hAnsi="宋体"/>
        </w:rPr>
      </w:pPr>
      <w:r>
        <w:rPr>
          <w:rFonts w:ascii="宋体" w:hAnsi="宋体" w:hint="eastAsia"/>
          <w:b/>
        </w:rPr>
        <w:t>③会计分期假设</w:t>
      </w:r>
      <w:r>
        <w:rPr>
          <w:rFonts w:ascii="宋体" w:hAnsi="宋体" w:hint="eastAsia"/>
        </w:rPr>
        <w:t>：会计分期假设也称会计期间假设，是指将会计主体持续不断的生产经营过程划分为较短的、相对等的期间。</w:t>
      </w:r>
    </w:p>
    <w:p w14:paraId="1FCDBB85" w14:textId="77777777" w:rsidR="002567C0" w:rsidRDefault="00410828">
      <w:pPr>
        <w:pStyle w:val="p0"/>
        <w:rPr>
          <w:rFonts w:ascii="宋体" w:hAnsi="宋体"/>
        </w:rPr>
      </w:pPr>
      <w:r>
        <w:rPr>
          <w:rFonts w:ascii="宋体" w:hAnsi="宋体" w:hint="eastAsia"/>
        </w:rPr>
        <w:t>※、在会计分期的前提下，产生了本期与非本期的区别，从而产生可比性、及时性等会计核算原则。</w:t>
      </w:r>
      <w:r>
        <w:rPr>
          <w:rFonts w:ascii="宋体" w:hAnsi="宋体" w:hint="eastAsia"/>
        </w:rPr>
        <w:t xml:space="preserve">                                </w:t>
      </w:r>
    </w:p>
    <w:p w14:paraId="329FA5EC" w14:textId="77777777" w:rsidR="002567C0" w:rsidRDefault="00410828">
      <w:pPr>
        <w:pStyle w:val="p0"/>
        <w:rPr>
          <w:rFonts w:ascii="宋体" w:hAnsi="宋体"/>
        </w:rPr>
      </w:pPr>
      <w:r>
        <w:rPr>
          <w:rFonts w:ascii="宋体" w:hAnsi="宋体" w:hint="eastAsia"/>
          <w:b/>
        </w:rPr>
        <w:t>④货币计量假设</w:t>
      </w:r>
      <w:r>
        <w:rPr>
          <w:rFonts w:ascii="宋体" w:hAnsi="宋体" w:hint="eastAsia"/>
        </w:rPr>
        <w:t>：是指会计主体在会计核算过程中应采用货币作为统一的计量单位，记录、反映会计主体的经营情况。货币本身要求币值稳定不变。</w:t>
      </w:r>
    </w:p>
    <w:p w14:paraId="31AD28F3" w14:textId="77777777" w:rsidR="002567C0" w:rsidRDefault="00410828">
      <w:pPr>
        <w:pStyle w:val="p0"/>
        <w:rPr>
          <w:rFonts w:ascii="宋体" w:hAnsi="宋体"/>
        </w:rPr>
      </w:pPr>
      <w:r>
        <w:rPr>
          <w:rFonts w:ascii="宋体" w:hAnsi="宋体" w:hint="eastAsia"/>
        </w:rPr>
        <w:t>七、会计信息的质量要求</w:t>
      </w:r>
    </w:p>
    <w:p w14:paraId="5B08C06D" w14:textId="77777777" w:rsidR="002567C0" w:rsidRDefault="00410828">
      <w:pPr>
        <w:pStyle w:val="p0"/>
      </w:pPr>
      <w:r>
        <w:rPr>
          <w:rFonts w:hint="eastAsia"/>
        </w:rPr>
        <w:t>1</w:t>
      </w:r>
      <w:r>
        <w:rPr>
          <w:rFonts w:hint="eastAsia"/>
        </w:rPr>
        <w:t>、客观性原则，又称</w:t>
      </w:r>
      <w:r>
        <w:rPr>
          <w:rFonts w:hint="eastAsia"/>
        </w:rPr>
        <w:t>可靠性、</w:t>
      </w:r>
      <w:r>
        <w:rPr>
          <w:rFonts w:hint="eastAsia"/>
        </w:rPr>
        <w:t>真实性原则，是指保证会计信息真实可靠，内容完整。</w:t>
      </w:r>
    </w:p>
    <w:p w14:paraId="79CB00BE" w14:textId="77777777" w:rsidR="002567C0" w:rsidRDefault="00410828">
      <w:pPr>
        <w:pStyle w:val="p0"/>
      </w:pPr>
      <w:r>
        <w:rPr>
          <w:rFonts w:hint="eastAsia"/>
        </w:rPr>
        <w:t>2</w:t>
      </w:r>
      <w:r>
        <w:rPr>
          <w:rFonts w:hint="eastAsia"/>
        </w:rPr>
        <w:t>、相关性原则，又称有用性原则，是指信息要与决策相关联，要对决策有用。</w:t>
      </w:r>
    </w:p>
    <w:p w14:paraId="7BE86F7B" w14:textId="77777777" w:rsidR="002567C0" w:rsidRDefault="00410828">
      <w:pPr>
        <w:pStyle w:val="p0"/>
      </w:pPr>
      <w:r>
        <w:rPr>
          <w:rFonts w:hint="eastAsia"/>
        </w:rPr>
        <w:t>3</w:t>
      </w:r>
      <w:r>
        <w:rPr>
          <w:rFonts w:hint="eastAsia"/>
        </w:rPr>
        <w:t>、明晰性原则，是指会计记录和会计报表必须清晰明了，以便理解和使用。</w:t>
      </w:r>
    </w:p>
    <w:p w14:paraId="1F09C8A2" w14:textId="77777777" w:rsidR="002567C0" w:rsidRDefault="00410828">
      <w:pPr>
        <w:pStyle w:val="p0"/>
      </w:pPr>
      <w:r>
        <w:rPr>
          <w:rFonts w:hint="eastAsia"/>
        </w:rPr>
        <w:t>4</w:t>
      </w:r>
      <w:r>
        <w:rPr>
          <w:rFonts w:hint="eastAsia"/>
        </w:rPr>
        <w:t>、可比性原则，是指同一企业不同时期发生相同或类似的交易或事项，应采用一致的会计政策；不同企业发生的相同或者类似的交易或事项，应采取一致的会计政策，确保会计信息口径一致。</w:t>
      </w:r>
    </w:p>
    <w:p w14:paraId="5562A792" w14:textId="77777777" w:rsidR="002567C0" w:rsidRDefault="00410828">
      <w:pPr>
        <w:pStyle w:val="p0"/>
      </w:pPr>
      <w:r>
        <w:rPr>
          <w:rFonts w:hint="eastAsia"/>
        </w:rPr>
        <w:t>5</w:t>
      </w:r>
      <w:r>
        <w:rPr>
          <w:rFonts w:hint="eastAsia"/>
        </w:rPr>
        <w:t>、实质重于形式原则，经济实质重于法律形式。</w:t>
      </w:r>
    </w:p>
    <w:p w14:paraId="44C37922" w14:textId="77777777" w:rsidR="002567C0" w:rsidRDefault="00410828">
      <w:pPr>
        <w:pStyle w:val="p0"/>
      </w:pPr>
      <w:r>
        <w:rPr>
          <w:rFonts w:hint="eastAsia"/>
        </w:rPr>
        <w:t>6</w:t>
      </w:r>
      <w:r>
        <w:rPr>
          <w:rFonts w:hint="eastAsia"/>
        </w:rPr>
        <w:t>、重要性原则，对某些重要经济业务进行单独反映，并在财务报告中重点说明。对次要的经济业务，对不影响会计信息真实性和不至于误导会计报告使用者做出正确判断的前提下则可适当简化处理。</w:t>
      </w:r>
    </w:p>
    <w:p w14:paraId="1A0AF92D" w14:textId="77777777" w:rsidR="002567C0" w:rsidRDefault="00410828">
      <w:pPr>
        <w:pStyle w:val="p0"/>
      </w:pPr>
      <w:r>
        <w:rPr>
          <w:rFonts w:hint="eastAsia"/>
        </w:rPr>
        <w:t>7</w:t>
      </w:r>
      <w:r>
        <w:rPr>
          <w:rFonts w:hint="eastAsia"/>
        </w:rPr>
        <w:t>、谨慎性原则，又称稳健性原则，是指不应高估资产和收益，低估负债和损失。</w:t>
      </w:r>
    </w:p>
    <w:p w14:paraId="3205F570" w14:textId="77777777" w:rsidR="002567C0" w:rsidRDefault="00410828">
      <w:pPr>
        <w:pStyle w:val="p0"/>
      </w:pPr>
      <w:r>
        <w:rPr>
          <w:rFonts w:hint="eastAsia"/>
        </w:rPr>
        <w:t>8</w:t>
      </w:r>
      <w:r>
        <w:rPr>
          <w:rFonts w:hint="eastAsia"/>
        </w:rPr>
        <w:t>、及时性原则，指会计核算要讲求时效，不得</w:t>
      </w:r>
      <w:r>
        <w:rPr>
          <w:rFonts w:hint="eastAsia"/>
        </w:rPr>
        <w:t>提前或延后。</w:t>
      </w:r>
    </w:p>
    <w:p w14:paraId="29A5851B" w14:textId="77777777" w:rsidR="002567C0" w:rsidRDefault="00410828">
      <w:pPr>
        <w:pStyle w:val="p0"/>
      </w:pPr>
      <w:r>
        <w:rPr>
          <w:rFonts w:hint="eastAsia"/>
        </w:rPr>
        <w:t>八、会计处理基础</w:t>
      </w:r>
    </w:p>
    <w:p w14:paraId="4DF03838" w14:textId="77777777" w:rsidR="002567C0" w:rsidRDefault="00410828">
      <w:pPr>
        <w:pStyle w:val="p0"/>
        <w:rPr>
          <w:rFonts w:ascii="宋体" w:hAnsi="宋体"/>
          <w:sz w:val="16"/>
          <w:szCs w:val="16"/>
        </w:rPr>
      </w:pPr>
      <w:r>
        <w:rPr>
          <w:rFonts w:hint="eastAsia"/>
        </w:rPr>
        <w:t>1</w:t>
      </w:r>
      <w:r>
        <w:rPr>
          <w:rFonts w:hint="eastAsia"/>
        </w:rPr>
        <w:t>、收付实现制：</w:t>
      </w:r>
      <w:r>
        <w:rPr>
          <w:rFonts w:ascii="宋体" w:hAnsi="宋体" w:hint="eastAsia"/>
        </w:rPr>
        <w:t>也称现收现付制，是指以现款是否收到和支付作为确认本期收入和费用的标准。按照收付实现制，凡在本期收到和支付的现款，不论其应否属于本期，均作为本期的收入和本期的费用；凡在本期未曾收到和支付的现款，即使其应属于本期，也不作为本期的收入和本期费用。不必考虑预收收入、预付费用以及应计收入、应计费用问题。应用于行政单位。</w:t>
      </w:r>
    </w:p>
    <w:p w14:paraId="13A9AD44" w14:textId="77777777" w:rsidR="002567C0" w:rsidRDefault="00410828">
      <w:pPr>
        <w:pStyle w:val="p0"/>
        <w:rPr>
          <w:rFonts w:ascii="宋体" w:hAnsi="宋体"/>
        </w:rPr>
      </w:pPr>
      <w:r>
        <w:rPr>
          <w:rFonts w:hint="eastAsia"/>
        </w:rPr>
        <w:t>2</w:t>
      </w:r>
      <w:r>
        <w:rPr>
          <w:rFonts w:hint="eastAsia"/>
        </w:rPr>
        <w:t>、权责发生制：</w:t>
      </w:r>
      <w:r>
        <w:rPr>
          <w:rFonts w:ascii="宋体" w:hAnsi="宋体" w:hint="eastAsia"/>
        </w:rPr>
        <w:t>也称应收应付制，是指收入和费用应按实际发生的期间进行认定和归属，并与有关资产或负债一起记录为该期间的经济业务，而不论与该项收入和费用有关</w:t>
      </w:r>
      <w:r>
        <w:rPr>
          <w:rFonts w:ascii="宋体" w:hAnsi="宋体" w:hint="eastAsia"/>
        </w:rPr>
        <w:t>的现款是在什么期间收到或支付。会计分期假设是权责发生制基础产生的直接原因。我国企业会计准则规定企业应以权责发生制为会计基础。</w:t>
      </w:r>
    </w:p>
    <w:p w14:paraId="6F68B2E9" w14:textId="77777777" w:rsidR="002567C0" w:rsidRDefault="00410828">
      <w:pPr>
        <w:pStyle w:val="p0"/>
      </w:pPr>
      <w:r>
        <w:rPr>
          <w:rFonts w:ascii="宋体" w:hAnsi="宋体" w:hint="eastAsia"/>
        </w:rPr>
        <w:t>九、会计核算方法：是对会计要素进行确认、计量、记录和报告所应用的方法。</w:t>
      </w:r>
    </w:p>
    <w:p w14:paraId="1EA4911A" w14:textId="77777777" w:rsidR="002567C0" w:rsidRDefault="00410828">
      <w:pPr>
        <w:pStyle w:val="p0"/>
      </w:pPr>
      <w:r>
        <w:lastRenderedPageBreak/>
        <w:pict w14:anchorId="4BE38589">
          <v:rect id="_x0000_s1030" style="position:absolute;left:0;text-align:left;margin-left:223.55pt;margin-top:.8pt;width:63.75pt;height:25.9pt;z-index:251658240;mso-width-relative:page;mso-height-relative:page">
            <v:textbox>
              <w:txbxContent>
                <w:p w14:paraId="6D825226" w14:textId="77777777" w:rsidR="002567C0" w:rsidRDefault="00410828">
                  <w:r>
                    <w:rPr>
                      <w:rFonts w:hint="eastAsia"/>
                    </w:rPr>
                    <w:t>财产清查</w:t>
                  </w:r>
                </w:p>
              </w:txbxContent>
            </v:textbox>
          </v:rect>
        </w:pict>
      </w:r>
      <w:r>
        <w:pict w14:anchorId="7286AD5C">
          <v:shapetype id="_x0000_t32" coordsize="21600,21600" o:spt="32" o:oned="t" path="m,l21600,21600e" filled="f">
            <v:path arrowok="t" fillok="f" o:connecttype="none"/>
            <o:lock v:ext="edit" shapetype="t"/>
          </v:shapetype>
          <v:shape id="_x0000_s1031" type="#_x0000_t32" style="position:absolute;left:0;text-align:left;margin-left:215.25pt;margin-top:51.45pt;width:30.75pt;height:37.5pt;flip:x y;z-index:251666432;mso-width-relative:page;mso-height-relative:page" o:connectortype="straight">
            <v:stroke endarrow="block"/>
          </v:shape>
        </w:pict>
      </w:r>
      <w:r>
        <w:pict w14:anchorId="33B5A566">
          <v:shape id="_x0000_s1032" type="#_x0000_t32" style="position:absolute;left:0;text-align:left;margin-left:132pt;margin-top:51.45pt;width:105.75pt;height:37.5pt;flip:x y;z-index:251665408;mso-width-relative:page;mso-height-relative:page" o:connectortype="straight">
            <v:stroke endarrow="block"/>
          </v:shape>
        </w:pict>
      </w:r>
      <w:r>
        <w:pict w14:anchorId="5A970103">
          <v:shape id="_x0000_s1033" type="#_x0000_t32" style="position:absolute;left:0;text-align:left;margin-left:174pt;margin-top:51.45pt;width:37.5pt;height:37.5pt;flip:y;z-index:251664384;mso-width-relative:page;mso-height-relative:page" o:connectortype="straight">
            <v:stroke endarrow="block"/>
          </v:shape>
        </w:pict>
      </w:r>
      <w:r>
        <w:pict w14:anchorId="6E0EAA73">
          <v:shape id="_x0000_s1034" type="#_x0000_t32" style="position:absolute;left:0;text-align:left;margin-left:127.5pt;margin-top:51.45pt;width:24.75pt;height:37.5pt;flip:x y;z-index:251663360;mso-width-relative:page;mso-height-relative:page" o:connectortype="straight">
            <v:stroke endarrow="block"/>
          </v:shape>
        </w:pict>
      </w:r>
      <w:r>
        <w:pict w14:anchorId="43AE003A">
          <v:shape id="_x0000_s1035" type="#_x0000_t32" style="position:absolute;left:0;text-align:left;margin-left:138.75pt;margin-top:42.45pt;width:60pt;height:0;z-index:251660288;mso-width-relative:page;mso-height-relative:page" o:connectortype="straight">
            <v:stroke endarrow="block"/>
          </v:shape>
        </w:pict>
      </w:r>
      <w:r>
        <w:pict w14:anchorId="054B940E">
          <v:shape id="_x0000_s1036" type="#_x0000_t32" style="position:absolute;left:0;text-align:left;margin-left:74.25pt;margin-top:46.95pt;width:35.25pt;height:23.25pt;flip:y;z-index:251659264;mso-width-relative:page;mso-height-relative:page" o:connectortype="straight">
            <v:stroke endarrow="block"/>
          </v:shape>
        </w:pict>
      </w:r>
      <w:r>
        <w:pict w14:anchorId="3F7B8E8A">
          <v:shape id="_x0000_s1037" type="#_x0000_t32" style="position:absolute;left:0;text-align:left;margin-left:255.75pt;margin-top:26.7pt;width:.05pt;height:15.75pt;z-index:251657216;mso-width-relative:page;mso-height-relative:page" o:connectortype="straight">
            <v:stroke endarrow="block"/>
          </v:shape>
        </w:pict>
      </w:r>
      <w:r>
        <w:pict w14:anchorId="0218197B">
          <v:shape id="_x0000_s1038" type="#_x0000_t32" style="position:absolute;left:0;text-align:left;margin-left:223.5pt;margin-top:42.45pt;width:63.75pt;height:0;z-index:251656192;mso-width-relative:page;mso-height-relative:page" o:connectortype="straight">
            <v:stroke endarrow="block"/>
          </v:shape>
        </w:pict>
      </w:r>
      <w:r>
        <w:pict w14:anchorId="719632E3">
          <v:rect id="_x0000_s1039" style="position:absolute;left:0;text-align:left;margin-left:287.25pt;margin-top:31.2pt;width:27.75pt;height:20.25pt;z-index:251655168;mso-width-relative:page;mso-height-relative:page">
            <v:textbox>
              <w:txbxContent>
                <w:p w14:paraId="15EC983D" w14:textId="77777777" w:rsidR="002567C0" w:rsidRDefault="00410828">
                  <w:r>
                    <w:rPr>
                      <w:rFonts w:hint="eastAsia"/>
                    </w:rPr>
                    <w:t>表</w:t>
                  </w:r>
                </w:p>
              </w:txbxContent>
            </v:textbox>
          </v:rect>
        </w:pict>
      </w:r>
      <w:r>
        <w:pict w14:anchorId="2A2B18F1">
          <v:rect id="_x0000_s1040" style="position:absolute;left:0;text-align:left;margin-left:198.75pt;margin-top:31.2pt;width:24.75pt;height:20.25pt;z-index:251654144;mso-width-relative:page;mso-height-relative:page">
            <v:textbox>
              <w:txbxContent>
                <w:p w14:paraId="7DBFB1F1" w14:textId="77777777" w:rsidR="002567C0" w:rsidRDefault="00410828">
                  <w:proofErr w:type="gramStart"/>
                  <w:r>
                    <w:rPr>
                      <w:rFonts w:hint="eastAsia"/>
                    </w:rPr>
                    <w:t>账</w:t>
                  </w:r>
                  <w:proofErr w:type="gramEnd"/>
                </w:p>
              </w:txbxContent>
            </v:textbox>
          </v:rect>
        </w:pict>
      </w:r>
      <w:r>
        <w:pict w14:anchorId="5268A44D">
          <v:rect id="_x0000_s1041" style="position:absolute;left:0;text-align:left;margin-left:-2.95pt;margin-top:51.45pt;width:77.25pt;height:37.5pt;z-index:251652096;mso-width-relative:page;mso-height-relative:page">
            <v:textbox>
              <w:txbxContent>
                <w:p w14:paraId="135C43DF" w14:textId="77777777" w:rsidR="002567C0" w:rsidRDefault="00410828">
                  <w:r>
                    <w:rPr>
                      <w:rFonts w:hint="eastAsia"/>
                    </w:rPr>
                    <w:t>成本会计</w:t>
                  </w:r>
                </w:p>
                <w:p w14:paraId="55A473EA" w14:textId="77777777" w:rsidR="002567C0" w:rsidRDefault="00410828">
                  <w:r>
                    <w:rPr>
                      <w:rFonts w:hint="eastAsia"/>
                    </w:rPr>
                    <w:t>（</w:t>
                  </w:r>
                  <w:r>
                    <w:rPr>
                      <w:rFonts w:hint="eastAsia"/>
                    </w:rPr>
                    <w:t>资本计价）</w:t>
                  </w:r>
                </w:p>
              </w:txbxContent>
            </v:textbox>
          </v:rect>
        </w:pict>
      </w:r>
    </w:p>
    <w:p w14:paraId="2A5F610C" w14:textId="77777777" w:rsidR="002567C0" w:rsidRDefault="00410828">
      <w:r>
        <w:pict w14:anchorId="1373F425">
          <v:rect id="_x0000_s1042" style="position:absolute;left:0;text-align:left;margin-left:109.55pt;margin-top:10.75pt;width:29.25pt;height:25.15pt;z-index:251653120;mso-width-relative:page;mso-height-relative:page">
            <v:textbox>
              <w:txbxContent>
                <w:p w14:paraId="0C2E6551" w14:textId="77777777" w:rsidR="002567C0" w:rsidRDefault="00410828">
                  <w:r>
                    <w:rPr>
                      <w:rFonts w:hint="eastAsia"/>
                    </w:rPr>
                    <w:t>证</w:t>
                  </w:r>
                </w:p>
              </w:txbxContent>
            </v:textbox>
          </v:rect>
        </w:pict>
      </w:r>
    </w:p>
    <w:p w14:paraId="281AD198" w14:textId="77777777" w:rsidR="002567C0" w:rsidRDefault="002567C0"/>
    <w:p w14:paraId="27E76B98" w14:textId="77777777" w:rsidR="002567C0" w:rsidRDefault="002567C0"/>
    <w:p w14:paraId="7417629C" w14:textId="77777777" w:rsidR="002567C0" w:rsidRDefault="002567C0"/>
    <w:p w14:paraId="402EE3F2" w14:textId="77777777" w:rsidR="002567C0" w:rsidRDefault="00410828">
      <w:r>
        <w:pict w14:anchorId="6269DE92">
          <v:rect id="_x0000_s1043" style="position:absolute;left:0;text-align:left;margin-left:227.35pt;margin-top:10.95pt;width:87.75pt;height:25.1pt;z-index:251662336;mso-width-relative:page;mso-height-relative:page">
            <v:textbox>
              <w:txbxContent>
                <w:p w14:paraId="51CBDA00" w14:textId="77777777" w:rsidR="002567C0" w:rsidRDefault="00410828">
                  <w:r>
                    <w:rPr>
                      <w:rFonts w:hint="eastAsia"/>
                    </w:rPr>
                    <w:t>借贷记账法</w:t>
                  </w:r>
                </w:p>
              </w:txbxContent>
            </v:textbox>
          </v:rect>
        </w:pict>
      </w:r>
      <w:r>
        <w:pict w14:anchorId="128C6A8C">
          <v:rect id="_x0000_s1044" style="position:absolute;left:0;text-align:left;margin-left:109.55pt;margin-top:11pt;width:93.75pt;height:25.85pt;z-index:251661312;mso-width-relative:page;mso-height-relative:page">
            <v:textbox>
              <w:txbxContent>
                <w:p w14:paraId="359B0DF4" w14:textId="77777777" w:rsidR="002567C0" w:rsidRDefault="00410828">
                  <w:r>
                    <w:rPr>
                      <w:rFonts w:hint="eastAsia"/>
                    </w:rPr>
                    <w:t>设置账户（</w:t>
                  </w:r>
                  <w:r>
                    <w:rPr>
                      <w:rFonts w:hint="eastAsia"/>
                    </w:rPr>
                    <w:t>科目）</w:t>
                  </w:r>
                </w:p>
              </w:txbxContent>
            </v:textbox>
          </v:rect>
        </w:pict>
      </w:r>
    </w:p>
    <w:p w14:paraId="61EB9CB2" w14:textId="77777777" w:rsidR="002567C0" w:rsidRDefault="002567C0"/>
    <w:p w14:paraId="26E73414" w14:textId="77777777" w:rsidR="002567C0" w:rsidRDefault="002567C0"/>
    <w:p w14:paraId="0EC5ADD3" w14:textId="77777777" w:rsidR="002567C0" w:rsidRDefault="00410828">
      <w:pPr>
        <w:tabs>
          <w:tab w:val="left" w:pos="1920"/>
        </w:tabs>
      </w:pPr>
      <w:r>
        <w:pict w14:anchorId="2FE038BA">
          <v:shape id="_x0000_s1045" type="#_x0000_t87" style="position:absolute;left:0;text-align:left;margin-left:74.3pt;margin-top:3.15pt;width:7.45pt;height:62.25pt;z-index:251667456;mso-width-relative:page;mso-height-relative:page"/>
        </w:pict>
      </w:r>
      <w:r>
        <w:tab/>
      </w:r>
      <w:r>
        <w:rPr>
          <w:rFonts w:hint="eastAsia"/>
        </w:rPr>
        <w:t>初次记录：是指对会计核算系统的原始经济信息进行的确认</w:t>
      </w:r>
    </w:p>
    <w:p w14:paraId="50AA20DD" w14:textId="77777777" w:rsidR="002567C0" w:rsidRDefault="002567C0">
      <w:pPr>
        <w:tabs>
          <w:tab w:val="left" w:pos="1920"/>
        </w:tabs>
      </w:pPr>
    </w:p>
    <w:p w14:paraId="29BB9461" w14:textId="77777777" w:rsidR="002567C0" w:rsidRDefault="00410828">
      <w:pPr>
        <w:tabs>
          <w:tab w:val="left" w:pos="1920"/>
        </w:tabs>
      </w:pPr>
      <w:r>
        <w:rPr>
          <w:rFonts w:hint="eastAsia"/>
        </w:rPr>
        <w:t>十、会计确认：</w:t>
      </w:r>
    </w:p>
    <w:p w14:paraId="1C381BC4" w14:textId="77777777" w:rsidR="002567C0" w:rsidRDefault="002567C0"/>
    <w:p w14:paraId="2F8DEF78" w14:textId="77777777" w:rsidR="002567C0" w:rsidRDefault="00410828">
      <w:pPr>
        <w:tabs>
          <w:tab w:val="left" w:pos="1890"/>
        </w:tabs>
        <w:jc w:val="left"/>
      </w:pPr>
      <w:r>
        <w:tab/>
      </w:r>
      <w:r>
        <w:rPr>
          <w:rFonts w:hint="eastAsia"/>
        </w:rPr>
        <w:t>再次确认：是指对会计核算系统输出的经过加工的会计信息进行的确认</w:t>
      </w:r>
    </w:p>
    <w:p w14:paraId="73288A16" w14:textId="77777777" w:rsidR="002567C0" w:rsidRDefault="00410828">
      <w:pPr>
        <w:tabs>
          <w:tab w:val="left" w:pos="1890"/>
        </w:tabs>
        <w:jc w:val="left"/>
      </w:pPr>
      <w:r>
        <w:rPr>
          <w:rFonts w:hint="eastAsia"/>
        </w:rPr>
        <w:t>补充：</w:t>
      </w:r>
    </w:p>
    <w:p w14:paraId="7546505F" w14:textId="77777777" w:rsidR="002567C0" w:rsidRDefault="00410828">
      <w:pPr>
        <w:tabs>
          <w:tab w:val="left" w:pos="1890"/>
        </w:tabs>
        <w:jc w:val="left"/>
      </w:pPr>
      <w:r>
        <w:rPr>
          <w:rFonts w:hint="eastAsia"/>
        </w:rPr>
        <w:t>会计确认的标准：</w:t>
      </w:r>
    </w:p>
    <w:p w14:paraId="25863962" w14:textId="77777777" w:rsidR="002567C0" w:rsidRDefault="00410828">
      <w:pPr>
        <w:numPr>
          <w:ilvl w:val="0"/>
          <w:numId w:val="1"/>
        </w:numPr>
        <w:tabs>
          <w:tab w:val="left" w:pos="1890"/>
        </w:tabs>
        <w:jc w:val="left"/>
      </w:pPr>
      <w:r>
        <w:rPr>
          <w:rFonts w:hint="eastAsia"/>
        </w:rPr>
        <w:t>经济信息的可定义性：会计信息质的规定性，即能否确认。</w:t>
      </w:r>
    </w:p>
    <w:p w14:paraId="29543B98" w14:textId="77777777" w:rsidR="002567C0" w:rsidRDefault="00410828">
      <w:pPr>
        <w:numPr>
          <w:ilvl w:val="0"/>
          <w:numId w:val="1"/>
        </w:numPr>
        <w:tabs>
          <w:tab w:val="left" w:pos="1890"/>
        </w:tabs>
        <w:jc w:val="left"/>
      </w:pPr>
      <w:r>
        <w:rPr>
          <w:rFonts w:hint="eastAsia"/>
        </w:rPr>
        <w:t>经济信息的可计量性：会计信息量的规定性，按照什么数量进行确认。</w:t>
      </w:r>
    </w:p>
    <w:p w14:paraId="1F7F0BA4" w14:textId="77777777" w:rsidR="002567C0" w:rsidRDefault="00410828">
      <w:pPr>
        <w:numPr>
          <w:ilvl w:val="0"/>
          <w:numId w:val="1"/>
        </w:numPr>
        <w:tabs>
          <w:tab w:val="left" w:pos="1890"/>
        </w:tabs>
        <w:jc w:val="left"/>
      </w:pPr>
      <w:r>
        <w:rPr>
          <w:rFonts w:hint="eastAsia"/>
        </w:rPr>
        <w:t>经济信息的可靠性：会计信息必须真实可靠，首先应该如实、完整地反映应当反映的交易或事项</w:t>
      </w:r>
    </w:p>
    <w:p w14:paraId="67EE48C0" w14:textId="77777777" w:rsidR="002567C0" w:rsidRDefault="00410828">
      <w:pPr>
        <w:numPr>
          <w:ilvl w:val="0"/>
          <w:numId w:val="1"/>
        </w:numPr>
        <w:tabs>
          <w:tab w:val="left" w:pos="1890"/>
        </w:tabs>
        <w:jc w:val="left"/>
      </w:pPr>
      <w:r>
        <w:rPr>
          <w:rFonts w:hint="eastAsia"/>
        </w:rPr>
        <w:t>经济信息的相关性：将相关性作为确认的标准，是因为各方会计信息的使用者的需求不同，应该针对信息使用者的具体需要，帮助其进行预测和决策，排除不相关的数据，增进信息的有用性。</w:t>
      </w:r>
    </w:p>
    <w:p w14:paraId="3B69D41A" w14:textId="77777777" w:rsidR="002567C0" w:rsidRDefault="00410828">
      <w:pPr>
        <w:tabs>
          <w:tab w:val="left" w:pos="1890"/>
        </w:tabs>
        <w:jc w:val="left"/>
      </w:pPr>
      <w:r>
        <w:rPr>
          <w:rFonts w:hint="eastAsia"/>
        </w:rPr>
        <w:t>会计计量的属性：</w:t>
      </w:r>
    </w:p>
    <w:p w14:paraId="65FAC7EE" w14:textId="77777777" w:rsidR="002567C0" w:rsidRDefault="00410828">
      <w:r>
        <w:rPr>
          <w:rFonts w:hint="eastAsia"/>
        </w:rPr>
        <w:t>会计计量是在会计确认的过程中，根据被计量对象的计量属性，选择运用一定的计量基础和计量单位，确定应记录项目金额的会计处理过程。</w:t>
      </w:r>
    </w:p>
    <w:p w14:paraId="60D4D12C" w14:textId="77777777" w:rsidR="002567C0" w:rsidRDefault="00410828">
      <w:r>
        <w:rPr>
          <w:rFonts w:hint="eastAsia"/>
        </w:rPr>
        <w:t>1</w:t>
      </w:r>
      <w:r>
        <w:rPr>
          <w:rFonts w:hint="eastAsia"/>
        </w:rPr>
        <w:t>、</w:t>
      </w:r>
      <w:r>
        <w:rPr>
          <w:rFonts w:hint="eastAsia"/>
        </w:rPr>
        <w:t>历史成本</w:t>
      </w:r>
      <w:r>
        <w:rPr>
          <w:rFonts w:hint="eastAsia"/>
        </w:rPr>
        <w:t>：按照形成某项会计要素时所付出的</w:t>
      </w:r>
      <w:proofErr w:type="gramStart"/>
      <w:r>
        <w:rPr>
          <w:rFonts w:hint="eastAsia"/>
        </w:rPr>
        <w:t>实际陈</w:t>
      </w:r>
      <w:proofErr w:type="gramEnd"/>
      <w:r>
        <w:rPr>
          <w:rFonts w:hint="eastAsia"/>
        </w:rPr>
        <w:t>本进行计价。</w:t>
      </w:r>
    </w:p>
    <w:p w14:paraId="5F696B69" w14:textId="77777777" w:rsidR="002567C0" w:rsidRDefault="00410828">
      <w:r>
        <w:rPr>
          <w:rFonts w:hint="eastAsia"/>
        </w:rPr>
        <w:t>2</w:t>
      </w:r>
      <w:r>
        <w:rPr>
          <w:rFonts w:hint="eastAsia"/>
        </w:rPr>
        <w:t>、</w:t>
      </w:r>
      <w:r>
        <w:rPr>
          <w:rFonts w:hint="eastAsia"/>
        </w:rPr>
        <w:t>重置成本</w:t>
      </w:r>
      <w:r>
        <w:rPr>
          <w:rFonts w:hint="eastAsia"/>
        </w:rPr>
        <w:t>：按照现在形成某项会计要素可能付出的成本计价</w:t>
      </w:r>
    </w:p>
    <w:p w14:paraId="6A4A8098" w14:textId="77777777" w:rsidR="002567C0" w:rsidRDefault="00410828">
      <w:r>
        <w:rPr>
          <w:rFonts w:hint="eastAsia"/>
        </w:rPr>
        <w:t>3</w:t>
      </w:r>
      <w:r>
        <w:rPr>
          <w:rFonts w:hint="eastAsia"/>
        </w:rPr>
        <w:t>、</w:t>
      </w:r>
      <w:r>
        <w:rPr>
          <w:rFonts w:hint="eastAsia"/>
        </w:rPr>
        <w:t>可变现净值</w:t>
      </w:r>
      <w:r>
        <w:rPr>
          <w:rFonts w:hint="eastAsia"/>
        </w:rPr>
        <w:t>：指出售时可能收回的金额（扣除可能发生的费用后的净值）</w:t>
      </w:r>
    </w:p>
    <w:p w14:paraId="4734452C" w14:textId="77777777" w:rsidR="002567C0" w:rsidRDefault="00410828">
      <w:r>
        <w:rPr>
          <w:rFonts w:hint="eastAsia"/>
        </w:rPr>
        <w:t>4</w:t>
      </w:r>
      <w:r>
        <w:rPr>
          <w:rFonts w:hint="eastAsia"/>
        </w:rPr>
        <w:t>、</w:t>
      </w:r>
      <w:r>
        <w:rPr>
          <w:rFonts w:hint="eastAsia"/>
        </w:rPr>
        <w:t>现</w:t>
      </w:r>
      <w:r>
        <w:rPr>
          <w:rFonts w:hint="eastAsia"/>
        </w:rPr>
        <w:t>值</w:t>
      </w:r>
      <w:r>
        <w:rPr>
          <w:rFonts w:hint="eastAsia"/>
        </w:rPr>
        <w:t>：未来现金流量的折现值</w:t>
      </w:r>
    </w:p>
    <w:p w14:paraId="3B4E8FC9" w14:textId="77777777" w:rsidR="002567C0" w:rsidRDefault="00410828">
      <w:pPr>
        <w:tabs>
          <w:tab w:val="left" w:pos="1890"/>
        </w:tabs>
        <w:jc w:val="left"/>
      </w:pPr>
      <w:r>
        <w:rPr>
          <w:rFonts w:hint="eastAsia"/>
        </w:rPr>
        <w:t>5</w:t>
      </w:r>
      <w:r>
        <w:rPr>
          <w:rFonts w:hint="eastAsia"/>
        </w:rPr>
        <w:t>、</w:t>
      </w:r>
      <w:r>
        <w:rPr>
          <w:rFonts w:hint="eastAsia"/>
        </w:rPr>
        <w:t>公允价值</w:t>
      </w:r>
      <w:r>
        <w:rPr>
          <w:rFonts w:hint="eastAsia"/>
        </w:rPr>
        <w:t>：</w:t>
      </w:r>
      <w:proofErr w:type="gramStart"/>
      <w:r>
        <w:rPr>
          <w:rFonts w:hint="eastAsia"/>
        </w:rPr>
        <w:t>值市场</w:t>
      </w:r>
      <w:proofErr w:type="gramEnd"/>
      <w:r>
        <w:rPr>
          <w:rFonts w:hint="eastAsia"/>
        </w:rPr>
        <w:t>参与者在计量日发生的有序交易中，出售一项资产所能收到或者转移负债所需支付的价格。</w:t>
      </w:r>
    </w:p>
    <w:p w14:paraId="4FEEF3F3" w14:textId="77777777" w:rsidR="002567C0" w:rsidRDefault="00410828">
      <w:pPr>
        <w:tabs>
          <w:tab w:val="left" w:pos="1890"/>
        </w:tabs>
        <w:jc w:val="left"/>
      </w:pPr>
      <w:r>
        <w:rPr>
          <w:rFonts w:hint="eastAsia"/>
        </w:rPr>
        <w:t>十一、会计的计量：是在会计确认的过程中，根据被计量对象的计量属性，选择运用一定的计量基础和计量单位，确认应记录项目金额的会计处理过程。</w:t>
      </w:r>
    </w:p>
    <w:p w14:paraId="1D119AA1" w14:textId="77777777" w:rsidR="002567C0" w:rsidRDefault="00410828">
      <w:pPr>
        <w:tabs>
          <w:tab w:val="left" w:pos="1890"/>
        </w:tabs>
        <w:jc w:val="left"/>
      </w:pPr>
      <w:r>
        <w:rPr>
          <w:rFonts w:hint="eastAsia"/>
        </w:rPr>
        <w:t>十二、会计计量的单位：是指计量尺度的量度单位。</w:t>
      </w:r>
    </w:p>
    <w:p w14:paraId="4765D4CD" w14:textId="77777777" w:rsidR="002567C0" w:rsidRDefault="00410828">
      <w:pPr>
        <w:tabs>
          <w:tab w:val="left" w:pos="1890"/>
        </w:tabs>
        <w:jc w:val="left"/>
      </w:pPr>
      <w:r>
        <w:rPr>
          <w:rFonts w:hint="eastAsia"/>
        </w:rPr>
        <w:t>十三、会计科目：是对会计要素的具体内容进行分类核算的标志。</w:t>
      </w:r>
    </w:p>
    <w:p w14:paraId="28A18CCC" w14:textId="77777777" w:rsidR="002567C0" w:rsidRDefault="00410828">
      <w:pPr>
        <w:tabs>
          <w:tab w:val="left" w:pos="1890"/>
        </w:tabs>
        <w:jc w:val="left"/>
      </w:pPr>
      <w:r>
        <w:rPr>
          <w:rFonts w:hint="eastAsia"/>
        </w:rPr>
        <w:t xml:space="preserve">      </w:t>
      </w:r>
      <w:r>
        <w:rPr>
          <w:rFonts w:hint="eastAsia"/>
        </w:rPr>
        <w:t>设置会计科目的原则：</w:t>
      </w: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设置会计科目必须结合会计要素的具体内容和特点</w:t>
      </w:r>
    </w:p>
    <w:p w14:paraId="58A33D28" w14:textId="77777777" w:rsidR="002567C0" w:rsidRDefault="00410828">
      <w:pPr>
        <w:tabs>
          <w:tab w:val="left" w:pos="1890"/>
        </w:tabs>
        <w:jc w:val="left"/>
      </w:pPr>
      <w:r>
        <w:rPr>
          <w:rFonts w:hint="eastAsia"/>
        </w:rPr>
        <w:t xml:space="preserve">               </w:t>
      </w:r>
      <w:r>
        <w:rPr>
          <w:rFonts w:hint="eastAsia"/>
        </w:rPr>
        <w:t xml:space="preserve">               </w:t>
      </w: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必须满足会计信息使用者各方面的需求</w:t>
      </w:r>
    </w:p>
    <w:p w14:paraId="096E1993" w14:textId="77777777" w:rsidR="002567C0" w:rsidRDefault="00410828">
      <w:pPr>
        <w:tabs>
          <w:tab w:val="left" w:pos="1890"/>
        </w:tabs>
        <w:jc w:val="left"/>
      </w:pPr>
      <w:r>
        <w:rPr>
          <w:rFonts w:hint="eastAsia"/>
        </w:rPr>
        <w:t xml:space="preserve">                              </w:t>
      </w: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要将统一性和灵活性结合起来</w:t>
      </w:r>
    </w:p>
    <w:p w14:paraId="5FD7E169" w14:textId="77777777" w:rsidR="002567C0" w:rsidRDefault="00410828">
      <w:pPr>
        <w:tabs>
          <w:tab w:val="left" w:pos="1890"/>
        </w:tabs>
        <w:jc w:val="left"/>
      </w:pPr>
      <w:r>
        <w:rPr>
          <w:rFonts w:hint="eastAsia"/>
        </w:rPr>
        <w:t xml:space="preserve">                              </w:t>
      </w:r>
      <w:r>
        <w:rPr>
          <w:rFonts w:hint="eastAsia"/>
        </w:rPr>
        <w:fldChar w:fldCharType="begin"/>
      </w:r>
      <w:r>
        <w:instrText xml:space="preserve"> = 4 \* GB3 </w:instrText>
      </w:r>
      <w:r>
        <w:rPr>
          <w:rFonts w:hint="eastAsia"/>
        </w:rPr>
        <w:fldChar w:fldCharType="separate"/>
      </w:r>
      <w:r>
        <w:rPr>
          <w:rFonts w:hint="eastAsia"/>
        </w:rPr>
        <w:t>④</w:t>
      </w:r>
      <w:r>
        <w:rPr>
          <w:rFonts w:hint="eastAsia"/>
        </w:rPr>
        <w:fldChar w:fldCharType="end"/>
      </w:r>
      <w:r>
        <w:rPr>
          <w:rFonts w:hint="eastAsia"/>
        </w:rPr>
        <w:t>要简明实用并相对稳定</w:t>
      </w:r>
    </w:p>
    <w:p w14:paraId="77EF5E25" w14:textId="77777777" w:rsidR="002567C0" w:rsidRDefault="00410828">
      <w:pPr>
        <w:tabs>
          <w:tab w:val="left" w:pos="1890"/>
        </w:tabs>
        <w:jc w:val="left"/>
        <w:rPr>
          <w:rFonts w:ascii="宋体" w:hAnsi="宋体"/>
        </w:rPr>
      </w:pPr>
      <w:r>
        <w:rPr>
          <w:rFonts w:ascii="宋体" w:hAnsi="宋体" w:hint="eastAsia"/>
        </w:rPr>
        <w:t>分类：</w:t>
      </w:r>
    </w:p>
    <w:p w14:paraId="34FBABF3" w14:textId="77777777" w:rsidR="002567C0" w:rsidRDefault="00410828">
      <w:pPr>
        <w:tabs>
          <w:tab w:val="left" w:pos="1890"/>
        </w:tabs>
        <w:jc w:val="left"/>
        <w:rPr>
          <w:rFonts w:ascii="宋体" w:hAnsi="宋体"/>
        </w:rPr>
      </w:pPr>
      <w:r>
        <w:rPr>
          <w:rFonts w:ascii="宋体" w:hAnsi="宋体" w:hint="eastAsia"/>
        </w:rPr>
        <w:t>1</w:t>
      </w:r>
      <w:r>
        <w:rPr>
          <w:rFonts w:ascii="宋体" w:hAnsi="宋体" w:hint="eastAsia"/>
        </w:rPr>
        <w:t>、资产类——库存现金，银行存款，应收票据，应收账款，预付账款，</w:t>
      </w:r>
    </w:p>
    <w:p w14:paraId="36006285" w14:textId="77777777" w:rsidR="002567C0" w:rsidRDefault="00410828">
      <w:pPr>
        <w:tabs>
          <w:tab w:val="left" w:pos="1890"/>
        </w:tabs>
        <w:jc w:val="left"/>
      </w:pPr>
      <w:r>
        <w:rPr>
          <w:rFonts w:ascii="宋体" w:hAnsi="宋体" w:hint="eastAsia"/>
        </w:rPr>
        <w:t>应收股利，应收利息，其他应收款，坏账准备，在途物资，原材料，库存商品，固定资产，累计折旧，在建工程，固定资</w:t>
      </w:r>
      <w:r>
        <w:rPr>
          <w:rFonts w:ascii="宋体" w:hAnsi="宋体" w:hint="eastAsia"/>
        </w:rPr>
        <w:t>产清理，无形资产，长期待摊费用，待处理财产损益</w:t>
      </w:r>
    </w:p>
    <w:p w14:paraId="47D0489B" w14:textId="77777777" w:rsidR="002567C0" w:rsidRDefault="00410828">
      <w:pPr>
        <w:tabs>
          <w:tab w:val="left" w:pos="1890"/>
        </w:tabs>
        <w:jc w:val="left"/>
      </w:pPr>
      <w:r>
        <w:rPr>
          <w:rFonts w:hint="eastAsia"/>
        </w:rPr>
        <w:t>2</w:t>
      </w:r>
      <w:r>
        <w:rPr>
          <w:rFonts w:hint="eastAsia"/>
        </w:rPr>
        <w:t>、负债类——短期借款，应付票据，应付账款，预付账款，应付职工薪酬，应交税费，应</w:t>
      </w:r>
      <w:r>
        <w:rPr>
          <w:rFonts w:hint="eastAsia"/>
        </w:rPr>
        <w:lastRenderedPageBreak/>
        <w:t>付利息，应付股利，其他应付款，长期借款</w:t>
      </w:r>
    </w:p>
    <w:p w14:paraId="1C7E364E" w14:textId="77777777" w:rsidR="002567C0" w:rsidRDefault="00410828">
      <w:pPr>
        <w:tabs>
          <w:tab w:val="left" w:pos="1890"/>
        </w:tabs>
        <w:jc w:val="left"/>
      </w:pPr>
      <w:r>
        <w:rPr>
          <w:rFonts w:hint="eastAsia"/>
        </w:rPr>
        <w:t>3</w:t>
      </w:r>
      <w:r>
        <w:rPr>
          <w:rFonts w:hint="eastAsia"/>
        </w:rPr>
        <w:t>、共同类</w:t>
      </w:r>
    </w:p>
    <w:p w14:paraId="30F61991" w14:textId="77777777" w:rsidR="002567C0" w:rsidRDefault="00410828">
      <w:pPr>
        <w:tabs>
          <w:tab w:val="left" w:pos="1890"/>
        </w:tabs>
        <w:jc w:val="left"/>
      </w:pPr>
      <w:r>
        <w:rPr>
          <w:rFonts w:hint="eastAsia"/>
        </w:rPr>
        <w:t>4</w:t>
      </w:r>
      <w:r>
        <w:rPr>
          <w:rFonts w:hint="eastAsia"/>
        </w:rPr>
        <w:t>、所有者权益类——实收资本，资本公积，盈余公积，本年利润，利润分配</w:t>
      </w:r>
    </w:p>
    <w:p w14:paraId="6C3F913C" w14:textId="77777777" w:rsidR="002567C0" w:rsidRDefault="00410828">
      <w:pPr>
        <w:tabs>
          <w:tab w:val="left" w:pos="1890"/>
        </w:tabs>
        <w:jc w:val="left"/>
      </w:pPr>
      <w:r>
        <w:rPr>
          <w:rFonts w:hint="eastAsia"/>
        </w:rPr>
        <w:t>5</w:t>
      </w:r>
      <w:r>
        <w:rPr>
          <w:rFonts w:hint="eastAsia"/>
        </w:rPr>
        <w:t>、成本类——主营业务收入，其他业务收入，投资收益，营业外收入，主营业务成本，其他业务成本，营业税金及附加，销售费用，管理费用，财务费用，营业外支出，所得税费用</w:t>
      </w:r>
    </w:p>
    <w:p w14:paraId="5DB3A886" w14:textId="77777777" w:rsidR="002567C0" w:rsidRDefault="00410828">
      <w:pPr>
        <w:tabs>
          <w:tab w:val="left" w:pos="1890"/>
        </w:tabs>
        <w:jc w:val="left"/>
      </w:pPr>
      <w:r>
        <w:rPr>
          <w:rFonts w:hint="eastAsia"/>
        </w:rPr>
        <w:t>补：</w:t>
      </w:r>
    </w:p>
    <w:p w14:paraId="50551517" w14:textId="77777777" w:rsidR="002567C0" w:rsidRDefault="00410828">
      <w:pPr>
        <w:numPr>
          <w:ilvl w:val="0"/>
          <w:numId w:val="2"/>
        </w:numPr>
        <w:rPr>
          <w:b/>
        </w:rPr>
      </w:pPr>
      <w:r>
        <w:rPr>
          <w:rFonts w:hint="eastAsia"/>
          <w:b/>
        </w:rPr>
        <w:t>会计记录有哪些方法？</w:t>
      </w:r>
    </w:p>
    <w:p w14:paraId="6B16E939" w14:textId="77777777" w:rsidR="002567C0" w:rsidRDefault="00410828">
      <w:pPr>
        <w:numPr>
          <w:ilvl w:val="0"/>
          <w:numId w:val="3"/>
        </w:numPr>
      </w:pPr>
      <w:r>
        <w:rPr>
          <w:rFonts w:hint="eastAsia"/>
        </w:rPr>
        <w:t>设置会计科目及</w:t>
      </w:r>
      <w:proofErr w:type="gramStart"/>
      <w:r>
        <w:rPr>
          <w:rFonts w:hint="eastAsia"/>
        </w:rPr>
        <w:t>帐户</w:t>
      </w:r>
      <w:proofErr w:type="gramEnd"/>
    </w:p>
    <w:p w14:paraId="68FE0FB0" w14:textId="77777777" w:rsidR="002567C0" w:rsidRDefault="00410828">
      <w:pPr>
        <w:numPr>
          <w:ilvl w:val="0"/>
          <w:numId w:val="3"/>
        </w:numPr>
      </w:pPr>
      <w:r>
        <w:rPr>
          <w:rFonts w:hint="eastAsia"/>
        </w:rPr>
        <w:t>复式记账</w:t>
      </w:r>
    </w:p>
    <w:p w14:paraId="75ACC700" w14:textId="77777777" w:rsidR="002567C0" w:rsidRDefault="00410828">
      <w:pPr>
        <w:numPr>
          <w:ilvl w:val="0"/>
          <w:numId w:val="3"/>
        </w:numPr>
      </w:pPr>
      <w:r>
        <w:rPr>
          <w:rFonts w:hint="eastAsia"/>
        </w:rPr>
        <w:t>填制与审核凭证</w:t>
      </w:r>
    </w:p>
    <w:p w14:paraId="005B32B4" w14:textId="77777777" w:rsidR="002567C0" w:rsidRDefault="00410828">
      <w:pPr>
        <w:numPr>
          <w:ilvl w:val="0"/>
          <w:numId w:val="3"/>
        </w:numPr>
      </w:pPr>
      <w:r>
        <w:rPr>
          <w:rFonts w:hint="eastAsia"/>
        </w:rPr>
        <w:t>登记账簿</w:t>
      </w:r>
    </w:p>
    <w:p w14:paraId="45B4E5DA" w14:textId="77777777" w:rsidR="002567C0" w:rsidRDefault="00410828">
      <w:pPr>
        <w:numPr>
          <w:ilvl w:val="0"/>
          <w:numId w:val="3"/>
        </w:numPr>
      </w:pPr>
      <w:r>
        <w:rPr>
          <w:rFonts w:hint="eastAsia"/>
        </w:rPr>
        <w:t>成本计算</w:t>
      </w:r>
    </w:p>
    <w:p w14:paraId="47E2BA75" w14:textId="77777777" w:rsidR="002567C0" w:rsidRDefault="00410828">
      <w:pPr>
        <w:numPr>
          <w:ilvl w:val="0"/>
          <w:numId w:val="3"/>
        </w:numPr>
      </w:pPr>
      <w:r>
        <w:rPr>
          <w:rFonts w:hint="eastAsia"/>
        </w:rPr>
        <w:t>财产清查</w:t>
      </w:r>
    </w:p>
    <w:p w14:paraId="6017EFB2" w14:textId="77777777" w:rsidR="002567C0" w:rsidRDefault="00410828">
      <w:pPr>
        <w:numPr>
          <w:ilvl w:val="0"/>
          <w:numId w:val="2"/>
        </w:numPr>
        <w:rPr>
          <w:b/>
        </w:rPr>
      </w:pPr>
      <w:r>
        <w:rPr>
          <w:rFonts w:hint="eastAsia"/>
          <w:b/>
        </w:rPr>
        <w:t>试述会计循环的基本步骤。</w:t>
      </w:r>
    </w:p>
    <w:p w14:paraId="11536DA9" w14:textId="77777777" w:rsidR="002567C0" w:rsidRDefault="00410828">
      <w:pPr>
        <w:numPr>
          <w:ilvl w:val="0"/>
          <w:numId w:val="4"/>
        </w:numPr>
      </w:pPr>
      <w:r>
        <w:rPr>
          <w:rFonts w:hint="eastAsia"/>
        </w:rPr>
        <w:t>初次确认</w:t>
      </w:r>
    </w:p>
    <w:p w14:paraId="48A2B8BF" w14:textId="77777777" w:rsidR="002567C0" w:rsidRDefault="00410828">
      <w:pPr>
        <w:numPr>
          <w:ilvl w:val="0"/>
          <w:numId w:val="4"/>
        </w:numPr>
      </w:pPr>
      <w:r>
        <w:rPr>
          <w:rFonts w:hint="eastAsia"/>
        </w:rPr>
        <w:t>入账</w:t>
      </w:r>
    </w:p>
    <w:p w14:paraId="259654C0" w14:textId="77777777" w:rsidR="002567C0" w:rsidRDefault="00410828">
      <w:pPr>
        <w:numPr>
          <w:ilvl w:val="0"/>
          <w:numId w:val="4"/>
        </w:numPr>
      </w:pPr>
      <w:r>
        <w:rPr>
          <w:rFonts w:hint="eastAsia"/>
        </w:rPr>
        <w:t>过账</w:t>
      </w:r>
    </w:p>
    <w:p w14:paraId="133E09AB" w14:textId="77777777" w:rsidR="002567C0" w:rsidRDefault="00410828">
      <w:pPr>
        <w:numPr>
          <w:ilvl w:val="0"/>
          <w:numId w:val="4"/>
        </w:numPr>
      </w:pPr>
      <w:r>
        <w:rPr>
          <w:rFonts w:hint="eastAsia"/>
        </w:rPr>
        <w:t>结账</w:t>
      </w:r>
    </w:p>
    <w:p w14:paraId="4E059646" w14:textId="77777777" w:rsidR="002567C0" w:rsidRDefault="00410828">
      <w:pPr>
        <w:numPr>
          <w:ilvl w:val="0"/>
          <w:numId w:val="4"/>
        </w:numPr>
      </w:pPr>
      <w:r>
        <w:rPr>
          <w:rFonts w:hint="eastAsia"/>
        </w:rPr>
        <w:t>编制调整前的试算平衡表</w:t>
      </w:r>
    </w:p>
    <w:p w14:paraId="4762DB43" w14:textId="77777777" w:rsidR="002567C0" w:rsidRDefault="00410828">
      <w:pPr>
        <w:numPr>
          <w:ilvl w:val="0"/>
          <w:numId w:val="4"/>
        </w:numPr>
      </w:pPr>
      <w:r>
        <w:rPr>
          <w:rFonts w:hint="eastAsia"/>
        </w:rPr>
        <w:t>编制期末调整分录并过账</w:t>
      </w:r>
    </w:p>
    <w:p w14:paraId="36827F65" w14:textId="77777777" w:rsidR="002567C0" w:rsidRDefault="00410828">
      <w:pPr>
        <w:numPr>
          <w:ilvl w:val="0"/>
          <w:numId w:val="4"/>
        </w:numPr>
      </w:pPr>
      <w:r>
        <w:rPr>
          <w:rFonts w:hint="eastAsia"/>
        </w:rPr>
        <w:t>编制调整后的试算平衡表</w:t>
      </w:r>
    </w:p>
    <w:p w14:paraId="475E084D" w14:textId="77777777" w:rsidR="002567C0" w:rsidRDefault="00410828">
      <w:pPr>
        <w:numPr>
          <w:ilvl w:val="0"/>
          <w:numId w:val="4"/>
        </w:numPr>
      </w:pPr>
      <w:r>
        <w:rPr>
          <w:rFonts w:hint="eastAsia"/>
        </w:rPr>
        <w:t>编制期末财务会计报告</w:t>
      </w:r>
    </w:p>
    <w:p w14:paraId="7D715E2A" w14:textId="77777777" w:rsidR="002567C0" w:rsidRDefault="002567C0">
      <w:pPr>
        <w:tabs>
          <w:tab w:val="left" w:pos="1890"/>
        </w:tabs>
        <w:jc w:val="left"/>
      </w:pPr>
    </w:p>
    <w:p w14:paraId="01367C8E" w14:textId="77777777" w:rsidR="002567C0" w:rsidRDefault="002567C0">
      <w:pPr>
        <w:tabs>
          <w:tab w:val="left" w:pos="1890"/>
        </w:tabs>
        <w:jc w:val="left"/>
      </w:pPr>
    </w:p>
    <w:p w14:paraId="2254FA7A" w14:textId="77777777" w:rsidR="002567C0" w:rsidRDefault="002567C0">
      <w:pPr>
        <w:tabs>
          <w:tab w:val="left" w:pos="1890"/>
        </w:tabs>
        <w:jc w:val="left"/>
        <w:rPr>
          <w:b/>
        </w:rPr>
      </w:pPr>
    </w:p>
    <w:p w14:paraId="3119D837" w14:textId="77777777" w:rsidR="002567C0" w:rsidRDefault="00410828">
      <w:pPr>
        <w:numPr>
          <w:ilvl w:val="0"/>
          <w:numId w:val="5"/>
        </w:numPr>
        <w:tabs>
          <w:tab w:val="left" w:pos="1890"/>
        </w:tabs>
        <w:jc w:val="left"/>
        <w:rPr>
          <w:b/>
        </w:rPr>
      </w:pPr>
      <w:r>
        <w:rPr>
          <w:rFonts w:hint="eastAsia"/>
          <w:b/>
        </w:rPr>
        <w:t>账户与复式记账</w:t>
      </w:r>
    </w:p>
    <w:p w14:paraId="4788764E" w14:textId="77777777" w:rsidR="002567C0" w:rsidRDefault="00410828">
      <w:pPr>
        <w:tabs>
          <w:tab w:val="left" w:pos="1890"/>
        </w:tabs>
        <w:jc w:val="left"/>
        <w:rPr>
          <w:bCs/>
        </w:rPr>
      </w:pPr>
      <w:r>
        <w:rPr>
          <w:rFonts w:hint="eastAsia"/>
          <w:bCs/>
        </w:rPr>
        <w:t>补：</w:t>
      </w:r>
    </w:p>
    <w:p w14:paraId="592F78FF" w14:textId="77777777" w:rsidR="002567C0" w:rsidRDefault="00410828">
      <w:pPr>
        <w:rPr>
          <w:bCs/>
        </w:rPr>
      </w:pPr>
      <w:r>
        <w:rPr>
          <w:rFonts w:hint="eastAsia"/>
          <w:bCs/>
        </w:rPr>
        <w:t>什么是会计科目？设置时应遵循哪些原则？</w:t>
      </w:r>
    </w:p>
    <w:p w14:paraId="0D41AAF4" w14:textId="77777777" w:rsidR="002567C0" w:rsidRDefault="00410828">
      <w:pPr>
        <w:ind w:left="360"/>
      </w:pPr>
      <w:r>
        <w:rPr>
          <w:rFonts w:hint="eastAsia"/>
        </w:rPr>
        <w:t>会计科目是对会计要素的具体内容进行分类核算的标志或项目。</w:t>
      </w:r>
    </w:p>
    <w:p w14:paraId="2B47FDBA" w14:textId="77777777" w:rsidR="002567C0" w:rsidRDefault="00410828">
      <w:r>
        <w:rPr>
          <w:rFonts w:hint="eastAsia"/>
        </w:rPr>
        <w:t>设置会计科目遵循的原则：</w:t>
      </w:r>
    </w:p>
    <w:p w14:paraId="03DD8D0F" w14:textId="77777777" w:rsidR="002567C0" w:rsidRDefault="00410828">
      <w:pPr>
        <w:numPr>
          <w:ilvl w:val="0"/>
          <w:numId w:val="6"/>
        </w:numPr>
      </w:pPr>
      <w:r>
        <w:rPr>
          <w:rFonts w:hint="eastAsia"/>
        </w:rPr>
        <w:t>设置会计科目必须结合会计对象的特点</w:t>
      </w:r>
    </w:p>
    <w:p w14:paraId="65792CAC" w14:textId="77777777" w:rsidR="002567C0" w:rsidRDefault="00410828">
      <w:pPr>
        <w:numPr>
          <w:ilvl w:val="0"/>
          <w:numId w:val="6"/>
        </w:numPr>
      </w:pPr>
      <w:r>
        <w:rPr>
          <w:rFonts w:hint="eastAsia"/>
        </w:rPr>
        <w:t>设置会计科目必须符合经济管理的要求</w:t>
      </w:r>
    </w:p>
    <w:p w14:paraId="74B3B379" w14:textId="77777777" w:rsidR="002567C0" w:rsidRDefault="00410828">
      <w:pPr>
        <w:numPr>
          <w:ilvl w:val="0"/>
          <w:numId w:val="6"/>
        </w:numPr>
      </w:pPr>
      <w:r>
        <w:rPr>
          <w:rFonts w:hint="eastAsia"/>
        </w:rPr>
        <w:t>设置会计科目要将统一性与灵活性结合起来</w:t>
      </w:r>
    </w:p>
    <w:p w14:paraId="2CF925DD" w14:textId="77777777" w:rsidR="002567C0" w:rsidRDefault="00410828">
      <w:pPr>
        <w:numPr>
          <w:ilvl w:val="0"/>
          <w:numId w:val="6"/>
        </w:numPr>
      </w:pPr>
      <w:r>
        <w:rPr>
          <w:rFonts w:hint="eastAsia"/>
        </w:rPr>
        <w:t>设置会计科目的名称要简单明确、字义相符、通俗易懂</w:t>
      </w:r>
    </w:p>
    <w:p w14:paraId="6D2E6154" w14:textId="77777777" w:rsidR="002567C0" w:rsidRDefault="00410828">
      <w:pPr>
        <w:numPr>
          <w:ilvl w:val="0"/>
          <w:numId w:val="6"/>
        </w:numPr>
        <w:rPr>
          <w:b/>
        </w:rPr>
      </w:pPr>
      <w:r>
        <w:rPr>
          <w:rFonts w:hint="eastAsia"/>
        </w:rPr>
        <w:t>设置会计科目要保持相对稳定性</w:t>
      </w:r>
    </w:p>
    <w:p w14:paraId="2758CFC0" w14:textId="77777777" w:rsidR="002567C0" w:rsidRDefault="00410828">
      <w:pPr>
        <w:rPr>
          <w:bCs/>
        </w:rPr>
      </w:pPr>
      <w:r>
        <w:rPr>
          <w:rFonts w:hint="eastAsia"/>
          <w:bCs/>
        </w:rPr>
        <w:t>什么是借贷复式记账法？其记账规则是什么？</w:t>
      </w:r>
    </w:p>
    <w:p w14:paraId="1526B286" w14:textId="77777777" w:rsidR="002567C0" w:rsidRDefault="00410828">
      <w:pPr>
        <w:ind w:left="360"/>
      </w:pPr>
      <w:r>
        <w:rPr>
          <w:rFonts w:hint="eastAsia"/>
        </w:rPr>
        <w:t>借贷记账法是以借贷为记账符号的一种复式记账法。</w:t>
      </w:r>
    </w:p>
    <w:p w14:paraId="089B73E2" w14:textId="77777777" w:rsidR="002567C0" w:rsidRDefault="00410828">
      <w:pPr>
        <w:ind w:left="360"/>
      </w:pPr>
      <w:r>
        <w:rPr>
          <w:rFonts w:hint="eastAsia"/>
        </w:rPr>
        <w:t>会计的基础课程始于借方和贷方。借方在账簿的左侧，贷方在账簿的右侧。在这里，要牢记一条不变的定律：“</w:t>
      </w:r>
      <w:r>
        <w:rPr>
          <w:rFonts w:hint="eastAsia"/>
          <w:color w:val="FF0000"/>
        </w:rPr>
        <w:t>借方</w:t>
      </w:r>
      <w:r>
        <w:rPr>
          <w:rFonts w:hint="eastAsia"/>
          <w:color w:val="FF0000"/>
        </w:rPr>
        <w:t>=</w:t>
      </w:r>
      <w:r>
        <w:rPr>
          <w:rFonts w:hint="eastAsia"/>
          <w:color w:val="FF0000"/>
        </w:rPr>
        <w:t>贷方</w:t>
      </w:r>
      <w:r>
        <w:rPr>
          <w:rFonts w:hint="eastAsia"/>
        </w:rPr>
        <w:t>”，换句话说，在任何交易中，都必须同时登记到账簿的左右两侧，其原则如下：</w:t>
      </w:r>
    </w:p>
    <w:p w14:paraId="4EB9573A" w14:textId="77777777" w:rsidR="002567C0" w:rsidRDefault="00410828">
      <w:pPr>
        <w:ind w:left="360"/>
      </w:pPr>
      <w:r>
        <w:rPr>
          <w:rFonts w:hint="eastAsia"/>
        </w:rPr>
        <w:t>(1)</w:t>
      </w:r>
      <w:r>
        <w:rPr>
          <w:rFonts w:hint="eastAsia"/>
        </w:rPr>
        <w:t>资产增加时，记入左侧；资产减少时，记入右侧。</w:t>
      </w:r>
    </w:p>
    <w:p w14:paraId="375439C4" w14:textId="77777777" w:rsidR="002567C0" w:rsidRDefault="00410828">
      <w:pPr>
        <w:ind w:left="360"/>
      </w:pPr>
      <w:r>
        <w:rPr>
          <w:rFonts w:hint="eastAsia"/>
        </w:rPr>
        <w:t>(2)</w:t>
      </w:r>
      <w:r>
        <w:rPr>
          <w:rFonts w:hint="eastAsia"/>
        </w:rPr>
        <w:t>负债增加时，记入右侧；负债减少时，记入左侧。</w:t>
      </w:r>
    </w:p>
    <w:p w14:paraId="3538EB0C" w14:textId="77777777" w:rsidR="002567C0" w:rsidRDefault="00410828">
      <w:pPr>
        <w:ind w:left="360"/>
      </w:pPr>
      <w:r>
        <w:rPr>
          <w:rFonts w:hint="eastAsia"/>
        </w:rPr>
        <w:t>记账规则</w:t>
      </w:r>
    </w:p>
    <w:p w14:paraId="639DF2D7" w14:textId="77777777" w:rsidR="002567C0" w:rsidRDefault="00410828">
      <w:pPr>
        <w:ind w:left="360"/>
      </w:pPr>
      <w:r>
        <w:rPr>
          <w:rFonts w:hint="eastAsia"/>
        </w:rPr>
        <w:t>借必有贷，借贷必相等借贷记账法的记账规则可以概</w:t>
      </w:r>
      <w:r>
        <w:rPr>
          <w:rFonts w:hint="eastAsia"/>
        </w:rPr>
        <w:t>括为：</w:t>
      </w:r>
      <w:r>
        <w:rPr>
          <w:rFonts w:hint="eastAsia"/>
          <w:color w:val="FF0000"/>
        </w:rPr>
        <w:t>有借必有贷</w:t>
      </w:r>
      <w:r>
        <w:rPr>
          <w:rFonts w:hint="eastAsia"/>
        </w:rPr>
        <w:t>，</w:t>
      </w:r>
      <w:r>
        <w:rPr>
          <w:rFonts w:hint="eastAsia"/>
          <w:color w:val="FF0000"/>
        </w:rPr>
        <w:t>借贷必相等</w:t>
      </w:r>
      <w:r>
        <w:rPr>
          <w:rFonts w:hint="eastAsia"/>
        </w:rPr>
        <w:t>。</w:t>
      </w:r>
    </w:p>
    <w:p w14:paraId="3D7A06E2" w14:textId="77777777" w:rsidR="002567C0" w:rsidRDefault="00410828">
      <w:pPr>
        <w:ind w:left="360"/>
      </w:pPr>
      <w:r>
        <w:rPr>
          <w:rFonts w:hint="eastAsia"/>
        </w:rPr>
        <w:lastRenderedPageBreak/>
        <w:t>1.</w:t>
      </w:r>
      <w:r>
        <w:rPr>
          <w:rFonts w:hint="eastAsia"/>
        </w:rPr>
        <w:t>任何一笔经济业务都必须同时分别记录到两个或两个以上的账户中去；</w:t>
      </w:r>
    </w:p>
    <w:p w14:paraId="0D66F1B5" w14:textId="77777777" w:rsidR="002567C0" w:rsidRDefault="00410828">
      <w:pPr>
        <w:ind w:left="360"/>
      </w:pPr>
      <w:r>
        <w:rPr>
          <w:rFonts w:hint="eastAsia"/>
        </w:rPr>
        <w:t>2.</w:t>
      </w:r>
      <w:r>
        <w:rPr>
          <w:rFonts w:hint="eastAsia"/>
        </w:rPr>
        <w:t>所记录的账户可以是同类账户，也可以是</w:t>
      </w:r>
      <w:proofErr w:type="gramStart"/>
      <w:r>
        <w:rPr>
          <w:rFonts w:hint="eastAsia"/>
        </w:rPr>
        <w:t>不</w:t>
      </w:r>
      <w:proofErr w:type="gramEnd"/>
      <w:r>
        <w:rPr>
          <w:rFonts w:hint="eastAsia"/>
        </w:rPr>
        <w:t>同类账户，但必须是两个记账方向，既不能都记入借方，也不能都记入贷方；</w:t>
      </w:r>
    </w:p>
    <w:p w14:paraId="41536BEB" w14:textId="77777777" w:rsidR="002567C0" w:rsidRDefault="00410828">
      <w:pPr>
        <w:ind w:left="360"/>
      </w:pPr>
      <w:r>
        <w:rPr>
          <w:rFonts w:hint="eastAsia"/>
        </w:rPr>
        <w:t>3.</w:t>
      </w:r>
      <w:r>
        <w:rPr>
          <w:rFonts w:hint="eastAsia"/>
        </w:rPr>
        <w:t>记入借方的金额必须等于记入贷方的金额。</w:t>
      </w:r>
    </w:p>
    <w:p w14:paraId="385FF4EE" w14:textId="77777777" w:rsidR="002567C0" w:rsidRDefault="00410828">
      <w:pPr>
        <w:ind w:left="360"/>
      </w:pPr>
      <w:r>
        <w:rPr>
          <w:rFonts w:hint="eastAsia"/>
        </w:rPr>
        <w:t>借贷记账法是复式记账法的一种。它是以“借”、“贷”为记账符号，以“资产</w:t>
      </w:r>
      <w:r>
        <w:rPr>
          <w:rFonts w:hint="eastAsia"/>
        </w:rPr>
        <w:t>=</w:t>
      </w:r>
      <w:r>
        <w:rPr>
          <w:rFonts w:hint="eastAsia"/>
        </w:rPr>
        <w:t>负债</w:t>
      </w:r>
      <w:r>
        <w:rPr>
          <w:rFonts w:hint="eastAsia"/>
        </w:rPr>
        <w:t>+</w:t>
      </w:r>
      <w:r>
        <w:rPr>
          <w:rFonts w:hint="eastAsia"/>
        </w:rPr>
        <w:t>所有者权益”的会计等式为理论依据，以“有借必有贷，借贷必相等”为记账规则的一种科学复式记账法。</w:t>
      </w:r>
    </w:p>
    <w:p w14:paraId="54443124" w14:textId="77777777" w:rsidR="002567C0" w:rsidRDefault="00410828">
      <w:pPr>
        <w:rPr>
          <w:bCs/>
        </w:rPr>
      </w:pPr>
      <w:r>
        <w:rPr>
          <w:rFonts w:hint="eastAsia"/>
          <w:bCs/>
        </w:rPr>
        <w:t>什么是试算平衡？其基本原理是什么？</w:t>
      </w:r>
    </w:p>
    <w:p w14:paraId="571E1462" w14:textId="77777777" w:rsidR="002567C0" w:rsidRDefault="00410828">
      <w:pPr>
        <w:rPr>
          <w:b/>
        </w:rPr>
      </w:pPr>
      <w:r>
        <w:rPr>
          <w:rFonts w:hint="eastAsia"/>
          <w:b/>
        </w:rPr>
        <w:t xml:space="preserve">   </w:t>
      </w:r>
      <w:r>
        <w:rPr>
          <w:rFonts w:hint="eastAsia"/>
        </w:rPr>
        <w:t>试算平衡，就是</w:t>
      </w:r>
      <w:r>
        <w:rPr>
          <w:rFonts w:hint="eastAsia"/>
          <w:color w:val="FF0000"/>
        </w:rPr>
        <w:t>根据“资产＝负债＋所有者权</w:t>
      </w:r>
      <w:r>
        <w:rPr>
          <w:rFonts w:hint="eastAsia"/>
          <w:color w:val="FF0000"/>
        </w:rPr>
        <w:t>益”的平衡关系，按照记账规则的要求，对本期账户记录进行汇总计算和比较，以检查和验证账户记录的正确性</w:t>
      </w:r>
      <w:r>
        <w:rPr>
          <w:rFonts w:hint="eastAsia"/>
        </w:rPr>
        <w:t>。</w:t>
      </w:r>
      <w:r>
        <w:rPr>
          <w:rFonts w:hint="eastAsia"/>
          <w:b/>
        </w:rPr>
        <w:t xml:space="preserve"> </w:t>
      </w:r>
    </w:p>
    <w:p w14:paraId="3800D96E" w14:textId="77777777" w:rsidR="002567C0" w:rsidRDefault="00410828">
      <w:pPr>
        <w:rPr>
          <w:bCs/>
        </w:rPr>
      </w:pPr>
      <w:r>
        <w:rPr>
          <w:rFonts w:hint="eastAsia"/>
          <w:bCs/>
        </w:rPr>
        <w:t>账户按会计要素（经济内容）分为哪几大类？</w:t>
      </w:r>
    </w:p>
    <w:p w14:paraId="13A22509" w14:textId="77777777" w:rsidR="002567C0" w:rsidRDefault="00410828">
      <w:pPr>
        <w:ind w:left="360"/>
      </w:pPr>
      <w:r>
        <w:rPr>
          <w:rFonts w:hint="eastAsia"/>
        </w:rPr>
        <w:t>资产类账户</w:t>
      </w:r>
    </w:p>
    <w:p w14:paraId="4E73761A" w14:textId="77777777" w:rsidR="002567C0" w:rsidRDefault="00410828">
      <w:pPr>
        <w:ind w:left="360"/>
      </w:pPr>
      <w:r>
        <w:rPr>
          <w:rFonts w:hint="eastAsia"/>
        </w:rPr>
        <w:t>负债类账户</w:t>
      </w:r>
    </w:p>
    <w:p w14:paraId="3E86A740" w14:textId="77777777" w:rsidR="002567C0" w:rsidRDefault="00410828">
      <w:pPr>
        <w:ind w:left="360"/>
      </w:pPr>
      <w:r>
        <w:rPr>
          <w:rFonts w:hint="eastAsia"/>
        </w:rPr>
        <w:t>所有者权益类账户</w:t>
      </w:r>
    </w:p>
    <w:p w14:paraId="4ECB19FE" w14:textId="77777777" w:rsidR="002567C0" w:rsidRDefault="00410828">
      <w:pPr>
        <w:ind w:left="360"/>
      </w:pPr>
      <w:r>
        <w:rPr>
          <w:rFonts w:hint="eastAsia"/>
        </w:rPr>
        <w:t>共同类账户</w:t>
      </w:r>
    </w:p>
    <w:p w14:paraId="60B0F3A6" w14:textId="77777777" w:rsidR="002567C0" w:rsidRDefault="00410828">
      <w:pPr>
        <w:ind w:left="360"/>
      </w:pPr>
      <w:r>
        <w:rPr>
          <w:rFonts w:hint="eastAsia"/>
        </w:rPr>
        <w:t>成本类账户</w:t>
      </w:r>
    </w:p>
    <w:p w14:paraId="7F8000FE" w14:textId="77777777" w:rsidR="002567C0" w:rsidRDefault="00410828">
      <w:pPr>
        <w:ind w:left="360"/>
      </w:pPr>
      <w:r>
        <w:rPr>
          <w:rFonts w:hint="eastAsia"/>
        </w:rPr>
        <w:t>损益类账户</w:t>
      </w:r>
    </w:p>
    <w:p w14:paraId="6CB2FA5F" w14:textId="77777777" w:rsidR="002567C0" w:rsidRDefault="00410828">
      <w:pPr>
        <w:rPr>
          <w:bCs/>
        </w:rPr>
      </w:pPr>
      <w:r>
        <w:rPr>
          <w:rFonts w:hint="eastAsia"/>
          <w:bCs/>
        </w:rPr>
        <w:t>账户按用途、结构分为哪几大类？</w:t>
      </w:r>
    </w:p>
    <w:p w14:paraId="293BF025" w14:textId="77777777" w:rsidR="002567C0" w:rsidRDefault="00410828">
      <w:pPr>
        <w:ind w:left="360"/>
      </w:pPr>
      <w:r>
        <w:rPr>
          <w:rFonts w:hint="eastAsia"/>
        </w:rPr>
        <w:t>1</w:t>
      </w:r>
      <w:r>
        <w:rPr>
          <w:rFonts w:hint="eastAsia"/>
        </w:rPr>
        <w:t>、盘存账户</w:t>
      </w:r>
    </w:p>
    <w:p w14:paraId="7B7888FD" w14:textId="77777777" w:rsidR="002567C0" w:rsidRDefault="00410828">
      <w:pPr>
        <w:ind w:left="360"/>
      </w:pPr>
      <w:r>
        <w:rPr>
          <w:rFonts w:hint="eastAsia"/>
        </w:rPr>
        <w:t>2</w:t>
      </w:r>
      <w:r>
        <w:rPr>
          <w:rFonts w:hint="eastAsia"/>
        </w:rPr>
        <w:t>、资本账户</w:t>
      </w:r>
    </w:p>
    <w:p w14:paraId="5A2C5209" w14:textId="77777777" w:rsidR="002567C0" w:rsidRDefault="00410828">
      <w:pPr>
        <w:ind w:left="360"/>
      </w:pPr>
      <w:r>
        <w:rPr>
          <w:rFonts w:hint="eastAsia"/>
        </w:rPr>
        <w:t>3</w:t>
      </w:r>
      <w:r>
        <w:rPr>
          <w:rFonts w:hint="eastAsia"/>
        </w:rPr>
        <w:t>、结算账户</w:t>
      </w:r>
    </w:p>
    <w:p w14:paraId="7154147C" w14:textId="77777777" w:rsidR="002567C0" w:rsidRDefault="00410828">
      <w:pPr>
        <w:ind w:left="360"/>
      </w:pPr>
      <w:r>
        <w:rPr>
          <w:rFonts w:hint="eastAsia"/>
        </w:rPr>
        <w:t>4</w:t>
      </w:r>
      <w:r>
        <w:rPr>
          <w:rFonts w:hint="eastAsia"/>
        </w:rPr>
        <w:t>、损益计算账户</w:t>
      </w:r>
    </w:p>
    <w:p w14:paraId="41A2C47F" w14:textId="77777777" w:rsidR="002567C0" w:rsidRDefault="00410828">
      <w:pPr>
        <w:ind w:left="360"/>
      </w:pPr>
      <w:r>
        <w:rPr>
          <w:rFonts w:hint="eastAsia"/>
        </w:rPr>
        <w:t>5</w:t>
      </w:r>
      <w:r>
        <w:rPr>
          <w:rFonts w:hint="eastAsia"/>
        </w:rPr>
        <w:t>、</w:t>
      </w:r>
      <w:proofErr w:type="gramStart"/>
      <w:r>
        <w:rPr>
          <w:rFonts w:hint="eastAsia"/>
        </w:rPr>
        <w:t>跨期摊提</w:t>
      </w:r>
      <w:proofErr w:type="gramEnd"/>
      <w:r>
        <w:rPr>
          <w:rFonts w:hint="eastAsia"/>
        </w:rPr>
        <w:t>账户</w:t>
      </w:r>
    </w:p>
    <w:p w14:paraId="1C5901E6" w14:textId="77777777" w:rsidR="002567C0" w:rsidRDefault="00410828">
      <w:pPr>
        <w:ind w:left="360"/>
      </w:pPr>
      <w:r>
        <w:rPr>
          <w:rFonts w:hint="eastAsia"/>
        </w:rPr>
        <w:t>6</w:t>
      </w:r>
      <w:r>
        <w:rPr>
          <w:rFonts w:hint="eastAsia"/>
        </w:rPr>
        <w:t>、成本计算账户</w:t>
      </w:r>
    </w:p>
    <w:p w14:paraId="1DAA8C27" w14:textId="77777777" w:rsidR="002567C0" w:rsidRDefault="00410828">
      <w:pPr>
        <w:ind w:left="360"/>
      </w:pPr>
      <w:r>
        <w:rPr>
          <w:rFonts w:hint="eastAsia"/>
        </w:rPr>
        <w:t>7</w:t>
      </w:r>
      <w:r>
        <w:rPr>
          <w:rFonts w:hint="eastAsia"/>
        </w:rPr>
        <w:t>、财务成果账户</w:t>
      </w:r>
    </w:p>
    <w:p w14:paraId="32CF8577" w14:textId="77777777" w:rsidR="002567C0" w:rsidRDefault="00410828">
      <w:pPr>
        <w:ind w:left="360"/>
        <w:rPr>
          <w:b/>
        </w:rPr>
      </w:pPr>
      <w:r>
        <w:rPr>
          <w:rFonts w:hint="eastAsia"/>
        </w:rPr>
        <w:t>8</w:t>
      </w:r>
      <w:r>
        <w:rPr>
          <w:rFonts w:hint="eastAsia"/>
        </w:rPr>
        <w:t>、调整账户</w:t>
      </w:r>
    </w:p>
    <w:p w14:paraId="5E400324" w14:textId="77777777" w:rsidR="002567C0" w:rsidRDefault="00410828">
      <w:pPr>
        <w:tabs>
          <w:tab w:val="left" w:pos="1890"/>
        </w:tabs>
        <w:jc w:val="left"/>
      </w:pPr>
      <w:r>
        <w:rPr>
          <w:rFonts w:hint="eastAsia"/>
        </w:rPr>
        <w:t>十四、会计账户：会计账户是根据会计科目开设的，具有一定的结构和格式，用来分类、系统、连续地记录经济业务，反映会计要素增减变动及其结果的一种手段。</w:t>
      </w:r>
    </w:p>
    <w:p w14:paraId="58C55EE8" w14:textId="77777777" w:rsidR="002567C0" w:rsidRDefault="00410828">
      <w:pPr>
        <w:tabs>
          <w:tab w:val="left" w:pos="1890"/>
        </w:tabs>
        <w:jc w:val="left"/>
      </w:pPr>
      <w:r>
        <w:rPr>
          <w:rFonts w:hint="eastAsia"/>
        </w:rPr>
        <w:t xml:space="preserve">     </w:t>
      </w:r>
      <w:r>
        <w:rPr>
          <w:rFonts w:ascii="宋体" w:hAnsi="宋体" w:hint="eastAsia"/>
        </w:rPr>
        <w:t>※、</w:t>
      </w:r>
      <w:r>
        <w:rPr>
          <w:rFonts w:hint="eastAsia"/>
        </w:rPr>
        <w:t>会计科目与账户的联系：</w:t>
      </w:r>
    </w:p>
    <w:p w14:paraId="26D6DA87" w14:textId="77777777" w:rsidR="002567C0" w:rsidRDefault="00410828">
      <w:pPr>
        <w:tabs>
          <w:tab w:val="left" w:pos="1890"/>
        </w:tabs>
        <w:jc w:val="left"/>
      </w:pPr>
      <w:r>
        <w:rPr>
          <w:rFonts w:hint="eastAsia"/>
        </w:rPr>
        <w:fldChar w:fldCharType="begin"/>
      </w:r>
      <w:r>
        <w:instrText xml:space="preserve"> = 1 \* GB3 </w:instrText>
      </w:r>
      <w:r>
        <w:rPr>
          <w:rFonts w:hint="eastAsia"/>
        </w:rPr>
        <w:fldChar w:fldCharType="separate"/>
      </w:r>
      <w:r>
        <w:rPr>
          <w:rFonts w:hint="eastAsia"/>
        </w:rPr>
        <w:t>①</w:t>
      </w:r>
      <w:r>
        <w:rPr>
          <w:rFonts w:hint="eastAsia"/>
        </w:rPr>
        <w:fldChar w:fldCharType="end"/>
      </w:r>
      <w:r>
        <w:rPr>
          <w:rFonts w:hint="eastAsia"/>
        </w:rPr>
        <w:t>会计账户是按照会计科目设置的，会计科目是会计账户的名称</w:t>
      </w:r>
    </w:p>
    <w:p w14:paraId="1B8A2445" w14:textId="77777777" w:rsidR="002567C0" w:rsidRDefault="00410828">
      <w:pPr>
        <w:tabs>
          <w:tab w:val="left" w:pos="1890"/>
        </w:tabs>
        <w:jc w:val="left"/>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目的是一致的，都是为了对经济业务进行分类、整理，以提供经营管理必须的会计信息</w:t>
      </w:r>
    </w:p>
    <w:p w14:paraId="1D9E1986" w14:textId="77777777" w:rsidR="002567C0" w:rsidRDefault="00410828">
      <w:pPr>
        <w:tabs>
          <w:tab w:val="left" w:pos="1890"/>
        </w:tabs>
        <w:jc w:val="left"/>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内容是相同的，都是为了分门别类地反映某项经济内容</w:t>
      </w:r>
    </w:p>
    <w:p w14:paraId="5545F4D5" w14:textId="77777777" w:rsidR="002567C0" w:rsidRDefault="00410828">
      <w:pPr>
        <w:tabs>
          <w:tab w:val="left" w:pos="1890"/>
        </w:tabs>
        <w:ind w:firstLine="405"/>
        <w:jc w:val="left"/>
      </w:pPr>
      <w:r>
        <w:rPr>
          <w:rFonts w:ascii="宋体" w:hAnsi="宋体" w:hint="eastAsia"/>
        </w:rPr>
        <w:t>※</w:t>
      </w:r>
      <w:r>
        <w:rPr>
          <w:rFonts w:hint="eastAsia"/>
        </w:rPr>
        <w:t>、会计科目与账户的区别：</w:t>
      </w:r>
    </w:p>
    <w:p w14:paraId="77CE7055" w14:textId="77777777" w:rsidR="002567C0" w:rsidRDefault="00410828">
      <w:pPr>
        <w:tabs>
          <w:tab w:val="left" w:pos="1890"/>
        </w:tabs>
        <w:ind w:firstLine="405"/>
        <w:jc w:val="left"/>
      </w:pPr>
      <w:r>
        <w:rPr>
          <w:rFonts w:hint="eastAsia"/>
        </w:rPr>
        <w:fldChar w:fldCharType="begin"/>
      </w:r>
      <w:r>
        <w:instrText xml:space="preserve"> = 1 \* GB</w:instrText>
      </w:r>
      <w:r>
        <w:instrText xml:space="preserve">3 </w:instrText>
      </w:r>
      <w:r>
        <w:rPr>
          <w:rFonts w:hint="eastAsia"/>
        </w:rPr>
        <w:fldChar w:fldCharType="separate"/>
      </w:r>
      <w:r>
        <w:rPr>
          <w:rFonts w:hint="eastAsia"/>
        </w:rPr>
        <w:t>①</w:t>
      </w:r>
      <w:r>
        <w:rPr>
          <w:rFonts w:hint="eastAsia"/>
        </w:rPr>
        <w:fldChar w:fldCharType="end"/>
      </w:r>
      <w:r>
        <w:rPr>
          <w:rFonts w:hint="eastAsia"/>
        </w:rPr>
        <w:t>特征不同，会计科目具有静态特征，会计账户具有动态特征。</w:t>
      </w:r>
    </w:p>
    <w:p w14:paraId="45B86EBB" w14:textId="77777777" w:rsidR="002567C0" w:rsidRDefault="00410828">
      <w:pPr>
        <w:tabs>
          <w:tab w:val="left" w:pos="1890"/>
        </w:tabs>
        <w:ind w:firstLine="405"/>
        <w:jc w:val="left"/>
      </w:pPr>
      <w:r>
        <w:rPr>
          <w:rFonts w:hint="eastAsia"/>
        </w:rPr>
        <w:fldChar w:fldCharType="begin"/>
      </w:r>
      <w:r>
        <w:instrText xml:space="preserve"> = 2 \* GB3 </w:instrText>
      </w:r>
      <w:r>
        <w:rPr>
          <w:rFonts w:hint="eastAsia"/>
        </w:rPr>
        <w:fldChar w:fldCharType="separate"/>
      </w:r>
      <w:r>
        <w:rPr>
          <w:rFonts w:hint="eastAsia"/>
        </w:rPr>
        <w:t>②</w:t>
      </w:r>
      <w:r>
        <w:rPr>
          <w:rFonts w:hint="eastAsia"/>
        </w:rPr>
        <w:fldChar w:fldCharType="end"/>
      </w:r>
      <w:r>
        <w:rPr>
          <w:rFonts w:hint="eastAsia"/>
        </w:rPr>
        <w:t>会计科目是会计核算前事先确定的对经济业务分类核算的项目：会计账户是经济业务发生之后，进行分类、连续登记的一种手段。</w:t>
      </w:r>
    </w:p>
    <w:p w14:paraId="4F7CCD88" w14:textId="77777777" w:rsidR="002567C0" w:rsidRDefault="00410828">
      <w:pPr>
        <w:tabs>
          <w:tab w:val="left" w:pos="1890"/>
        </w:tabs>
        <w:ind w:firstLine="405"/>
        <w:jc w:val="left"/>
      </w:pPr>
      <w:r>
        <w:rPr>
          <w:rFonts w:hint="eastAsia"/>
        </w:rPr>
        <w:fldChar w:fldCharType="begin"/>
      </w:r>
      <w:r>
        <w:instrText xml:space="preserve"> = 3 \* GB3 </w:instrText>
      </w:r>
      <w:r>
        <w:rPr>
          <w:rFonts w:hint="eastAsia"/>
        </w:rPr>
        <w:fldChar w:fldCharType="separate"/>
      </w:r>
      <w:r>
        <w:rPr>
          <w:rFonts w:hint="eastAsia"/>
        </w:rPr>
        <w:t>③</w:t>
      </w:r>
      <w:r>
        <w:rPr>
          <w:rFonts w:hint="eastAsia"/>
        </w:rPr>
        <w:fldChar w:fldCharType="end"/>
      </w:r>
      <w:r>
        <w:rPr>
          <w:rFonts w:hint="eastAsia"/>
        </w:rPr>
        <w:t>用途不同。</w:t>
      </w:r>
    </w:p>
    <w:p w14:paraId="01E5ACD5" w14:textId="77777777" w:rsidR="002567C0" w:rsidRDefault="00410828">
      <w:pPr>
        <w:tabs>
          <w:tab w:val="left" w:pos="1890"/>
        </w:tabs>
        <w:ind w:firstLine="405"/>
        <w:jc w:val="left"/>
      </w:pPr>
      <w:r>
        <w:rPr>
          <w:rFonts w:ascii="宋体" w:hAnsi="宋体" w:hint="eastAsia"/>
        </w:rPr>
        <w:t>*</w:t>
      </w:r>
      <w:r>
        <w:rPr>
          <w:rFonts w:hint="eastAsia"/>
        </w:rPr>
        <w:t>、账户的基本结构：账户名称，日期和摘要，凭证号数，增加和减少的金额</w:t>
      </w:r>
    </w:p>
    <w:p w14:paraId="6324135C" w14:textId="77777777" w:rsidR="002567C0" w:rsidRDefault="00410828">
      <w:pPr>
        <w:tabs>
          <w:tab w:val="left" w:pos="1890"/>
        </w:tabs>
        <w:jc w:val="left"/>
      </w:pPr>
      <w:r>
        <w:pict w14:anchorId="47ED166E">
          <v:shape id="_x0000_s1048" type="#_x0000_t87" style="position:absolute;margin-left:8.25pt;margin-top:41.1pt;width:5.25pt;height:47.25pt;z-index:251668480;mso-width-relative:page;mso-height-relative:page"/>
        </w:pict>
      </w:r>
      <w:r>
        <w:rPr>
          <w:rFonts w:hint="eastAsia"/>
        </w:rPr>
        <w:t>十五、记账方法：是根据一定的原理、记账符号、记账规则，采用一定的计量单位，利用文字和数字记录经济业务活动的一种专门方法。</w:t>
      </w:r>
    </w:p>
    <w:p w14:paraId="7A07A22A" w14:textId="77777777" w:rsidR="002567C0" w:rsidRDefault="00410828">
      <w:pPr>
        <w:ind w:leftChars="200" w:left="1575" w:hangingChars="550" w:hanging="1155"/>
      </w:pPr>
      <w:r>
        <w:rPr>
          <w:rFonts w:hint="eastAsia"/>
        </w:rPr>
        <w:t>单式记账法：是对发生经济业务之后所产生的会计要素的增减变动</w:t>
      </w:r>
      <w:r>
        <w:rPr>
          <w:rFonts w:hint="eastAsia"/>
        </w:rPr>
        <w:t>只在一个账户中进行登记的方法</w:t>
      </w:r>
    </w:p>
    <w:p w14:paraId="11E50BC3" w14:textId="77777777" w:rsidR="002567C0" w:rsidRDefault="002567C0"/>
    <w:p w14:paraId="1B00FDE6" w14:textId="77777777" w:rsidR="002567C0" w:rsidRDefault="00410828">
      <w:pPr>
        <w:ind w:leftChars="200" w:left="1575" w:hangingChars="550" w:hanging="1155"/>
      </w:pPr>
      <w:r>
        <w:rPr>
          <w:rFonts w:hint="eastAsia"/>
        </w:rPr>
        <w:t>复式记账法：是指对一项经济业务所引起的资金运动，都要用相等的金额，同时在两个</w:t>
      </w:r>
      <w:r>
        <w:rPr>
          <w:rFonts w:hint="eastAsia"/>
        </w:rPr>
        <w:lastRenderedPageBreak/>
        <w:t>或两个以上相互联系的账户中进行登记的一种一张方法</w:t>
      </w:r>
    </w:p>
    <w:p w14:paraId="10193407" w14:textId="77777777" w:rsidR="002567C0" w:rsidRDefault="00410828">
      <w:pPr>
        <w:rPr>
          <w:szCs w:val="21"/>
        </w:rPr>
      </w:pPr>
      <w:r>
        <w:rPr>
          <w:rFonts w:hint="eastAsia"/>
        </w:rPr>
        <w:t>十六、借贷记账法：</w:t>
      </w:r>
      <w:r>
        <w:rPr>
          <w:rFonts w:hint="eastAsia"/>
          <w:sz w:val="16"/>
          <w:szCs w:val="13"/>
        </w:rPr>
        <w:t>：</w:t>
      </w:r>
      <w:r>
        <w:rPr>
          <w:rFonts w:hint="eastAsia"/>
          <w:szCs w:val="21"/>
        </w:rPr>
        <w:t>借贷记账法以复式记账原理为基础，以“借”、“贷”作为记账符号，按照“</w:t>
      </w:r>
      <w:r>
        <w:rPr>
          <w:rFonts w:hint="eastAsia"/>
          <w:b/>
          <w:szCs w:val="21"/>
        </w:rPr>
        <w:t>有借必有贷，借贷必相等</w:t>
      </w:r>
      <w:r>
        <w:rPr>
          <w:rFonts w:hint="eastAsia"/>
          <w:szCs w:val="21"/>
        </w:rPr>
        <w:t>”的记账规则，在两个或者两个以上的相互关联的账户中记录每笔经纪业务的一种记账方法。</w:t>
      </w:r>
    </w:p>
    <w:p w14:paraId="31EDB15B" w14:textId="77777777" w:rsidR="002567C0" w:rsidRDefault="00410828">
      <w:pPr>
        <w:rPr>
          <w:szCs w:val="21"/>
        </w:rPr>
      </w:pPr>
      <w:r>
        <w:rPr>
          <w:rFonts w:hint="eastAsia"/>
          <w:szCs w:val="21"/>
        </w:rPr>
        <w:t xml:space="preserve">     </w:t>
      </w:r>
      <w:r>
        <w:rPr>
          <w:rFonts w:ascii="宋体" w:hAnsi="宋体" w:hint="eastAsia"/>
          <w:szCs w:val="21"/>
        </w:rPr>
        <w:t>※</w:t>
      </w:r>
      <w:r>
        <w:rPr>
          <w:rFonts w:hint="eastAsia"/>
          <w:szCs w:val="21"/>
        </w:rPr>
        <w:t>、步骤：</w:t>
      </w:r>
      <w:r>
        <w:rPr>
          <w:rFonts w:hint="eastAsia"/>
          <w:szCs w:val="21"/>
        </w:rPr>
        <w:t>1</w:t>
      </w:r>
      <w:r>
        <w:rPr>
          <w:rFonts w:hint="eastAsia"/>
          <w:szCs w:val="21"/>
        </w:rPr>
        <w:t>、根据经济业务内容，确定它涉及哪些会计要素，以及这些会计要素项目是增加还是减少。</w:t>
      </w:r>
      <w:r>
        <w:rPr>
          <w:rFonts w:hint="eastAsia"/>
          <w:szCs w:val="21"/>
        </w:rPr>
        <w:t>2</w:t>
      </w:r>
      <w:r>
        <w:rPr>
          <w:rFonts w:hint="eastAsia"/>
          <w:szCs w:val="21"/>
        </w:rPr>
        <w:t>、确定应使用哪些要素，以及这些账户的金额是增加还是减少。</w:t>
      </w:r>
      <w:r>
        <w:rPr>
          <w:rFonts w:hint="eastAsia"/>
          <w:szCs w:val="21"/>
        </w:rPr>
        <w:t>3</w:t>
      </w:r>
      <w:r>
        <w:rPr>
          <w:rFonts w:hint="eastAsia"/>
          <w:szCs w:val="21"/>
        </w:rPr>
        <w:t>、根据账户借贷</w:t>
      </w:r>
      <w:proofErr w:type="gramStart"/>
      <w:r>
        <w:rPr>
          <w:rFonts w:hint="eastAsia"/>
          <w:szCs w:val="21"/>
        </w:rPr>
        <w:t>方结构</w:t>
      </w:r>
      <w:proofErr w:type="gramEnd"/>
      <w:r>
        <w:rPr>
          <w:rFonts w:hint="eastAsia"/>
          <w:szCs w:val="21"/>
        </w:rPr>
        <w:t>的规定，确定各账户应借、</w:t>
      </w:r>
      <w:proofErr w:type="gramStart"/>
      <w:r>
        <w:rPr>
          <w:rFonts w:hint="eastAsia"/>
          <w:szCs w:val="21"/>
        </w:rPr>
        <w:t>应贷的</w:t>
      </w:r>
      <w:proofErr w:type="gramEnd"/>
      <w:r>
        <w:rPr>
          <w:rFonts w:hint="eastAsia"/>
          <w:szCs w:val="21"/>
        </w:rPr>
        <w:t>方向及其金额。</w:t>
      </w:r>
    </w:p>
    <w:p w14:paraId="06B9CE79" w14:textId="77777777" w:rsidR="002567C0" w:rsidRDefault="00410828">
      <w:pPr>
        <w:snapToGrid w:val="0"/>
        <w:rPr>
          <w:szCs w:val="21"/>
        </w:rPr>
      </w:pPr>
      <w:r>
        <w:rPr>
          <w:rFonts w:hint="eastAsia"/>
          <w:szCs w:val="21"/>
        </w:rPr>
        <w:t>十七、会计分录：是按照借贷记账法记账规则的要求，对每项经纪业务标明应登记的账户、记账方向与金额的一种记录。（三要素：会计科目，记账方向，记账金额）</w:t>
      </w:r>
    </w:p>
    <w:p w14:paraId="2132A657" w14:textId="77777777" w:rsidR="002567C0" w:rsidRDefault="00410828">
      <w:pPr>
        <w:snapToGrid w:val="0"/>
        <w:rPr>
          <w:szCs w:val="21"/>
        </w:rPr>
      </w:pPr>
      <w:r>
        <w:rPr>
          <w:rFonts w:hint="eastAsia"/>
          <w:szCs w:val="21"/>
        </w:rPr>
        <w:t>十八、总账：总分类账户也称“总账账户”或“一级账户”，它是根据总分类科目设置的用来提供总括核算资料的账户。</w:t>
      </w:r>
    </w:p>
    <w:p w14:paraId="2F241BCB" w14:textId="77777777" w:rsidR="002567C0" w:rsidRDefault="00410828">
      <w:pPr>
        <w:snapToGrid w:val="0"/>
        <w:rPr>
          <w:szCs w:val="21"/>
        </w:rPr>
      </w:pPr>
      <w:r>
        <w:rPr>
          <w:rFonts w:hint="eastAsia"/>
          <w:szCs w:val="21"/>
        </w:rPr>
        <w:t>十九、</w:t>
      </w:r>
      <w:proofErr w:type="gramStart"/>
      <w:r>
        <w:rPr>
          <w:rFonts w:hint="eastAsia"/>
          <w:szCs w:val="21"/>
        </w:rPr>
        <w:t>明细帐</w:t>
      </w:r>
      <w:proofErr w:type="gramEnd"/>
      <w:r>
        <w:rPr>
          <w:rFonts w:hint="eastAsia"/>
          <w:szCs w:val="21"/>
        </w:rPr>
        <w:t>：明细分类账户是按照明细分科</w:t>
      </w:r>
      <w:r>
        <w:rPr>
          <w:rFonts w:hint="eastAsia"/>
          <w:szCs w:val="21"/>
        </w:rPr>
        <w:t>目设置的用来提供详细核算资料的账户。</w:t>
      </w:r>
    </w:p>
    <w:p w14:paraId="174AF977" w14:textId="77777777" w:rsidR="002567C0" w:rsidRDefault="00410828">
      <w:pPr>
        <w:snapToGrid w:val="0"/>
        <w:rPr>
          <w:szCs w:val="21"/>
        </w:rPr>
      </w:pPr>
      <w:r>
        <w:rPr>
          <w:rFonts w:hint="eastAsia"/>
          <w:szCs w:val="21"/>
        </w:rPr>
        <w:t>二十、平行登记的要点：</w:t>
      </w:r>
      <w:r>
        <w:rPr>
          <w:rFonts w:hint="eastAsia"/>
          <w:szCs w:val="21"/>
        </w:rPr>
        <w:t>1.</w:t>
      </w:r>
      <w:r>
        <w:rPr>
          <w:rFonts w:hint="eastAsia"/>
          <w:szCs w:val="21"/>
        </w:rPr>
        <w:t>依据相同；</w:t>
      </w:r>
      <w:r>
        <w:rPr>
          <w:rFonts w:hint="eastAsia"/>
          <w:szCs w:val="21"/>
        </w:rPr>
        <w:t>2.</w:t>
      </w:r>
      <w:r>
        <w:rPr>
          <w:rFonts w:hint="eastAsia"/>
          <w:szCs w:val="21"/>
        </w:rPr>
        <w:t>期间相同；</w:t>
      </w:r>
      <w:r>
        <w:rPr>
          <w:rFonts w:hint="eastAsia"/>
          <w:szCs w:val="21"/>
        </w:rPr>
        <w:t>3.</w:t>
      </w:r>
      <w:r>
        <w:rPr>
          <w:rFonts w:hint="eastAsia"/>
          <w:szCs w:val="21"/>
        </w:rPr>
        <w:t>方向相同；</w:t>
      </w:r>
      <w:r>
        <w:rPr>
          <w:rFonts w:hint="eastAsia"/>
          <w:szCs w:val="21"/>
        </w:rPr>
        <w:t>4.</w:t>
      </w:r>
      <w:r>
        <w:rPr>
          <w:rFonts w:hint="eastAsia"/>
          <w:szCs w:val="21"/>
        </w:rPr>
        <w:t>金额相等。</w:t>
      </w:r>
    </w:p>
    <w:p w14:paraId="3250FEFB" w14:textId="77777777" w:rsidR="002567C0" w:rsidRDefault="002567C0">
      <w:pPr>
        <w:snapToGrid w:val="0"/>
        <w:rPr>
          <w:b/>
          <w:szCs w:val="21"/>
        </w:rPr>
      </w:pPr>
    </w:p>
    <w:p w14:paraId="6852B83A" w14:textId="77777777" w:rsidR="002567C0" w:rsidRDefault="00410828">
      <w:pPr>
        <w:snapToGrid w:val="0"/>
        <w:rPr>
          <w:b/>
          <w:szCs w:val="21"/>
        </w:rPr>
      </w:pPr>
      <w:r>
        <w:rPr>
          <w:rFonts w:hint="eastAsia"/>
          <w:b/>
          <w:szCs w:val="21"/>
        </w:rPr>
        <w:t>第三章：企业主要经营过程的核算</w:t>
      </w:r>
    </w:p>
    <w:p w14:paraId="48726921" w14:textId="77777777" w:rsidR="002567C0" w:rsidRDefault="00410828">
      <w:pPr>
        <w:snapToGrid w:val="0"/>
        <w:rPr>
          <w:szCs w:val="21"/>
        </w:rPr>
      </w:pPr>
      <w:r>
        <w:rPr>
          <w:rFonts w:hint="eastAsia"/>
          <w:szCs w:val="21"/>
        </w:rPr>
        <w:t xml:space="preserve"> 1.</w:t>
      </w:r>
      <w:r>
        <w:rPr>
          <w:rFonts w:hint="eastAsia"/>
          <w:szCs w:val="21"/>
        </w:rPr>
        <w:t>供应业务核算</w:t>
      </w:r>
      <w:r>
        <w:rPr>
          <w:rFonts w:hint="eastAsia"/>
          <w:szCs w:val="21"/>
        </w:rPr>
        <w:t>:</w:t>
      </w:r>
    </w:p>
    <w:p w14:paraId="6837EB95" w14:textId="77777777" w:rsidR="002567C0" w:rsidRDefault="00410828">
      <w:pPr>
        <w:snapToGrid w:val="0"/>
        <w:rPr>
          <w:szCs w:val="21"/>
        </w:rPr>
      </w:pPr>
      <w:r>
        <w:rPr>
          <w:rFonts w:hint="eastAsia"/>
          <w:szCs w:val="21"/>
        </w:rPr>
        <w:t xml:space="preserve"> </w:t>
      </w:r>
      <w:r>
        <w:rPr>
          <w:rFonts w:hint="eastAsia"/>
          <w:szCs w:val="21"/>
        </w:rPr>
        <w:t>“在途物资”：核算企业已购买但尚未验收入库的材料物资的采购成本，属于资产类账。验收入库时转入“原材料”。</w:t>
      </w:r>
      <w:proofErr w:type="gramStart"/>
      <w:r>
        <w:rPr>
          <w:rFonts w:hint="eastAsia"/>
          <w:szCs w:val="21"/>
        </w:rPr>
        <w:t>按供应</w:t>
      </w:r>
      <w:proofErr w:type="gramEnd"/>
      <w:r>
        <w:rPr>
          <w:rFonts w:hint="eastAsia"/>
          <w:szCs w:val="21"/>
        </w:rPr>
        <w:t>单位或物资种类进行明细核算。</w:t>
      </w:r>
    </w:p>
    <w:p w14:paraId="44558FBE" w14:textId="77777777" w:rsidR="002567C0" w:rsidRDefault="00410828">
      <w:pPr>
        <w:snapToGrid w:val="0"/>
        <w:rPr>
          <w:szCs w:val="21"/>
        </w:rPr>
      </w:pPr>
      <w:r>
        <w:rPr>
          <w:rFonts w:hint="eastAsia"/>
          <w:szCs w:val="21"/>
        </w:rPr>
        <w:t xml:space="preserve"> </w:t>
      </w:r>
      <w:r>
        <w:rPr>
          <w:rFonts w:hint="eastAsia"/>
          <w:szCs w:val="21"/>
        </w:rPr>
        <w:t>“原材料”：</w:t>
      </w:r>
      <w:r>
        <w:rPr>
          <w:rFonts w:hint="eastAsia"/>
          <w:szCs w:val="21"/>
        </w:rPr>
        <w:t xml:space="preserve">  </w:t>
      </w:r>
      <w:r>
        <w:rPr>
          <w:rFonts w:hint="eastAsia"/>
          <w:szCs w:val="21"/>
        </w:rPr>
        <w:t>核算企业库存的各种材料的收、发、结存情况，属于资产类账户。借方登记验收入库成本，贷方记因经营领用、对外出售等原因发出成本。按保管地点、品种进行明细核算。</w:t>
      </w:r>
    </w:p>
    <w:p w14:paraId="217832FC" w14:textId="77777777" w:rsidR="002567C0" w:rsidRDefault="00410828">
      <w:pPr>
        <w:snapToGrid w:val="0"/>
        <w:rPr>
          <w:szCs w:val="21"/>
        </w:rPr>
      </w:pPr>
      <w:r>
        <w:rPr>
          <w:rFonts w:hint="eastAsia"/>
          <w:szCs w:val="21"/>
        </w:rPr>
        <w:t xml:space="preserve"> </w:t>
      </w:r>
      <w:r>
        <w:rPr>
          <w:rFonts w:hint="eastAsia"/>
          <w:szCs w:val="21"/>
        </w:rPr>
        <w:t>“库存现金”：反映企业库存现金的收、付、结存情况属于资产类。</w:t>
      </w:r>
    </w:p>
    <w:p w14:paraId="1B48A18D" w14:textId="77777777" w:rsidR="002567C0" w:rsidRDefault="00410828">
      <w:pPr>
        <w:snapToGrid w:val="0"/>
        <w:rPr>
          <w:szCs w:val="21"/>
        </w:rPr>
      </w:pPr>
      <w:r>
        <w:rPr>
          <w:rFonts w:hint="eastAsia"/>
          <w:szCs w:val="21"/>
        </w:rPr>
        <w:t xml:space="preserve"> </w:t>
      </w:r>
      <w:r>
        <w:rPr>
          <w:rFonts w:hint="eastAsia"/>
          <w:szCs w:val="21"/>
        </w:rPr>
        <w:t>“应付账款”：核算企业因购买材料、商品和接受劳务等经营活动应支付的款项，属于负债类。不设置“预付账款”的企业可在“应付账款”的借方登记预付款项。</w:t>
      </w:r>
    </w:p>
    <w:p w14:paraId="4C6A53F2" w14:textId="77777777" w:rsidR="002567C0" w:rsidRDefault="00410828">
      <w:pPr>
        <w:snapToGrid w:val="0"/>
        <w:rPr>
          <w:szCs w:val="21"/>
        </w:rPr>
      </w:pPr>
      <w:r>
        <w:rPr>
          <w:rFonts w:hint="eastAsia"/>
          <w:szCs w:val="21"/>
        </w:rPr>
        <w:t xml:space="preserve"> </w:t>
      </w:r>
      <w:r>
        <w:rPr>
          <w:rFonts w:hint="eastAsia"/>
          <w:szCs w:val="21"/>
        </w:rPr>
        <w:t>“预付账款”：核算企业因购买物资而预先支付给供应单位的款项，属于资产类。期末如为贷方余额，则表示企业尚未补付的款项，属于应付账</w:t>
      </w:r>
      <w:r>
        <w:rPr>
          <w:rFonts w:hint="eastAsia"/>
          <w:szCs w:val="21"/>
        </w:rPr>
        <w:t>款。</w:t>
      </w:r>
    </w:p>
    <w:p w14:paraId="26234DD2" w14:textId="77777777" w:rsidR="002567C0" w:rsidRDefault="00410828">
      <w:pPr>
        <w:snapToGrid w:val="0"/>
        <w:rPr>
          <w:szCs w:val="21"/>
        </w:rPr>
      </w:pPr>
      <w:r>
        <w:rPr>
          <w:rFonts w:hint="eastAsia"/>
          <w:szCs w:val="21"/>
        </w:rPr>
        <w:t xml:space="preserve"> </w:t>
      </w:r>
      <w:r>
        <w:rPr>
          <w:rFonts w:hint="eastAsia"/>
          <w:szCs w:val="21"/>
        </w:rPr>
        <w:t>“应付票据”：核算企业购买材料、商品和接受劳务等开出、承兑的商业汇票包括银行承兑汇票和商业承兑汇票，属于负债类账户。</w:t>
      </w:r>
    </w:p>
    <w:p w14:paraId="336D4223" w14:textId="77777777" w:rsidR="002567C0" w:rsidRDefault="00410828">
      <w:pPr>
        <w:snapToGrid w:val="0"/>
        <w:rPr>
          <w:szCs w:val="21"/>
        </w:rPr>
      </w:pPr>
      <w:r>
        <w:rPr>
          <w:rFonts w:hint="eastAsia"/>
          <w:szCs w:val="21"/>
        </w:rPr>
        <w:t>借：在途物资</w:t>
      </w:r>
      <w:r>
        <w:rPr>
          <w:rFonts w:hint="eastAsia"/>
          <w:szCs w:val="21"/>
        </w:rPr>
        <w:t xml:space="preserve">           </w:t>
      </w:r>
      <w:r>
        <w:rPr>
          <w:rFonts w:hint="eastAsia"/>
          <w:szCs w:val="21"/>
        </w:rPr>
        <w:t>借：原材料</w:t>
      </w:r>
      <w:r>
        <w:rPr>
          <w:rFonts w:hint="eastAsia"/>
          <w:szCs w:val="21"/>
        </w:rPr>
        <w:t xml:space="preserve">              </w:t>
      </w:r>
      <w:r>
        <w:rPr>
          <w:rFonts w:hint="eastAsia"/>
          <w:szCs w:val="21"/>
        </w:rPr>
        <w:t>借：预付账款</w:t>
      </w:r>
      <w:r>
        <w:rPr>
          <w:rFonts w:hint="eastAsia"/>
          <w:szCs w:val="21"/>
        </w:rPr>
        <w:t xml:space="preserve">         </w:t>
      </w:r>
      <w:r>
        <w:rPr>
          <w:rFonts w:hint="eastAsia"/>
          <w:szCs w:val="21"/>
        </w:rPr>
        <w:t>借：在途资物</w:t>
      </w:r>
    </w:p>
    <w:p w14:paraId="018F122F" w14:textId="77777777" w:rsidR="002567C0" w:rsidRDefault="00410828">
      <w:pPr>
        <w:snapToGrid w:val="0"/>
        <w:rPr>
          <w:szCs w:val="21"/>
        </w:rPr>
      </w:pPr>
      <w:r>
        <w:rPr>
          <w:rFonts w:hint="eastAsia"/>
          <w:szCs w:val="21"/>
        </w:rPr>
        <w:t xml:space="preserve">  </w:t>
      </w:r>
      <w:r>
        <w:rPr>
          <w:rFonts w:hint="eastAsia"/>
          <w:szCs w:val="21"/>
        </w:rPr>
        <w:t>贷：银行存款</w:t>
      </w:r>
      <w:r>
        <w:rPr>
          <w:rFonts w:hint="eastAsia"/>
          <w:szCs w:val="21"/>
        </w:rPr>
        <w:t xml:space="preserve">          </w:t>
      </w:r>
      <w:r>
        <w:rPr>
          <w:rFonts w:hint="eastAsia"/>
          <w:szCs w:val="21"/>
        </w:rPr>
        <w:t>贷：在途物资</w:t>
      </w:r>
      <w:r>
        <w:rPr>
          <w:rFonts w:hint="eastAsia"/>
          <w:szCs w:val="21"/>
        </w:rPr>
        <w:t xml:space="preserve">           </w:t>
      </w:r>
      <w:r>
        <w:rPr>
          <w:rFonts w:hint="eastAsia"/>
          <w:szCs w:val="21"/>
        </w:rPr>
        <w:t>贷：银行存款</w:t>
      </w:r>
      <w:r>
        <w:rPr>
          <w:rFonts w:hint="eastAsia"/>
          <w:szCs w:val="21"/>
        </w:rPr>
        <w:t xml:space="preserve">         </w:t>
      </w:r>
      <w:r>
        <w:rPr>
          <w:rFonts w:hint="eastAsia"/>
          <w:szCs w:val="21"/>
        </w:rPr>
        <w:t>贷：应付账款</w:t>
      </w:r>
    </w:p>
    <w:p w14:paraId="68B943E7" w14:textId="77777777" w:rsidR="002567C0" w:rsidRDefault="00410828">
      <w:pPr>
        <w:snapToGrid w:val="0"/>
        <w:rPr>
          <w:szCs w:val="21"/>
        </w:rPr>
      </w:pPr>
      <w:r>
        <w:rPr>
          <w:rFonts w:hint="eastAsia"/>
          <w:szCs w:val="21"/>
        </w:rPr>
        <w:t xml:space="preserve">      </w:t>
      </w:r>
      <w:r>
        <w:rPr>
          <w:rFonts w:hint="eastAsia"/>
          <w:szCs w:val="21"/>
        </w:rPr>
        <w:t>应付票据</w:t>
      </w:r>
    </w:p>
    <w:p w14:paraId="266EE2EA" w14:textId="77777777" w:rsidR="002567C0" w:rsidRDefault="002567C0">
      <w:pPr>
        <w:snapToGrid w:val="0"/>
        <w:rPr>
          <w:szCs w:val="21"/>
        </w:rPr>
      </w:pPr>
    </w:p>
    <w:p w14:paraId="070402D4" w14:textId="77777777" w:rsidR="002567C0" w:rsidRDefault="00410828">
      <w:pPr>
        <w:snapToGrid w:val="0"/>
        <w:rPr>
          <w:szCs w:val="21"/>
        </w:rPr>
      </w:pPr>
      <w:r>
        <w:rPr>
          <w:rFonts w:hint="eastAsia"/>
          <w:szCs w:val="21"/>
        </w:rPr>
        <w:t xml:space="preserve"> 2.</w:t>
      </w:r>
      <w:r>
        <w:rPr>
          <w:rFonts w:hint="eastAsia"/>
          <w:szCs w:val="21"/>
        </w:rPr>
        <w:t>生产业务的核算</w:t>
      </w:r>
    </w:p>
    <w:p w14:paraId="3FED2DFF" w14:textId="77777777" w:rsidR="002567C0" w:rsidRDefault="00410828">
      <w:pPr>
        <w:snapToGrid w:val="0"/>
        <w:rPr>
          <w:szCs w:val="21"/>
        </w:rPr>
      </w:pPr>
      <w:r>
        <w:rPr>
          <w:rFonts w:hint="eastAsia"/>
          <w:szCs w:val="21"/>
        </w:rPr>
        <w:t xml:space="preserve"> </w:t>
      </w:r>
      <w:r>
        <w:rPr>
          <w:rFonts w:hint="eastAsia"/>
          <w:szCs w:val="21"/>
        </w:rPr>
        <w:t>“生产成本”：</w:t>
      </w:r>
      <w:r>
        <w:rPr>
          <w:rFonts w:hint="eastAsia"/>
          <w:szCs w:val="21"/>
        </w:rPr>
        <w:t xml:space="preserve"> </w:t>
      </w:r>
      <w:r>
        <w:rPr>
          <w:rFonts w:hint="eastAsia"/>
          <w:szCs w:val="21"/>
        </w:rPr>
        <w:t>核算企业进行工业性生产发生的各项生产成本，包括生产产品、提供劳务、自制材料等。属于成本类账户</w:t>
      </w:r>
      <w:r>
        <w:rPr>
          <w:rFonts w:hint="eastAsia"/>
          <w:szCs w:val="21"/>
        </w:rPr>
        <w:t>。贷方：原材料、银行存款、应付职工薪酬、制造费用。</w:t>
      </w:r>
    </w:p>
    <w:p w14:paraId="090A6535" w14:textId="77777777" w:rsidR="002567C0" w:rsidRDefault="00410828">
      <w:pPr>
        <w:snapToGrid w:val="0"/>
        <w:rPr>
          <w:szCs w:val="21"/>
        </w:rPr>
      </w:pPr>
      <w:r>
        <w:rPr>
          <w:rFonts w:hint="eastAsia"/>
          <w:szCs w:val="21"/>
        </w:rPr>
        <w:t xml:space="preserve"> </w:t>
      </w:r>
      <w:r>
        <w:rPr>
          <w:rFonts w:hint="eastAsia"/>
          <w:szCs w:val="21"/>
        </w:rPr>
        <w:t>“制造费用”：</w:t>
      </w:r>
      <w:r>
        <w:rPr>
          <w:rFonts w:hint="eastAsia"/>
          <w:szCs w:val="21"/>
        </w:rPr>
        <w:t xml:space="preserve"> </w:t>
      </w:r>
      <w:r>
        <w:rPr>
          <w:rFonts w:hint="eastAsia"/>
          <w:szCs w:val="21"/>
        </w:rPr>
        <w:t>核算企业为生产产品和提供劳务而发生的各项间接生产费用，属于成本类账户。所谓间接生产费用是指生产费用是指生产多种产品或劳务的共同耗费，不能直接计入某成本核算对象，需要分配，包括企业生产车间为组织和管理生产而发生的费用。</w:t>
      </w:r>
    </w:p>
    <w:p w14:paraId="6ED9665C" w14:textId="77777777" w:rsidR="002567C0" w:rsidRDefault="00410828">
      <w:pPr>
        <w:snapToGrid w:val="0"/>
        <w:rPr>
          <w:szCs w:val="21"/>
        </w:rPr>
      </w:pPr>
      <w:r>
        <w:rPr>
          <w:rFonts w:hint="eastAsia"/>
          <w:szCs w:val="21"/>
        </w:rPr>
        <w:t xml:space="preserve"> </w:t>
      </w:r>
      <w:r>
        <w:rPr>
          <w:rFonts w:hint="eastAsia"/>
          <w:szCs w:val="21"/>
        </w:rPr>
        <w:t>“管理费用”：</w:t>
      </w:r>
      <w:r>
        <w:rPr>
          <w:rFonts w:hint="eastAsia"/>
          <w:szCs w:val="21"/>
        </w:rPr>
        <w:t xml:space="preserve"> </w:t>
      </w:r>
      <w:r>
        <w:rPr>
          <w:rFonts w:hint="eastAsia"/>
          <w:szCs w:val="21"/>
        </w:rPr>
        <w:t>核算企业为了组织和管理生产经营活动所发生的各种耗费，包括行政管理部门人员的薪酬、管理使用固定资产的折旧费、管理部门办公费以及生产车间和行政管理部门发生的固定资产修理费等，属于损益类账户。</w:t>
      </w:r>
    </w:p>
    <w:p w14:paraId="2538DBE6" w14:textId="77777777" w:rsidR="002567C0" w:rsidRDefault="00410828">
      <w:pPr>
        <w:snapToGrid w:val="0"/>
        <w:rPr>
          <w:szCs w:val="21"/>
        </w:rPr>
      </w:pPr>
      <w:r>
        <w:rPr>
          <w:rFonts w:hint="eastAsia"/>
          <w:szCs w:val="21"/>
        </w:rPr>
        <w:t xml:space="preserve"> </w:t>
      </w:r>
      <w:r>
        <w:rPr>
          <w:rFonts w:hint="eastAsia"/>
          <w:szCs w:val="21"/>
        </w:rPr>
        <w:t>“累计折旧”：</w:t>
      </w:r>
      <w:r>
        <w:rPr>
          <w:rFonts w:hint="eastAsia"/>
          <w:szCs w:val="21"/>
        </w:rPr>
        <w:t xml:space="preserve"> </w:t>
      </w:r>
      <w:r>
        <w:rPr>
          <w:rFonts w:hint="eastAsia"/>
          <w:szCs w:val="21"/>
        </w:rPr>
        <w:t>贷方登记逐期计提的固定资产折旧，即逐期转移计入成本费用的价值，余额在贷方，反映现有固定资产的累计折旧，是固定资产的备抵账户。</w:t>
      </w:r>
    </w:p>
    <w:p w14:paraId="1158BF6E" w14:textId="77777777" w:rsidR="002567C0" w:rsidRDefault="00410828">
      <w:pPr>
        <w:snapToGrid w:val="0"/>
        <w:rPr>
          <w:szCs w:val="21"/>
        </w:rPr>
      </w:pPr>
      <w:r>
        <w:rPr>
          <w:rFonts w:hint="eastAsia"/>
          <w:szCs w:val="21"/>
        </w:rPr>
        <w:t xml:space="preserve"> </w:t>
      </w:r>
      <w:r>
        <w:rPr>
          <w:rFonts w:hint="eastAsia"/>
          <w:szCs w:val="21"/>
        </w:rPr>
        <w:t>“应付职工薪酬”：核算企业按照规定应付给职工的各种薪酬，属于负债类账户。按“工资”、“职工福利”进行明细。按部门分别计入生产成本、管理费用。</w:t>
      </w:r>
    </w:p>
    <w:p w14:paraId="14B48D45" w14:textId="77777777" w:rsidR="002567C0" w:rsidRDefault="00410828">
      <w:pPr>
        <w:snapToGrid w:val="0"/>
        <w:rPr>
          <w:szCs w:val="21"/>
        </w:rPr>
      </w:pPr>
      <w:r>
        <w:rPr>
          <w:rFonts w:hint="eastAsia"/>
          <w:szCs w:val="21"/>
        </w:rPr>
        <w:t xml:space="preserve"> </w:t>
      </w:r>
      <w:r>
        <w:rPr>
          <w:rFonts w:hint="eastAsia"/>
          <w:szCs w:val="21"/>
        </w:rPr>
        <w:t>“库存商品”：</w:t>
      </w:r>
      <w:r>
        <w:rPr>
          <w:rFonts w:hint="eastAsia"/>
          <w:szCs w:val="21"/>
        </w:rPr>
        <w:t xml:space="preserve"> </w:t>
      </w:r>
      <w:r>
        <w:rPr>
          <w:rFonts w:hint="eastAsia"/>
          <w:szCs w:val="21"/>
        </w:rPr>
        <w:t>核算企业库存的各种商品的收入、发出和结存情况，属于资产类账户。</w:t>
      </w:r>
    </w:p>
    <w:p w14:paraId="6D9C4D48" w14:textId="77777777" w:rsidR="002567C0" w:rsidRDefault="00410828">
      <w:pPr>
        <w:snapToGrid w:val="0"/>
        <w:rPr>
          <w:szCs w:val="21"/>
        </w:rPr>
      </w:pPr>
      <w:r>
        <w:rPr>
          <w:rFonts w:hint="eastAsia"/>
          <w:szCs w:val="21"/>
        </w:rPr>
        <w:t>借：生产成本</w:t>
      </w:r>
      <w:r>
        <w:rPr>
          <w:rFonts w:hint="eastAsia"/>
          <w:szCs w:val="21"/>
        </w:rPr>
        <w:t xml:space="preserve">                      </w:t>
      </w:r>
      <w:r>
        <w:rPr>
          <w:rFonts w:hint="eastAsia"/>
          <w:szCs w:val="21"/>
        </w:rPr>
        <w:t>借：制造费用（生产车间）</w:t>
      </w:r>
      <w:r>
        <w:rPr>
          <w:rFonts w:hint="eastAsia"/>
          <w:szCs w:val="21"/>
        </w:rPr>
        <w:t xml:space="preserve">      </w:t>
      </w:r>
      <w:r>
        <w:rPr>
          <w:rFonts w:hint="eastAsia"/>
          <w:szCs w:val="21"/>
        </w:rPr>
        <w:t>借：生产成本</w:t>
      </w:r>
      <w:r>
        <w:rPr>
          <w:rFonts w:hint="eastAsia"/>
          <w:szCs w:val="21"/>
        </w:rPr>
        <w:t>-</w:t>
      </w:r>
      <w:r>
        <w:rPr>
          <w:rFonts w:hint="eastAsia"/>
          <w:szCs w:val="21"/>
        </w:rPr>
        <w:t>甲</w:t>
      </w:r>
    </w:p>
    <w:p w14:paraId="204DAC5C" w14:textId="77777777" w:rsidR="002567C0" w:rsidRDefault="00410828">
      <w:pPr>
        <w:snapToGrid w:val="0"/>
        <w:rPr>
          <w:szCs w:val="21"/>
        </w:rPr>
      </w:pPr>
      <w:r>
        <w:rPr>
          <w:rFonts w:hint="eastAsia"/>
          <w:szCs w:val="21"/>
        </w:rPr>
        <w:t xml:space="preserve">    </w:t>
      </w:r>
      <w:r>
        <w:rPr>
          <w:rFonts w:hint="eastAsia"/>
          <w:szCs w:val="21"/>
        </w:rPr>
        <w:t>制造费用</w:t>
      </w:r>
      <w:r>
        <w:rPr>
          <w:rFonts w:hint="eastAsia"/>
          <w:szCs w:val="21"/>
        </w:rPr>
        <w:t xml:space="preserve">                 </w:t>
      </w:r>
      <w:r>
        <w:rPr>
          <w:rFonts w:hint="eastAsia"/>
          <w:szCs w:val="21"/>
        </w:rPr>
        <w:t xml:space="preserve">         </w:t>
      </w:r>
      <w:r>
        <w:rPr>
          <w:rFonts w:hint="eastAsia"/>
          <w:szCs w:val="21"/>
        </w:rPr>
        <w:t>生产成本</w:t>
      </w:r>
      <w:r>
        <w:rPr>
          <w:rFonts w:hint="eastAsia"/>
          <w:szCs w:val="21"/>
        </w:rPr>
        <w:t>-</w:t>
      </w:r>
      <w:r>
        <w:rPr>
          <w:rFonts w:hint="eastAsia"/>
          <w:szCs w:val="21"/>
        </w:rPr>
        <w:t>乙</w:t>
      </w:r>
    </w:p>
    <w:p w14:paraId="5ED9F9CC" w14:textId="77777777" w:rsidR="002567C0" w:rsidRDefault="00410828">
      <w:pPr>
        <w:snapToGrid w:val="0"/>
        <w:jc w:val="left"/>
        <w:rPr>
          <w:szCs w:val="21"/>
        </w:rPr>
      </w:pPr>
      <w:r>
        <w:rPr>
          <w:rFonts w:hint="eastAsia"/>
          <w:szCs w:val="21"/>
        </w:rPr>
        <w:t xml:space="preserve">    </w:t>
      </w:r>
      <w:r>
        <w:rPr>
          <w:rFonts w:hint="eastAsia"/>
          <w:szCs w:val="21"/>
        </w:rPr>
        <w:t>管理费用</w:t>
      </w:r>
      <w:r>
        <w:rPr>
          <w:rFonts w:hint="eastAsia"/>
          <w:szCs w:val="21"/>
        </w:rPr>
        <w:t xml:space="preserve">                          </w:t>
      </w:r>
      <w:r>
        <w:rPr>
          <w:rFonts w:hint="eastAsia"/>
          <w:szCs w:val="21"/>
        </w:rPr>
        <w:t>管理费用（管理部门）</w:t>
      </w:r>
      <w:r>
        <w:rPr>
          <w:rFonts w:hint="eastAsia"/>
          <w:szCs w:val="21"/>
        </w:rPr>
        <w:t xml:space="preserve">         </w:t>
      </w:r>
      <w:r>
        <w:rPr>
          <w:rFonts w:hint="eastAsia"/>
          <w:szCs w:val="21"/>
        </w:rPr>
        <w:t>贷：制造费用</w:t>
      </w:r>
    </w:p>
    <w:p w14:paraId="6B50DFAC" w14:textId="77777777" w:rsidR="002567C0" w:rsidRDefault="00410828">
      <w:pPr>
        <w:snapToGrid w:val="0"/>
        <w:rPr>
          <w:szCs w:val="21"/>
        </w:rPr>
      </w:pPr>
      <w:r>
        <w:rPr>
          <w:rFonts w:hint="eastAsia"/>
          <w:szCs w:val="21"/>
        </w:rPr>
        <w:t xml:space="preserve">   </w:t>
      </w:r>
      <w:r>
        <w:rPr>
          <w:rFonts w:hint="eastAsia"/>
          <w:szCs w:val="21"/>
        </w:rPr>
        <w:t>贷：原材料、应付职工薪</w:t>
      </w:r>
      <w:proofErr w:type="gramStart"/>
      <w:r>
        <w:rPr>
          <w:rFonts w:hint="eastAsia"/>
          <w:szCs w:val="21"/>
        </w:rPr>
        <w:t>酬</w:t>
      </w:r>
      <w:proofErr w:type="gramEnd"/>
      <w:r>
        <w:rPr>
          <w:rFonts w:hint="eastAsia"/>
          <w:szCs w:val="21"/>
        </w:rPr>
        <w:t xml:space="preserve">            </w:t>
      </w:r>
      <w:r>
        <w:rPr>
          <w:rFonts w:hint="eastAsia"/>
          <w:szCs w:val="21"/>
        </w:rPr>
        <w:t>贷：累计折旧</w:t>
      </w:r>
    </w:p>
    <w:p w14:paraId="18A1BE27" w14:textId="77777777" w:rsidR="002567C0" w:rsidRDefault="00410828">
      <w:pPr>
        <w:snapToGrid w:val="0"/>
        <w:rPr>
          <w:szCs w:val="21"/>
        </w:rPr>
      </w:pPr>
      <w:r>
        <w:rPr>
          <w:rFonts w:hint="eastAsia"/>
          <w:szCs w:val="21"/>
        </w:rPr>
        <w:lastRenderedPageBreak/>
        <w:t>3.</w:t>
      </w:r>
      <w:r>
        <w:rPr>
          <w:rFonts w:hint="eastAsia"/>
          <w:szCs w:val="21"/>
        </w:rPr>
        <w:t>销售业务的核算</w:t>
      </w:r>
    </w:p>
    <w:p w14:paraId="10088A9B" w14:textId="77777777" w:rsidR="002567C0" w:rsidRDefault="00410828">
      <w:pPr>
        <w:snapToGrid w:val="0"/>
        <w:rPr>
          <w:szCs w:val="21"/>
        </w:rPr>
      </w:pPr>
      <w:r>
        <w:rPr>
          <w:rFonts w:hint="eastAsia"/>
          <w:szCs w:val="21"/>
        </w:rPr>
        <w:t>“主营业务收入”：核算企业在销售商品、提供劳务等主营业务中所取得的收入，属于损益类账户。期末余额从借方转至“本年利润”贷方。</w:t>
      </w:r>
    </w:p>
    <w:p w14:paraId="32BA04C5" w14:textId="77777777" w:rsidR="002567C0" w:rsidRDefault="00410828">
      <w:pPr>
        <w:snapToGrid w:val="0"/>
        <w:rPr>
          <w:szCs w:val="21"/>
        </w:rPr>
      </w:pPr>
      <w:r>
        <w:rPr>
          <w:rFonts w:hint="eastAsia"/>
          <w:szCs w:val="21"/>
        </w:rPr>
        <w:t>“主营业务成本”：核算企业确认销售商品、提供劳务等主营业务收入时应结转的成本属于损益类账户。期末余额从贷方转入“本年利润”借方。</w:t>
      </w:r>
    </w:p>
    <w:p w14:paraId="2555D6B4" w14:textId="77777777" w:rsidR="002567C0" w:rsidRDefault="00410828">
      <w:pPr>
        <w:snapToGrid w:val="0"/>
        <w:rPr>
          <w:szCs w:val="21"/>
        </w:rPr>
      </w:pPr>
      <w:r>
        <w:rPr>
          <w:rFonts w:hint="eastAsia"/>
          <w:szCs w:val="21"/>
        </w:rPr>
        <w:t>“其他业务收入”：核算企业除主营业务活动以外其他经营活动实现的收入包括销售材料、出租固定资产等取得的收入。期末结转至“本年利润”。</w:t>
      </w:r>
    </w:p>
    <w:p w14:paraId="691A88C3" w14:textId="77777777" w:rsidR="002567C0" w:rsidRDefault="00410828">
      <w:pPr>
        <w:snapToGrid w:val="0"/>
        <w:rPr>
          <w:szCs w:val="21"/>
        </w:rPr>
      </w:pPr>
      <w:r>
        <w:rPr>
          <w:rFonts w:hint="eastAsia"/>
          <w:szCs w:val="21"/>
        </w:rPr>
        <w:t>“其他业务成本”：核算企业除主营业务活动以外其他经营活动发生的支出，包括销售材料的成本，出租固定资产的折旧额等。期末转入“本年利润”。</w:t>
      </w:r>
    </w:p>
    <w:p w14:paraId="39FD84B8" w14:textId="77777777" w:rsidR="002567C0" w:rsidRDefault="00410828">
      <w:pPr>
        <w:snapToGrid w:val="0"/>
        <w:rPr>
          <w:szCs w:val="21"/>
        </w:rPr>
      </w:pPr>
      <w:r>
        <w:rPr>
          <w:rFonts w:hint="eastAsia"/>
          <w:szCs w:val="21"/>
        </w:rPr>
        <w:t>“销售费用”：核算企业销售商品、提供劳务过程中发生的费用，包括运输费、装卸费、包装费、保险费、展览费和广告费，以及专设销售机构发生的职工薪酬、业务费等经营费用，属于损益类账户。</w:t>
      </w:r>
    </w:p>
    <w:p w14:paraId="4DD9658D" w14:textId="77777777" w:rsidR="002567C0" w:rsidRDefault="00410828">
      <w:pPr>
        <w:snapToGrid w:val="0"/>
        <w:rPr>
          <w:szCs w:val="21"/>
        </w:rPr>
      </w:pPr>
      <w:r>
        <w:rPr>
          <w:rFonts w:hint="eastAsia"/>
          <w:szCs w:val="21"/>
        </w:rPr>
        <w:t>“营业税金及附加”：核算企业在经营过程中按照规定为特定经营活动缴纳</w:t>
      </w:r>
      <w:r>
        <w:rPr>
          <w:rFonts w:hint="eastAsia"/>
          <w:szCs w:val="21"/>
        </w:rPr>
        <w:t>的税金，属于销售收入的抵减项目，属于损益类账户。</w:t>
      </w:r>
    </w:p>
    <w:p w14:paraId="2819C2D7" w14:textId="77777777" w:rsidR="002567C0" w:rsidRDefault="00410828">
      <w:pPr>
        <w:snapToGrid w:val="0"/>
        <w:rPr>
          <w:szCs w:val="21"/>
        </w:rPr>
      </w:pPr>
      <w:r>
        <w:rPr>
          <w:rFonts w:hint="eastAsia"/>
          <w:szCs w:val="21"/>
        </w:rPr>
        <w:t>“应收账款”：核算企业因销售产品、提供劳务等经营活动应收取的款项，属于资产类账户。如果企业未设置“预收账款”，则“应收账款”的贷方还登记预收账款。本账户期末若为借方余额，反映企业尚未收回的应收账款；若为贷方余额，反映企业预收的款项。</w:t>
      </w:r>
    </w:p>
    <w:p w14:paraId="7F548C2A" w14:textId="77777777" w:rsidR="002567C0" w:rsidRDefault="00410828">
      <w:pPr>
        <w:snapToGrid w:val="0"/>
        <w:rPr>
          <w:szCs w:val="21"/>
        </w:rPr>
      </w:pPr>
      <w:r>
        <w:rPr>
          <w:rFonts w:hint="eastAsia"/>
          <w:szCs w:val="21"/>
        </w:rPr>
        <w:t>“应收票据”：核算企业因销售产品、提供劳务等而受到的商业汇票，包括银行承兑汇票和商业承兑汇票，属于资产类账户。</w:t>
      </w:r>
    </w:p>
    <w:p w14:paraId="69923432" w14:textId="77777777" w:rsidR="002567C0" w:rsidRDefault="00410828">
      <w:pPr>
        <w:snapToGrid w:val="0"/>
        <w:rPr>
          <w:szCs w:val="21"/>
        </w:rPr>
      </w:pPr>
      <w:r>
        <w:rPr>
          <w:rFonts w:hint="eastAsia"/>
          <w:szCs w:val="21"/>
        </w:rPr>
        <w:t>“预收账款”：核算企业按照合同规定预收的款项，属于负债类账户。还没履行合同规定的发出商品等义务，无法确认销售收入，因</w:t>
      </w:r>
      <w:r>
        <w:rPr>
          <w:rFonts w:hint="eastAsia"/>
          <w:szCs w:val="21"/>
        </w:rPr>
        <w:t>此确认为负债。期末余额若在贷方，反映企业预收的款项；如为借方余额，则反映应由购货单位补付的款项。</w:t>
      </w:r>
    </w:p>
    <w:p w14:paraId="28E955A1" w14:textId="77777777" w:rsidR="002567C0" w:rsidRDefault="00410828">
      <w:pPr>
        <w:snapToGrid w:val="0"/>
        <w:rPr>
          <w:szCs w:val="21"/>
        </w:rPr>
      </w:pPr>
      <w:r>
        <w:rPr>
          <w:rFonts w:hint="eastAsia"/>
          <w:szCs w:val="21"/>
        </w:rPr>
        <w:t>借：银行存款</w:t>
      </w:r>
      <w:r>
        <w:rPr>
          <w:rFonts w:hint="eastAsia"/>
          <w:szCs w:val="21"/>
        </w:rPr>
        <w:t xml:space="preserve">          </w:t>
      </w:r>
      <w:r>
        <w:rPr>
          <w:rFonts w:hint="eastAsia"/>
          <w:szCs w:val="21"/>
        </w:rPr>
        <w:t>借：其他业务成本</w:t>
      </w:r>
      <w:r>
        <w:rPr>
          <w:rFonts w:hint="eastAsia"/>
          <w:szCs w:val="21"/>
        </w:rPr>
        <w:t xml:space="preserve">     </w:t>
      </w:r>
      <w:r>
        <w:rPr>
          <w:rFonts w:hint="eastAsia"/>
          <w:szCs w:val="21"/>
        </w:rPr>
        <w:t>借：银行存款</w:t>
      </w:r>
    </w:p>
    <w:p w14:paraId="1A86D7CF" w14:textId="77777777" w:rsidR="002567C0" w:rsidRDefault="00410828">
      <w:pPr>
        <w:snapToGrid w:val="0"/>
        <w:rPr>
          <w:szCs w:val="21"/>
        </w:rPr>
      </w:pPr>
      <w:r>
        <w:rPr>
          <w:rFonts w:hint="eastAsia"/>
          <w:szCs w:val="21"/>
        </w:rPr>
        <w:t xml:space="preserve">   </w:t>
      </w:r>
      <w:r>
        <w:rPr>
          <w:rFonts w:hint="eastAsia"/>
          <w:szCs w:val="21"/>
        </w:rPr>
        <w:t>贷：其他业务收入</w:t>
      </w:r>
      <w:r>
        <w:rPr>
          <w:rFonts w:hint="eastAsia"/>
          <w:szCs w:val="21"/>
        </w:rPr>
        <w:t xml:space="preserve">      </w:t>
      </w:r>
      <w:r>
        <w:rPr>
          <w:rFonts w:hint="eastAsia"/>
          <w:szCs w:val="21"/>
        </w:rPr>
        <w:t>贷：原材料</w:t>
      </w:r>
      <w:r>
        <w:rPr>
          <w:rFonts w:hint="eastAsia"/>
          <w:szCs w:val="21"/>
        </w:rPr>
        <w:t xml:space="preserve">           </w:t>
      </w:r>
      <w:r>
        <w:rPr>
          <w:rFonts w:hint="eastAsia"/>
          <w:szCs w:val="21"/>
        </w:rPr>
        <w:t>贷：主营业务收入</w:t>
      </w:r>
    </w:p>
    <w:p w14:paraId="4211DD44" w14:textId="77777777" w:rsidR="002567C0" w:rsidRDefault="00410828">
      <w:pPr>
        <w:snapToGrid w:val="0"/>
        <w:rPr>
          <w:szCs w:val="21"/>
        </w:rPr>
      </w:pPr>
      <w:r>
        <w:rPr>
          <w:rFonts w:hint="eastAsia"/>
          <w:szCs w:val="21"/>
        </w:rPr>
        <w:t>借：应收账款</w:t>
      </w:r>
      <w:r>
        <w:rPr>
          <w:rFonts w:hint="eastAsia"/>
          <w:szCs w:val="21"/>
        </w:rPr>
        <w:t xml:space="preserve">                                      </w:t>
      </w:r>
      <w:r>
        <w:rPr>
          <w:rFonts w:hint="eastAsia"/>
          <w:szCs w:val="21"/>
        </w:rPr>
        <w:t>应交税费</w:t>
      </w:r>
      <w:r>
        <w:rPr>
          <w:rFonts w:hint="eastAsia"/>
          <w:szCs w:val="21"/>
        </w:rPr>
        <w:t>-</w:t>
      </w:r>
      <w:r>
        <w:rPr>
          <w:rFonts w:hint="eastAsia"/>
          <w:szCs w:val="21"/>
        </w:rPr>
        <w:t>应交增值税（销项税额）</w:t>
      </w:r>
    </w:p>
    <w:p w14:paraId="426254F7" w14:textId="77777777" w:rsidR="002567C0" w:rsidRDefault="00410828">
      <w:pPr>
        <w:snapToGrid w:val="0"/>
        <w:rPr>
          <w:szCs w:val="21"/>
        </w:rPr>
      </w:pPr>
      <w:r>
        <w:rPr>
          <w:rFonts w:hint="eastAsia"/>
          <w:szCs w:val="21"/>
        </w:rPr>
        <w:t xml:space="preserve">   </w:t>
      </w:r>
      <w:r>
        <w:rPr>
          <w:rFonts w:hint="eastAsia"/>
          <w:szCs w:val="21"/>
        </w:rPr>
        <w:t>贷：主营业务收入</w:t>
      </w:r>
    </w:p>
    <w:p w14:paraId="51626AB6" w14:textId="77777777" w:rsidR="002567C0" w:rsidRDefault="00410828">
      <w:pPr>
        <w:snapToGrid w:val="0"/>
        <w:rPr>
          <w:szCs w:val="21"/>
        </w:rPr>
      </w:pPr>
      <w:r>
        <w:rPr>
          <w:rFonts w:hint="eastAsia"/>
          <w:szCs w:val="21"/>
        </w:rPr>
        <w:t>4.</w:t>
      </w:r>
      <w:r>
        <w:rPr>
          <w:rFonts w:hint="eastAsia"/>
          <w:szCs w:val="21"/>
        </w:rPr>
        <w:t>财务成果的核算</w:t>
      </w:r>
    </w:p>
    <w:p w14:paraId="47A49FEF" w14:textId="77777777" w:rsidR="002567C0" w:rsidRDefault="00410828">
      <w:pPr>
        <w:snapToGrid w:val="0"/>
        <w:rPr>
          <w:szCs w:val="21"/>
        </w:rPr>
      </w:pPr>
      <w:r>
        <w:rPr>
          <w:rFonts w:hint="eastAsia"/>
          <w:szCs w:val="21"/>
        </w:rPr>
        <w:t>营业利润（负数表亏损）</w:t>
      </w:r>
      <w:r>
        <w:rPr>
          <w:rFonts w:hint="eastAsia"/>
          <w:szCs w:val="21"/>
        </w:rPr>
        <w:t>=</w:t>
      </w:r>
      <w:r>
        <w:rPr>
          <w:rFonts w:hint="eastAsia"/>
          <w:szCs w:val="21"/>
        </w:rPr>
        <w:t>营业收入</w:t>
      </w:r>
      <w:r>
        <w:rPr>
          <w:rFonts w:hint="eastAsia"/>
          <w:szCs w:val="21"/>
        </w:rPr>
        <w:t>-</w:t>
      </w:r>
      <w:r>
        <w:rPr>
          <w:rFonts w:hint="eastAsia"/>
          <w:szCs w:val="21"/>
        </w:rPr>
        <w:t>营业成本</w:t>
      </w:r>
      <w:r>
        <w:rPr>
          <w:rFonts w:hint="eastAsia"/>
          <w:szCs w:val="21"/>
        </w:rPr>
        <w:t>-</w:t>
      </w:r>
      <w:r>
        <w:rPr>
          <w:rFonts w:hint="eastAsia"/>
          <w:szCs w:val="21"/>
        </w:rPr>
        <w:t>营业税金及附加</w:t>
      </w:r>
      <w:r>
        <w:rPr>
          <w:rFonts w:hint="eastAsia"/>
          <w:szCs w:val="21"/>
        </w:rPr>
        <w:t>-</w:t>
      </w:r>
      <w:r>
        <w:rPr>
          <w:rFonts w:hint="eastAsia"/>
          <w:szCs w:val="21"/>
        </w:rPr>
        <w:t>销售费用</w:t>
      </w:r>
      <w:r>
        <w:rPr>
          <w:rFonts w:hint="eastAsia"/>
          <w:szCs w:val="21"/>
        </w:rPr>
        <w:t>-</w:t>
      </w:r>
      <w:r>
        <w:rPr>
          <w:rFonts w:hint="eastAsia"/>
          <w:szCs w:val="21"/>
        </w:rPr>
        <w:t>管理费用</w:t>
      </w:r>
      <w:r>
        <w:rPr>
          <w:rFonts w:hint="eastAsia"/>
          <w:szCs w:val="21"/>
        </w:rPr>
        <w:t>-</w:t>
      </w:r>
      <w:r>
        <w:rPr>
          <w:rFonts w:hint="eastAsia"/>
          <w:szCs w:val="21"/>
        </w:rPr>
        <w:t>财务费用</w:t>
      </w:r>
      <w:r>
        <w:rPr>
          <w:rFonts w:hint="eastAsia"/>
          <w:szCs w:val="21"/>
        </w:rPr>
        <w:t>-</w:t>
      </w:r>
      <w:r>
        <w:rPr>
          <w:rFonts w:hint="eastAsia"/>
          <w:szCs w:val="21"/>
        </w:rPr>
        <w:t>资产减值损失</w:t>
      </w:r>
      <w:r>
        <w:rPr>
          <w:rFonts w:hint="eastAsia"/>
          <w:szCs w:val="21"/>
        </w:rPr>
        <w:t>+</w:t>
      </w:r>
      <w:r>
        <w:rPr>
          <w:rFonts w:hint="eastAsia"/>
          <w:szCs w:val="21"/>
        </w:rPr>
        <w:t>公允价值变动损失</w:t>
      </w:r>
      <w:r>
        <w:rPr>
          <w:rFonts w:hint="eastAsia"/>
          <w:szCs w:val="21"/>
        </w:rPr>
        <w:t>+</w:t>
      </w:r>
      <w:r>
        <w:rPr>
          <w:rFonts w:hint="eastAsia"/>
          <w:szCs w:val="21"/>
        </w:rPr>
        <w:t>投资损益</w:t>
      </w:r>
    </w:p>
    <w:p w14:paraId="1198692C" w14:textId="77777777" w:rsidR="002567C0" w:rsidRDefault="00410828">
      <w:pPr>
        <w:snapToGrid w:val="0"/>
        <w:rPr>
          <w:szCs w:val="21"/>
        </w:rPr>
      </w:pPr>
      <w:r>
        <w:rPr>
          <w:rFonts w:hint="eastAsia"/>
          <w:szCs w:val="21"/>
        </w:rPr>
        <w:t>利润总额（负数表亏损）</w:t>
      </w:r>
      <w:r>
        <w:rPr>
          <w:rFonts w:hint="eastAsia"/>
          <w:szCs w:val="21"/>
        </w:rPr>
        <w:t>=</w:t>
      </w:r>
      <w:r>
        <w:rPr>
          <w:rFonts w:hint="eastAsia"/>
          <w:szCs w:val="21"/>
        </w:rPr>
        <w:t>营业利润</w:t>
      </w:r>
      <w:r>
        <w:rPr>
          <w:rFonts w:hint="eastAsia"/>
          <w:szCs w:val="21"/>
        </w:rPr>
        <w:t>+</w:t>
      </w:r>
      <w:r>
        <w:rPr>
          <w:rFonts w:hint="eastAsia"/>
          <w:szCs w:val="21"/>
        </w:rPr>
        <w:t>营业外收入</w:t>
      </w:r>
      <w:r>
        <w:rPr>
          <w:rFonts w:hint="eastAsia"/>
          <w:szCs w:val="21"/>
        </w:rPr>
        <w:t>-</w:t>
      </w:r>
      <w:r>
        <w:rPr>
          <w:rFonts w:hint="eastAsia"/>
          <w:szCs w:val="21"/>
        </w:rPr>
        <w:t>营业外支出</w:t>
      </w:r>
    </w:p>
    <w:p w14:paraId="1F076C31" w14:textId="77777777" w:rsidR="002567C0" w:rsidRDefault="00410828">
      <w:pPr>
        <w:snapToGrid w:val="0"/>
        <w:rPr>
          <w:szCs w:val="21"/>
        </w:rPr>
      </w:pPr>
      <w:r>
        <w:rPr>
          <w:rFonts w:hint="eastAsia"/>
          <w:szCs w:val="21"/>
        </w:rPr>
        <w:t>净利润（负数表亏损）</w:t>
      </w:r>
      <w:r>
        <w:rPr>
          <w:rFonts w:hint="eastAsia"/>
          <w:szCs w:val="21"/>
        </w:rPr>
        <w:t>=</w:t>
      </w:r>
      <w:r>
        <w:rPr>
          <w:rFonts w:hint="eastAsia"/>
          <w:szCs w:val="21"/>
        </w:rPr>
        <w:t>利润总额</w:t>
      </w:r>
      <w:r>
        <w:rPr>
          <w:rFonts w:hint="eastAsia"/>
          <w:szCs w:val="21"/>
        </w:rPr>
        <w:t>-</w:t>
      </w:r>
      <w:r>
        <w:rPr>
          <w:rFonts w:hint="eastAsia"/>
          <w:szCs w:val="21"/>
        </w:rPr>
        <w:t>所得税费用</w:t>
      </w:r>
    </w:p>
    <w:p w14:paraId="7ACE57E8" w14:textId="77777777" w:rsidR="002567C0" w:rsidRDefault="00410828">
      <w:pPr>
        <w:snapToGrid w:val="0"/>
        <w:rPr>
          <w:szCs w:val="21"/>
        </w:rPr>
      </w:pPr>
      <w:r>
        <w:rPr>
          <w:rFonts w:hint="eastAsia"/>
          <w:szCs w:val="21"/>
        </w:rPr>
        <w:t xml:space="preserve"> </w:t>
      </w:r>
      <w:r>
        <w:rPr>
          <w:rFonts w:hint="eastAsia"/>
          <w:szCs w:val="21"/>
        </w:rPr>
        <w:t>“营业外收入”：核算企业发生的与日常活动</w:t>
      </w:r>
      <w:proofErr w:type="gramStart"/>
      <w:r>
        <w:rPr>
          <w:rFonts w:hint="eastAsia"/>
          <w:szCs w:val="21"/>
        </w:rPr>
        <w:t>五直接</w:t>
      </w:r>
      <w:proofErr w:type="gramEnd"/>
      <w:r>
        <w:rPr>
          <w:rFonts w:hint="eastAsia"/>
          <w:szCs w:val="21"/>
        </w:rPr>
        <w:t>关系的</w:t>
      </w:r>
      <w:proofErr w:type="gramStart"/>
      <w:r>
        <w:rPr>
          <w:rFonts w:hint="eastAsia"/>
          <w:szCs w:val="21"/>
        </w:rPr>
        <w:t>各项利</w:t>
      </w:r>
      <w:proofErr w:type="gramEnd"/>
      <w:r>
        <w:rPr>
          <w:rFonts w:hint="eastAsia"/>
          <w:szCs w:val="21"/>
        </w:rPr>
        <w:t>得，包括非流动性资产处置利得、盘盈利得、捐赠利得，属于损益类账户。</w:t>
      </w:r>
    </w:p>
    <w:p w14:paraId="590F63C1" w14:textId="77777777" w:rsidR="002567C0" w:rsidRDefault="00410828">
      <w:pPr>
        <w:snapToGrid w:val="0"/>
        <w:rPr>
          <w:szCs w:val="21"/>
        </w:rPr>
      </w:pPr>
      <w:r>
        <w:rPr>
          <w:rFonts w:hint="eastAsia"/>
          <w:szCs w:val="21"/>
        </w:rPr>
        <w:t xml:space="preserve"> </w:t>
      </w:r>
      <w:r>
        <w:rPr>
          <w:rFonts w:hint="eastAsia"/>
          <w:szCs w:val="21"/>
        </w:rPr>
        <w:t>“营业外支出”：核算企业发生的与日常活动无直接关系的各项损失，包括非流动性资产处置损失、公益性捐赠支出、盘亏损失、罚款支出、非常损失，属于损益类账户</w:t>
      </w:r>
      <w:r>
        <w:rPr>
          <w:rFonts w:hint="eastAsia"/>
          <w:szCs w:val="21"/>
        </w:rPr>
        <w:t>。</w:t>
      </w:r>
    </w:p>
    <w:p w14:paraId="3E72C259" w14:textId="77777777" w:rsidR="002567C0" w:rsidRDefault="00410828">
      <w:pPr>
        <w:snapToGrid w:val="0"/>
        <w:rPr>
          <w:szCs w:val="21"/>
        </w:rPr>
      </w:pPr>
      <w:r>
        <w:rPr>
          <w:rFonts w:hint="eastAsia"/>
          <w:szCs w:val="21"/>
        </w:rPr>
        <w:t xml:space="preserve"> </w:t>
      </w:r>
      <w:r>
        <w:rPr>
          <w:rFonts w:hint="eastAsia"/>
          <w:szCs w:val="21"/>
        </w:rPr>
        <w:t>“资产减值损失”：核算企业计提各项资产减值准备所形成的损失。借方计提各项资产减值损失；贷方登记在原已计提的减值准备范围内，资产价值恢复增加的金额。</w:t>
      </w:r>
    </w:p>
    <w:p w14:paraId="5396A500" w14:textId="77777777" w:rsidR="002567C0" w:rsidRDefault="00410828">
      <w:pPr>
        <w:snapToGrid w:val="0"/>
        <w:rPr>
          <w:szCs w:val="21"/>
        </w:rPr>
      </w:pPr>
      <w:r>
        <w:rPr>
          <w:rFonts w:hint="eastAsia"/>
          <w:szCs w:val="21"/>
        </w:rPr>
        <w:t xml:space="preserve"> </w:t>
      </w:r>
      <w:r>
        <w:rPr>
          <w:rFonts w:hint="eastAsia"/>
          <w:szCs w:val="21"/>
        </w:rPr>
        <w:t>“坏账准备”：</w:t>
      </w:r>
      <w:r>
        <w:rPr>
          <w:rFonts w:hint="eastAsia"/>
          <w:szCs w:val="21"/>
        </w:rPr>
        <w:t xml:space="preserve">  </w:t>
      </w:r>
      <w:r>
        <w:rPr>
          <w:rFonts w:hint="eastAsia"/>
          <w:szCs w:val="21"/>
        </w:rPr>
        <w:t>企业应收款项的坏账准备。贷方按规定估计的应收款项发生的减值金额，借方登记已确认的所得税费用，贷方余额反映企业已计提的坏账准备。</w:t>
      </w:r>
    </w:p>
    <w:p w14:paraId="5544D494" w14:textId="77777777" w:rsidR="002567C0" w:rsidRDefault="00410828">
      <w:pPr>
        <w:snapToGrid w:val="0"/>
        <w:rPr>
          <w:szCs w:val="21"/>
        </w:rPr>
      </w:pPr>
      <w:r>
        <w:rPr>
          <w:rFonts w:hint="eastAsia"/>
          <w:szCs w:val="21"/>
        </w:rPr>
        <w:t xml:space="preserve"> </w:t>
      </w:r>
      <w:r>
        <w:rPr>
          <w:rFonts w:hint="eastAsia"/>
          <w:szCs w:val="21"/>
        </w:rPr>
        <w:t>“所得税费用”：核算企业按规定应从当期利润总额中扣除的所得税费用，属于损益类。借方登记确认的说的税费用，期末结转至“本年利润”。</w:t>
      </w:r>
    </w:p>
    <w:p w14:paraId="4C9C1AF7" w14:textId="77777777" w:rsidR="002567C0" w:rsidRDefault="00410828">
      <w:pPr>
        <w:snapToGrid w:val="0"/>
        <w:rPr>
          <w:szCs w:val="21"/>
        </w:rPr>
      </w:pPr>
      <w:r>
        <w:rPr>
          <w:rFonts w:hint="eastAsia"/>
          <w:szCs w:val="21"/>
        </w:rPr>
        <w:t xml:space="preserve"> </w:t>
      </w:r>
      <w:r>
        <w:rPr>
          <w:rFonts w:hint="eastAsia"/>
          <w:szCs w:val="21"/>
        </w:rPr>
        <w:t>“本年利润”：</w:t>
      </w:r>
      <w:r>
        <w:rPr>
          <w:rFonts w:hint="eastAsia"/>
          <w:szCs w:val="21"/>
        </w:rPr>
        <w:t xml:space="preserve">  </w:t>
      </w:r>
      <w:r>
        <w:rPr>
          <w:rFonts w:hint="eastAsia"/>
          <w:szCs w:val="21"/>
        </w:rPr>
        <w:t>企业当期实现的净利润，属于所有者权益类账户。贷方登记</w:t>
      </w:r>
      <w:proofErr w:type="gramStart"/>
      <w:r>
        <w:rPr>
          <w:rFonts w:hint="eastAsia"/>
          <w:szCs w:val="21"/>
        </w:rPr>
        <w:t>期末从</w:t>
      </w:r>
      <w:proofErr w:type="gramEnd"/>
      <w:r>
        <w:rPr>
          <w:rFonts w:hint="eastAsia"/>
          <w:szCs w:val="21"/>
        </w:rPr>
        <w:t>损益类账户转入的利润增加项目金额，借方登记</w:t>
      </w:r>
      <w:proofErr w:type="gramStart"/>
      <w:r>
        <w:rPr>
          <w:rFonts w:hint="eastAsia"/>
          <w:szCs w:val="21"/>
        </w:rPr>
        <w:t>期末从</w:t>
      </w:r>
      <w:proofErr w:type="gramEnd"/>
      <w:r>
        <w:rPr>
          <w:rFonts w:hint="eastAsia"/>
          <w:szCs w:val="21"/>
        </w:rPr>
        <w:t>损益类账户转入的利润减少项目金额。贷方余额盈利。</w:t>
      </w:r>
    </w:p>
    <w:p w14:paraId="1BC35079" w14:textId="77777777" w:rsidR="002567C0" w:rsidRDefault="00410828">
      <w:pPr>
        <w:snapToGrid w:val="0"/>
        <w:rPr>
          <w:szCs w:val="21"/>
        </w:rPr>
      </w:pPr>
      <w:r>
        <w:rPr>
          <w:rFonts w:hint="eastAsia"/>
          <w:szCs w:val="21"/>
        </w:rPr>
        <w:t xml:space="preserve"> </w:t>
      </w:r>
      <w:r>
        <w:rPr>
          <w:rFonts w:hint="eastAsia"/>
          <w:szCs w:val="21"/>
        </w:rPr>
        <w:t>“利润分配”：</w:t>
      </w:r>
      <w:r>
        <w:rPr>
          <w:rFonts w:hint="eastAsia"/>
          <w:szCs w:val="21"/>
        </w:rPr>
        <w:t xml:space="preserve">  </w:t>
      </w:r>
      <w:r>
        <w:rPr>
          <w:rFonts w:hint="eastAsia"/>
          <w:szCs w:val="21"/>
        </w:rPr>
        <w:t>企业利润分配或亏损的弥补，以及历年分配或弥补后的余额，属于所有者权益类账户。借方登记从本年利润转入的年度净亏损以及按规定提取的盈余公积、向投资者分配的利润或股利。贷方登记从本年利润转入的年度净利润，以及用盈余公积弥补亏损的金额。借方余额：累计未弥补亏损。贷方：累计未分配利润。</w:t>
      </w:r>
    </w:p>
    <w:p w14:paraId="2EF2E429" w14:textId="77777777" w:rsidR="002567C0" w:rsidRDefault="00410828">
      <w:pPr>
        <w:snapToGrid w:val="0"/>
        <w:rPr>
          <w:szCs w:val="21"/>
        </w:rPr>
      </w:pPr>
      <w:r>
        <w:rPr>
          <w:rFonts w:hint="eastAsia"/>
          <w:szCs w:val="21"/>
        </w:rPr>
        <w:t xml:space="preserve"> </w:t>
      </w:r>
      <w:r>
        <w:rPr>
          <w:rFonts w:hint="eastAsia"/>
          <w:szCs w:val="21"/>
        </w:rPr>
        <w:t>“盈余公积”：</w:t>
      </w:r>
      <w:r>
        <w:rPr>
          <w:rFonts w:hint="eastAsia"/>
          <w:szCs w:val="21"/>
        </w:rPr>
        <w:t xml:space="preserve">  </w:t>
      </w:r>
      <w:r>
        <w:rPr>
          <w:rFonts w:hint="eastAsia"/>
          <w:szCs w:val="21"/>
        </w:rPr>
        <w:t>核算企业按规定从净利润中提取盈余公积，属于所有者权益类账户。贷方提取盈余公积，借方登记盈余公积使</w:t>
      </w:r>
      <w:r>
        <w:rPr>
          <w:rFonts w:hint="eastAsia"/>
          <w:szCs w:val="21"/>
        </w:rPr>
        <w:t>用。按</w:t>
      </w:r>
      <w:r>
        <w:rPr>
          <w:rFonts w:hint="eastAsia"/>
          <w:szCs w:val="21"/>
        </w:rPr>
        <w:t>10%</w:t>
      </w:r>
      <w:r>
        <w:rPr>
          <w:rFonts w:hint="eastAsia"/>
          <w:szCs w:val="21"/>
        </w:rPr>
        <w:t>提取法定盈余公积，超过注册资本</w:t>
      </w:r>
      <w:r>
        <w:rPr>
          <w:rFonts w:hint="eastAsia"/>
          <w:szCs w:val="21"/>
        </w:rPr>
        <w:t>50%</w:t>
      </w:r>
      <w:r>
        <w:rPr>
          <w:rFonts w:hint="eastAsia"/>
          <w:szCs w:val="21"/>
        </w:rPr>
        <w:t>不再计提。补亏不能超过盈余公积</w:t>
      </w:r>
      <w:r>
        <w:rPr>
          <w:rFonts w:hint="eastAsia"/>
          <w:szCs w:val="21"/>
        </w:rPr>
        <w:t>25%</w:t>
      </w:r>
      <w:r>
        <w:rPr>
          <w:rFonts w:hint="eastAsia"/>
          <w:szCs w:val="21"/>
        </w:rPr>
        <w:t>。</w:t>
      </w:r>
    </w:p>
    <w:p w14:paraId="3727C732" w14:textId="77777777" w:rsidR="002567C0" w:rsidRDefault="00410828">
      <w:pPr>
        <w:snapToGrid w:val="0"/>
        <w:rPr>
          <w:szCs w:val="21"/>
        </w:rPr>
      </w:pPr>
      <w:r>
        <w:rPr>
          <w:rFonts w:hint="eastAsia"/>
          <w:szCs w:val="21"/>
        </w:rPr>
        <w:lastRenderedPageBreak/>
        <w:t>借：主营业务收入、其他业务收入、公允价值变动损益、投资收益、营业外收入</w:t>
      </w:r>
    </w:p>
    <w:p w14:paraId="0C119BE3" w14:textId="77777777" w:rsidR="002567C0" w:rsidRDefault="00410828">
      <w:pPr>
        <w:snapToGrid w:val="0"/>
        <w:rPr>
          <w:szCs w:val="21"/>
        </w:rPr>
      </w:pPr>
      <w:r>
        <w:rPr>
          <w:rFonts w:hint="eastAsia"/>
          <w:szCs w:val="21"/>
        </w:rPr>
        <w:t xml:space="preserve">   </w:t>
      </w:r>
      <w:r>
        <w:rPr>
          <w:rFonts w:hint="eastAsia"/>
          <w:szCs w:val="21"/>
        </w:rPr>
        <w:t>贷：本年利润</w:t>
      </w:r>
    </w:p>
    <w:p w14:paraId="1A961B53" w14:textId="77777777" w:rsidR="002567C0" w:rsidRDefault="00410828">
      <w:pPr>
        <w:snapToGrid w:val="0"/>
        <w:rPr>
          <w:szCs w:val="21"/>
        </w:rPr>
      </w:pPr>
      <w:r>
        <w:rPr>
          <w:rFonts w:hint="eastAsia"/>
          <w:szCs w:val="21"/>
        </w:rPr>
        <w:t>借：本年利润</w:t>
      </w:r>
    </w:p>
    <w:p w14:paraId="0BA2FA0D" w14:textId="77777777" w:rsidR="002567C0" w:rsidRDefault="00410828">
      <w:pPr>
        <w:snapToGrid w:val="0"/>
        <w:rPr>
          <w:szCs w:val="21"/>
        </w:rPr>
      </w:pPr>
      <w:r>
        <w:rPr>
          <w:rFonts w:hint="eastAsia"/>
          <w:szCs w:val="21"/>
        </w:rPr>
        <w:t>贷：主营业务、其他业务成本、营业务税金及附加、销售、管理、销售费用、资产减值损失、营业外支出</w:t>
      </w:r>
    </w:p>
    <w:p w14:paraId="065F6F5C" w14:textId="77777777" w:rsidR="002567C0" w:rsidRDefault="00410828">
      <w:pPr>
        <w:snapToGrid w:val="0"/>
        <w:rPr>
          <w:szCs w:val="21"/>
        </w:rPr>
      </w:pPr>
      <w:r>
        <w:rPr>
          <w:rFonts w:hint="eastAsia"/>
          <w:szCs w:val="21"/>
        </w:rPr>
        <w:t>借：所得税费用</w:t>
      </w:r>
      <w:r>
        <w:rPr>
          <w:rFonts w:hint="eastAsia"/>
          <w:szCs w:val="21"/>
        </w:rPr>
        <w:t xml:space="preserve">                 </w:t>
      </w:r>
      <w:r>
        <w:rPr>
          <w:rFonts w:hint="eastAsia"/>
          <w:szCs w:val="21"/>
        </w:rPr>
        <w:t>借：本年利润</w:t>
      </w:r>
      <w:r>
        <w:rPr>
          <w:rFonts w:hint="eastAsia"/>
          <w:szCs w:val="21"/>
        </w:rPr>
        <w:t xml:space="preserve">         </w:t>
      </w:r>
      <w:r>
        <w:rPr>
          <w:rFonts w:hint="eastAsia"/>
          <w:szCs w:val="21"/>
        </w:rPr>
        <w:t>借：利润分配</w:t>
      </w:r>
    </w:p>
    <w:p w14:paraId="163FDD76" w14:textId="77777777" w:rsidR="002567C0" w:rsidRDefault="00410828">
      <w:pPr>
        <w:snapToGrid w:val="0"/>
        <w:rPr>
          <w:szCs w:val="21"/>
        </w:rPr>
      </w:pPr>
      <w:r>
        <w:rPr>
          <w:rFonts w:hint="eastAsia"/>
          <w:szCs w:val="21"/>
        </w:rPr>
        <w:t xml:space="preserve">   </w:t>
      </w:r>
      <w:r>
        <w:rPr>
          <w:rFonts w:hint="eastAsia"/>
          <w:szCs w:val="21"/>
        </w:rPr>
        <w:t>贷：应交税费</w:t>
      </w:r>
      <w:r>
        <w:rPr>
          <w:rFonts w:hint="eastAsia"/>
          <w:szCs w:val="21"/>
        </w:rPr>
        <w:t>-</w:t>
      </w:r>
      <w:r>
        <w:rPr>
          <w:rFonts w:hint="eastAsia"/>
          <w:szCs w:val="21"/>
        </w:rPr>
        <w:t>应交所得税</w:t>
      </w:r>
      <w:r>
        <w:rPr>
          <w:rFonts w:hint="eastAsia"/>
          <w:szCs w:val="21"/>
        </w:rPr>
        <w:t xml:space="preserve">        </w:t>
      </w:r>
      <w:r>
        <w:rPr>
          <w:rFonts w:hint="eastAsia"/>
          <w:szCs w:val="21"/>
        </w:rPr>
        <w:t>贷：所得税费用</w:t>
      </w:r>
      <w:r>
        <w:rPr>
          <w:rFonts w:hint="eastAsia"/>
          <w:szCs w:val="21"/>
        </w:rPr>
        <w:t xml:space="preserve">       </w:t>
      </w:r>
      <w:r>
        <w:rPr>
          <w:rFonts w:hint="eastAsia"/>
          <w:szCs w:val="21"/>
        </w:rPr>
        <w:t>贷：盈余公积、应付股利</w:t>
      </w:r>
    </w:p>
    <w:p w14:paraId="2B1FC4D2" w14:textId="77777777" w:rsidR="002567C0" w:rsidRDefault="002567C0">
      <w:pPr>
        <w:snapToGrid w:val="0"/>
        <w:rPr>
          <w:b/>
          <w:szCs w:val="21"/>
        </w:rPr>
      </w:pPr>
    </w:p>
    <w:p w14:paraId="7CCE74AB" w14:textId="77777777" w:rsidR="002567C0" w:rsidRDefault="00410828">
      <w:pPr>
        <w:snapToGrid w:val="0"/>
        <w:rPr>
          <w:b/>
          <w:szCs w:val="21"/>
        </w:rPr>
      </w:pPr>
      <w:r>
        <w:rPr>
          <w:rFonts w:hint="eastAsia"/>
          <w:b/>
          <w:szCs w:val="21"/>
        </w:rPr>
        <w:t>第四章：账户的分类</w:t>
      </w:r>
    </w:p>
    <w:p w14:paraId="175EAFCC" w14:textId="77777777" w:rsidR="002567C0" w:rsidRDefault="00410828">
      <w:pPr>
        <w:snapToGrid w:val="0"/>
        <w:rPr>
          <w:szCs w:val="21"/>
        </w:rPr>
      </w:pPr>
      <w:r>
        <w:rPr>
          <w:rFonts w:hint="eastAsia"/>
          <w:szCs w:val="21"/>
        </w:rPr>
        <w:t>1.</w:t>
      </w:r>
      <w:r>
        <w:rPr>
          <w:rFonts w:hint="eastAsia"/>
          <w:szCs w:val="21"/>
        </w:rPr>
        <w:t>账户分类的作用：⑴有助于更深入、全面地认识账户。</w:t>
      </w:r>
    </w:p>
    <w:p w14:paraId="268AD956" w14:textId="77777777" w:rsidR="002567C0" w:rsidRDefault="00410828">
      <w:pPr>
        <w:snapToGrid w:val="0"/>
        <w:rPr>
          <w:szCs w:val="21"/>
        </w:rPr>
      </w:pPr>
      <w:r>
        <w:rPr>
          <w:rFonts w:hint="eastAsia"/>
          <w:szCs w:val="21"/>
        </w:rPr>
        <w:t xml:space="preserve">                  </w:t>
      </w:r>
      <w:r>
        <w:rPr>
          <w:rFonts w:hint="eastAsia"/>
          <w:szCs w:val="21"/>
        </w:rPr>
        <w:t>⑵有助于满足企业管理需要。</w:t>
      </w:r>
    </w:p>
    <w:p w14:paraId="37C082DF" w14:textId="77777777" w:rsidR="002567C0" w:rsidRDefault="00410828">
      <w:pPr>
        <w:snapToGrid w:val="0"/>
        <w:rPr>
          <w:szCs w:val="21"/>
        </w:rPr>
      </w:pPr>
      <w:r>
        <w:rPr>
          <w:rFonts w:hint="eastAsia"/>
          <w:szCs w:val="21"/>
        </w:rPr>
        <w:t xml:space="preserve">                  </w:t>
      </w:r>
      <w:r>
        <w:rPr>
          <w:rFonts w:hint="eastAsia"/>
          <w:szCs w:val="21"/>
        </w:rPr>
        <w:t>⑶有助于财务报表的编制。</w:t>
      </w:r>
    </w:p>
    <w:p w14:paraId="6F697B8D" w14:textId="77777777" w:rsidR="002567C0" w:rsidRDefault="00410828">
      <w:pPr>
        <w:snapToGrid w:val="0"/>
        <w:rPr>
          <w:szCs w:val="21"/>
        </w:rPr>
      </w:pPr>
      <w:r>
        <w:rPr>
          <w:rFonts w:hint="eastAsia"/>
          <w:szCs w:val="21"/>
        </w:rPr>
        <w:t>2.</w:t>
      </w:r>
      <w:r>
        <w:rPr>
          <w:rFonts w:hint="eastAsia"/>
          <w:szCs w:val="21"/>
        </w:rPr>
        <w:t>账户分类的原则：⑴规范性原则：账户分类标准的选择和分类的结果应符合规范。</w:t>
      </w:r>
    </w:p>
    <w:p w14:paraId="3CB5C88F" w14:textId="77777777" w:rsidR="002567C0" w:rsidRDefault="00410828">
      <w:pPr>
        <w:snapToGrid w:val="0"/>
        <w:rPr>
          <w:szCs w:val="21"/>
        </w:rPr>
      </w:pPr>
      <w:r>
        <w:rPr>
          <w:rFonts w:hint="eastAsia"/>
          <w:szCs w:val="21"/>
        </w:rPr>
        <w:t xml:space="preserve"> </w:t>
      </w:r>
      <w:r>
        <w:rPr>
          <w:rFonts w:hint="eastAsia"/>
          <w:szCs w:val="21"/>
        </w:rPr>
        <w:t>⑵适用性原则：账户分类标准的选择和分类的记过应符合实际需求。</w:t>
      </w:r>
    </w:p>
    <w:p w14:paraId="24DBE500" w14:textId="77777777" w:rsidR="002567C0" w:rsidRDefault="00410828">
      <w:pPr>
        <w:snapToGrid w:val="0"/>
        <w:rPr>
          <w:szCs w:val="21"/>
        </w:rPr>
      </w:pPr>
      <w:r>
        <w:rPr>
          <w:rFonts w:hint="eastAsia"/>
          <w:szCs w:val="21"/>
        </w:rPr>
        <w:t xml:space="preserve">  </w:t>
      </w:r>
      <w:r>
        <w:rPr>
          <w:rFonts w:hint="eastAsia"/>
          <w:szCs w:val="21"/>
        </w:rPr>
        <w:t>⑶明晰性原则：账户分类标准的含义应清楚，分类的结果应简单明了。</w:t>
      </w:r>
    </w:p>
    <w:p w14:paraId="22ECFCAE" w14:textId="77777777" w:rsidR="002567C0" w:rsidRDefault="00410828">
      <w:pPr>
        <w:snapToGrid w:val="0"/>
        <w:rPr>
          <w:szCs w:val="21"/>
        </w:rPr>
      </w:pPr>
      <w:r>
        <w:rPr>
          <w:rFonts w:hint="eastAsia"/>
          <w:szCs w:val="21"/>
        </w:rPr>
        <w:t xml:space="preserve"> </w:t>
      </w:r>
      <w:r>
        <w:rPr>
          <w:rFonts w:hint="eastAsia"/>
          <w:szCs w:val="21"/>
        </w:rPr>
        <w:t>⑷完整性原则：在某一分类标准下，会计核算对象所涉及的所有账户都有其归属的类别。</w:t>
      </w:r>
    </w:p>
    <w:p w14:paraId="78A66437" w14:textId="77777777" w:rsidR="002567C0" w:rsidRDefault="00410828">
      <w:pPr>
        <w:snapToGrid w:val="0"/>
        <w:rPr>
          <w:szCs w:val="21"/>
        </w:rPr>
      </w:pPr>
      <w:r>
        <w:rPr>
          <w:rFonts w:hint="eastAsia"/>
          <w:szCs w:val="21"/>
        </w:rPr>
        <w:t>3.</w:t>
      </w:r>
      <w:r>
        <w:rPr>
          <w:rFonts w:hint="eastAsia"/>
          <w:szCs w:val="21"/>
        </w:rPr>
        <w:t>账户按</w:t>
      </w:r>
      <w:r>
        <w:rPr>
          <w:rFonts w:hint="eastAsia"/>
          <w:b/>
          <w:szCs w:val="21"/>
        </w:rPr>
        <w:t>经济内容</w:t>
      </w:r>
      <w:r>
        <w:rPr>
          <w:rFonts w:hint="eastAsia"/>
          <w:szCs w:val="21"/>
        </w:rPr>
        <w:t>的</w:t>
      </w:r>
      <w:r>
        <w:rPr>
          <w:rFonts w:hint="eastAsia"/>
          <w:szCs w:val="21"/>
        </w:rPr>
        <w:t>分类，就是按账户所要核算与控制的会计对象的具体内容进行分类。</w:t>
      </w:r>
    </w:p>
    <w:p w14:paraId="225F9D59" w14:textId="77777777" w:rsidR="002567C0" w:rsidRDefault="00410828">
      <w:pPr>
        <w:snapToGrid w:val="0"/>
        <w:rPr>
          <w:szCs w:val="21"/>
        </w:rPr>
      </w:pPr>
      <w:r>
        <w:rPr>
          <w:rFonts w:hint="eastAsia"/>
          <w:szCs w:val="21"/>
        </w:rPr>
        <w:t xml:space="preserve">  </w:t>
      </w:r>
      <w:r>
        <w:rPr>
          <w:rFonts w:ascii="宋体" w:hAnsi="宋体" w:hint="eastAsia"/>
          <w:szCs w:val="21"/>
        </w:rPr>
        <w:t>※</w:t>
      </w:r>
      <w:r>
        <w:rPr>
          <w:rFonts w:hint="eastAsia"/>
          <w:szCs w:val="21"/>
        </w:rPr>
        <w:t>、这种分类的意义主要体现在它是账户的最基本的分类，是账户分类的基础。</w:t>
      </w:r>
    </w:p>
    <w:p w14:paraId="4924337A" w14:textId="77777777" w:rsidR="002567C0" w:rsidRDefault="00410828">
      <w:pPr>
        <w:snapToGrid w:val="0"/>
        <w:rPr>
          <w:szCs w:val="21"/>
        </w:rPr>
      </w:pPr>
      <w:r>
        <w:rPr>
          <w:rFonts w:hint="eastAsia"/>
          <w:szCs w:val="21"/>
        </w:rPr>
        <w:t>①资产类：用来反映企业各种资产增减变动情况及其结存额的账户。（流动、非流动资产）</w:t>
      </w:r>
    </w:p>
    <w:p w14:paraId="0CD7A87D" w14:textId="77777777" w:rsidR="002567C0" w:rsidRDefault="00410828">
      <w:pPr>
        <w:snapToGrid w:val="0"/>
        <w:rPr>
          <w:szCs w:val="21"/>
        </w:rPr>
      </w:pPr>
      <w:r>
        <w:rPr>
          <w:rFonts w:hint="eastAsia"/>
          <w:szCs w:val="21"/>
        </w:rPr>
        <w:t>②负债类：反映企业各种债务增减变动情况及其结存额的账户。（流动、非流动负债）</w:t>
      </w:r>
    </w:p>
    <w:p w14:paraId="48677CBB" w14:textId="77777777" w:rsidR="002567C0" w:rsidRDefault="00410828">
      <w:pPr>
        <w:snapToGrid w:val="0"/>
        <w:rPr>
          <w:szCs w:val="21"/>
        </w:rPr>
      </w:pPr>
      <w:r>
        <w:rPr>
          <w:rFonts w:hint="eastAsia"/>
          <w:szCs w:val="21"/>
        </w:rPr>
        <w:t>③所有者权益类：是用来反映企业所有者权益增减变动情况及其结存额的账户。（投入资本类、盈余分配）④成本类：反映制造成本或劳务成本的发生和结转情况。（生产产品、提供劳务）</w:t>
      </w:r>
    </w:p>
    <w:p w14:paraId="4528EA0D" w14:textId="77777777" w:rsidR="002567C0" w:rsidRDefault="00410828">
      <w:pPr>
        <w:snapToGrid w:val="0"/>
        <w:rPr>
          <w:szCs w:val="21"/>
        </w:rPr>
      </w:pPr>
      <w:r>
        <w:rPr>
          <w:rFonts w:hint="eastAsia"/>
          <w:szCs w:val="21"/>
        </w:rPr>
        <w:t>⑤损益类：反映企业在一定期间内损益情况的账户。</w:t>
      </w:r>
      <w:r>
        <w:rPr>
          <w:rFonts w:hint="eastAsia"/>
          <w:szCs w:val="21"/>
        </w:rPr>
        <w:t>（广义的收入、费用类）</w:t>
      </w:r>
    </w:p>
    <w:p w14:paraId="4DA7BF93" w14:textId="77777777" w:rsidR="002567C0" w:rsidRDefault="00410828">
      <w:pPr>
        <w:snapToGrid w:val="0"/>
        <w:rPr>
          <w:szCs w:val="21"/>
        </w:rPr>
      </w:pPr>
      <w:r>
        <w:rPr>
          <w:rFonts w:hint="eastAsia"/>
          <w:szCs w:val="21"/>
        </w:rPr>
        <w:t>4.</w:t>
      </w:r>
      <w:r>
        <w:rPr>
          <w:rFonts w:hint="eastAsia"/>
          <w:szCs w:val="21"/>
        </w:rPr>
        <w:t>账户按</w:t>
      </w:r>
      <w:r>
        <w:rPr>
          <w:rFonts w:hint="eastAsia"/>
          <w:b/>
          <w:szCs w:val="21"/>
        </w:rPr>
        <w:t>用途和结构</w:t>
      </w:r>
      <w:r>
        <w:rPr>
          <w:rFonts w:hint="eastAsia"/>
          <w:szCs w:val="21"/>
        </w:rPr>
        <w:t>分类：</w:t>
      </w:r>
    </w:p>
    <w:p w14:paraId="376D55DA" w14:textId="77777777" w:rsidR="002567C0" w:rsidRDefault="00410828">
      <w:pPr>
        <w:snapToGrid w:val="0"/>
        <w:rPr>
          <w:szCs w:val="21"/>
        </w:rPr>
      </w:pPr>
      <w:r>
        <w:rPr>
          <w:rFonts w:hint="eastAsia"/>
          <w:szCs w:val="21"/>
        </w:rPr>
        <w:t xml:space="preserve"> </w:t>
      </w:r>
      <w:r>
        <w:rPr>
          <w:rFonts w:hint="eastAsia"/>
          <w:szCs w:val="21"/>
        </w:rPr>
        <w:t>①盘存账户：用来核算和控制可以进行盘点核实的各项财产物资和货币资金增减变动</w:t>
      </w:r>
      <w:proofErr w:type="gramStart"/>
      <w:r>
        <w:rPr>
          <w:rFonts w:hint="eastAsia"/>
          <w:szCs w:val="21"/>
        </w:rPr>
        <w:t>及其实</w:t>
      </w:r>
      <w:proofErr w:type="gramEnd"/>
      <w:r>
        <w:rPr>
          <w:rFonts w:hint="eastAsia"/>
          <w:szCs w:val="21"/>
        </w:rPr>
        <w:t>有数额的账户。属于资产类。借方增加、贷方减少。</w:t>
      </w:r>
    </w:p>
    <w:p w14:paraId="788351CD" w14:textId="77777777" w:rsidR="002567C0" w:rsidRDefault="00410828">
      <w:pPr>
        <w:snapToGrid w:val="0"/>
        <w:rPr>
          <w:szCs w:val="21"/>
        </w:rPr>
      </w:pPr>
      <w:r>
        <w:rPr>
          <w:rFonts w:hint="eastAsia"/>
          <w:szCs w:val="21"/>
        </w:rPr>
        <w:t>②资本账户：用来核算和控制企业投资者投入的资本和资本增值的增减变动</w:t>
      </w:r>
      <w:proofErr w:type="gramStart"/>
      <w:r>
        <w:rPr>
          <w:rFonts w:hint="eastAsia"/>
          <w:szCs w:val="21"/>
        </w:rPr>
        <w:t>及其实</w:t>
      </w:r>
      <w:proofErr w:type="gramEnd"/>
      <w:r>
        <w:rPr>
          <w:rFonts w:hint="eastAsia"/>
          <w:szCs w:val="21"/>
        </w:rPr>
        <w:t>有数的账户。所有者权益类。</w:t>
      </w:r>
    </w:p>
    <w:p w14:paraId="60E61BDC" w14:textId="77777777" w:rsidR="002567C0" w:rsidRDefault="00410828">
      <w:pPr>
        <w:snapToGrid w:val="0"/>
        <w:rPr>
          <w:szCs w:val="21"/>
        </w:rPr>
      </w:pPr>
      <w:r>
        <w:rPr>
          <w:rFonts w:hint="eastAsia"/>
          <w:szCs w:val="21"/>
        </w:rPr>
        <w:t>③结算账户：用来核算和控制企业同其他单位和个人以及内部各单位之间的债权、债务结算关系。债权类</w:t>
      </w:r>
      <w:r>
        <w:rPr>
          <w:rFonts w:hint="eastAsia"/>
          <w:szCs w:val="21"/>
        </w:rPr>
        <w:t>-</w:t>
      </w:r>
      <w:r>
        <w:rPr>
          <w:rFonts w:hint="eastAsia"/>
          <w:szCs w:val="21"/>
        </w:rPr>
        <w:t>资产；债务类</w:t>
      </w:r>
      <w:r>
        <w:rPr>
          <w:rFonts w:hint="eastAsia"/>
          <w:szCs w:val="21"/>
        </w:rPr>
        <w:t>-</w:t>
      </w:r>
      <w:r>
        <w:rPr>
          <w:rFonts w:hint="eastAsia"/>
          <w:szCs w:val="21"/>
        </w:rPr>
        <w:t>负债。债权债务类</w:t>
      </w:r>
      <w:r>
        <w:rPr>
          <w:rFonts w:hint="eastAsia"/>
          <w:szCs w:val="21"/>
        </w:rPr>
        <w:t>-</w:t>
      </w:r>
      <w:r>
        <w:rPr>
          <w:rFonts w:hint="eastAsia"/>
          <w:szCs w:val="21"/>
        </w:rPr>
        <w:t>借方余额（债权实有数）、贷方余额（债务实有数）</w:t>
      </w:r>
    </w:p>
    <w:p w14:paraId="76C7A075" w14:textId="77777777" w:rsidR="002567C0" w:rsidRDefault="00410828">
      <w:pPr>
        <w:snapToGrid w:val="0"/>
        <w:rPr>
          <w:szCs w:val="21"/>
        </w:rPr>
      </w:pPr>
      <w:r>
        <w:rPr>
          <w:rFonts w:hint="eastAsia"/>
          <w:szCs w:val="21"/>
        </w:rPr>
        <w:t>④调整账户：用来核算和控制其他有关账户的数字。（</w:t>
      </w:r>
      <w:r>
        <w:rPr>
          <w:rFonts w:hint="eastAsia"/>
          <w:szCs w:val="21"/>
        </w:rPr>
        <w:t>1.</w:t>
      </w:r>
      <w:proofErr w:type="gramStart"/>
      <w:r>
        <w:rPr>
          <w:rFonts w:hint="eastAsia"/>
          <w:szCs w:val="21"/>
        </w:rPr>
        <w:t>备抵</w:t>
      </w:r>
      <w:r>
        <w:rPr>
          <w:rFonts w:hint="eastAsia"/>
          <w:szCs w:val="21"/>
        </w:rPr>
        <w:t>调整</w:t>
      </w:r>
      <w:proofErr w:type="gramEnd"/>
      <w:r>
        <w:rPr>
          <w:rFonts w:hint="eastAsia"/>
          <w:szCs w:val="21"/>
        </w:rPr>
        <w:t>账户：与被调整账户的余额方向相反，包括累计折旧、利润分配、坏账准备。</w:t>
      </w:r>
      <w:r>
        <w:rPr>
          <w:rFonts w:hint="eastAsia"/>
          <w:szCs w:val="21"/>
        </w:rPr>
        <w:t>2.</w:t>
      </w:r>
      <w:r>
        <w:rPr>
          <w:rFonts w:hint="eastAsia"/>
          <w:szCs w:val="21"/>
        </w:rPr>
        <w:t>附加调整账户：附加于有关资产或权益账户的余额来求得目前实有数额的账户。</w:t>
      </w:r>
      <w:r>
        <w:rPr>
          <w:rFonts w:hint="eastAsia"/>
          <w:szCs w:val="21"/>
        </w:rPr>
        <w:t>3.</w:t>
      </w:r>
      <w:proofErr w:type="gramStart"/>
      <w:r>
        <w:rPr>
          <w:rFonts w:hint="eastAsia"/>
          <w:szCs w:val="21"/>
        </w:rPr>
        <w:t>备低附加</w:t>
      </w:r>
      <w:proofErr w:type="gramEnd"/>
      <w:r>
        <w:rPr>
          <w:rFonts w:hint="eastAsia"/>
          <w:szCs w:val="21"/>
        </w:rPr>
        <w:t>调整账户：是用来抵减。附加于有关资产或权益账户的余额来求得目前是由数额的账户，“材料成本差异”）。</w:t>
      </w:r>
    </w:p>
    <w:p w14:paraId="6363AB07" w14:textId="77777777" w:rsidR="002567C0" w:rsidRDefault="00410828">
      <w:pPr>
        <w:snapToGrid w:val="0"/>
        <w:rPr>
          <w:szCs w:val="21"/>
        </w:rPr>
      </w:pPr>
      <w:r>
        <w:rPr>
          <w:rFonts w:hint="eastAsia"/>
          <w:szCs w:val="21"/>
        </w:rPr>
        <w:t>⑤集合分配：用来汇集生产经营过程中某个结算所发生的某些间接费用，并按一定标准分配计入有关成本计算对象的账户。（借方登记间接费用发生，贷方登记分配额）。</w:t>
      </w:r>
    </w:p>
    <w:p w14:paraId="01A51592" w14:textId="77777777" w:rsidR="002567C0" w:rsidRDefault="00410828">
      <w:pPr>
        <w:snapToGrid w:val="0"/>
        <w:rPr>
          <w:szCs w:val="21"/>
        </w:rPr>
      </w:pPr>
      <w:r>
        <w:rPr>
          <w:rFonts w:hint="eastAsia"/>
          <w:szCs w:val="21"/>
        </w:rPr>
        <w:t>⑥成本计算账户：用来核算和控制生产经营过程中某一阶段所发生的全部耗费，并确定各个成本计算对象实际成本的</w:t>
      </w:r>
      <w:r>
        <w:rPr>
          <w:rFonts w:hint="eastAsia"/>
          <w:szCs w:val="21"/>
        </w:rPr>
        <w:t>账户。</w:t>
      </w:r>
    </w:p>
    <w:p w14:paraId="35393657" w14:textId="77777777" w:rsidR="002567C0" w:rsidRDefault="00410828">
      <w:pPr>
        <w:snapToGrid w:val="0"/>
        <w:rPr>
          <w:szCs w:val="21"/>
        </w:rPr>
      </w:pPr>
      <w:r>
        <w:rPr>
          <w:rFonts w:hint="eastAsia"/>
          <w:szCs w:val="21"/>
        </w:rPr>
        <w:t>⑦</w:t>
      </w:r>
      <w:proofErr w:type="gramStart"/>
      <w:r>
        <w:rPr>
          <w:rFonts w:hint="eastAsia"/>
          <w:szCs w:val="21"/>
        </w:rPr>
        <w:t>跨期摊配</w:t>
      </w:r>
      <w:proofErr w:type="gramEnd"/>
      <w:r>
        <w:rPr>
          <w:rFonts w:hint="eastAsia"/>
          <w:szCs w:val="21"/>
        </w:rPr>
        <w:t>账户：是在耗费的发生期与收益期不相一致的情况下，用来反映耗费的发生以及正确摊配于各个会计期间的账户。（借方：已发生但尚未摊配的耗费数，贷方：本期摊配的耗费数）。</w:t>
      </w:r>
    </w:p>
    <w:p w14:paraId="6EE67933" w14:textId="77777777" w:rsidR="002567C0" w:rsidRDefault="00410828">
      <w:pPr>
        <w:snapToGrid w:val="0"/>
        <w:rPr>
          <w:szCs w:val="21"/>
        </w:rPr>
      </w:pPr>
      <w:r>
        <w:rPr>
          <w:rFonts w:hint="eastAsia"/>
          <w:szCs w:val="21"/>
        </w:rPr>
        <w:t>⑧汇转账户：汇集某一会计期间所发生的各种收入或费用并与期末结转的账户。（收入汇转、费用汇转）</w:t>
      </w:r>
    </w:p>
    <w:p w14:paraId="1AC49DD1" w14:textId="77777777" w:rsidR="002567C0" w:rsidRDefault="00410828">
      <w:pPr>
        <w:snapToGrid w:val="0"/>
        <w:rPr>
          <w:szCs w:val="21"/>
        </w:rPr>
      </w:pPr>
      <w:r>
        <w:rPr>
          <w:rFonts w:hint="eastAsia"/>
          <w:szCs w:val="21"/>
        </w:rPr>
        <w:t>⑨财务成果账户：用来核算和控制企业在一定时期内的最终财务成本即利润与亏损。</w:t>
      </w:r>
    </w:p>
    <w:p w14:paraId="03E71599" w14:textId="77777777" w:rsidR="002567C0" w:rsidRDefault="00410828">
      <w:pPr>
        <w:pStyle w:val="1"/>
        <w:numPr>
          <w:ilvl w:val="0"/>
          <w:numId w:val="7"/>
        </w:numPr>
        <w:snapToGrid w:val="0"/>
        <w:ind w:firstLineChars="0"/>
        <w:rPr>
          <w:szCs w:val="21"/>
        </w:rPr>
      </w:pPr>
      <w:r>
        <w:rPr>
          <w:rFonts w:hint="eastAsia"/>
          <w:szCs w:val="21"/>
        </w:rPr>
        <w:t>计价对比账户：用来核算和控制企业采用两种不同的计价标准对某项经济业务进行对比。</w:t>
      </w:r>
    </w:p>
    <w:p w14:paraId="53344AAC" w14:textId="77777777" w:rsidR="002567C0" w:rsidRDefault="00410828">
      <w:pPr>
        <w:snapToGrid w:val="0"/>
        <w:rPr>
          <w:szCs w:val="21"/>
        </w:rPr>
      </w:pPr>
      <w:r>
        <w:rPr>
          <w:szCs w:val="21"/>
        </w:rPr>
        <w:fldChar w:fldCharType="begin"/>
      </w:r>
      <w:r>
        <w:rPr>
          <w:szCs w:val="21"/>
        </w:rPr>
        <w:instrText xml:space="preserve"> </w:instrText>
      </w:r>
      <w:r>
        <w:rPr>
          <w:rFonts w:hint="eastAsia"/>
          <w:szCs w:val="21"/>
        </w:rPr>
        <w:instrText>eq \o\ac(</w:instrText>
      </w:r>
      <w:r>
        <w:rPr>
          <w:rFonts w:ascii="宋体" w:hint="eastAsia"/>
          <w:position w:val="-4"/>
          <w:sz w:val="31"/>
          <w:szCs w:val="21"/>
        </w:rPr>
        <w:instrText>○</w:instrText>
      </w:r>
      <w:r>
        <w:rPr>
          <w:rFonts w:hint="eastAsia"/>
          <w:szCs w:val="21"/>
        </w:rPr>
        <w:instrText>,11)</w:instrText>
      </w:r>
      <w:r>
        <w:rPr>
          <w:szCs w:val="21"/>
        </w:rPr>
        <w:fldChar w:fldCharType="end"/>
      </w:r>
      <w:r>
        <w:rPr>
          <w:rFonts w:hint="eastAsia"/>
          <w:szCs w:val="21"/>
        </w:rPr>
        <w:t>.</w:t>
      </w:r>
      <w:r>
        <w:rPr>
          <w:rFonts w:hint="eastAsia"/>
          <w:szCs w:val="21"/>
        </w:rPr>
        <w:t>暂记账户：核算和控制财产清查中发现的盘盈或亏损、毁损在明确应计账户之前暂记，以保证账实相符。</w:t>
      </w:r>
    </w:p>
    <w:p w14:paraId="18219C40" w14:textId="77777777" w:rsidR="002567C0" w:rsidRDefault="00410828">
      <w:pPr>
        <w:snapToGrid w:val="0"/>
        <w:rPr>
          <w:szCs w:val="21"/>
        </w:rPr>
      </w:pPr>
      <w:r>
        <w:rPr>
          <w:rFonts w:hint="eastAsia"/>
          <w:szCs w:val="21"/>
        </w:rPr>
        <w:lastRenderedPageBreak/>
        <w:t xml:space="preserve"> 5.</w:t>
      </w:r>
      <w:r>
        <w:rPr>
          <w:rFonts w:hint="eastAsia"/>
          <w:szCs w:val="21"/>
        </w:rPr>
        <w:t>账户按财务报表的关系进行分类，可以</w:t>
      </w:r>
      <w:proofErr w:type="gramStart"/>
      <w:r>
        <w:rPr>
          <w:rFonts w:hint="eastAsia"/>
          <w:szCs w:val="21"/>
        </w:rPr>
        <w:t>提分为</w:t>
      </w:r>
      <w:proofErr w:type="gramEnd"/>
      <w:r>
        <w:rPr>
          <w:rFonts w:hint="eastAsia"/>
          <w:szCs w:val="21"/>
        </w:rPr>
        <w:t>资产负债表账户和利润表账户。</w:t>
      </w:r>
    </w:p>
    <w:p w14:paraId="5C740F13" w14:textId="77777777" w:rsidR="002567C0" w:rsidRDefault="002567C0">
      <w:pPr>
        <w:snapToGrid w:val="0"/>
        <w:rPr>
          <w:b/>
          <w:szCs w:val="21"/>
        </w:rPr>
      </w:pPr>
    </w:p>
    <w:p w14:paraId="6B734535" w14:textId="77777777" w:rsidR="002567C0" w:rsidRDefault="00410828">
      <w:pPr>
        <w:snapToGrid w:val="0"/>
        <w:rPr>
          <w:b/>
          <w:szCs w:val="21"/>
        </w:rPr>
      </w:pPr>
      <w:r>
        <w:rPr>
          <w:rFonts w:hint="eastAsia"/>
          <w:b/>
          <w:szCs w:val="21"/>
        </w:rPr>
        <w:t>第五章</w:t>
      </w:r>
      <w:r>
        <w:rPr>
          <w:rFonts w:hint="eastAsia"/>
          <w:b/>
          <w:szCs w:val="21"/>
        </w:rPr>
        <w:t xml:space="preserve"> </w:t>
      </w:r>
      <w:r>
        <w:rPr>
          <w:rFonts w:hint="eastAsia"/>
          <w:b/>
          <w:szCs w:val="21"/>
        </w:rPr>
        <w:t>第一节</w:t>
      </w:r>
      <w:r>
        <w:rPr>
          <w:rFonts w:hint="eastAsia"/>
          <w:b/>
          <w:szCs w:val="21"/>
        </w:rPr>
        <w:t xml:space="preserve"> </w:t>
      </w:r>
      <w:r>
        <w:rPr>
          <w:rFonts w:hint="eastAsia"/>
          <w:b/>
          <w:szCs w:val="21"/>
        </w:rPr>
        <w:t>会计凭证</w:t>
      </w:r>
    </w:p>
    <w:p w14:paraId="40330561" w14:textId="77777777" w:rsidR="002567C0" w:rsidRDefault="00410828">
      <w:pPr>
        <w:snapToGrid w:val="0"/>
        <w:rPr>
          <w:szCs w:val="21"/>
        </w:rPr>
      </w:pPr>
      <w:r>
        <w:rPr>
          <w:rFonts w:hint="eastAsia"/>
          <w:szCs w:val="21"/>
        </w:rPr>
        <w:t>1.</w:t>
      </w:r>
      <w:r>
        <w:rPr>
          <w:rFonts w:hint="eastAsia"/>
          <w:szCs w:val="21"/>
        </w:rPr>
        <w:t>会计凭证：是记录经济业务、明确经济责任的书面证明，是登记账簿的依据。</w:t>
      </w:r>
    </w:p>
    <w:p w14:paraId="00622F49" w14:textId="77777777" w:rsidR="002567C0" w:rsidRDefault="00410828">
      <w:pPr>
        <w:snapToGrid w:val="0"/>
        <w:rPr>
          <w:szCs w:val="21"/>
        </w:rPr>
      </w:pPr>
      <w:r>
        <w:rPr>
          <w:rFonts w:hint="eastAsia"/>
          <w:szCs w:val="21"/>
        </w:rPr>
        <w:t>2.</w:t>
      </w:r>
      <w:r>
        <w:rPr>
          <w:rFonts w:hint="eastAsia"/>
          <w:szCs w:val="21"/>
        </w:rPr>
        <w:t>会计凭证的作用：客观反映、严格监督、明确责任、记账依据。</w:t>
      </w:r>
    </w:p>
    <w:p w14:paraId="51BCBD37" w14:textId="77777777" w:rsidR="002567C0" w:rsidRDefault="00410828">
      <w:pPr>
        <w:snapToGrid w:val="0"/>
        <w:rPr>
          <w:szCs w:val="21"/>
        </w:rPr>
      </w:pPr>
      <w:r>
        <w:rPr>
          <w:rFonts w:hint="eastAsia"/>
          <w:szCs w:val="21"/>
        </w:rPr>
        <w:t>3.</w:t>
      </w:r>
      <w:r>
        <w:rPr>
          <w:rFonts w:hint="eastAsia"/>
          <w:szCs w:val="21"/>
        </w:rPr>
        <w:t>原始凭证：是指在经济业务发生时直接取得或填制的，用以载明经济业务的具体内容，明确经济责任，具有法律效力书面证明。</w:t>
      </w:r>
    </w:p>
    <w:p w14:paraId="50B3BB93" w14:textId="77777777" w:rsidR="002567C0" w:rsidRDefault="00410828">
      <w:pPr>
        <w:snapToGrid w:val="0"/>
        <w:rPr>
          <w:szCs w:val="21"/>
        </w:rPr>
      </w:pPr>
      <w:r>
        <w:rPr>
          <w:rFonts w:ascii="宋体" w:hAnsi="宋体" w:hint="eastAsia"/>
          <w:szCs w:val="21"/>
        </w:rPr>
        <w:t>※</w:t>
      </w:r>
      <w:r>
        <w:rPr>
          <w:rFonts w:hint="eastAsia"/>
          <w:szCs w:val="21"/>
        </w:rPr>
        <w:t>原始凭证的意义：</w:t>
      </w:r>
      <w:r>
        <w:rPr>
          <w:szCs w:val="21"/>
        </w:rPr>
        <w:fldChar w:fldCharType="begin"/>
      </w:r>
      <w:r>
        <w:rPr>
          <w:szCs w:val="21"/>
        </w:rPr>
        <w:instrText xml:space="preserve"> </w:instrText>
      </w:r>
      <w:r>
        <w:rPr>
          <w:rFonts w:hint="eastAsia"/>
          <w:szCs w:val="21"/>
        </w:rPr>
        <w:instrText>= 1 \* GB3</w:instrText>
      </w:r>
      <w:r>
        <w:rPr>
          <w:szCs w:val="21"/>
        </w:rPr>
        <w:instrText xml:space="preserve"> </w:instrText>
      </w:r>
      <w:r>
        <w:rPr>
          <w:szCs w:val="21"/>
        </w:rPr>
        <w:fldChar w:fldCharType="separate"/>
      </w:r>
      <w:r>
        <w:rPr>
          <w:rFonts w:hint="eastAsia"/>
          <w:szCs w:val="21"/>
        </w:rPr>
        <w:t>①</w:t>
      </w:r>
      <w:r>
        <w:rPr>
          <w:szCs w:val="21"/>
        </w:rPr>
        <w:fldChar w:fldCharType="end"/>
      </w:r>
      <w:r>
        <w:rPr>
          <w:rFonts w:hint="eastAsia"/>
          <w:szCs w:val="21"/>
        </w:rPr>
        <w:t>原始凭证是登记账簿的根据</w:t>
      </w:r>
    </w:p>
    <w:p w14:paraId="1A2FE167" w14:textId="77777777" w:rsidR="002567C0" w:rsidRDefault="00410828">
      <w:pPr>
        <w:snapToGrid w:val="0"/>
        <w:ind w:firstLineChars="900" w:firstLine="1890"/>
        <w:rPr>
          <w:szCs w:val="21"/>
        </w:rPr>
      </w:pPr>
      <w:r>
        <w:rPr>
          <w:szCs w:val="21"/>
        </w:rPr>
        <w:fldChar w:fldCharType="begin"/>
      </w:r>
      <w:r>
        <w:rPr>
          <w:szCs w:val="21"/>
        </w:rPr>
        <w:instrText xml:space="preserve"> </w:instrText>
      </w:r>
      <w:r>
        <w:rPr>
          <w:rFonts w:hint="eastAsia"/>
          <w:szCs w:val="21"/>
        </w:rPr>
        <w:instrText>= 2 \* GB3</w:instrText>
      </w:r>
      <w:r>
        <w:rPr>
          <w:szCs w:val="21"/>
        </w:rPr>
        <w:instrText xml:space="preserve"> </w:instrText>
      </w:r>
      <w:r>
        <w:rPr>
          <w:szCs w:val="21"/>
        </w:rPr>
        <w:fldChar w:fldCharType="separate"/>
      </w:r>
      <w:r>
        <w:rPr>
          <w:rFonts w:hint="eastAsia"/>
          <w:szCs w:val="21"/>
        </w:rPr>
        <w:t>②</w:t>
      </w:r>
      <w:r>
        <w:rPr>
          <w:szCs w:val="21"/>
        </w:rPr>
        <w:fldChar w:fldCharType="end"/>
      </w:r>
      <w:r>
        <w:rPr>
          <w:rFonts w:hint="eastAsia"/>
          <w:szCs w:val="21"/>
        </w:rPr>
        <w:t>原始凭证可以充分发挥会计的监督作用</w:t>
      </w:r>
    </w:p>
    <w:p w14:paraId="39E6EE95" w14:textId="77777777" w:rsidR="002567C0" w:rsidRDefault="00410828">
      <w:pPr>
        <w:snapToGrid w:val="0"/>
        <w:ind w:firstLineChars="900" w:firstLine="1890"/>
        <w:rPr>
          <w:szCs w:val="21"/>
        </w:rPr>
      </w:pPr>
      <w:r>
        <w:rPr>
          <w:szCs w:val="21"/>
        </w:rPr>
        <w:fldChar w:fldCharType="begin"/>
      </w:r>
      <w:r>
        <w:rPr>
          <w:szCs w:val="21"/>
        </w:rPr>
        <w:instrText xml:space="preserve"> </w:instrText>
      </w:r>
      <w:r>
        <w:rPr>
          <w:rFonts w:hint="eastAsia"/>
          <w:szCs w:val="21"/>
        </w:rPr>
        <w:instrText>= 3 \* GB3</w:instrText>
      </w:r>
      <w:r>
        <w:rPr>
          <w:szCs w:val="21"/>
        </w:rPr>
        <w:instrText xml:space="preserve"> </w:instrText>
      </w:r>
      <w:r>
        <w:rPr>
          <w:szCs w:val="21"/>
        </w:rPr>
        <w:fldChar w:fldCharType="separate"/>
      </w:r>
      <w:r>
        <w:rPr>
          <w:rFonts w:hint="eastAsia"/>
          <w:szCs w:val="21"/>
        </w:rPr>
        <w:t>③</w:t>
      </w:r>
      <w:r>
        <w:rPr>
          <w:szCs w:val="21"/>
        </w:rPr>
        <w:fldChar w:fldCharType="end"/>
      </w:r>
      <w:r>
        <w:rPr>
          <w:rFonts w:hint="eastAsia"/>
          <w:szCs w:val="21"/>
        </w:rPr>
        <w:t>原始凭证可以加强经济责任制</w:t>
      </w:r>
    </w:p>
    <w:p w14:paraId="6B5B8C83" w14:textId="77777777" w:rsidR="002567C0" w:rsidRDefault="00410828">
      <w:pPr>
        <w:snapToGrid w:val="0"/>
        <w:rPr>
          <w:szCs w:val="21"/>
        </w:rPr>
      </w:pPr>
      <w:r>
        <w:rPr>
          <w:rFonts w:hint="eastAsia"/>
          <w:szCs w:val="21"/>
        </w:rPr>
        <w:t xml:space="preserve">  4.</w:t>
      </w:r>
      <w:r>
        <w:rPr>
          <w:rFonts w:hint="eastAsia"/>
          <w:szCs w:val="21"/>
        </w:rPr>
        <w:t>原始凭证分类：</w:t>
      </w:r>
    </w:p>
    <w:p w14:paraId="322A7B3F" w14:textId="77777777" w:rsidR="002567C0" w:rsidRDefault="00410828">
      <w:pPr>
        <w:snapToGrid w:val="0"/>
        <w:rPr>
          <w:szCs w:val="21"/>
        </w:rPr>
      </w:pPr>
      <w:r>
        <w:rPr>
          <w:rFonts w:hint="eastAsia"/>
          <w:szCs w:val="21"/>
        </w:rPr>
        <w:t>①自制原始凭证：</w:t>
      </w:r>
      <w:r>
        <w:rPr>
          <w:rFonts w:hint="eastAsia"/>
          <w:szCs w:val="21"/>
        </w:rPr>
        <w:t xml:space="preserve"> 1.</w:t>
      </w:r>
      <w:r>
        <w:rPr>
          <w:rFonts w:hint="eastAsia"/>
          <w:szCs w:val="21"/>
        </w:rPr>
        <w:t>一次凭证：仅反映一项经济业务或多项同类经济业务的凭证（收料单、领料单）</w:t>
      </w:r>
    </w:p>
    <w:p w14:paraId="22C6EAE4" w14:textId="77777777" w:rsidR="002567C0" w:rsidRDefault="00410828">
      <w:pPr>
        <w:snapToGrid w:val="0"/>
        <w:rPr>
          <w:szCs w:val="21"/>
        </w:rPr>
      </w:pPr>
      <w:r>
        <w:rPr>
          <w:rFonts w:hint="eastAsia"/>
          <w:szCs w:val="21"/>
        </w:rPr>
        <w:t xml:space="preserve">                 2.</w:t>
      </w:r>
      <w:r>
        <w:rPr>
          <w:rFonts w:hint="eastAsia"/>
          <w:szCs w:val="21"/>
        </w:rPr>
        <w:t>累计凭证：是指将一定时期内重复发生</w:t>
      </w:r>
      <w:r>
        <w:rPr>
          <w:rFonts w:hint="eastAsia"/>
          <w:szCs w:val="21"/>
        </w:rPr>
        <w:t>的同类经济业务和在一起多次记载重复使用的凭证。（限额领料单）</w:t>
      </w:r>
    </w:p>
    <w:p w14:paraId="442DFFD9" w14:textId="77777777" w:rsidR="002567C0" w:rsidRDefault="00410828">
      <w:pPr>
        <w:snapToGrid w:val="0"/>
        <w:rPr>
          <w:szCs w:val="21"/>
        </w:rPr>
      </w:pPr>
      <w:r>
        <w:rPr>
          <w:rFonts w:hint="eastAsia"/>
          <w:szCs w:val="21"/>
        </w:rPr>
        <w:t xml:space="preserve">                 3.</w:t>
      </w:r>
      <w:r>
        <w:rPr>
          <w:rFonts w:hint="eastAsia"/>
          <w:szCs w:val="21"/>
        </w:rPr>
        <w:t>汇总原始凭证</w:t>
      </w:r>
      <w:r>
        <w:rPr>
          <w:rFonts w:hint="eastAsia"/>
          <w:szCs w:val="21"/>
        </w:rPr>
        <w:t>:</w:t>
      </w:r>
      <w:r>
        <w:rPr>
          <w:rFonts w:hint="eastAsia"/>
          <w:szCs w:val="21"/>
        </w:rPr>
        <w:t>也称原始凭证汇总表，指一定时期内将若干反映同类经济业务的原始凭证加以汇总而填制的凭证。（收料凭证汇总表、发料凭证汇总表）</w:t>
      </w:r>
    </w:p>
    <w:p w14:paraId="33BD0B90" w14:textId="77777777" w:rsidR="002567C0" w:rsidRDefault="00410828">
      <w:pPr>
        <w:snapToGrid w:val="0"/>
        <w:rPr>
          <w:szCs w:val="21"/>
        </w:rPr>
      </w:pPr>
      <w:r>
        <w:rPr>
          <w:rFonts w:hint="eastAsia"/>
          <w:szCs w:val="21"/>
        </w:rPr>
        <w:t xml:space="preserve">                 4.</w:t>
      </w:r>
      <w:r>
        <w:rPr>
          <w:rFonts w:hint="eastAsia"/>
          <w:szCs w:val="21"/>
        </w:rPr>
        <w:t>记账编制凭证：是根据账簿记录和经济业务的需要编制的一种自制原始凭证。</w:t>
      </w:r>
    </w:p>
    <w:p w14:paraId="76716415" w14:textId="77777777" w:rsidR="002567C0" w:rsidRDefault="00410828">
      <w:pPr>
        <w:snapToGrid w:val="0"/>
        <w:rPr>
          <w:szCs w:val="21"/>
        </w:rPr>
      </w:pPr>
      <w:r>
        <w:rPr>
          <w:rFonts w:hint="eastAsia"/>
          <w:szCs w:val="21"/>
        </w:rPr>
        <w:t>②外来原始凭证：是企业同外部单位或个人发生经济业务往来关系时，从外部单位或个人直接取得的原始凭证。</w:t>
      </w:r>
    </w:p>
    <w:p w14:paraId="7719727C" w14:textId="77777777" w:rsidR="002567C0" w:rsidRDefault="00410828">
      <w:pPr>
        <w:snapToGrid w:val="0"/>
        <w:rPr>
          <w:szCs w:val="21"/>
        </w:rPr>
      </w:pPr>
      <w:r>
        <w:rPr>
          <w:rFonts w:hint="eastAsia"/>
          <w:szCs w:val="21"/>
        </w:rPr>
        <w:t>5.</w:t>
      </w:r>
      <w:r>
        <w:rPr>
          <w:rFonts w:hint="eastAsia"/>
          <w:szCs w:val="21"/>
        </w:rPr>
        <w:t>记账凭证：是指由会计人员根据审核无误的原始凭证或汇总原始凭证填制</w:t>
      </w:r>
      <w:r>
        <w:rPr>
          <w:rFonts w:hint="eastAsia"/>
          <w:szCs w:val="21"/>
        </w:rPr>
        <w:t>的，用以记载经济业务简要内容，明确会计分录，作为登记账簿直接依据的凭证。</w:t>
      </w:r>
    </w:p>
    <w:p w14:paraId="2649FECD" w14:textId="77777777" w:rsidR="002567C0" w:rsidRDefault="00410828">
      <w:pPr>
        <w:snapToGrid w:val="0"/>
        <w:rPr>
          <w:szCs w:val="21"/>
        </w:rPr>
      </w:pPr>
      <w:r>
        <w:rPr>
          <w:rFonts w:hint="eastAsia"/>
          <w:szCs w:val="21"/>
        </w:rPr>
        <w:t>注：原始凭证是记账凭证的基础，记账凭证是根据原始凭证编制的，原始凭证附在记账凭证后面作为记账凭证的附件。</w:t>
      </w:r>
    </w:p>
    <w:p w14:paraId="7FC0CCC5" w14:textId="77777777" w:rsidR="002567C0" w:rsidRDefault="00410828">
      <w:pPr>
        <w:snapToGrid w:val="0"/>
        <w:rPr>
          <w:szCs w:val="21"/>
        </w:rPr>
      </w:pPr>
      <w:r>
        <w:rPr>
          <w:rFonts w:hint="eastAsia"/>
          <w:szCs w:val="21"/>
        </w:rPr>
        <w:t>6.</w:t>
      </w:r>
      <w:r>
        <w:rPr>
          <w:rFonts w:hint="eastAsia"/>
          <w:szCs w:val="21"/>
        </w:rPr>
        <w:t>记账凭证的种类：</w:t>
      </w:r>
    </w:p>
    <w:p w14:paraId="227C9AA7" w14:textId="77777777" w:rsidR="002567C0" w:rsidRDefault="00410828">
      <w:pPr>
        <w:pStyle w:val="1"/>
        <w:numPr>
          <w:ilvl w:val="0"/>
          <w:numId w:val="8"/>
        </w:numPr>
        <w:snapToGrid w:val="0"/>
        <w:ind w:firstLineChars="0"/>
        <w:rPr>
          <w:szCs w:val="21"/>
        </w:rPr>
      </w:pPr>
      <w:r>
        <w:rPr>
          <w:rFonts w:hint="eastAsia"/>
          <w:szCs w:val="21"/>
        </w:rPr>
        <w:t>按</w:t>
      </w:r>
      <w:r>
        <w:rPr>
          <w:rFonts w:hint="eastAsia"/>
          <w:b/>
          <w:szCs w:val="21"/>
        </w:rPr>
        <w:t>用途格式</w:t>
      </w:r>
      <w:r>
        <w:rPr>
          <w:rFonts w:hint="eastAsia"/>
          <w:szCs w:val="21"/>
        </w:rPr>
        <w:t>不同，可以分为专用记账凭证和通用记账凭证。</w:t>
      </w:r>
    </w:p>
    <w:p w14:paraId="2145C087" w14:textId="77777777" w:rsidR="002567C0" w:rsidRDefault="00410828">
      <w:pPr>
        <w:snapToGrid w:val="0"/>
        <w:ind w:firstLineChars="100" w:firstLine="210"/>
        <w:rPr>
          <w:szCs w:val="21"/>
        </w:rPr>
      </w:pPr>
      <w:r>
        <w:rPr>
          <w:szCs w:val="21"/>
        </w:rPr>
        <w:fldChar w:fldCharType="begin"/>
      </w:r>
      <w:r>
        <w:rPr>
          <w:szCs w:val="21"/>
        </w:rPr>
        <w:instrText xml:space="preserve"> </w:instrText>
      </w:r>
      <w:r>
        <w:rPr>
          <w:rFonts w:hint="eastAsia"/>
          <w:szCs w:val="21"/>
        </w:rPr>
        <w:instrText>= 1 \* GB2</w:instrText>
      </w:r>
      <w:r>
        <w:rPr>
          <w:szCs w:val="21"/>
        </w:rPr>
        <w:instrText xml:space="preserve"> </w:instrText>
      </w:r>
      <w:r>
        <w:rPr>
          <w:szCs w:val="21"/>
        </w:rPr>
        <w:fldChar w:fldCharType="separate"/>
      </w:r>
      <w:r>
        <w:rPr>
          <w:rFonts w:hint="eastAsia"/>
          <w:szCs w:val="21"/>
        </w:rPr>
        <w:t>⑴</w:t>
      </w:r>
      <w:r>
        <w:rPr>
          <w:szCs w:val="21"/>
        </w:rPr>
        <w:fldChar w:fldCharType="end"/>
      </w:r>
      <w:r>
        <w:rPr>
          <w:rFonts w:hint="eastAsia"/>
          <w:szCs w:val="21"/>
        </w:rPr>
        <w:t>专用记账凭证：是专门记录某一特定种类经济业务的记账凭证：收款、付款、转账凭证。</w:t>
      </w:r>
    </w:p>
    <w:p w14:paraId="0BF7B5F1" w14:textId="77777777" w:rsidR="002567C0" w:rsidRDefault="00410828">
      <w:pPr>
        <w:snapToGrid w:val="0"/>
        <w:rPr>
          <w:szCs w:val="21"/>
        </w:rPr>
      </w:pPr>
      <w:r>
        <w:rPr>
          <w:rFonts w:hint="eastAsia"/>
          <w:szCs w:val="21"/>
        </w:rPr>
        <w:t xml:space="preserve">  </w:t>
      </w:r>
      <w:r>
        <w:rPr>
          <w:rFonts w:hint="eastAsia"/>
          <w:szCs w:val="21"/>
        </w:rPr>
        <w:t>⑵通用记账凭证：是不分经济业务的类别，适用于所有经济业务记录的记账凭证。</w:t>
      </w:r>
    </w:p>
    <w:p w14:paraId="390B8930" w14:textId="77777777" w:rsidR="002567C0" w:rsidRDefault="00410828">
      <w:pPr>
        <w:snapToGrid w:val="0"/>
        <w:rPr>
          <w:szCs w:val="21"/>
        </w:rPr>
      </w:pPr>
      <w:r>
        <w:rPr>
          <w:rFonts w:hint="eastAsia"/>
          <w:szCs w:val="21"/>
        </w:rPr>
        <w:t>②按其</w:t>
      </w:r>
      <w:r>
        <w:rPr>
          <w:rFonts w:hint="eastAsia"/>
          <w:b/>
          <w:szCs w:val="21"/>
        </w:rPr>
        <w:t>是否需要经过汇总</w:t>
      </w:r>
      <w:r>
        <w:rPr>
          <w:rFonts w:hint="eastAsia"/>
          <w:szCs w:val="21"/>
        </w:rPr>
        <w:t>，可以分为汇总记账凭证和非汇总记账凭证。</w:t>
      </w:r>
    </w:p>
    <w:p w14:paraId="0A9AB77B" w14:textId="77777777" w:rsidR="002567C0" w:rsidRDefault="00410828">
      <w:pPr>
        <w:snapToGrid w:val="0"/>
        <w:rPr>
          <w:szCs w:val="21"/>
        </w:rPr>
      </w:pPr>
      <w:r>
        <w:rPr>
          <w:rFonts w:hint="eastAsia"/>
          <w:szCs w:val="21"/>
        </w:rPr>
        <w:t xml:space="preserve">  </w:t>
      </w:r>
      <w:r>
        <w:rPr>
          <w:rFonts w:hint="eastAsia"/>
          <w:szCs w:val="21"/>
        </w:rPr>
        <w:t>⑴汇总记账凭证：是根据一定时期内单一的记账凭证按一定的方法加以汇总而重新填制的凭证（分类汇总、全部汇总记账凭证）</w:t>
      </w:r>
    </w:p>
    <w:p w14:paraId="6C7D9045" w14:textId="77777777" w:rsidR="002567C0" w:rsidRDefault="00410828">
      <w:pPr>
        <w:snapToGrid w:val="0"/>
        <w:rPr>
          <w:szCs w:val="21"/>
        </w:rPr>
      </w:pPr>
      <w:r>
        <w:rPr>
          <w:rFonts w:hint="eastAsia"/>
          <w:szCs w:val="21"/>
        </w:rPr>
        <w:t xml:space="preserve">  </w:t>
      </w:r>
      <w:r>
        <w:rPr>
          <w:rFonts w:hint="eastAsia"/>
          <w:szCs w:val="21"/>
        </w:rPr>
        <w:t>⑵非汇总记账凭证：是根据原始凭证编制的只反映某项经济业务即只有</w:t>
      </w:r>
      <w:proofErr w:type="gramStart"/>
      <w:r>
        <w:rPr>
          <w:rFonts w:hint="eastAsia"/>
          <w:szCs w:val="21"/>
        </w:rPr>
        <w:t>一</w:t>
      </w:r>
      <w:proofErr w:type="gramEnd"/>
      <w:r>
        <w:rPr>
          <w:rFonts w:hint="eastAsia"/>
          <w:szCs w:val="21"/>
        </w:rPr>
        <w:t>笔会计分录的记账凭证（收款、付款、转账以及通用记账凭证）</w:t>
      </w:r>
    </w:p>
    <w:p w14:paraId="281495D0" w14:textId="77777777" w:rsidR="002567C0" w:rsidRDefault="00410828">
      <w:pPr>
        <w:snapToGrid w:val="0"/>
        <w:rPr>
          <w:szCs w:val="21"/>
        </w:rPr>
      </w:pPr>
      <w:r>
        <w:rPr>
          <w:rFonts w:hint="eastAsia"/>
          <w:szCs w:val="21"/>
        </w:rPr>
        <w:t>③记账凭证按其</w:t>
      </w:r>
      <w:r>
        <w:rPr>
          <w:rFonts w:hint="eastAsia"/>
          <w:b/>
          <w:szCs w:val="21"/>
        </w:rPr>
        <w:t>填制方法</w:t>
      </w:r>
      <w:r>
        <w:rPr>
          <w:rFonts w:hint="eastAsia"/>
          <w:szCs w:val="21"/>
        </w:rPr>
        <w:t>可分为复式记账凭证和单式记账凭证。</w:t>
      </w:r>
    </w:p>
    <w:p w14:paraId="38C41206" w14:textId="77777777" w:rsidR="002567C0" w:rsidRDefault="00410828">
      <w:pPr>
        <w:snapToGrid w:val="0"/>
        <w:rPr>
          <w:szCs w:val="21"/>
        </w:rPr>
      </w:pPr>
      <w:r>
        <w:rPr>
          <w:rFonts w:hint="eastAsia"/>
          <w:szCs w:val="21"/>
        </w:rPr>
        <w:t xml:space="preserve">  </w:t>
      </w:r>
      <w:r>
        <w:rPr>
          <w:rFonts w:hint="eastAsia"/>
          <w:szCs w:val="21"/>
        </w:rPr>
        <w:t>⑴复式记账凭证：又称为多科目记账凭证，它将经济业务所涉及的全部会计科目集中到一张记账凭证上。（优点：能完整地反映一项经济业务的全貌，且填写方便，便于查账。缺点：不便于分工记账和科目汇总。）</w:t>
      </w:r>
    </w:p>
    <w:p w14:paraId="54F43244" w14:textId="77777777" w:rsidR="002567C0" w:rsidRDefault="00410828">
      <w:pPr>
        <w:snapToGrid w:val="0"/>
        <w:rPr>
          <w:szCs w:val="21"/>
        </w:rPr>
      </w:pPr>
      <w:r>
        <w:rPr>
          <w:rFonts w:hint="eastAsia"/>
          <w:szCs w:val="21"/>
        </w:rPr>
        <w:t xml:space="preserve">  </w:t>
      </w:r>
      <w:r>
        <w:rPr>
          <w:rFonts w:hint="eastAsia"/>
          <w:szCs w:val="21"/>
        </w:rPr>
        <w:t>⑵单式记账凭</w:t>
      </w:r>
      <w:r>
        <w:rPr>
          <w:rFonts w:hint="eastAsia"/>
          <w:szCs w:val="21"/>
        </w:rPr>
        <w:t>证：也称单科目记账凭证，它将某项经济业务所涉及的每个借方和贷方科目都分别编制借项凭证和</w:t>
      </w:r>
      <w:proofErr w:type="gramStart"/>
      <w:r>
        <w:rPr>
          <w:rFonts w:hint="eastAsia"/>
          <w:szCs w:val="21"/>
        </w:rPr>
        <w:t>贷项</w:t>
      </w:r>
      <w:proofErr w:type="gramEnd"/>
      <w:r>
        <w:rPr>
          <w:rFonts w:hint="eastAsia"/>
          <w:szCs w:val="21"/>
        </w:rPr>
        <w:t>凭证（优点：内容单一，便于记账工作的分工，也便于按科目汇总，并可加速凭证的传递。缺点：由于凭证张数较多，填制工作量大，且不便于从一张凭证中反映一笔经济业务的全貌与科目关系）</w:t>
      </w:r>
    </w:p>
    <w:p w14:paraId="37393C7C" w14:textId="77777777" w:rsidR="002567C0" w:rsidRDefault="00410828">
      <w:pPr>
        <w:snapToGrid w:val="0"/>
        <w:rPr>
          <w:szCs w:val="21"/>
        </w:rPr>
      </w:pPr>
      <w:r>
        <w:rPr>
          <w:rFonts w:hint="eastAsia"/>
          <w:szCs w:val="21"/>
        </w:rPr>
        <w:t>注：原始凭证、记账凭证和汇总记账凭证的保管为</w:t>
      </w:r>
      <w:r>
        <w:rPr>
          <w:rFonts w:hint="eastAsia"/>
          <w:szCs w:val="21"/>
        </w:rPr>
        <w:t>15</w:t>
      </w:r>
      <w:r>
        <w:rPr>
          <w:rFonts w:hint="eastAsia"/>
          <w:szCs w:val="21"/>
        </w:rPr>
        <w:t>年；银行存款余额调节表和对账单的保管为</w:t>
      </w:r>
      <w:r>
        <w:rPr>
          <w:rFonts w:hint="eastAsia"/>
          <w:szCs w:val="21"/>
        </w:rPr>
        <w:t>5</w:t>
      </w:r>
      <w:r>
        <w:rPr>
          <w:rFonts w:hint="eastAsia"/>
          <w:szCs w:val="21"/>
        </w:rPr>
        <w:t>年；总账、明细账、日记账、辅助账簿为</w:t>
      </w:r>
      <w:r>
        <w:rPr>
          <w:rFonts w:hint="eastAsia"/>
          <w:szCs w:val="21"/>
        </w:rPr>
        <w:t>15</w:t>
      </w:r>
      <w:r>
        <w:rPr>
          <w:rFonts w:hint="eastAsia"/>
          <w:szCs w:val="21"/>
        </w:rPr>
        <w:t>年；银行和现金存款日记账为</w:t>
      </w:r>
      <w:r>
        <w:rPr>
          <w:rFonts w:hint="eastAsia"/>
          <w:szCs w:val="21"/>
        </w:rPr>
        <w:t>25</w:t>
      </w:r>
      <w:r>
        <w:rPr>
          <w:rFonts w:hint="eastAsia"/>
          <w:szCs w:val="21"/>
        </w:rPr>
        <w:t>年；固定资产卡片为报废清理后</w:t>
      </w:r>
      <w:r>
        <w:rPr>
          <w:rFonts w:hint="eastAsia"/>
          <w:szCs w:val="21"/>
        </w:rPr>
        <w:t>5</w:t>
      </w:r>
      <w:r>
        <w:rPr>
          <w:rFonts w:hint="eastAsia"/>
          <w:szCs w:val="21"/>
        </w:rPr>
        <w:t>年；月、季度财务报告为</w:t>
      </w:r>
      <w:r>
        <w:rPr>
          <w:rFonts w:hint="eastAsia"/>
          <w:szCs w:val="21"/>
        </w:rPr>
        <w:t>3</w:t>
      </w:r>
      <w:r>
        <w:rPr>
          <w:rFonts w:hint="eastAsia"/>
          <w:szCs w:val="21"/>
        </w:rPr>
        <w:t>年；年度财务报告为永久；会计移交清册为</w:t>
      </w:r>
      <w:r>
        <w:rPr>
          <w:rFonts w:hint="eastAsia"/>
          <w:szCs w:val="21"/>
        </w:rPr>
        <w:t>15</w:t>
      </w:r>
      <w:r>
        <w:rPr>
          <w:rFonts w:hint="eastAsia"/>
          <w:szCs w:val="21"/>
        </w:rPr>
        <w:t>年；会计档案保管清册与销毁清册为永久。</w:t>
      </w:r>
    </w:p>
    <w:p w14:paraId="29D23C76" w14:textId="77777777" w:rsidR="002567C0" w:rsidRDefault="002567C0">
      <w:pPr>
        <w:snapToGrid w:val="0"/>
        <w:rPr>
          <w:b/>
          <w:szCs w:val="21"/>
        </w:rPr>
      </w:pPr>
    </w:p>
    <w:p w14:paraId="0166456D" w14:textId="77777777" w:rsidR="002567C0" w:rsidRDefault="00410828">
      <w:pPr>
        <w:snapToGrid w:val="0"/>
        <w:rPr>
          <w:b/>
          <w:szCs w:val="21"/>
        </w:rPr>
      </w:pPr>
      <w:r>
        <w:rPr>
          <w:rFonts w:hint="eastAsia"/>
          <w:b/>
          <w:szCs w:val="21"/>
        </w:rPr>
        <w:t>第五章</w:t>
      </w:r>
      <w:r>
        <w:rPr>
          <w:rFonts w:hint="eastAsia"/>
          <w:b/>
          <w:szCs w:val="21"/>
        </w:rPr>
        <w:t xml:space="preserve">  </w:t>
      </w:r>
      <w:r>
        <w:rPr>
          <w:rFonts w:hint="eastAsia"/>
          <w:b/>
          <w:szCs w:val="21"/>
        </w:rPr>
        <w:t>第二节</w:t>
      </w:r>
      <w:r>
        <w:rPr>
          <w:rFonts w:hint="eastAsia"/>
          <w:b/>
          <w:szCs w:val="21"/>
        </w:rPr>
        <w:t xml:space="preserve"> </w:t>
      </w:r>
      <w:r>
        <w:rPr>
          <w:rFonts w:hint="eastAsia"/>
          <w:b/>
          <w:szCs w:val="21"/>
        </w:rPr>
        <w:t>会计账簿</w:t>
      </w:r>
    </w:p>
    <w:p w14:paraId="4B820FCF" w14:textId="77777777" w:rsidR="002567C0" w:rsidRDefault="00410828">
      <w:pPr>
        <w:snapToGrid w:val="0"/>
        <w:rPr>
          <w:szCs w:val="21"/>
        </w:rPr>
      </w:pPr>
      <w:r>
        <w:rPr>
          <w:rFonts w:hint="eastAsia"/>
          <w:szCs w:val="21"/>
        </w:rPr>
        <w:t xml:space="preserve"> 1.</w:t>
      </w:r>
      <w:r>
        <w:rPr>
          <w:rFonts w:hint="eastAsia"/>
          <w:szCs w:val="21"/>
        </w:rPr>
        <w:t>账簿：以会计凭证为依据，由若干张具有一定格式且又相互联系的帐</w:t>
      </w:r>
      <w:proofErr w:type="gramStart"/>
      <w:r>
        <w:rPr>
          <w:rFonts w:hint="eastAsia"/>
          <w:szCs w:val="21"/>
        </w:rPr>
        <w:t>页组成</w:t>
      </w:r>
      <w:proofErr w:type="gramEnd"/>
      <w:r>
        <w:rPr>
          <w:rFonts w:hint="eastAsia"/>
          <w:szCs w:val="21"/>
        </w:rPr>
        <w:t>的，按照会计科目开设户头，用来叙事、分类地记录和反应经济业务的会计簿籍。</w:t>
      </w:r>
    </w:p>
    <w:p w14:paraId="57A54E4B" w14:textId="77777777" w:rsidR="002567C0" w:rsidRDefault="00410828">
      <w:pPr>
        <w:snapToGrid w:val="0"/>
        <w:rPr>
          <w:szCs w:val="21"/>
        </w:rPr>
      </w:pPr>
      <w:r>
        <w:rPr>
          <w:rFonts w:hint="eastAsia"/>
          <w:szCs w:val="21"/>
        </w:rPr>
        <w:t xml:space="preserve"> 2.</w:t>
      </w:r>
      <w:r>
        <w:rPr>
          <w:rFonts w:hint="eastAsia"/>
          <w:szCs w:val="21"/>
        </w:rPr>
        <w:t>账簿作用：</w:t>
      </w:r>
    </w:p>
    <w:p w14:paraId="7BB96D3B" w14:textId="77777777" w:rsidR="002567C0" w:rsidRDefault="00410828">
      <w:pPr>
        <w:snapToGrid w:val="0"/>
        <w:rPr>
          <w:szCs w:val="21"/>
        </w:rPr>
      </w:pPr>
      <w:r>
        <w:rPr>
          <w:rFonts w:hint="eastAsia"/>
          <w:szCs w:val="21"/>
        </w:rPr>
        <w:lastRenderedPageBreak/>
        <w:t>①可以全面、系统、连续地</w:t>
      </w:r>
      <w:r>
        <w:rPr>
          <w:rFonts w:hint="eastAsia"/>
          <w:szCs w:val="21"/>
        </w:rPr>
        <w:t>反映一个企业经济活动的全貌。</w:t>
      </w:r>
    </w:p>
    <w:p w14:paraId="13A07669" w14:textId="77777777" w:rsidR="002567C0" w:rsidRDefault="00410828">
      <w:pPr>
        <w:snapToGrid w:val="0"/>
        <w:rPr>
          <w:szCs w:val="21"/>
        </w:rPr>
      </w:pPr>
      <w:r>
        <w:rPr>
          <w:rFonts w:hint="eastAsia"/>
          <w:szCs w:val="21"/>
        </w:rPr>
        <w:t>②是编制财务报表的主要依据。</w:t>
      </w:r>
    </w:p>
    <w:p w14:paraId="0DEB44EF" w14:textId="77777777" w:rsidR="002567C0" w:rsidRDefault="00410828">
      <w:pPr>
        <w:snapToGrid w:val="0"/>
        <w:rPr>
          <w:szCs w:val="21"/>
        </w:rPr>
      </w:pPr>
      <w:r>
        <w:rPr>
          <w:rFonts w:hint="eastAsia"/>
          <w:szCs w:val="21"/>
        </w:rPr>
        <w:t>③是考核企业经营成果、加强经济核算、分析经济活动情况的重要依据。</w:t>
      </w:r>
    </w:p>
    <w:p w14:paraId="15C02D70" w14:textId="77777777" w:rsidR="002567C0" w:rsidRDefault="00410828">
      <w:pPr>
        <w:snapToGrid w:val="0"/>
        <w:rPr>
          <w:szCs w:val="21"/>
        </w:rPr>
      </w:pPr>
      <w:r>
        <w:rPr>
          <w:rFonts w:hint="eastAsia"/>
          <w:szCs w:val="21"/>
        </w:rPr>
        <w:t>④是检查财产物资安全完整的重要依据。</w:t>
      </w:r>
    </w:p>
    <w:p w14:paraId="089BE667" w14:textId="77777777" w:rsidR="002567C0" w:rsidRDefault="00410828">
      <w:pPr>
        <w:snapToGrid w:val="0"/>
        <w:rPr>
          <w:szCs w:val="21"/>
        </w:rPr>
      </w:pPr>
      <w:r>
        <w:rPr>
          <w:rFonts w:hint="eastAsia"/>
          <w:szCs w:val="21"/>
        </w:rPr>
        <w:t>⑤是重要的经济档案。</w:t>
      </w:r>
    </w:p>
    <w:p w14:paraId="5FE2A02F" w14:textId="77777777" w:rsidR="002567C0" w:rsidRDefault="00410828">
      <w:pPr>
        <w:snapToGrid w:val="0"/>
        <w:rPr>
          <w:szCs w:val="21"/>
        </w:rPr>
      </w:pPr>
      <w:r>
        <w:rPr>
          <w:rFonts w:hint="eastAsia"/>
          <w:szCs w:val="21"/>
        </w:rPr>
        <w:t>⑥有利于会计工作的分工。</w:t>
      </w:r>
    </w:p>
    <w:p w14:paraId="14280FB5" w14:textId="77777777" w:rsidR="002567C0" w:rsidRDefault="00410828">
      <w:pPr>
        <w:snapToGrid w:val="0"/>
        <w:rPr>
          <w:szCs w:val="21"/>
        </w:rPr>
      </w:pPr>
      <w:r>
        <w:rPr>
          <w:rFonts w:hint="eastAsia"/>
          <w:szCs w:val="21"/>
        </w:rPr>
        <w:t xml:space="preserve"> 3.</w:t>
      </w:r>
      <w:r>
        <w:rPr>
          <w:rFonts w:hint="eastAsia"/>
          <w:szCs w:val="21"/>
        </w:rPr>
        <w:t>账簿的种类：</w:t>
      </w:r>
    </w:p>
    <w:p w14:paraId="5FEF440E" w14:textId="77777777" w:rsidR="002567C0" w:rsidRDefault="00410828">
      <w:pPr>
        <w:snapToGrid w:val="0"/>
        <w:rPr>
          <w:szCs w:val="21"/>
        </w:rPr>
      </w:pPr>
      <w:r>
        <w:rPr>
          <w:rFonts w:hint="eastAsia"/>
          <w:szCs w:val="21"/>
        </w:rPr>
        <w:t>⑴按</w:t>
      </w:r>
      <w:r>
        <w:rPr>
          <w:rFonts w:hint="eastAsia"/>
          <w:b/>
          <w:szCs w:val="21"/>
        </w:rPr>
        <w:t>用途</w:t>
      </w:r>
      <w:r>
        <w:rPr>
          <w:rFonts w:hint="eastAsia"/>
          <w:szCs w:val="21"/>
        </w:rPr>
        <w:t>分类：</w:t>
      </w:r>
    </w:p>
    <w:p w14:paraId="7912BADA" w14:textId="77777777" w:rsidR="002567C0" w:rsidRDefault="00410828">
      <w:pPr>
        <w:snapToGrid w:val="0"/>
        <w:rPr>
          <w:szCs w:val="21"/>
        </w:rPr>
      </w:pPr>
      <w:r>
        <w:rPr>
          <w:rFonts w:hint="eastAsia"/>
          <w:szCs w:val="21"/>
        </w:rPr>
        <w:t>①序时（普通或通用日记账；特种日记账：银行、库存现金、销货、购货、应收应付款日记账，三栏和多栏）</w:t>
      </w:r>
    </w:p>
    <w:p w14:paraId="5E97415E" w14:textId="77777777" w:rsidR="002567C0" w:rsidRDefault="00410828">
      <w:pPr>
        <w:snapToGrid w:val="0"/>
        <w:rPr>
          <w:szCs w:val="21"/>
        </w:rPr>
      </w:pPr>
      <w:r>
        <w:rPr>
          <w:rFonts w:hint="eastAsia"/>
          <w:szCs w:val="21"/>
        </w:rPr>
        <w:t>②分类（总分类账户：三栏式和多栏式；明细分类账户：进行分类登记，三栏、多栏、数量金额和平行登记）</w:t>
      </w:r>
    </w:p>
    <w:p w14:paraId="6BB39CDF" w14:textId="77777777" w:rsidR="002567C0" w:rsidRDefault="00410828">
      <w:pPr>
        <w:snapToGrid w:val="0"/>
        <w:rPr>
          <w:szCs w:val="21"/>
        </w:rPr>
      </w:pPr>
      <w:r>
        <w:rPr>
          <w:rFonts w:hint="eastAsia"/>
          <w:szCs w:val="21"/>
        </w:rPr>
        <w:t>③联合（序时和分类结合在一起）</w:t>
      </w:r>
    </w:p>
    <w:p w14:paraId="6495FC2A" w14:textId="77777777" w:rsidR="002567C0" w:rsidRDefault="00410828">
      <w:pPr>
        <w:snapToGrid w:val="0"/>
        <w:rPr>
          <w:szCs w:val="21"/>
        </w:rPr>
      </w:pPr>
      <w:r>
        <w:rPr>
          <w:rFonts w:hint="eastAsia"/>
          <w:szCs w:val="21"/>
        </w:rPr>
        <w:t>④备查账簿（又称辅助登记簿，没有固定</w:t>
      </w:r>
      <w:r>
        <w:rPr>
          <w:rFonts w:hint="eastAsia"/>
          <w:szCs w:val="21"/>
        </w:rPr>
        <w:t>格式）。</w:t>
      </w:r>
    </w:p>
    <w:p w14:paraId="68F7B97D" w14:textId="77777777" w:rsidR="002567C0" w:rsidRDefault="00410828">
      <w:pPr>
        <w:snapToGrid w:val="0"/>
        <w:rPr>
          <w:szCs w:val="21"/>
        </w:rPr>
      </w:pPr>
      <w:r>
        <w:rPr>
          <w:rFonts w:hint="eastAsia"/>
          <w:szCs w:val="21"/>
        </w:rPr>
        <w:t>⑵按</w:t>
      </w:r>
      <w:r>
        <w:rPr>
          <w:rFonts w:hint="eastAsia"/>
          <w:b/>
          <w:szCs w:val="21"/>
        </w:rPr>
        <w:t>外表形式</w:t>
      </w:r>
      <w:r>
        <w:rPr>
          <w:rFonts w:hint="eastAsia"/>
          <w:szCs w:val="21"/>
        </w:rPr>
        <w:t>：</w:t>
      </w:r>
    </w:p>
    <w:p w14:paraId="0293CF46" w14:textId="77777777" w:rsidR="002567C0" w:rsidRDefault="00410828">
      <w:pPr>
        <w:snapToGrid w:val="0"/>
        <w:rPr>
          <w:szCs w:val="21"/>
        </w:rPr>
      </w:pPr>
      <w:r>
        <w:rPr>
          <w:rFonts w:hint="eastAsia"/>
          <w:szCs w:val="21"/>
        </w:rPr>
        <w:t>①订本式（订本账，指启用前就将许多张账页装订成册并连续编号。总分类、库存现金、银行存款日记账）</w:t>
      </w:r>
    </w:p>
    <w:p w14:paraId="7B836241" w14:textId="77777777" w:rsidR="002567C0" w:rsidRDefault="00410828">
      <w:pPr>
        <w:pStyle w:val="1"/>
        <w:numPr>
          <w:ilvl w:val="0"/>
          <w:numId w:val="8"/>
        </w:numPr>
        <w:snapToGrid w:val="0"/>
        <w:ind w:firstLineChars="0"/>
        <w:rPr>
          <w:szCs w:val="21"/>
        </w:rPr>
      </w:pPr>
      <w:r>
        <w:rPr>
          <w:rFonts w:hint="eastAsia"/>
          <w:szCs w:val="21"/>
        </w:rPr>
        <w:t>页式（活页账，平时使用零散</w:t>
      </w:r>
      <w:proofErr w:type="gramStart"/>
      <w:r>
        <w:rPr>
          <w:rFonts w:hint="eastAsia"/>
          <w:szCs w:val="21"/>
        </w:rPr>
        <w:t>帐页并将</w:t>
      </w:r>
      <w:proofErr w:type="gramEnd"/>
      <w:r>
        <w:rPr>
          <w:rFonts w:hint="eastAsia"/>
          <w:szCs w:val="21"/>
        </w:rPr>
        <w:t>已使用的帐页用</w:t>
      </w:r>
      <w:proofErr w:type="gramStart"/>
      <w:r>
        <w:rPr>
          <w:rFonts w:hint="eastAsia"/>
          <w:szCs w:val="21"/>
        </w:rPr>
        <w:t>账夹固定</w:t>
      </w:r>
      <w:proofErr w:type="gramEnd"/>
      <w:r>
        <w:rPr>
          <w:rFonts w:hint="eastAsia"/>
          <w:szCs w:val="21"/>
        </w:rPr>
        <w:t>，年末装订成册。适用除债券、债务结算类账户以外的明细账）</w:t>
      </w:r>
    </w:p>
    <w:p w14:paraId="7A5D4FCC" w14:textId="77777777" w:rsidR="002567C0" w:rsidRDefault="00410828">
      <w:pPr>
        <w:pStyle w:val="1"/>
        <w:numPr>
          <w:ilvl w:val="0"/>
          <w:numId w:val="8"/>
        </w:numPr>
        <w:snapToGrid w:val="0"/>
        <w:ind w:firstLineChars="0"/>
        <w:rPr>
          <w:szCs w:val="21"/>
        </w:rPr>
      </w:pPr>
      <w:r>
        <w:rPr>
          <w:rFonts w:hint="eastAsia"/>
          <w:szCs w:val="21"/>
        </w:rPr>
        <w:t>片式（卡片账，用印有记账格式和特定内容的卡片登记经济业务。适用所及内容比较固定的明细账，如固定资产明细账）</w:t>
      </w:r>
    </w:p>
    <w:p w14:paraId="68CB4383" w14:textId="77777777" w:rsidR="002567C0" w:rsidRDefault="00410828">
      <w:pPr>
        <w:pStyle w:val="1"/>
        <w:numPr>
          <w:ilvl w:val="0"/>
          <w:numId w:val="8"/>
        </w:numPr>
        <w:snapToGrid w:val="0"/>
        <w:ind w:firstLineChars="0"/>
        <w:rPr>
          <w:szCs w:val="21"/>
        </w:rPr>
      </w:pPr>
      <w:r>
        <w:rPr>
          <w:rFonts w:hint="eastAsia"/>
          <w:szCs w:val="21"/>
        </w:rPr>
        <w:t>磁性（存储电脑中）</w:t>
      </w:r>
    </w:p>
    <w:p w14:paraId="58E9E2E9" w14:textId="77777777" w:rsidR="002567C0" w:rsidRDefault="00410828">
      <w:pPr>
        <w:snapToGrid w:val="0"/>
        <w:rPr>
          <w:szCs w:val="21"/>
        </w:rPr>
      </w:pPr>
      <w:r>
        <w:rPr>
          <w:rFonts w:hint="eastAsia"/>
          <w:szCs w:val="21"/>
        </w:rPr>
        <w:t>⑶按</w:t>
      </w:r>
      <w:r>
        <w:rPr>
          <w:rFonts w:hint="eastAsia"/>
          <w:b/>
          <w:szCs w:val="21"/>
        </w:rPr>
        <w:t>账页格式</w:t>
      </w:r>
      <w:r>
        <w:rPr>
          <w:rFonts w:hint="eastAsia"/>
          <w:szCs w:val="21"/>
        </w:rPr>
        <w:t>：</w:t>
      </w:r>
    </w:p>
    <w:p w14:paraId="1FB2FB2F" w14:textId="77777777" w:rsidR="002567C0" w:rsidRDefault="00410828">
      <w:pPr>
        <w:pStyle w:val="1"/>
        <w:numPr>
          <w:ilvl w:val="0"/>
          <w:numId w:val="9"/>
        </w:numPr>
        <w:snapToGrid w:val="0"/>
        <w:ind w:firstLineChars="0"/>
        <w:rPr>
          <w:szCs w:val="21"/>
        </w:rPr>
      </w:pPr>
      <w:r>
        <w:rPr>
          <w:rFonts w:hint="eastAsia"/>
          <w:szCs w:val="21"/>
        </w:rPr>
        <w:t>栏式（有借方、贷方、余额三栏。适用于只提供价值核算信息，不需要提供数量核算信息。如，总账、库存现金日记账、银行存款日记账、债权、债务</w:t>
      </w:r>
      <w:r>
        <w:rPr>
          <w:rFonts w:hint="eastAsia"/>
          <w:szCs w:val="21"/>
        </w:rPr>
        <w:t>类明细账）。</w:t>
      </w:r>
    </w:p>
    <w:p w14:paraId="305AFB30" w14:textId="77777777" w:rsidR="002567C0" w:rsidRDefault="00410828">
      <w:pPr>
        <w:snapToGrid w:val="0"/>
        <w:rPr>
          <w:szCs w:val="21"/>
        </w:rPr>
      </w:pPr>
      <w:r>
        <w:rPr>
          <w:rFonts w:hint="eastAsia"/>
          <w:szCs w:val="21"/>
        </w:rPr>
        <w:t>②多栏式（在借方、贷方下面设若干栏目，详细反映借方、贷方的金额情况。适用于核算项目较多有需要提供实物数量信息的明细分类账簿。如，收入、费用、成本类明细）</w:t>
      </w:r>
    </w:p>
    <w:p w14:paraId="2D63345C" w14:textId="77777777" w:rsidR="002567C0" w:rsidRDefault="00410828">
      <w:pPr>
        <w:snapToGrid w:val="0"/>
        <w:rPr>
          <w:szCs w:val="21"/>
        </w:rPr>
      </w:pPr>
      <w:r>
        <w:rPr>
          <w:rFonts w:hint="eastAsia"/>
          <w:szCs w:val="21"/>
        </w:rPr>
        <w:t>③数量金额式（在借方、贷方和余额栏下分设数量、单价、总金额三栏。适用于既要提供价值核算信息，又需要提供数量核算信息得明细分类账簿。如，原材料、库存商品明细）</w:t>
      </w:r>
    </w:p>
    <w:p w14:paraId="51DC71AE" w14:textId="77777777" w:rsidR="002567C0" w:rsidRDefault="00410828">
      <w:pPr>
        <w:snapToGrid w:val="0"/>
        <w:rPr>
          <w:szCs w:val="21"/>
        </w:rPr>
      </w:pPr>
      <w:r>
        <w:rPr>
          <w:rFonts w:hint="eastAsia"/>
          <w:szCs w:val="21"/>
        </w:rPr>
        <w:t>④平行登记式（将前后密切相关的经纪业务贷方、借方登记在同一行。原材料采购）</w:t>
      </w:r>
    </w:p>
    <w:p w14:paraId="11020C43" w14:textId="77777777" w:rsidR="002567C0" w:rsidRDefault="00410828">
      <w:pPr>
        <w:snapToGrid w:val="0"/>
        <w:rPr>
          <w:szCs w:val="21"/>
        </w:rPr>
      </w:pPr>
      <w:r>
        <w:rPr>
          <w:rFonts w:hint="eastAsia"/>
          <w:szCs w:val="21"/>
        </w:rPr>
        <w:t xml:space="preserve"> 4.</w:t>
      </w:r>
      <w:r>
        <w:rPr>
          <w:rFonts w:hint="eastAsia"/>
          <w:szCs w:val="21"/>
        </w:rPr>
        <w:t>账簿通常由封面、扉页和账页构成。</w:t>
      </w:r>
    </w:p>
    <w:p w14:paraId="169D16F9" w14:textId="77777777" w:rsidR="002567C0" w:rsidRDefault="00410828">
      <w:pPr>
        <w:snapToGrid w:val="0"/>
        <w:rPr>
          <w:szCs w:val="21"/>
        </w:rPr>
      </w:pPr>
      <w:r>
        <w:rPr>
          <w:rFonts w:hint="eastAsia"/>
          <w:szCs w:val="21"/>
        </w:rPr>
        <w:t xml:space="preserve">   </w:t>
      </w:r>
      <w:r>
        <w:rPr>
          <w:rFonts w:hint="eastAsia"/>
          <w:szCs w:val="21"/>
        </w:rPr>
        <w:t>账页基本要素：账户名称、登帐日期栏、凭证种类和编号栏、摘要栏、金额栏、</w:t>
      </w:r>
      <w:proofErr w:type="gramStart"/>
      <w:r>
        <w:rPr>
          <w:rFonts w:hint="eastAsia"/>
          <w:szCs w:val="21"/>
        </w:rPr>
        <w:t>总页次</w:t>
      </w:r>
      <w:proofErr w:type="gramEnd"/>
      <w:r>
        <w:rPr>
          <w:rFonts w:hint="eastAsia"/>
          <w:szCs w:val="21"/>
        </w:rPr>
        <w:t>和分户页次。</w:t>
      </w:r>
    </w:p>
    <w:p w14:paraId="2386FD84" w14:textId="77777777" w:rsidR="002567C0" w:rsidRDefault="00410828">
      <w:pPr>
        <w:snapToGrid w:val="0"/>
        <w:rPr>
          <w:szCs w:val="21"/>
        </w:rPr>
      </w:pPr>
      <w:r>
        <w:rPr>
          <w:rFonts w:hint="eastAsia"/>
          <w:szCs w:val="21"/>
        </w:rPr>
        <w:t xml:space="preserve"> 5.</w:t>
      </w:r>
      <w:r>
        <w:rPr>
          <w:rFonts w:hint="eastAsia"/>
          <w:szCs w:val="21"/>
        </w:rPr>
        <w:t>登记账簿的一般要求：</w:t>
      </w:r>
    </w:p>
    <w:p w14:paraId="0CB86721" w14:textId="77777777" w:rsidR="002567C0" w:rsidRDefault="00410828">
      <w:pPr>
        <w:snapToGrid w:val="0"/>
        <w:rPr>
          <w:szCs w:val="21"/>
        </w:rPr>
      </w:pPr>
      <w:r>
        <w:rPr>
          <w:rFonts w:hint="eastAsia"/>
          <w:szCs w:val="21"/>
        </w:rPr>
        <w:t xml:space="preserve"> </w:t>
      </w:r>
      <w:r>
        <w:rPr>
          <w:rFonts w:hint="eastAsia"/>
          <w:szCs w:val="21"/>
        </w:rPr>
        <w:t>⑴根据审核无误的会计凭证及时登记会计账簿。</w:t>
      </w:r>
    </w:p>
    <w:p w14:paraId="19591CFB" w14:textId="77777777" w:rsidR="002567C0" w:rsidRDefault="00410828">
      <w:pPr>
        <w:snapToGrid w:val="0"/>
        <w:rPr>
          <w:szCs w:val="21"/>
        </w:rPr>
      </w:pPr>
      <w:r>
        <w:rPr>
          <w:rFonts w:hint="eastAsia"/>
          <w:szCs w:val="21"/>
        </w:rPr>
        <w:t>⑵登记账簿的间隔时间越短越好。</w:t>
      </w:r>
    </w:p>
    <w:p w14:paraId="0AB9814F" w14:textId="77777777" w:rsidR="002567C0" w:rsidRDefault="00410828">
      <w:pPr>
        <w:snapToGrid w:val="0"/>
        <w:rPr>
          <w:szCs w:val="21"/>
        </w:rPr>
      </w:pPr>
      <w:r>
        <w:rPr>
          <w:rFonts w:hint="eastAsia"/>
          <w:szCs w:val="21"/>
        </w:rPr>
        <w:t>6.</w:t>
      </w:r>
      <w:r>
        <w:rPr>
          <w:rFonts w:hint="eastAsia"/>
          <w:szCs w:val="21"/>
        </w:rPr>
        <w:t>对账：账证核对、账</w:t>
      </w:r>
      <w:proofErr w:type="gramStart"/>
      <w:r>
        <w:rPr>
          <w:rFonts w:hint="eastAsia"/>
          <w:szCs w:val="21"/>
        </w:rPr>
        <w:t>账</w:t>
      </w:r>
      <w:proofErr w:type="gramEnd"/>
      <w:r>
        <w:rPr>
          <w:rFonts w:hint="eastAsia"/>
          <w:szCs w:val="21"/>
        </w:rPr>
        <w:t>核对（总分类账、总分类与所属明细、总分类与日记账、财产物资明细分类与财产物资保管帐）、账实核对。</w:t>
      </w:r>
    </w:p>
    <w:p w14:paraId="09A2690D" w14:textId="77777777" w:rsidR="002567C0" w:rsidRDefault="002567C0">
      <w:pPr>
        <w:rPr>
          <w:szCs w:val="21"/>
        </w:rPr>
      </w:pPr>
    </w:p>
    <w:p w14:paraId="36A4D7CA" w14:textId="77777777" w:rsidR="002567C0" w:rsidRDefault="002567C0">
      <w:pPr>
        <w:rPr>
          <w:szCs w:val="21"/>
        </w:rPr>
      </w:pPr>
    </w:p>
    <w:p w14:paraId="6CF71F78" w14:textId="77777777" w:rsidR="002567C0" w:rsidRDefault="002567C0">
      <w:pPr>
        <w:rPr>
          <w:szCs w:val="21"/>
        </w:rPr>
      </w:pPr>
    </w:p>
    <w:p w14:paraId="5F7F3C8C" w14:textId="77777777" w:rsidR="002567C0" w:rsidRDefault="002567C0">
      <w:pPr>
        <w:rPr>
          <w:szCs w:val="21"/>
        </w:rPr>
      </w:pPr>
    </w:p>
    <w:p w14:paraId="2F42ADBD" w14:textId="77777777" w:rsidR="002567C0" w:rsidRDefault="002567C0">
      <w:pPr>
        <w:rPr>
          <w:szCs w:val="21"/>
        </w:rPr>
      </w:pPr>
    </w:p>
    <w:p w14:paraId="2C0FEE33" w14:textId="77777777" w:rsidR="002567C0" w:rsidRDefault="002567C0">
      <w:pPr>
        <w:rPr>
          <w:szCs w:val="21"/>
        </w:rPr>
      </w:pPr>
    </w:p>
    <w:p w14:paraId="7A31D964" w14:textId="77777777" w:rsidR="002567C0" w:rsidRDefault="002567C0">
      <w:pPr>
        <w:rPr>
          <w:szCs w:val="21"/>
        </w:rPr>
      </w:pPr>
    </w:p>
    <w:p w14:paraId="656DBA60" w14:textId="77777777" w:rsidR="002567C0" w:rsidRDefault="002567C0">
      <w:pPr>
        <w:rPr>
          <w:szCs w:val="21"/>
        </w:rPr>
      </w:pPr>
    </w:p>
    <w:p w14:paraId="3D93E831" w14:textId="77777777" w:rsidR="002567C0" w:rsidRDefault="002567C0">
      <w:pPr>
        <w:rPr>
          <w:szCs w:val="21"/>
        </w:rPr>
      </w:pPr>
    </w:p>
    <w:p w14:paraId="6E3F682E" w14:textId="77777777" w:rsidR="002567C0" w:rsidRDefault="002567C0">
      <w:pPr>
        <w:rPr>
          <w:szCs w:val="21"/>
        </w:rPr>
      </w:pPr>
    </w:p>
    <w:p w14:paraId="118C9863" w14:textId="77777777" w:rsidR="002567C0" w:rsidRDefault="002567C0">
      <w:pPr>
        <w:rPr>
          <w:szCs w:val="21"/>
        </w:rPr>
      </w:pPr>
    </w:p>
    <w:p w14:paraId="59BEC230" w14:textId="77777777" w:rsidR="002567C0" w:rsidRDefault="002567C0">
      <w:pPr>
        <w:rPr>
          <w:szCs w:val="21"/>
        </w:rPr>
      </w:pPr>
    </w:p>
    <w:p w14:paraId="062C9C6F" w14:textId="77777777" w:rsidR="002567C0" w:rsidRDefault="00410828">
      <w:pPr>
        <w:numPr>
          <w:ilvl w:val="0"/>
          <w:numId w:val="10"/>
        </w:numPr>
        <w:rPr>
          <w:b/>
          <w:bCs/>
          <w:sz w:val="44"/>
          <w:szCs w:val="44"/>
        </w:rPr>
      </w:pPr>
      <w:r>
        <w:rPr>
          <w:rFonts w:hint="eastAsia"/>
          <w:b/>
          <w:bCs/>
          <w:sz w:val="44"/>
          <w:szCs w:val="44"/>
        </w:rPr>
        <w:t>总论</w:t>
      </w:r>
    </w:p>
    <w:p w14:paraId="7879FE80" w14:textId="77777777" w:rsidR="002567C0" w:rsidRDefault="00410828">
      <w:pPr>
        <w:rPr>
          <w:b/>
          <w:bCs/>
          <w:sz w:val="44"/>
          <w:szCs w:val="44"/>
        </w:rPr>
      </w:pPr>
      <w:r>
        <w:rPr>
          <w:b/>
        </w:rPr>
        <w:t>1</w:t>
      </w:r>
      <w:r>
        <w:rPr>
          <w:b/>
        </w:rPr>
        <w:t>、</w:t>
      </w:r>
      <w:r>
        <w:rPr>
          <w:rFonts w:hint="eastAsia"/>
          <w:b/>
        </w:rPr>
        <w:t>会计的基本职能有哪些？会计有哪些目标？</w:t>
      </w:r>
    </w:p>
    <w:p w14:paraId="7B256CD5" w14:textId="77777777" w:rsidR="002567C0" w:rsidRDefault="00410828">
      <w:pPr>
        <w:ind w:firstLineChars="200" w:firstLine="420"/>
      </w:pPr>
      <w:r>
        <w:rPr>
          <w:rFonts w:hint="eastAsia"/>
          <w:color w:val="FF0000"/>
        </w:rPr>
        <w:t>核算</w:t>
      </w:r>
      <w:r>
        <w:rPr>
          <w:rFonts w:hint="eastAsia"/>
        </w:rPr>
        <w:t>与</w:t>
      </w:r>
      <w:r>
        <w:rPr>
          <w:rFonts w:hint="eastAsia"/>
          <w:color w:val="FF0000"/>
        </w:rPr>
        <w:t>监督</w:t>
      </w:r>
      <w:r>
        <w:rPr>
          <w:rFonts w:hint="eastAsia"/>
        </w:rPr>
        <w:t>；</w:t>
      </w:r>
    </w:p>
    <w:p w14:paraId="65CD1CCA" w14:textId="77777777" w:rsidR="002567C0" w:rsidRDefault="00410828">
      <w:pPr>
        <w:ind w:firstLineChars="200" w:firstLine="420"/>
      </w:pPr>
      <w:r>
        <w:rPr>
          <w:rFonts w:hint="eastAsia"/>
          <w:color w:val="FF0000"/>
        </w:rPr>
        <w:t>会计核算</w:t>
      </w:r>
      <w:r>
        <w:rPr>
          <w:rFonts w:hint="eastAsia"/>
        </w:rPr>
        <w:t>：通过价值量对经济活动进行</w:t>
      </w:r>
      <w:r>
        <w:rPr>
          <w:rFonts w:hint="eastAsia"/>
          <w:color w:val="FF0000"/>
        </w:rPr>
        <w:t>确认</w:t>
      </w:r>
      <w:r>
        <w:rPr>
          <w:rFonts w:hint="eastAsia"/>
        </w:rPr>
        <w:t>、</w:t>
      </w:r>
      <w:r>
        <w:rPr>
          <w:rFonts w:hint="eastAsia"/>
          <w:color w:val="FF0000"/>
        </w:rPr>
        <w:t>计量</w:t>
      </w:r>
      <w:r>
        <w:rPr>
          <w:rFonts w:hint="eastAsia"/>
        </w:rPr>
        <w:t>、</w:t>
      </w:r>
      <w:r>
        <w:rPr>
          <w:rFonts w:hint="eastAsia"/>
          <w:color w:val="FF0000"/>
        </w:rPr>
        <w:t>记录</w:t>
      </w:r>
      <w:r>
        <w:rPr>
          <w:rFonts w:hint="eastAsia"/>
        </w:rPr>
        <w:t>，并进行公证报告的工作。</w:t>
      </w:r>
    </w:p>
    <w:p w14:paraId="08D66381" w14:textId="77777777" w:rsidR="002567C0" w:rsidRDefault="00410828">
      <w:pPr>
        <w:ind w:firstLineChars="200" w:firstLine="420"/>
      </w:pPr>
      <w:r>
        <w:rPr>
          <w:rFonts w:hint="eastAsia"/>
        </w:rPr>
        <w:t>票据审核</w:t>
      </w:r>
      <w:r>
        <w:rPr>
          <w:rFonts w:hint="eastAsia"/>
        </w:rPr>
        <w:t>--</w:t>
      </w:r>
      <w:r>
        <w:rPr>
          <w:rFonts w:hint="eastAsia"/>
        </w:rPr>
        <w:t>确认计量</w:t>
      </w:r>
      <w:r>
        <w:rPr>
          <w:rFonts w:hint="eastAsia"/>
        </w:rPr>
        <w:t>--</w:t>
      </w:r>
      <w:r>
        <w:rPr>
          <w:rFonts w:hint="eastAsia"/>
        </w:rPr>
        <w:t>会计凭证</w:t>
      </w:r>
      <w:r>
        <w:rPr>
          <w:rFonts w:hint="eastAsia"/>
        </w:rPr>
        <w:t>--</w:t>
      </w:r>
      <w:r>
        <w:rPr>
          <w:rFonts w:hint="eastAsia"/>
        </w:rPr>
        <w:t>记账</w:t>
      </w:r>
    </w:p>
    <w:p w14:paraId="23B3F17B" w14:textId="77777777" w:rsidR="002567C0" w:rsidRDefault="00410828">
      <w:pPr>
        <w:ind w:leftChars="200" w:left="420"/>
      </w:pPr>
      <w:r>
        <w:rPr>
          <w:rFonts w:hint="eastAsia"/>
        </w:rPr>
        <w:t>会计核算特点：从价值量上反映各单位的经济活动状况；可以采用三种量度（货币量度、实物量度、劳动量度）；具有完整性、连续性和系统性；对各单位经济活动全过程的反映。</w:t>
      </w:r>
    </w:p>
    <w:p w14:paraId="4943B634" w14:textId="77777777" w:rsidR="002567C0" w:rsidRDefault="00410828">
      <w:pPr>
        <w:ind w:leftChars="200" w:left="420"/>
      </w:pPr>
      <w:r>
        <w:rPr>
          <w:rFonts w:hint="eastAsia"/>
          <w:color w:val="FF0000"/>
        </w:rPr>
        <w:t>会计监督</w:t>
      </w:r>
      <w:r>
        <w:rPr>
          <w:rFonts w:hint="eastAsia"/>
        </w:rPr>
        <w:t>：通过预测、决策、控制、分析、考评等具体方法，促使经济活动按照规定要求进行，以达到预期目的。</w:t>
      </w:r>
    </w:p>
    <w:p w14:paraId="45B1BD69" w14:textId="77777777" w:rsidR="002567C0" w:rsidRDefault="00410828">
      <w:pPr>
        <w:ind w:firstLineChars="200" w:firstLine="420"/>
      </w:pPr>
      <w:r>
        <w:rPr>
          <w:rFonts w:hint="eastAsia"/>
        </w:rPr>
        <w:t>会计监督特点：</w:t>
      </w:r>
    </w:p>
    <w:p w14:paraId="4EBC3AC9" w14:textId="77777777" w:rsidR="002567C0" w:rsidRDefault="00410828">
      <w:pPr>
        <w:ind w:firstLineChars="900" w:firstLine="1890"/>
      </w:pPr>
      <w:r>
        <w:rPr>
          <w:rFonts w:hint="eastAsia"/>
        </w:rPr>
        <w:t>1.</w:t>
      </w:r>
      <w:r>
        <w:rPr>
          <w:rFonts w:hint="eastAsia"/>
        </w:rPr>
        <w:t>通过价值指标进行</w:t>
      </w:r>
      <w:r>
        <w:rPr>
          <w:rFonts w:hint="eastAsia"/>
        </w:rPr>
        <w:t xml:space="preserve"> </w:t>
      </w:r>
    </w:p>
    <w:p w14:paraId="26282276" w14:textId="77777777" w:rsidR="002567C0" w:rsidRDefault="00410828">
      <w:pPr>
        <w:ind w:firstLineChars="900" w:firstLine="1890"/>
      </w:pPr>
      <w:r>
        <w:rPr>
          <w:rFonts w:hint="eastAsia"/>
        </w:rPr>
        <w:t>2.</w:t>
      </w:r>
      <w:r>
        <w:rPr>
          <w:rFonts w:hint="eastAsia"/>
        </w:rPr>
        <w:t>对单位经济活动进行全程监督。</w:t>
      </w:r>
    </w:p>
    <w:p w14:paraId="6CBEE2DB" w14:textId="77777777" w:rsidR="002567C0" w:rsidRDefault="00410828">
      <w:pPr>
        <w:ind w:firstLineChars="900" w:firstLine="1890"/>
      </w:pPr>
      <w:r>
        <w:rPr>
          <w:rFonts w:hint="eastAsia"/>
        </w:rPr>
        <w:t>3.</w:t>
      </w:r>
      <w:r>
        <w:rPr>
          <w:rFonts w:hint="eastAsia"/>
        </w:rPr>
        <w:t>监督的依据合法性和合理性</w:t>
      </w:r>
    </w:p>
    <w:p w14:paraId="7211CB2A" w14:textId="77777777" w:rsidR="002567C0" w:rsidRDefault="00410828">
      <w:pPr>
        <w:ind w:firstLineChars="200" w:firstLine="420"/>
      </w:pPr>
      <w:r>
        <w:rPr>
          <w:rFonts w:hint="eastAsia"/>
          <w:color w:val="FF0000"/>
        </w:rPr>
        <w:t>总目标</w:t>
      </w:r>
      <w:r>
        <w:rPr>
          <w:rFonts w:hint="eastAsia"/>
        </w:rPr>
        <w:t>：提高经济效益</w:t>
      </w:r>
    </w:p>
    <w:p w14:paraId="2FAC01C5" w14:textId="77777777" w:rsidR="002567C0" w:rsidRDefault="00410828">
      <w:pPr>
        <w:ind w:firstLineChars="200" w:firstLine="420"/>
      </w:pPr>
      <w:r>
        <w:rPr>
          <w:rFonts w:hint="eastAsia"/>
          <w:color w:val="FF0000"/>
        </w:rPr>
        <w:t>具体目标</w:t>
      </w:r>
      <w:r>
        <w:rPr>
          <w:rFonts w:hint="eastAsia"/>
        </w:rPr>
        <w:t>：</w:t>
      </w:r>
    </w:p>
    <w:p w14:paraId="74CCB19D" w14:textId="77777777" w:rsidR="002567C0" w:rsidRDefault="00410828">
      <w:pPr>
        <w:ind w:firstLineChars="700" w:firstLine="1470"/>
      </w:pPr>
      <w:r>
        <w:rPr>
          <w:rFonts w:hint="eastAsia"/>
        </w:rPr>
        <w:t>1.</w:t>
      </w:r>
      <w:r>
        <w:rPr>
          <w:rFonts w:hint="eastAsia"/>
        </w:rPr>
        <w:t>向会计信息使用者提供有助于决策的信息。（基本目标）</w:t>
      </w:r>
    </w:p>
    <w:p w14:paraId="6BC6C613" w14:textId="77777777" w:rsidR="002567C0" w:rsidRDefault="00410828">
      <w:pPr>
        <w:ind w:firstLineChars="700" w:firstLine="1470"/>
      </w:pPr>
      <w:r>
        <w:rPr>
          <w:rFonts w:hint="eastAsia"/>
        </w:rPr>
        <w:t>2.</w:t>
      </w:r>
      <w:r>
        <w:rPr>
          <w:rFonts w:hint="eastAsia"/>
        </w:rPr>
        <w:t>反映企业管理层的受托责任的履行情况。</w:t>
      </w:r>
    </w:p>
    <w:p w14:paraId="43A9B26D" w14:textId="77777777" w:rsidR="002567C0" w:rsidRDefault="00410828">
      <w:pPr>
        <w:rPr>
          <w:rFonts w:ascii="宋体" w:hAnsi="宋体" w:cs="宋体"/>
          <w:b/>
        </w:rPr>
      </w:pPr>
      <w:r>
        <w:rPr>
          <w:rFonts w:hint="eastAsia"/>
          <w:b/>
        </w:rPr>
        <w:t>2</w:t>
      </w:r>
      <w:r>
        <w:rPr>
          <w:rFonts w:hint="eastAsia"/>
          <w:b/>
        </w:rPr>
        <w:t>、会计对象具体由哪些要素构成？写出</w:t>
      </w:r>
      <w:r>
        <w:rPr>
          <w:rFonts w:ascii="宋体" w:hAnsi="宋体" w:cs="宋体" w:hint="eastAsia"/>
          <w:b/>
        </w:rPr>
        <w:t>会计等式</w:t>
      </w:r>
      <w:r>
        <w:rPr>
          <w:rFonts w:ascii="宋体" w:hAnsi="宋体" w:cs="宋体" w:hint="eastAsia"/>
          <w:b/>
        </w:rPr>
        <w:t>,</w:t>
      </w:r>
      <w:r>
        <w:rPr>
          <w:rFonts w:ascii="宋体" w:hAnsi="宋体" w:cs="宋体" w:hint="eastAsia"/>
          <w:b/>
        </w:rPr>
        <w:t>简要分析其恒等性？</w:t>
      </w:r>
    </w:p>
    <w:p w14:paraId="602ECC3F" w14:textId="77777777" w:rsidR="002567C0" w:rsidRDefault="00410828">
      <w:pPr>
        <w:ind w:firstLineChars="200" w:firstLine="420"/>
      </w:pPr>
      <w:r>
        <w:rPr>
          <w:rFonts w:hint="eastAsia"/>
          <w:color w:val="FF0000"/>
        </w:rPr>
        <w:t>会计对象</w:t>
      </w:r>
      <w:r>
        <w:rPr>
          <w:rFonts w:hint="eastAsia"/>
        </w:rPr>
        <w:t>：</w:t>
      </w:r>
      <w:r>
        <w:rPr>
          <w:rFonts w:hint="eastAsia"/>
        </w:rPr>
        <w:t xml:space="preserve">  </w:t>
      </w:r>
      <w:r>
        <w:rPr>
          <w:rFonts w:hint="eastAsia"/>
        </w:rPr>
        <w:t>基层单位组织以货币表现的经济活动。</w:t>
      </w:r>
    </w:p>
    <w:p w14:paraId="7E5E861E" w14:textId="77777777" w:rsidR="002567C0" w:rsidRDefault="00410828">
      <w:pPr>
        <w:ind w:firstLineChars="800" w:firstLine="1680"/>
      </w:pPr>
      <w:r>
        <w:rPr>
          <w:rFonts w:hint="eastAsia"/>
        </w:rPr>
        <w:t>从采购原材料直到产品销售，资金回笼。</w:t>
      </w:r>
    </w:p>
    <w:p w14:paraId="0B4C290F" w14:textId="77777777" w:rsidR="002567C0" w:rsidRDefault="00410828">
      <w:pPr>
        <w:ind w:firstLineChars="200" w:firstLine="420"/>
      </w:pPr>
      <w:r>
        <w:rPr>
          <w:rFonts w:hint="eastAsia"/>
          <w:color w:val="FF0000"/>
        </w:rPr>
        <w:t>会计要素</w:t>
      </w:r>
      <w:r>
        <w:rPr>
          <w:rFonts w:hint="eastAsia"/>
        </w:rPr>
        <w:t>：</w:t>
      </w:r>
      <w:r>
        <w:rPr>
          <w:rFonts w:hint="eastAsia"/>
        </w:rPr>
        <w:t xml:space="preserve"> </w:t>
      </w:r>
      <w:r>
        <w:rPr>
          <w:rFonts w:hint="eastAsia"/>
        </w:rPr>
        <w:t>资产、负债、所有者权益、收入、费用、利润</w:t>
      </w:r>
    </w:p>
    <w:p w14:paraId="03CFD72E" w14:textId="77777777" w:rsidR="002567C0" w:rsidRDefault="00410828">
      <w:pPr>
        <w:ind w:firstLineChars="200" w:firstLine="420"/>
      </w:pPr>
      <w:r>
        <w:rPr>
          <w:rFonts w:hint="eastAsia"/>
          <w:color w:val="FF0000"/>
        </w:rPr>
        <w:t>会计等式</w:t>
      </w:r>
      <w:r>
        <w:rPr>
          <w:rFonts w:hint="eastAsia"/>
        </w:rPr>
        <w:t>：</w:t>
      </w:r>
      <w:r>
        <w:rPr>
          <w:rFonts w:hint="eastAsia"/>
        </w:rPr>
        <w:t xml:space="preserve"> </w:t>
      </w:r>
      <w:r>
        <w:rPr>
          <w:rFonts w:hint="eastAsia"/>
        </w:rPr>
        <w:t>资产</w:t>
      </w:r>
      <w:r>
        <w:rPr>
          <w:rFonts w:hint="eastAsia"/>
        </w:rPr>
        <w:t>=</w:t>
      </w:r>
      <w:r>
        <w:rPr>
          <w:rFonts w:hint="eastAsia"/>
        </w:rPr>
        <w:t>负债</w:t>
      </w:r>
      <w:r>
        <w:rPr>
          <w:rFonts w:hint="eastAsia"/>
        </w:rPr>
        <w:t>+</w:t>
      </w:r>
      <w:r>
        <w:rPr>
          <w:rFonts w:hint="eastAsia"/>
        </w:rPr>
        <w:t>所有者权益</w:t>
      </w:r>
    </w:p>
    <w:p w14:paraId="577EB210" w14:textId="77777777" w:rsidR="002567C0" w:rsidRDefault="00410828">
      <w:pPr>
        <w:ind w:left="720" w:firstLineChars="400" w:firstLine="840"/>
      </w:pPr>
      <w:r>
        <w:rPr>
          <w:rFonts w:hint="eastAsia"/>
        </w:rPr>
        <w:t>利润</w:t>
      </w:r>
      <w:r>
        <w:rPr>
          <w:rFonts w:hint="eastAsia"/>
        </w:rPr>
        <w:t>=</w:t>
      </w:r>
      <w:r>
        <w:rPr>
          <w:rFonts w:hint="eastAsia"/>
        </w:rPr>
        <w:t>收入</w:t>
      </w:r>
      <w:r>
        <w:rPr>
          <w:rFonts w:hint="eastAsia"/>
        </w:rPr>
        <w:t>-</w:t>
      </w:r>
      <w:r>
        <w:rPr>
          <w:rFonts w:hint="eastAsia"/>
        </w:rPr>
        <w:t>费用</w:t>
      </w:r>
    </w:p>
    <w:p w14:paraId="3281EC0D" w14:textId="77777777" w:rsidR="002567C0" w:rsidRDefault="00410828">
      <w:pPr>
        <w:numPr>
          <w:ilvl w:val="0"/>
          <w:numId w:val="2"/>
        </w:numPr>
        <w:rPr>
          <w:b/>
        </w:rPr>
      </w:pPr>
      <w:r>
        <w:rPr>
          <w:rFonts w:hint="eastAsia"/>
          <w:b/>
        </w:rPr>
        <w:t>各要素的定义和内容？</w:t>
      </w:r>
    </w:p>
    <w:p w14:paraId="3D497934" w14:textId="77777777" w:rsidR="002567C0" w:rsidRDefault="00410828">
      <w:pPr>
        <w:ind w:left="360"/>
      </w:pPr>
      <w:r>
        <w:rPr>
          <w:rFonts w:hint="eastAsia"/>
          <w:color w:val="FF0000"/>
        </w:rPr>
        <w:t>资产</w:t>
      </w:r>
      <w:r>
        <w:rPr>
          <w:rFonts w:hint="eastAsia"/>
        </w:rPr>
        <w:t>：由过去的交易或者事项形成的并由企业拥有或者控制的，预期会给企业带来经济利益的资源</w:t>
      </w:r>
    </w:p>
    <w:p w14:paraId="46BB887F" w14:textId="77777777" w:rsidR="002567C0" w:rsidRDefault="00410828">
      <w:pPr>
        <w:ind w:left="360"/>
      </w:pPr>
      <w:r>
        <w:rPr>
          <w:rFonts w:hint="eastAsia"/>
          <w:color w:val="FF0000"/>
        </w:rPr>
        <w:t>负债</w:t>
      </w:r>
      <w:r>
        <w:rPr>
          <w:rFonts w:hint="eastAsia"/>
        </w:rPr>
        <w:t>：过去的交易或者事项形成的，预期会导致</w:t>
      </w:r>
      <w:r>
        <w:rPr>
          <w:rFonts w:hint="eastAsia"/>
        </w:rPr>
        <w:t>经济利益流出企业的现时义务。</w:t>
      </w:r>
    </w:p>
    <w:p w14:paraId="23704A5A" w14:textId="77777777" w:rsidR="002567C0" w:rsidRDefault="00410828">
      <w:pPr>
        <w:ind w:left="360"/>
      </w:pPr>
      <w:r>
        <w:rPr>
          <w:rFonts w:hint="eastAsia"/>
          <w:color w:val="FF0000"/>
        </w:rPr>
        <w:t>所有者权益</w:t>
      </w:r>
      <w:r>
        <w:rPr>
          <w:rFonts w:hint="eastAsia"/>
        </w:rPr>
        <w:t>：所有者在企业资产中享有的权益，是资产扣除负债后的余额</w:t>
      </w:r>
    </w:p>
    <w:p w14:paraId="25E12CD9" w14:textId="77777777" w:rsidR="002567C0" w:rsidRDefault="00410828">
      <w:pPr>
        <w:ind w:left="360"/>
      </w:pPr>
      <w:r>
        <w:rPr>
          <w:rFonts w:hint="eastAsia"/>
        </w:rPr>
        <w:t>收入：企业日常经营活动中产生的，会导致所有者权益增加的，与所有者投入资本无关的经济利益的总流入。</w:t>
      </w:r>
    </w:p>
    <w:p w14:paraId="4A82459E" w14:textId="77777777" w:rsidR="002567C0" w:rsidRDefault="00410828">
      <w:pPr>
        <w:ind w:left="360"/>
      </w:pPr>
      <w:r>
        <w:rPr>
          <w:rFonts w:hint="eastAsia"/>
          <w:color w:val="FF0000"/>
        </w:rPr>
        <w:t>费用</w:t>
      </w:r>
      <w:r>
        <w:rPr>
          <w:rFonts w:hint="eastAsia"/>
        </w:rPr>
        <w:t>：企业日常经营活动中发生的，会导致所有者权益减少，与向所有者分配利润无关的经济利益的总流出。</w:t>
      </w:r>
    </w:p>
    <w:p w14:paraId="02B58E80" w14:textId="77777777" w:rsidR="002567C0" w:rsidRDefault="00410828">
      <w:pPr>
        <w:ind w:left="360"/>
      </w:pPr>
      <w:r>
        <w:rPr>
          <w:rFonts w:hint="eastAsia"/>
          <w:color w:val="FF0000"/>
        </w:rPr>
        <w:t>利润</w:t>
      </w:r>
      <w:r>
        <w:rPr>
          <w:rFonts w:hint="eastAsia"/>
        </w:rPr>
        <w:t>：收入减去费用后的结果。</w:t>
      </w:r>
    </w:p>
    <w:p w14:paraId="0A287EA6" w14:textId="77777777" w:rsidR="002567C0" w:rsidRDefault="00410828">
      <w:pPr>
        <w:numPr>
          <w:ilvl w:val="0"/>
          <w:numId w:val="2"/>
        </w:numPr>
        <w:rPr>
          <w:b/>
        </w:rPr>
      </w:pPr>
      <w:r>
        <w:rPr>
          <w:rFonts w:hint="eastAsia"/>
          <w:b/>
        </w:rPr>
        <w:t>分述会计核算的基本假设和具体内容？</w:t>
      </w:r>
    </w:p>
    <w:p w14:paraId="4E8F57FC" w14:textId="77777777" w:rsidR="002567C0" w:rsidRDefault="00410828">
      <w:pPr>
        <w:ind w:firstLineChars="200" w:firstLine="420"/>
        <w:rPr>
          <w:color w:val="FF0000"/>
        </w:rPr>
      </w:pPr>
      <w:r>
        <w:rPr>
          <w:rFonts w:hint="eastAsia"/>
          <w:color w:val="FF0000"/>
        </w:rPr>
        <w:t>会计主体</w:t>
      </w:r>
    </w:p>
    <w:p w14:paraId="6C2F396C" w14:textId="77777777" w:rsidR="002567C0" w:rsidRDefault="00410828">
      <w:r>
        <w:rPr>
          <w:rFonts w:hint="eastAsia"/>
        </w:rPr>
        <w:t xml:space="preserve">  </w:t>
      </w:r>
      <w:r>
        <w:t xml:space="preserve">  </w:t>
      </w:r>
      <w:r>
        <w:rPr>
          <w:rFonts w:hint="eastAsia"/>
        </w:rPr>
        <w:t>企业会计是指企业会计确认、计量、记录、报告的空间范围</w:t>
      </w:r>
    </w:p>
    <w:p w14:paraId="6ABAE1D0" w14:textId="77777777" w:rsidR="002567C0" w:rsidRDefault="00410828">
      <w:r>
        <w:rPr>
          <w:rFonts w:hint="eastAsia"/>
        </w:rPr>
        <w:t xml:space="preserve">  </w:t>
      </w:r>
      <w:r>
        <w:t xml:space="preserve">  </w:t>
      </w:r>
      <w:r>
        <w:rPr>
          <w:rFonts w:hint="eastAsia"/>
        </w:rPr>
        <w:t>会计主体与经济法人不是一个概念。</w:t>
      </w:r>
    </w:p>
    <w:p w14:paraId="1E75D2E3" w14:textId="77777777" w:rsidR="002567C0" w:rsidRDefault="00410828">
      <w:pPr>
        <w:ind w:firstLine="435"/>
      </w:pPr>
      <w:r>
        <w:rPr>
          <w:rFonts w:hint="eastAsia"/>
        </w:rPr>
        <w:t>一般情况下，经济法人是会计主体，而会计主体不一定是经济法人</w:t>
      </w:r>
      <w:r>
        <w:t>。</w:t>
      </w:r>
    </w:p>
    <w:p w14:paraId="29281EA4" w14:textId="77777777" w:rsidR="002567C0" w:rsidRDefault="00410828">
      <w:pPr>
        <w:ind w:firstLineChars="200" w:firstLine="420"/>
        <w:rPr>
          <w:color w:val="FF0000"/>
        </w:rPr>
      </w:pPr>
      <w:r>
        <w:rPr>
          <w:rFonts w:hint="eastAsia"/>
          <w:color w:val="FF0000"/>
        </w:rPr>
        <w:t>持续经营</w:t>
      </w:r>
    </w:p>
    <w:p w14:paraId="032C3AB2" w14:textId="77777777" w:rsidR="002567C0" w:rsidRDefault="00410828">
      <w:pPr>
        <w:ind w:leftChars="200" w:left="420"/>
      </w:pPr>
      <w:r>
        <w:rPr>
          <w:rFonts w:hint="eastAsia"/>
        </w:rPr>
        <w:t>是指假定企业在可预见的未来，会按照当前规模持续经营下去（如果没有明显证据证明企业不能经营下去）。</w:t>
      </w:r>
    </w:p>
    <w:p w14:paraId="52D46C38" w14:textId="77777777" w:rsidR="002567C0" w:rsidRDefault="00410828">
      <w:pPr>
        <w:ind w:leftChars="200" w:left="420"/>
        <w:rPr>
          <w:color w:val="FF0000"/>
        </w:rPr>
      </w:pPr>
      <w:r>
        <w:rPr>
          <w:rFonts w:hint="eastAsia"/>
          <w:color w:val="FF0000"/>
        </w:rPr>
        <w:lastRenderedPageBreak/>
        <w:t>会计分期</w:t>
      </w:r>
    </w:p>
    <w:p w14:paraId="3A488AF8" w14:textId="77777777" w:rsidR="002567C0" w:rsidRDefault="00410828">
      <w:pPr>
        <w:ind w:leftChars="200" w:left="420"/>
      </w:pPr>
      <w:r>
        <w:rPr>
          <w:rFonts w:hint="eastAsia"/>
        </w:rPr>
        <w:t>是指将一个企业持续经营的生产经营活动期间划分为若干连续的、长短相同的期间。</w:t>
      </w:r>
    </w:p>
    <w:p w14:paraId="0C0828C9" w14:textId="77777777" w:rsidR="002567C0" w:rsidRDefault="00410828">
      <w:pPr>
        <w:ind w:leftChars="200" w:left="420"/>
        <w:rPr>
          <w:color w:val="FF0000"/>
        </w:rPr>
      </w:pPr>
      <w:r>
        <w:rPr>
          <w:rFonts w:hint="eastAsia"/>
          <w:color w:val="FF0000"/>
        </w:rPr>
        <w:t>货币计量</w:t>
      </w:r>
    </w:p>
    <w:p w14:paraId="30114E95" w14:textId="77777777" w:rsidR="002567C0" w:rsidRDefault="00410828">
      <w:pPr>
        <w:ind w:leftChars="200" w:left="420"/>
      </w:pPr>
      <w:r>
        <w:rPr>
          <w:rFonts w:hint="eastAsia"/>
        </w:rPr>
        <w:t>用货币来反映一切经济业务是会计核算的基本特征。</w:t>
      </w:r>
    </w:p>
    <w:p w14:paraId="23008060" w14:textId="77777777" w:rsidR="002567C0" w:rsidRDefault="00410828">
      <w:pPr>
        <w:rPr>
          <w:b/>
        </w:rPr>
      </w:pPr>
      <w:r>
        <w:rPr>
          <w:rFonts w:hint="eastAsia"/>
          <w:b/>
        </w:rPr>
        <w:t>5</w:t>
      </w:r>
      <w:r>
        <w:rPr>
          <w:rFonts w:hint="eastAsia"/>
          <w:b/>
        </w:rPr>
        <w:t>、试述会计信息质量要求的内容</w:t>
      </w:r>
    </w:p>
    <w:p w14:paraId="654998F9" w14:textId="77777777" w:rsidR="002567C0" w:rsidRDefault="00410828">
      <w:pPr>
        <w:ind w:firstLine="435"/>
      </w:pPr>
      <w:r>
        <w:rPr>
          <w:rFonts w:hint="eastAsia"/>
        </w:rPr>
        <w:t>可靠性</w:t>
      </w:r>
    </w:p>
    <w:p w14:paraId="537E67D7" w14:textId="77777777" w:rsidR="002567C0" w:rsidRDefault="00410828">
      <w:pPr>
        <w:ind w:firstLine="435"/>
      </w:pPr>
      <w:r>
        <w:rPr>
          <w:rFonts w:hint="eastAsia"/>
        </w:rPr>
        <w:t>相关性</w:t>
      </w:r>
    </w:p>
    <w:p w14:paraId="336285B6" w14:textId="77777777" w:rsidR="002567C0" w:rsidRDefault="00410828">
      <w:pPr>
        <w:ind w:firstLine="435"/>
      </w:pPr>
      <w:r>
        <w:rPr>
          <w:rFonts w:hint="eastAsia"/>
        </w:rPr>
        <w:t>可理解性</w:t>
      </w:r>
    </w:p>
    <w:p w14:paraId="65B07274" w14:textId="77777777" w:rsidR="002567C0" w:rsidRDefault="00410828">
      <w:pPr>
        <w:ind w:firstLine="435"/>
      </w:pPr>
      <w:r>
        <w:rPr>
          <w:rFonts w:hint="eastAsia"/>
        </w:rPr>
        <w:t>可比性</w:t>
      </w:r>
    </w:p>
    <w:p w14:paraId="3D23B617" w14:textId="77777777" w:rsidR="002567C0" w:rsidRDefault="00410828">
      <w:pPr>
        <w:ind w:firstLine="435"/>
      </w:pPr>
      <w:r>
        <w:rPr>
          <w:rFonts w:hint="eastAsia"/>
        </w:rPr>
        <w:t>实质重于形式</w:t>
      </w:r>
    </w:p>
    <w:p w14:paraId="1E0D640E" w14:textId="77777777" w:rsidR="002567C0" w:rsidRDefault="00410828">
      <w:pPr>
        <w:ind w:firstLine="435"/>
      </w:pPr>
      <w:r>
        <w:rPr>
          <w:rFonts w:hint="eastAsia"/>
        </w:rPr>
        <w:t>重要性</w:t>
      </w:r>
    </w:p>
    <w:p w14:paraId="02C41C72" w14:textId="77777777" w:rsidR="002567C0" w:rsidRDefault="00410828">
      <w:pPr>
        <w:ind w:firstLine="435"/>
      </w:pPr>
      <w:r>
        <w:rPr>
          <w:rFonts w:hint="eastAsia"/>
        </w:rPr>
        <w:t>谨慎性</w:t>
      </w:r>
    </w:p>
    <w:p w14:paraId="3883ED19" w14:textId="77777777" w:rsidR="002567C0" w:rsidRDefault="00410828">
      <w:pPr>
        <w:ind w:firstLine="435"/>
      </w:pPr>
      <w:r>
        <w:rPr>
          <w:rFonts w:hint="eastAsia"/>
        </w:rPr>
        <w:t>及时性</w:t>
      </w:r>
    </w:p>
    <w:p w14:paraId="382BADF4" w14:textId="77777777" w:rsidR="002567C0" w:rsidRDefault="00410828">
      <w:pPr>
        <w:rPr>
          <w:b/>
        </w:rPr>
      </w:pPr>
      <w:r>
        <w:rPr>
          <w:rFonts w:hint="eastAsia"/>
          <w:b/>
        </w:rPr>
        <w:t>6</w:t>
      </w:r>
      <w:r>
        <w:rPr>
          <w:rFonts w:hint="eastAsia"/>
          <w:b/>
        </w:rPr>
        <w:t>、什么是会计方法？有哪些主要方法？</w:t>
      </w:r>
    </w:p>
    <w:p w14:paraId="7EBD3A43" w14:textId="77777777" w:rsidR="002567C0" w:rsidRDefault="00410828">
      <w:pPr>
        <w:ind w:firstLine="435"/>
      </w:pPr>
      <w:r>
        <w:rPr>
          <w:rFonts w:hint="eastAsia"/>
        </w:rPr>
        <w:t>会计方法是指用何种手段去实现会计的目标，完成会计核算与监</w:t>
      </w:r>
      <w:r>
        <w:rPr>
          <w:rFonts w:hint="eastAsia"/>
        </w:rPr>
        <w:t>督的职能。</w:t>
      </w:r>
    </w:p>
    <w:p w14:paraId="3C710743" w14:textId="77777777" w:rsidR="002567C0" w:rsidRDefault="00410828">
      <w:pPr>
        <w:ind w:firstLine="435"/>
      </w:pPr>
      <w:r>
        <w:rPr>
          <w:rFonts w:hint="eastAsia"/>
        </w:rPr>
        <w:t>会计核算</w:t>
      </w:r>
    </w:p>
    <w:p w14:paraId="573076F8" w14:textId="77777777" w:rsidR="002567C0" w:rsidRDefault="00410828">
      <w:pPr>
        <w:ind w:firstLine="435"/>
      </w:pPr>
      <w:r>
        <w:rPr>
          <w:rFonts w:hint="eastAsia"/>
        </w:rPr>
        <w:t>会计分析</w:t>
      </w:r>
    </w:p>
    <w:p w14:paraId="7950FBEE" w14:textId="77777777" w:rsidR="002567C0" w:rsidRDefault="00410828">
      <w:pPr>
        <w:ind w:firstLine="435"/>
      </w:pPr>
      <w:r>
        <w:rPr>
          <w:rFonts w:hint="eastAsia"/>
        </w:rPr>
        <w:t>会计考核</w:t>
      </w:r>
    </w:p>
    <w:p w14:paraId="32DDD29F" w14:textId="77777777" w:rsidR="002567C0" w:rsidRDefault="00410828">
      <w:pPr>
        <w:ind w:firstLine="435"/>
      </w:pPr>
      <w:r>
        <w:rPr>
          <w:rFonts w:hint="eastAsia"/>
        </w:rPr>
        <w:t>会计预测</w:t>
      </w:r>
    </w:p>
    <w:p w14:paraId="02E5ECAA" w14:textId="77777777" w:rsidR="002567C0" w:rsidRDefault="00410828">
      <w:pPr>
        <w:ind w:firstLine="435"/>
      </w:pPr>
      <w:r>
        <w:rPr>
          <w:rFonts w:hint="eastAsia"/>
        </w:rPr>
        <w:t>会计决策</w:t>
      </w:r>
    </w:p>
    <w:p w14:paraId="49B4F380" w14:textId="77777777" w:rsidR="002567C0" w:rsidRDefault="00410828">
      <w:pPr>
        <w:rPr>
          <w:b/>
          <w:bCs/>
          <w:sz w:val="44"/>
          <w:szCs w:val="44"/>
        </w:rPr>
      </w:pPr>
      <w:r>
        <w:rPr>
          <w:rFonts w:hint="eastAsia"/>
          <w:b/>
          <w:bCs/>
          <w:sz w:val="44"/>
          <w:szCs w:val="44"/>
        </w:rPr>
        <w:t>第二章</w:t>
      </w:r>
      <w:r>
        <w:rPr>
          <w:rFonts w:hint="eastAsia"/>
          <w:b/>
          <w:bCs/>
          <w:sz w:val="44"/>
          <w:szCs w:val="44"/>
        </w:rPr>
        <w:t xml:space="preserve"> </w:t>
      </w:r>
      <w:r>
        <w:rPr>
          <w:rFonts w:hint="eastAsia"/>
          <w:b/>
          <w:bCs/>
          <w:sz w:val="44"/>
          <w:szCs w:val="44"/>
        </w:rPr>
        <w:t>会计处理方法</w:t>
      </w:r>
    </w:p>
    <w:p w14:paraId="3DEE42C1" w14:textId="77777777" w:rsidR="002567C0" w:rsidRDefault="00410828">
      <w:pPr>
        <w:rPr>
          <w:b/>
        </w:rPr>
      </w:pPr>
      <w:r>
        <w:rPr>
          <w:rFonts w:hint="eastAsia"/>
          <w:b/>
        </w:rPr>
        <w:t>1</w:t>
      </w:r>
      <w:r>
        <w:rPr>
          <w:rFonts w:hint="eastAsia"/>
          <w:b/>
        </w:rPr>
        <w:t>、什么是会计确认？有哪些类别？试述会计确认的标准？</w:t>
      </w:r>
    </w:p>
    <w:p w14:paraId="7883BB01" w14:textId="77777777" w:rsidR="002567C0" w:rsidRDefault="00410828">
      <w:pPr>
        <w:ind w:left="420" w:hangingChars="200" w:hanging="420"/>
      </w:pPr>
      <w:r>
        <w:rPr>
          <w:rFonts w:hint="eastAsia"/>
        </w:rPr>
        <w:t xml:space="preserve"> </w:t>
      </w:r>
      <w:r>
        <w:t xml:space="preserve">   </w:t>
      </w:r>
      <w:r>
        <w:rPr>
          <w:rFonts w:hint="eastAsia"/>
        </w:rPr>
        <w:t>在会计核算系统正式接受、记录经济业务的有关数据之前，应进行必要的确认，以排除不属于会计核算范围的经济数据。</w:t>
      </w:r>
    </w:p>
    <w:p w14:paraId="70AA0DD8" w14:textId="77777777" w:rsidR="002567C0" w:rsidRDefault="00410828">
      <w:pPr>
        <w:ind w:firstLine="435"/>
        <w:rPr>
          <w:color w:val="FF0000"/>
        </w:rPr>
      </w:pPr>
      <w:r>
        <w:rPr>
          <w:rFonts w:hint="eastAsia"/>
          <w:color w:val="FF0000"/>
        </w:rPr>
        <w:t>初次确认</w:t>
      </w:r>
      <w:r>
        <w:rPr>
          <w:rFonts w:hint="eastAsia"/>
        </w:rPr>
        <w:t>和</w:t>
      </w:r>
      <w:r>
        <w:rPr>
          <w:rFonts w:hint="eastAsia"/>
          <w:color w:val="FF0000"/>
        </w:rPr>
        <w:t>再次确认</w:t>
      </w:r>
    </w:p>
    <w:p w14:paraId="46E21AAB" w14:textId="77777777" w:rsidR="002567C0" w:rsidRDefault="00410828">
      <w:pPr>
        <w:ind w:firstLine="435"/>
      </w:pPr>
      <w:r>
        <w:rPr>
          <w:rFonts w:hint="eastAsia"/>
        </w:rPr>
        <w:t>会计确认的标准：</w:t>
      </w:r>
    </w:p>
    <w:p w14:paraId="6B25EE0E" w14:textId="77777777" w:rsidR="002567C0" w:rsidRDefault="00410828">
      <w:pPr>
        <w:numPr>
          <w:ilvl w:val="0"/>
          <w:numId w:val="11"/>
        </w:numPr>
      </w:pPr>
      <w:r>
        <w:rPr>
          <w:rFonts w:hint="eastAsia"/>
        </w:rPr>
        <w:t>经济信息的可定义性</w:t>
      </w:r>
    </w:p>
    <w:p w14:paraId="292A8A6B" w14:textId="77777777" w:rsidR="002567C0" w:rsidRDefault="00410828">
      <w:pPr>
        <w:numPr>
          <w:ilvl w:val="0"/>
          <w:numId w:val="11"/>
        </w:numPr>
      </w:pPr>
      <w:r>
        <w:rPr>
          <w:rFonts w:hint="eastAsia"/>
        </w:rPr>
        <w:t>经济信息的可计量性</w:t>
      </w:r>
    </w:p>
    <w:p w14:paraId="600D041C" w14:textId="77777777" w:rsidR="002567C0" w:rsidRDefault="00410828">
      <w:pPr>
        <w:numPr>
          <w:ilvl w:val="0"/>
          <w:numId w:val="11"/>
        </w:numPr>
      </w:pPr>
      <w:r>
        <w:rPr>
          <w:rFonts w:hint="eastAsia"/>
        </w:rPr>
        <w:t>经济信息的可靠性</w:t>
      </w:r>
    </w:p>
    <w:p w14:paraId="6E638CD2" w14:textId="77777777" w:rsidR="002567C0" w:rsidRDefault="00410828">
      <w:pPr>
        <w:numPr>
          <w:ilvl w:val="0"/>
          <w:numId w:val="11"/>
        </w:numPr>
      </w:pPr>
      <w:r>
        <w:rPr>
          <w:rFonts w:hint="eastAsia"/>
        </w:rPr>
        <w:t>经济信息的相关性</w:t>
      </w:r>
    </w:p>
    <w:p w14:paraId="7C1E4EA5" w14:textId="77777777" w:rsidR="002567C0" w:rsidRDefault="00410828">
      <w:pPr>
        <w:numPr>
          <w:ilvl w:val="0"/>
          <w:numId w:val="2"/>
        </w:numPr>
        <w:rPr>
          <w:b/>
        </w:rPr>
      </w:pPr>
      <w:r>
        <w:rPr>
          <w:rFonts w:hint="eastAsia"/>
          <w:b/>
        </w:rPr>
        <w:t>什么是会计计量？有哪些会计计量属性</w:t>
      </w:r>
    </w:p>
    <w:p w14:paraId="31BC019C" w14:textId="77777777" w:rsidR="002567C0" w:rsidRDefault="00410828">
      <w:pPr>
        <w:ind w:left="360"/>
      </w:pPr>
      <w:r>
        <w:rPr>
          <w:rFonts w:hint="eastAsia"/>
        </w:rPr>
        <w:t>会计计量是在会计确认的过程中，根据被计量对象的计量属性，选择运用一定的计量基础和计量单位，确定应记录项目金额的会计处理过程。</w:t>
      </w:r>
    </w:p>
    <w:p w14:paraId="14968648" w14:textId="77777777" w:rsidR="002567C0" w:rsidRDefault="00410828">
      <w:pPr>
        <w:ind w:left="360"/>
      </w:pPr>
      <w:r>
        <w:rPr>
          <w:rFonts w:hint="eastAsia"/>
        </w:rPr>
        <w:t>会计计量属性：</w:t>
      </w:r>
    </w:p>
    <w:p w14:paraId="6DAA2C01" w14:textId="77777777" w:rsidR="002567C0" w:rsidRDefault="00410828">
      <w:pPr>
        <w:numPr>
          <w:ilvl w:val="0"/>
          <w:numId w:val="12"/>
        </w:numPr>
      </w:pPr>
      <w:r>
        <w:rPr>
          <w:rFonts w:hint="eastAsia"/>
        </w:rPr>
        <w:t>历史成本</w:t>
      </w:r>
    </w:p>
    <w:p w14:paraId="346716E1" w14:textId="77777777" w:rsidR="002567C0" w:rsidRDefault="00410828">
      <w:pPr>
        <w:numPr>
          <w:ilvl w:val="0"/>
          <w:numId w:val="12"/>
        </w:numPr>
      </w:pPr>
      <w:r>
        <w:rPr>
          <w:rFonts w:hint="eastAsia"/>
        </w:rPr>
        <w:t>重置成本</w:t>
      </w:r>
    </w:p>
    <w:p w14:paraId="71E57A98" w14:textId="77777777" w:rsidR="002567C0" w:rsidRDefault="00410828">
      <w:pPr>
        <w:numPr>
          <w:ilvl w:val="0"/>
          <w:numId w:val="12"/>
        </w:numPr>
      </w:pPr>
      <w:r>
        <w:rPr>
          <w:rFonts w:hint="eastAsia"/>
        </w:rPr>
        <w:t>可变现净值</w:t>
      </w:r>
    </w:p>
    <w:p w14:paraId="0B9D16A7" w14:textId="77777777" w:rsidR="002567C0" w:rsidRDefault="00410828">
      <w:pPr>
        <w:numPr>
          <w:ilvl w:val="0"/>
          <w:numId w:val="12"/>
        </w:numPr>
      </w:pPr>
      <w:r>
        <w:rPr>
          <w:rFonts w:hint="eastAsia"/>
        </w:rPr>
        <w:t>现值</w:t>
      </w:r>
    </w:p>
    <w:p w14:paraId="247ABAD8" w14:textId="77777777" w:rsidR="002567C0" w:rsidRDefault="00410828">
      <w:pPr>
        <w:numPr>
          <w:ilvl w:val="0"/>
          <w:numId w:val="12"/>
        </w:numPr>
      </w:pPr>
      <w:r>
        <w:rPr>
          <w:rFonts w:hint="eastAsia"/>
        </w:rPr>
        <w:t>公允价值</w:t>
      </w:r>
    </w:p>
    <w:p w14:paraId="135EB076" w14:textId="77777777" w:rsidR="002567C0" w:rsidRDefault="00410828">
      <w:pPr>
        <w:numPr>
          <w:ilvl w:val="0"/>
          <w:numId w:val="2"/>
        </w:numPr>
        <w:rPr>
          <w:b/>
        </w:rPr>
      </w:pPr>
      <w:r>
        <w:rPr>
          <w:rFonts w:hint="eastAsia"/>
          <w:b/>
        </w:rPr>
        <w:t>会计记录有哪些方法？</w:t>
      </w:r>
    </w:p>
    <w:p w14:paraId="32A456FD" w14:textId="77777777" w:rsidR="002567C0" w:rsidRDefault="00410828">
      <w:pPr>
        <w:numPr>
          <w:ilvl w:val="0"/>
          <w:numId w:val="3"/>
        </w:numPr>
      </w:pPr>
      <w:r>
        <w:rPr>
          <w:rFonts w:hint="eastAsia"/>
        </w:rPr>
        <w:t>设置会计科目及</w:t>
      </w:r>
      <w:proofErr w:type="gramStart"/>
      <w:r>
        <w:rPr>
          <w:rFonts w:hint="eastAsia"/>
        </w:rPr>
        <w:t>帐户</w:t>
      </w:r>
      <w:proofErr w:type="gramEnd"/>
    </w:p>
    <w:p w14:paraId="65AA039F" w14:textId="77777777" w:rsidR="002567C0" w:rsidRDefault="00410828">
      <w:pPr>
        <w:numPr>
          <w:ilvl w:val="0"/>
          <w:numId w:val="3"/>
        </w:numPr>
      </w:pPr>
      <w:r>
        <w:rPr>
          <w:rFonts w:hint="eastAsia"/>
        </w:rPr>
        <w:t>复式记账</w:t>
      </w:r>
    </w:p>
    <w:p w14:paraId="4659D130" w14:textId="77777777" w:rsidR="002567C0" w:rsidRDefault="00410828">
      <w:pPr>
        <w:numPr>
          <w:ilvl w:val="0"/>
          <w:numId w:val="3"/>
        </w:numPr>
      </w:pPr>
      <w:r>
        <w:rPr>
          <w:rFonts w:hint="eastAsia"/>
        </w:rPr>
        <w:t>填制与审核凭证</w:t>
      </w:r>
    </w:p>
    <w:p w14:paraId="7EBB03E3" w14:textId="77777777" w:rsidR="002567C0" w:rsidRDefault="00410828">
      <w:pPr>
        <w:numPr>
          <w:ilvl w:val="0"/>
          <w:numId w:val="3"/>
        </w:numPr>
      </w:pPr>
      <w:r>
        <w:rPr>
          <w:rFonts w:hint="eastAsia"/>
        </w:rPr>
        <w:lastRenderedPageBreak/>
        <w:t>登记账簿</w:t>
      </w:r>
    </w:p>
    <w:p w14:paraId="6791196B" w14:textId="77777777" w:rsidR="002567C0" w:rsidRDefault="00410828">
      <w:pPr>
        <w:numPr>
          <w:ilvl w:val="0"/>
          <w:numId w:val="3"/>
        </w:numPr>
      </w:pPr>
      <w:r>
        <w:rPr>
          <w:rFonts w:hint="eastAsia"/>
        </w:rPr>
        <w:t>成本计算</w:t>
      </w:r>
    </w:p>
    <w:p w14:paraId="448904BF" w14:textId="77777777" w:rsidR="002567C0" w:rsidRDefault="00410828">
      <w:pPr>
        <w:numPr>
          <w:ilvl w:val="0"/>
          <w:numId w:val="3"/>
        </w:numPr>
      </w:pPr>
      <w:r>
        <w:rPr>
          <w:rFonts w:hint="eastAsia"/>
        </w:rPr>
        <w:t>财产清查</w:t>
      </w:r>
    </w:p>
    <w:p w14:paraId="5787FC49" w14:textId="77777777" w:rsidR="002567C0" w:rsidRDefault="00410828">
      <w:pPr>
        <w:numPr>
          <w:ilvl w:val="0"/>
          <w:numId w:val="2"/>
        </w:numPr>
        <w:rPr>
          <w:b/>
        </w:rPr>
      </w:pPr>
      <w:r>
        <w:rPr>
          <w:rFonts w:hint="eastAsia"/>
          <w:b/>
        </w:rPr>
        <w:t>试述会计循环的基本步骤。</w:t>
      </w:r>
    </w:p>
    <w:p w14:paraId="16E661C0" w14:textId="77777777" w:rsidR="002567C0" w:rsidRDefault="00410828">
      <w:pPr>
        <w:numPr>
          <w:ilvl w:val="0"/>
          <w:numId w:val="4"/>
        </w:numPr>
      </w:pPr>
      <w:r>
        <w:rPr>
          <w:rFonts w:hint="eastAsia"/>
        </w:rPr>
        <w:t>初次确认</w:t>
      </w:r>
    </w:p>
    <w:p w14:paraId="1F40C570" w14:textId="77777777" w:rsidR="002567C0" w:rsidRDefault="00410828">
      <w:pPr>
        <w:numPr>
          <w:ilvl w:val="0"/>
          <w:numId w:val="4"/>
        </w:numPr>
      </w:pPr>
      <w:r>
        <w:rPr>
          <w:rFonts w:hint="eastAsia"/>
        </w:rPr>
        <w:t>入账</w:t>
      </w:r>
    </w:p>
    <w:p w14:paraId="12E3267E" w14:textId="77777777" w:rsidR="002567C0" w:rsidRDefault="00410828">
      <w:pPr>
        <w:numPr>
          <w:ilvl w:val="0"/>
          <w:numId w:val="4"/>
        </w:numPr>
      </w:pPr>
      <w:r>
        <w:rPr>
          <w:rFonts w:hint="eastAsia"/>
        </w:rPr>
        <w:t>过账</w:t>
      </w:r>
    </w:p>
    <w:p w14:paraId="2F486A38" w14:textId="77777777" w:rsidR="002567C0" w:rsidRDefault="00410828">
      <w:pPr>
        <w:numPr>
          <w:ilvl w:val="0"/>
          <w:numId w:val="4"/>
        </w:numPr>
      </w:pPr>
      <w:r>
        <w:rPr>
          <w:rFonts w:hint="eastAsia"/>
        </w:rPr>
        <w:t>结账</w:t>
      </w:r>
    </w:p>
    <w:p w14:paraId="081FB3E6" w14:textId="77777777" w:rsidR="002567C0" w:rsidRDefault="00410828">
      <w:pPr>
        <w:numPr>
          <w:ilvl w:val="0"/>
          <w:numId w:val="4"/>
        </w:numPr>
      </w:pPr>
      <w:r>
        <w:rPr>
          <w:rFonts w:hint="eastAsia"/>
        </w:rPr>
        <w:t>编制调整前的试算平衡表</w:t>
      </w:r>
    </w:p>
    <w:p w14:paraId="434531F5" w14:textId="77777777" w:rsidR="002567C0" w:rsidRDefault="00410828">
      <w:pPr>
        <w:numPr>
          <w:ilvl w:val="0"/>
          <w:numId w:val="4"/>
        </w:numPr>
      </w:pPr>
      <w:r>
        <w:rPr>
          <w:rFonts w:hint="eastAsia"/>
        </w:rPr>
        <w:t>编制期末调整分录并过账</w:t>
      </w:r>
    </w:p>
    <w:p w14:paraId="509A4EB5" w14:textId="77777777" w:rsidR="002567C0" w:rsidRDefault="00410828">
      <w:pPr>
        <w:numPr>
          <w:ilvl w:val="0"/>
          <w:numId w:val="4"/>
        </w:numPr>
      </w:pPr>
      <w:r>
        <w:rPr>
          <w:rFonts w:hint="eastAsia"/>
        </w:rPr>
        <w:t>编制调整后的试算平衡表</w:t>
      </w:r>
    </w:p>
    <w:p w14:paraId="4ACA5344" w14:textId="77777777" w:rsidR="002567C0" w:rsidRDefault="00410828">
      <w:pPr>
        <w:numPr>
          <w:ilvl w:val="0"/>
          <w:numId w:val="4"/>
        </w:numPr>
      </w:pPr>
      <w:r>
        <w:rPr>
          <w:rFonts w:hint="eastAsia"/>
        </w:rPr>
        <w:t>编制期末财务会计报告</w:t>
      </w:r>
    </w:p>
    <w:p w14:paraId="4EE9258E" w14:textId="77777777" w:rsidR="002567C0" w:rsidRDefault="00410828">
      <w:pPr>
        <w:numPr>
          <w:ilvl w:val="0"/>
          <w:numId w:val="13"/>
        </w:numPr>
        <w:rPr>
          <w:b/>
          <w:bCs/>
          <w:sz w:val="44"/>
          <w:szCs w:val="44"/>
        </w:rPr>
      </w:pPr>
      <w:r>
        <w:rPr>
          <w:rFonts w:hint="eastAsia"/>
          <w:b/>
          <w:bCs/>
          <w:sz w:val="44"/>
          <w:szCs w:val="44"/>
        </w:rPr>
        <w:t>四章</w:t>
      </w:r>
      <w:r>
        <w:rPr>
          <w:rFonts w:hint="eastAsia"/>
          <w:b/>
          <w:bCs/>
          <w:sz w:val="44"/>
          <w:szCs w:val="44"/>
        </w:rPr>
        <w:t xml:space="preserve"> </w:t>
      </w:r>
      <w:r>
        <w:rPr>
          <w:rFonts w:hint="eastAsia"/>
          <w:b/>
          <w:bCs/>
          <w:sz w:val="44"/>
          <w:szCs w:val="44"/>
        </w:rPr>
        <w:t>复式记账原理及其应用</w:t>
      </w:r>
    </w:p>
    <w:p w14:paraId="615287DC" w14:textId="77777777" w:rsidR="002567C0" w:rsidRDefault="00410828">
      <w:pPr>
        <w:numPr>
          <w:ilvl w:val="0"/>
          <w:numId w:val="14"/>
        </w:numPr>
        <w:rPr>
          <w:b/>
        </w:rPr>
      </w:pPr>
      <w:r>
        <w:rPr>
          <w:rFonts w:hint="eastAsia"/>
          <w:b/>
        </w:rPr>
        <w:t>什么是会计科目？设置时应遵循哪些原则？</w:t>
      </w:r>
    </w:p>
    <w:p w14:paraId="3632E381" w14:textId="77777777" w:rsidR="002567C0" w:rsidRDefault="00410828">
      <w:pPr>
        <w:ind w:left="360"/>
      </w:pPr>
      <w:r>
        <w:rPr>
          <w:rFonts w:hint="eastAsia"/>
        </w:rPr>
        <w:t>会计科目是对会计要素的具体内容进行分类核算的标志或项目。</w:t>
      </w:r>
    </w:p>
    <w:p w14:paraId="594EAADF" w14:textId="77777777" w:rsidR="002567C0" w:rsidRDefault="00410828">
      <w:pPr>
        <w:ind w:left="360"/>
      </w:pPr>
      <w:r>
        <w:rPr>
          <w:rFonts w:hint="eastAsia"/>
        </w:rPr>
        <w:t>设置会计科目遵循的原则：</w:t>
      </w:r>
    </w:p>
    <w:p w14:paraId="39FE1324" w14:textId="77777777" w:rsidR="002567C0" w:rsidRDefault="00410828">
      <w:pPr>
        <w:numPr>
          <w:ilvl w:val="0"/>
          <w:numId w:val="6"/>
        </w:numPr>
      </w:pPr>
      <w:r>
        <w:rPr>
          <w:rFonts w:hint="eastAsia"/>
        </w:rPr>
        <w:t>设置会计科目必须结合会计对象的特点</w:t>
      </w:r>
    </w:p>
    <w:p w14:paraId="633115A8" w14:textId="77777777" w:rsidR="002567C0" w:rsidRDefault="00410828">
      <w:pPr>
        <w:numPr>
          <w:ilvl w:val="0"/>
          <w:numId w:val="6"/>
        </w:numPr>
      </w:pPr>
      <w:r>
        <w:rPr>
          <w:rFonts w:hint="eastAsia"/>
        </w:rPr>
        <w:t>设置会计科目必须符合经济管理的要求</w:t>
      </w:r>
    </w:p>
    <w:p w14:paraId="6D18B61B" w14:textId="77777777" w:rsidR="002567C0" w:rsidRDefault="00410828">
      <w:pPr>
        <w:numPr>
          <w:ilvl w:val="0"/>
          <w:numId w:val="6"/>
        </w:numPr>
      </w:pPr>
      <w:r>
        <w:rPr>
          <w:rFonts w:hint="eastAsia"/>
        </w:rPr>
        <w:t>设置会计科目要将统一性与灵活性结合起来</w:t>
      </w:r>
    </w:p>
    <w:p w14:paraId="680F0F1C" w14:textId="77777777" w:rsidR="002567C0" w:rsidRDefault="00410828">
      <w:pPr>
        <w:numPr>
          <w:ilvl w:val="0"/>
          <w:numId w:val="6"/>
        </w:numPr>
      </w:pPr>
      <w:r>
        <w:rPr>
          <w:rFonts w:hint="eastAsia"/>
        </w:rPr>
        <w:t>设置会计科目的名称要简单明确、字义相符、通俗易懂</w:t>
      </w:r>
    </w:p>
    <w:p w14:paraId="24C39531" w14:textId="77777777" w:rsidR="002567C0" w:rsidRDefault="00410828">
      <w:pPr>
        <w:numPr>
          <w:ilvl w:val="0"/>
          <w:numId w:val="6"/>
        </w:numPr>
      </w:pPr>
      <w:r>
        <w:rPr>
          <w:rFonts w:hint="eastAsia"/>
        </w:rPr>
        <w:t>设置会计科目要保持相对稳定性</w:t>
      </w:r>
    </w:p>
    <w:p w14:paraId="7E3F417A" w14:textId="77777777" w:rsidR="002567C0" w:rsidRDefault="00410828">
      <w:pPr>
        <w:numPr>
          <w:ilvl w:val="0"/>
          <w:numId w:val="14"/>
        </w:numPr>
        <w:rPr>
          <w:b/>
        </w:rPr>
      </w:pPr>
      <w:r>
        <w:rPr>
          <w:rFonts w:hint="eastAsia"/>
          <w:b/>
        </w:rPr>
        <w:t>什么是借贷复式记账法？其记账规则是什么？</w:t>
      </w:r>
    </w:p>
    <w:p w14:paraId="5BBFECDD" w14:textId="77777777" w:rsidR="002567C0" w:rsidRDefault="00410828">
      <w:pPr>
        <w:ind w:left="360"/>
      </w:pPr>
      <w:r>
        <w:rPr>
          <w:rFonts w:hint="eastAsia"/>
        </w:rPr>
        <w:t>借贷记账法是以借贷为记账符号的一种复式记账法。</w:t>
      </w:r>
    </w:p>
    <w:p w14:paraId="6CEECAC0" w14:textId="77777777" w:rsidR="002567C0" w:rsidRDefault="00410828">
      <w:pPr>
        <w:ind w:left="360"/>
      </w:pPr>
      <w:r>
        <w:rPr>
          <w:rFonts w:hint="eastAsia"/>
        </w:rPr>
        <w:t>会计的基础课程始于借方和贷方。借方在账簿的左侧，贷方在账簿的右侧。在这里，要牢记一条不变的定律：“</w:t>
      </w:r>
      <w:r>
        <w:rPr>
          <w:rFonts w:hint="eastAsia"/>
          <w:color w:val="FF0000"/>
        </w:rPr>
        <w:t>借方</w:t>
      </w:r>
      <w:r>
        <w:rPr>
          <w:rFonts w:hint="eastAsia"/>
          <w:color w:val="FF0000"/>
        </w:rPr>
        <w:t>=</w:t>
      </w:r>
      <w:r>
        <w:rPr>
          <w:rFonts w:hint="eastAsia"/>
          <w:color w:val="FF0000"/>
        </w:rPr>
        <w:t>贷</w:t>
      </w:r>
      <w:r>
        <w:rPr>
          <w:rFonts w:hint="eastAsia"/>
          <w:color w:val="FF0000"/>
        </w:rPr>
        <w:t>方</w:t>
      </w:r>
      <w:r>
        <w:rPr>
          <w:rFonts w:hint="eastAsia"/>
        </w:rPr>
        <w:t>”，换句话说，在任何交易中，都必须同时登记到账簿的左右两侧，其原则如下：</w:t>
      </w:r>
    </w:p>
    <w:p w14:paraId="1FE51A3E" w14:textId="77777777" w:rsidR="002567C0" w:rsidRDefault="00410828">
      <w:pPr>
        <w:ind w:left="360"/>
      </w:pPr>
      <w:r>
        <w:rPr>
          <w:rFonts w:hint="eastAsia"/>
        </w:rPr>
        <w:t>(1)</w:t>
      </w:r>
      <w:r>
        <w:rPr>
          <w:rFonts w:hint="eastAsia"/>
        </w:rPr>
        <w:t>资产增加时，记入左侧；资产减少时，记入右侧。</w:t>
      </w:r>
    </w:p>
    <w:p w14:paraId="332C84FB" w14:textId="77777777" w:rsidR="002567C0" w:rsidRDefault="00410828">
      <w:pPr>
        <w:ind w:left="360"/>
      </w:pPr>
      <w:r>
        <w:rPr>
          <w:rFonts w:hint="eastAsia"/>
        </w:rPr>
        <w:t>(2)</w:t>
      </w:r>
      <w:r>
        <w:rPr>
          <w:rFonts w:hint="eastAsia"/>
        </w:rPr>
        <w:t>负债增加时，记入右侧；负债减少时，记入左侧。</w:t>
      </w:r>
    </w:p>
    <w:p w14:paraId="4DF65D76" w14:textId="77777777" w:rsidR="002567C0" w:rsidRDefault="00410828">
      <w:pPr>
        <w:ind w:left="360"/>
      </w:pPr>
      <w:r>
        <w:rPr>
          <w:rFonts w:hint="eastAsia"/>
        </w:rPr>
        <w:t>记账规则</w:t>
      </w:r>
    </w:p>
    <w:p w14:paraId="7F6C4E42" w14:textId="77777777" w:rsidR="002567C0" w:rsidRDefault="00410828">
      <w:pPr>
        <w:ind w:left="360"/>
      </w:pPr>
      <w:r>
        <w:rPr>
          <w:rFonts w:hint="eastAsia"/>
        </w:rPr>
        <w:t>借必有贷，借贷必相等借贷记账法的记账规则可以概括为：</w:t>
      </w:r>
      <w:r>
        <w:rPr>
          <w:rFonts w:hint="eastAsia"/>
          <w:color w:val="FF0000"/>
        </w:rPr>
        <w:t>有借必有贷</w:t>
      </w:r>
      <w:r>
        <w:rPr>
          <w:rFonts w:hint="eastAsia"/>
        </w:rPr>
        <w:t>，</w:t>
      </w:r>
      <w:r>
        <w:rPr>
          <w:rFonts w:hint="eastAsia"/>
          <w:color w:val="FF0000"/>
        </w:rPr>
        <w:t>借贷必相等</w:t>
      </w:r>
      <w:r>
        <w:rPr>
          <w:rFonts w:hint="eastAsia"/>
        </w:rPr>
        <w:t>。</w:t>
      </w:r>
    </w:p>
    <w:p w14:paraId="7903245F" w14:textId="77777777" w:rsidR="002567C0" w:rsidRDefault="00410828">
      <w:pPr>
        <w:ind w:left="360"/>
      </w:pPr>
      <w:r>
        <w:rPr>
          <w:rFonts w:hint="eastAsia"/>
        </w:rPr>
        <w:t>1.</w:t>
      </w:r>
      <w:r>
        <w:rPr>
          <w:rFonts w:hint="eastAsia"/>
        </w:rPr>
        <w:t>任何一笔经济业务都必须同时分别记录到两个或两个以上的账户中去；</w:t>
      </w:r>
    </w:p>
    <w:p w14:paraId="08974E05" w14:textId="77777777" w:rsidR="002567C0" w:rsidRDefault="00410828">
      <w:pPr>
        <w:ind w:left="360"/>
      </w:pPr>
      <w:r>
        <w:rPr>
          <w:rFonts w:hint="eastAsia"/>
        </w:rPr>
        <w:t>2.</w:t>
      </w:r>
      <w:r>
        <w:rPr>
          <w:rFonts w:hint="eastAsia"/>
        </w:rPr>
        <w:t>所记录的账户可以是同类账户，也可以是</w:t>
      </w:r>
      <w:proofErr w:type="gramStart"/>
      <w:r>
        <w:rPr>
          <w:rFonts w:hint="eastAsia"/>
        </w:rPr>
        <w:t>不</w:t>
      </w:r>
      <w:proofErr w:type="gramEnd"/>
      <w:r>
        <w:rPr>
          <w:rFonts w:hint="eastAsia"/>
        </w:rPr>
        <w:t>同类账户，但必须是两个记账方向，既不能都记入借方，也不能都记入贷方；</w:t>
      </w:r>
    </w:p>
    <w:p w14:paraId="2F98D2E2" w14:textId="77777777" w:rsidR="002567C0" w:rsidRDefault="00410828">
      <w:pPr>
        <w:ind w:left="360"/>
      </w:pPr>
      <w:r>
        <w:rPr>
          <w:rFonts w:hint="eastAsia"/>
        </w:rPr>
        <w:t>3.</w:t>
      </w:r>
      <w:r>
        <w:rPr>
          <w:rFonts w:hint="eastAsia"/>
        </w:rPr>
        <w:t>记入借方的金额必须等于记入贷方的金额。</w:t>
      </w:r>
    </w:p>
    <w:p w14:paraId="14DF035E" w14:textId="77777777" w:rsidR="002567C0" w:rsidRDefault="00410828">
      <w:pPr>
        <w:ind w:left="360"/>
      </w:pPr>
      <w:r>
        <w:rPr>
          <w:rFonts w:hint="eastAsia"/>
        </w:rPr>
        <w:t>借贷记账法是复式记账法的一种。它是以“借”、“贷”为记账符号，以“资产</w:t>
      </w:r>
      <w:r>
        <w:rPr>
          <w:rFonts w:hint="eastAsia"/>
        </w:rPr>
        <w:t>=</w:t>
      </w:r>
      <w:r>
        <w:rPr>
          <w:rFonts w:hint="eastAsia"/>
        </w:rPr>
        <w:t>负债</w:t>
      </w:r>
      <w:r>
        <w:rPr>
          <w:rFonts w:hint="eastAsia"/>
        </w:rPr>
        <w:t>+</w:t>
      </w:r>
      <w:r>
        <w:rPr>
          <w:rFonts w:hint="eastAsia"/>
        </w:rPr>
        <w:t>所有者权益”的会计等式为理论依据，以“有借必有贷，借贷必相等”为记账规则的一种科学复式记账法。</w:t>
      </w:r>
    </w:p>
    <w:p w14:paraId="4A90E9C4" w14:textId="77777777" w:rsidR="002567C0" w:rsidRDefault="00410828">
      <w:pPr>
        <w:numPr>
          <w:ilvl w:val="0"/>
          <w:numId w:val="14"/>
        </w:numPr>
        <w:rPr>
          <w:b/>
        </w:rPr>
      </w:pPr>
      <w:r>
        <w:rPr>
          <w:rFonts w:hint="eastAsia"/>
          <w:b/>
        </w:rPr>
        <w:t>什么是试算平衡？其基本原理是什么？</w:t>
      </w:r>
    </w:p>
    <w:p w14:paraId="3464DC05" w14:textId="77777777" w:rsidR="002567C0" w:rsidRDefault="00410828">
      <w:pPr>
        <w:rPr>
          <w:b/>
        </w:rPr>
      </w:pPr>
      <w:r>
        <w:rPr>
          <w:rFonts w:hint="eastAsia"/>
          <w:b/>
        </w:rPr>
        <w:t xml:space="preserve">   </w:t>
      </w:r>
      <w:r>
        <w:rPr>
          <w:rFonts w:hint="eastAsia"/>
        </w:rPr>
        <w:t>试算平衡，就是</w:t>
      </w:r>
      <w:r>
        <w:rPr>
          <w:rFonts w:hint="eastAsia"/>
          <w:color w:val="FF0000"/>
        </w:rPr>
        <w:t>根据“资产＝负债＋所有者权益”的平衡关系，按照记账规则的要求，对本期账户记录进行汇总计算和比较，以检查和验证账户记录的正确性</w:t>
      </w:r>
      <w:r>
        <w:rPr>
          <w:rFonts w:hint="eastAsia"/>
        </w:rPr>
        <w:t>。</w:t>
      </w:r>
      <w:r>
        <w:rPr>
          <w:rFonts w:hint="eastAsia"/>
          <w:b/>
        </w:rPr>
        <w:t xml:space="preserve"> </w:t>
      </w:r>
    </w:p>
    <w:p w14:paraId="1C59812A" w14:textId="77777777" w:rsidR="002567C0" w:rsidRDefault="00410828">
      <w:pPr>
        <w:numPr>
          <w:ilvl w:val="0"/>
          <w:numId w:val="14"/>
        </w:numPr>
        <w:rPr>
          <w:b/>
        </w:rPr>
      </w:pPr>
      <w:r>
        <w:rPr>
          <w:rFonts w:hint="eastAsia"/>
          <w:b/>
        </w:rPr>
        <w:t>账户按会计要素（经济内容）分为哪几大类？</w:t>
      </w:r>
    </w:p>
    <w:p w14:paraId="30BCD777" w14:textId="77777777" w:rsidR="002567C0" w:rsidRDefault="00410828">
      <w:pPr>
        <w:ind w:left="360"/>
      </w:pPr>
      <w:r>
        <w:rPr>
          <w:rFonts w:hint="eastAsia"/>
        </w:rPr>
        <w:t>资产类账户</w:t>
      </w:r>
    </w:p>
    <w:p w14:paraId="57A2B457" w14:textId="77777777" w:rsidR="002567C0" w:rsidRDefault="00410828">
      <w:pPr>
        <w:ind w:left="360"/>
      </w:pPr>
      <w:r>
        <w:rPr>
          <w:rFonts w:hint="eastAsia"/>
        </w:rPr>
        <w:t>负债类账户</w:t>
      </w:r>
    </w:p>
    <w:p w14:paraId="17ED4BB8" w14:textId="77777777" w:rsidR="002567C0" w:rsidRDefault="00410828">
      <w:pPr>
        <w:ind w:left="360"/>
      </w:pPr>
      <w:r>
        <w:rPr>
          <w:rFonts w:hint="eastAsia"/>
        </w:rPr>
        <w:lastRenderedPageBreak/>
        <w:t>所有者权益类账户</w:t>
      </w:r>
    </w:p>
    <w:p w14:paraId="057E8AB8" w14:textId="77777777" w:rsidR="002567C0" w:rsidRDefault="00410828">
      <w:pPr>
        <w:ind w:left="360"/>
      </w:pPr>
      <w:r>
        <w:rPr>
          <w:rFonts w:hint="eastAsia"/>
        </w:rPr>
        <w:t>共同类账户</w:t>
      </w:r>
    </w:p>
    <w:p w14:paraId="629C6326" w14:textId="77777777" w:rsidR="002567C0" w:rsidRDefault="00410828">
      <w:pPr>
        <w:ind w:left="360"/>
      </w:pPr>
      <w:r>
        <w:rPr>
          <w:rFonts w:hint="eastAsia"/>
        </w:rPr>
        <w:t>成本类账户</w:t>
      </w:r>
    </w:p>
    <w:p w14:paraId="24948C63" w14:textId="77777777" w:rsidR="002567C0" w:rsidRDefault="00410828">
      <w:pPr>
        <w:ind w:left="360"/>
      </w:pPr>
      <w:r>
        <w:rPr>
          <w:rFonts w:hint="eastAsia"/>
        </w:rPr>
        <w:t>损益类账户</w:t>
      </w:r>
    </w:p>
    <w:p w14:paraId="71DA74CC" w14:textId="77777777" w:rsidR="002567C0" w:rsidRDefault="00410828">
      <w:pPr>
        <w:numPr>
          <w:ilvl w:val="0"/>
          <w:numId w:val="14"/>
        </w:numPr>
        <w:rPr>
          <w:b/>
        </w:rPr>
      </w:pPr>
      <w:r>
        <w:rPr>
          <w:rFonts w:hint="eastAsia"/>
          <w:b/>
        </w:rPr>
        <w:t>账户按用途、结构分为哪几大类？</w:t>
      </w:r>
    </w:p>
    <w:p w14:paraId="64BFB735" w14:textId="77777777" w:rsidR="002567C0" w:rsidRDefault="00410828">
      <w:pPr>
        <w:ind w:left="360"/>
      </w:pPr>
      <w:r>
        <w:rPr>
          <w:rFonts w:hint="eastAsia"/>
        </w:rPr>
        <w:t>1</w:t>
      </w:r>
      <w:r>
        <w:rPr>
          <w:rFonts w:hint="eastAsia"/>
        </w:rPr>
        <w:t>、盘存账户</w:t>
      </w:r>
    </w:p>
    <w:p w14:paraId="29E46B42" w14:textId="77777777" w:rsidR="002567C0" w:rsidRDefault="00410828">
      <w:pPr>
        <w:ind w:left="360"/>
      </w:pPr>
      <w:r>
        <w:rPr>
          <w:rFonts w:hint="eastAsia"/>
        </w:rPr>
        <w:t>2</w:t>
      </w:r>
      <w:r>
        <w:rPr>
          <w:rFonts w:hint="eastAsia"/>
        </w:rPr>
        <w:t>、资本账户</w:t>
      </w:r>
    </w:p>
    <w:p w14:paraId="3AF3983F" w14:textId="77777777" w:rsidR="002567C0" w:rsidRDefault="00410828">
      <w:pPr>
        <w:ind w:left="360"/>
      </w:pPr>
      <w:r>
        <w:rPr>
          <w:rFonts w:hint="eastAsia"/>
        </w:rPr>
        <w:t>3</w:t>
      </w:r>
      <w:r>
        <w:rPr>
          <w:rFonts w:hint="eastAsia"/>
        </w:rPr>
        <w:t>、结算账户</w:t>
      </w:r>
    </w:p>
    <w:p w14:paraId="2E24777D" w14:textId="77777777" w:rsidR="002567C0" w:rsidRDefault="00410828">
      <w:pPr>
        <w:ind w:left="360"/>
      </w:pPr>
      <w:r>
        <w:rPr>
          <w:rFonts w:hint="eastAsia"/>
        </w:rPr>
        <w:t>4</w:t>
      </w:r>
      <w:r>
        <w:rPr>
          <w:rFonts w:hint="eastAsia"/>
        </w:rPr>
        <w:t>、损益计算账户</w:t>
      </w:r>
    </w:p>
    <w:p w14:paraId="4808BEA4" w14:textId="77777777" w:rsidR="002567C0" w:rsidRDefault="00410828">
      <w:pPr>
        <w:ind w:left="360"/>
      </w:pPr>
      <w:r>
        <w:rPr>
          <w:rFonts w:hint="eastAsia"/>
        </w:rPr>
        <w:t>5</w:t>
      </w:r>
      <w:r>
        <w:rPr>
          <w:rFonts w:hint="eastAsia"/>
        </w:rPr>
        <w:t>、</w:t>
      </w:r>
      <w:proofErr w:type="gramStart"/>
      <w:r>
        <w:rPr>
          <w:rFonts w:hint="eastAsia"/>
        </w:rPr>
        <w:t>跨期摊提</w:t>
      </w:r>
      <w:proofErr w:type="gramEnd"/>
      <w:r>
        <w:rPr>
          <w:rFonts w:hint="eastAsia"/>
        </w:rPr>
        <w:t>账户</w:t>
      </w:r>
    </w:p>
    <w:p w14:paraId="12867751" w14:textId="77777777" w:rsidR="002567C0" w:rsidRDefault="00410828">
      <w:pPr>
        <w:ind w:left="360"/>
      </w:pPr>
      <w:r>
        <w:rPr>
          <w:rFonts w:hint="eastAsia"/>
        </w:rPr>
        <w:t>6</w:t>
      </w:r>
      <w:r>
        <w:rPr>
          <w:rFonts w:hint="eastAsia"/>
        </w:rPr>
        <w:t>、成本计算账户</w:t>
      </w:r>
    </w:p>
    <w:p w14:paraId="4B9C1AD1" w14:textId="77777777" w:rsidR="002567C0" w:rsidRDefault="00410828">
      <w:pPr>
        <w:ind w:left="360"/>
      </w:pPr>
      <w:r>
        <w:rPr>
          <w:rFonts w:hint="eastAsia"/>
        </w:rPr>
        <w:t>7</w:t>
      </w:r>
      <w:r>
        <w:rPr>
          <w:rFonts w:hint="eastAsia"/>
        </w:rPr>
        <w:t>、财务成果账户</w:t>
      </w:r>
    </w:p>
    <w:p w14:paraId="3EBDAD33" w14:textId="77777777" w:rsidR="002567C0" w:rsidRDefault="00410828">
      <w:pPr>
        <w:ind w:left="360"/>
      </w:pPr>
      <w:r>
        <w:rPr>
          <w:rFonts w:hint="eastAsia"/>
        </w:rPr>
        <w:t>8</w:t>
      </w:r>
      <w:r>
        <w:rPr>
          <w:rFonts w:hint="eastAsia"/>
        </w:rPr>
        <w:t>、调整账户</w:t>
      </w:r>
    </w:p>
    <w:p w14:paraId="0DAA5F3D" w14:textId="77777777" w:rsidR="002567C0" w:rsidRDefault="00410828">
      <w:pPr>
        <w:rPr>
          <w:b/>
          <w:bCs/>
          <w:sz w:val="44"/>
          <w:szCs w:val="44"/>
        </w:rPr>
      </w:pPr>
      <w:r>
        <w:rPr>
          <w:rFonts w:hint="eastAsia"/>
          <w:b/>
          <w:bCs/>
          <w:sz w:val="44"/>
          <w:szCs w:val="44"/>
        </w:rPr>
        <w:t>第五章</w:t>
      </w:r>
      <w:r>
        <w:rPr>
          <w:rFonts w:hint="eastAsia"/>
          <w:b/>
          <w:bCs/>
          <w:sz w:val="44"/>
          <w:szCs w:val="44"/>
        </w:rPr>
        <w:t xml:space="preserve"> </w:t>
      </w:r>
      <w:r>
        <w:rPr>
          <w:rFonts w:hint="eastAsia"/>
          <w:b/>
          <w:bCs/>
          <w:sz w:val="44"/>
          <w:szCs w:val="44"/>
        </w:rPr>
        <w:t>会计凭证</w:t>
      </w:r>
    </w:p>
    <w:p w14:paraId="5C14553D" w14:textId="77777777" w:rsidR="002567C0" w:rsidRDefault="00410828">
      <w:pPr>
        <w:rPr>
          <w:b/>
        </w:rPr>
      </w:pPr>
      <w:r>
        <w:rPr>
          <w:rFonts w:hint="eastAsia"/>
          <w:b/>
        </w:rPr>
        <w:t>1</w:t>
      </w:r>
      <w:r>
        <w:rPr>
          <w:rFonts w:hint="eastAsia"/>
          <w:b/>
        </w:rPr>
        <w:t>、什么是会计凭证？有哪些种类？其作用是什么？</w:t>
      </w:r>
    </w:p>
    <w:p w14:paraId="1316FA34" w14:textId="77777777" w:rsidR="002567C0" w:rsidRDefault="00410828">
      <w:pPr>
        <w:ind w:left="720"/>
      </w:pPr>
      <w:r>
        <w:rPr>
          <w:rFonts w:hint="eastAsia"/>
        </w:rPr>
        <w:t>会计工作中记录经济业务的书面证明</w:t>
      </w:r>
      <w:r>
        <w:t>，</w:t>
      </w:r>
      <w:r>
        <w:rPr>
          <w:rFonts w:hint="eastAsia"/>
        </w:rPr>
        <w:t>是</w:t>
      </w:r>
      <w:r>
        <w:rPr>
          <w:rFonts w:hint="eastAsia"/>
        </w:rPr>
        <w:t>明确经济责任的书面证明，也是登记账簿的依据。</w:t>
      </w:r>
    </w:p>
    <w:p w14:paraId="738945B9" w14:textId="77777777" w:rsidR="002567C0" w:rsidRDefault="00410828">
      <w:pPr>
        <w:ind w:left="720"/>
        <w:rPr>
          <w:color w:val="FF0000"/>
        </w:rPr>
      </w:pPr>
      <w:r>
        <w:rPr>
          <w:rFonts w:hint="eastAsia"/>
        </w:rPr>
        <w:t>种类：</w:t>
      </w:r>
      <w:r>
        <w:rPr>
          <w:rFonts w:hint="eastAsia"/>
          <w:color w:val="FF0000"/>
        </w:rPr>
        <w:t>原始凭证</w:t>
      </w:r>
      <w:r>
        <w:rPr>
          <w:rFonts w:hint="eastAsia"/>
        </w:rPr>
        <w:t>和</w:t>
      </w:r>
      <w:r>
        <w:rPr>
          <w:rFonts w:hint="eastAsia"/>
          <w:color w:val="FF0000"/>
        </w:rPr>
        <w:t>记账凭证</w:t>
      </w:r>
    </w:p>
    <w:p w14:paraId="7444CA2F" w14:textId="77777777" w:rsidR="002567C0" w:rsidRDefault="00410828">
      <w:pPr>
        <w:ind w:left="720"/>
      </w:pPr>
      <w:r>
        <w:rPr>
          <w:rFonts w:hint="eastAsia"/>
        </w:rPr>
        <w:t>会计凭证的作用：</w:t>
      </w:r>
    </w:p>
    <w:p w14:paraId="0E0D5035" w14:textId="77777777" w:rsidR="002567C0" w:rsidRDefault="00410828">
      <w:pPr>
        <w:numPr>
          <w:ilvl w:val="0"/>
          <w:numId w:val="15"/>
        </w:numPr>
      </w:pPr>
      <w:r>
        <w:rPr>
          <w:rFonts w:hint="eastAsia"/>
        </w:rPr>
        <w:t>提供经济信息和会计信息</w:t>
      </w:r>
    </w:p>
    <w:p w14:paraId="2FCAC0B8" w14:textId="77777777" w:rsidR="002567C0" w:rsidRDefault="00410828">
      <w:pPr>
        <w:numPr>
          <w:ilvl w:val="0"/>
          <w:numId w:val="15"/>
        </w:numPr>
      </w:pPr>
      <w:r>
        <w:rPr>
          <w:rFonts w:hint="eastAsia"/>
        </w:rPr>
        <w:t>监督、控制经济活动</w:t>
      </w:r>
    </w:p>
    <w:p w14:paraId="105026EB" w14:textId="77777777" w:rsidR="002567C0" w:rsidRDefault="00410828">
      <w:pPr>
        <w:numPr>
          <w:ilvl w:val="0"/>
          <w:numId w:val="15"/>
        </w:numPr>
      </w:pPr>
      <w:r>
        <w:rPr>
          <w:rFonts w:hint="eastAsia"/>
        </w:rPr>
        <w:t>提供记账依据</w:t>
      </w:r>
    </w:p>
    <w:p w14:paraId="6DF1B134" w14:textId="77777777" w:rsidR="002567C0" w:rsidRDefault="00410828">
      <w:pPr>
        <w:numPr>
          <w:ilvl w:val="0"/>
          <w:numId w:val="15"/>
        </w:numPr>
      </w:pPr>
      <w:r>
        <w:rPr>
          <w:rFonts w:hint="eastAsia"/>
        </w:rPr>
        <w:t>加强内部控制、完善经济责任制</w:t>
      </w:r>
    </w:p>
    <w:p w14:paraId="6C27FBB1" w14:textId="77777777" w:rsidR="002567C0" w:rsidRDefault="00410828">
      <w:pPr>
        <w:rPr>
          <w:b/>
        </w:rPr>
      </w:pPr>
      <w:r>
        <w:rPr>
          <w:rFonts w:hint="eastAsia"/>
          <w:b/>
        </w:rPr>
        <w:t>2</w:t>
      </w:r>
      <w:r>
        <w:rPr>
          <w:rFonts w:hint="eastAsia"/>
          <w:b/>
        </w:rPr>
        <w:t>、什么是原始凭证？有哪些种类？应具备的基本内容有哪些？应如何审核？</w:t>
      </w:r>
    </w:p>
    <w:p w14:paraId="54EFB367" w14:textId="77777777" w:rsidR="002567C0" w:rsidRDefault="00410828">
      <w:r>
        <w:rPr>
          <w:rFonts w:hint="eastAsia"/>
          <w:b/>
        </w:rPr>
        <w:t xml:space="preserve">   </w:t>
      </w:r>
      <w:r>
        <w:rPr>
          <w:rFonts w:hint="eastAsia"/>
        </w:rPr>
        <w:t>是在经济业务发生或完成时，由业务经办人员直接取得或填制，用以记录、证明经济业务的内容及发生和完成情况，并明确有关经济责任的一种凭证。</w:t>
      </w:r>
    </w:p>
    <w:p w14:paraId="0AC26B3C" w14:textId="77777777" w:rsidR="002567C0" w:rsidRDefault="00410828">
      <w:r>
        <w:rPr>
          <w:rFonts w:hint="eastAsia"/>
        </w:rPr>
        <w:t>种类</w:t>
      </w:r>
      <w:r>
        <w:t>：</w:t>
      </w:r>
    </w:p>
    <w:p w14:paraId="5F989717" w14:textId="77777777" w:rsidR="002567C0" w:rsidRDefault="00410828">
      <w:pPr>
        <w:numPr>
          <w:ilvl w:val="0"/>
          <w:numId w:val="16"/>
        </w:numPr>
      </w:pPr>
      <w:r>
        <w:t>外来原始凭证</w:t>
      </w:r>
    </w:p>
    <w:p w14:paraId="7BE93354" w14:textId="77777777" w:rsidR="002567C0" w:rsidRDefault="00410828">
      <w:pPr>
        <w:numPr>
          <w:ilvl w:val="0"/>
          <w:numId w:val="16"/>
        </w:numPr>
      </w:pPr>
      <w:r>
        <w:rPr>
          <w:rFonts w:hint="eastAsia"/>
        </w:rPr>
        <w:t>自制</w:t>
      </w:r>
      <w:r>
        <w:t>原始凭证：</w:t>
      </w:r>
      <w:r>
        <w:rPr>
          <w:rFonts w:hint="eastAsia"/>
        </w:rPr>
        <w:t>（一次性</w:t>
      </w:r>
      <w:r>
        <w:t>凭证、累计凭证</w:t>
      </w:r>
      <w:r>
        <w:rPr>
          <w:rFonts w:hint="eastAsia"/>
        </w:rPr>
        <w:t>、</w:t>
      </w:r>
      <w:r>
        <w:t>记账编制凭证、汇总原始凭证）</w:t>
      </w:r>
    </w:p>
    <w:p w14:paraId="3C6325E3" w14:textId="77777777" w:rsidR="002567C0" w:rsidRDefault="00410828">
      <w:r>
        <w:rPr>
          <w:rFonts w:hint="eastAsia"/>
        </w:rPr>
        <w:t>审核：</w:t>
      </w:r>
    </w:p>
    <w:p w14:paraId="42B13F6B" w14:textId="77777777" w:rsidR="002567C0" w:rsidRDefault="00410828">
      <w:pPr>
        <w:numPr>
          <w:ilvl w:val="0"/>
          <w:numId w:val="17"/>
        </w:numPr>
      </w:pPr>
      <w:r>
        <w:rPr>
          <w:rFonts w:hint="eastAsia"/>
        </w:rPr>
        <w:t>审核原始凭证的真实性</w:t>
      </w:r>
    </w:p>
    <w:p w14:paraId="24DAD06D" w14:textId="77777777" w:rsidR="002567C0" w:rsidRDefault="00410828">
      <w:pPr>
        <w:numPr>
          <w:ilvl w:val="0"/>
          <w:numId w:val="17"/>
        </w:numPr>
      </w:pPr>
      <w:r>
        <w:rPr>
          <w:rFonts w:hint="eastAsia"/>
        </w:rPr>
        <w:t>审核原始凭证的合法性</w:t>
      </w:r>
    </w:p>
    <w:p w14:paraId="797AB64B" w14:textId="77777777" w:rsidR="002567C0" w:rsidRDefault="00410828">
      <w:pPr>
        <w:numPr>
          <w:ilvl w:val="0"/>
          <w:numId w:val="17"/>
        </w:numPr>
      </w:pPr>
      <w:r>
        <w:rPr>
          <w:rFonts w:hint="eastAsia"/>
        </w:rPr>
        <w:t>审核原始凭证的合理性</w:t>
      </w:r>
    </w:p>
    <w:p w14:paraId="73B04D22" w14:textId="77777777" w:rsidR="002567C0" w:rsidRDefault="00410828">
      <w:pPr>
        <w:numPr>
          <w:ilvl w:val="0"/>
          <w:numId w:val="17"/>
        </w:numPr>
      </w:pPr>
      <w:r>
        <w:rPr>
          <w:rFonts w:hint="eastAsia"/>
        </w:rPr>
        <w:t>审核原始凭证的完整性</w:t>
      </w:r>
    </w:p>
    <w:p w14:paraId="4D8C1526" w14:textId="77777777" w:rsidR="002567C0" w:rsidRDefault="00410828">
      <w:pPr>
        <w:numPr>
          <w:ilvl w:val="0"/>
          <w:numId w:val="17"/>
        </w:numPr>
      </w:pPr>
      <w:r>
        <w:rPr>
          <w:rFonts w:hint="eastAsia"/>
        </w:rPr>
        <w:t>审核原始凭证的正确性</w:t>
      </w:r>
    </w:p>
    <w:p w14:paraId="12144021" w14:textId="77777777" w:rsidR="002567C0" w:rsidRDefault="00410828">
      <w:pPr>
        <w:numPr>
          <w:ilvl w:val="0"/>
          <w:numId w:val="17"/>
        </w:numPr>
      </w:pPr>
      <w:r>
        <w:rPr>
          <w:rFonts w:hint="eastAsia"/>
        </w:rPr>
        <w:t>审核原始凭证的及时性</w:t>
      </w:r>
    </w:p>
    <w:p w14:paraId="2DECE5FD" w14:textId="77777777" w:rsidR="002567C0" w:rsidRDefault="002567C0">
      <w:pPr>
        <w:rPr>
          <w:b/>
        </w:rPr>
      </w:pPr>
    </w:p>
    <w:p w14:paraId="743FF6FF" w14:textId="77777777" w:rsidR="002567C0" w:rsidRDefault="00410828">
      <w:pPr>
        <w:rPr>
          <w:b/>
        </w:rPr>
      </w:pPr>
      <w:r>
        <w:rPr>
          <w:b/>
        </w:rPr>
        <w:t>3</w:t>
      </w:r>
      <w:r>
        <w:rPr>
          <w:b/>
        </w:rPr>
        <w:t>、</w:t>
      </w:r>
      <w:r>
        <w:rPr>
          <w:rFonts w:hint="eastAsia"/>
          <w:b/>
        </w:rPr>
        <w:t>什么是记账凭证？有哪些种类？应具备的基本内容有哪些？应如何审核？</w:t>
      </w:r>
    </w:p>
    <w:p w14:paraId="54F3778B" w14:textId="77777777" w:rsidR="002567C0" w:rsidRDefault="00410828">
      <w:r>
        <w:rPr>
          <w:b/>
        </w:rPr>
        <w:t xml:space="preserve">   </w:t>
      </w:r>
      <w:r>
        <w:rPr>
          <w:rFonts w:hint="eastAsia"/>
          <w:bCs/>
        </w:rPr>
        <w:t>记账凭证是会计人员根据审核无误的原始凭证或原始凭证汇总表填制的、反映经济业务内容、指明应记账户名称、方向、金额，并直接作为记账依据的会计凭证</w:t>
      </w:r>
      <w:r>
        <w:rPr>
          <w:rFonts w:hint="eastAsia"/>
        </w:rPr>
        <w:t>。</w:t>
      </w:r>
    </w:p>
    <w:p w14:paraId="1B3DE059" w14:textId="77777777" w:rsidR="002567C0" w:rsidRDefault="00410828">
      <w:r>
        <w:rPr>
          <w:rFonts w:hint="eastAsia"/>
        </w:rPr>
        <w:t>种类：</w:t>
      </w:r>
    </w:p>
    <w:p w14:paraId="2FD4696F" w14:textId="77777777" w:rsidR="002567C0" w:rsidRDefault="00410828">
      <w:pPr>
        <w:numPr>
          <w:ilvl w:val="0"/>
          <w:numId w:val="18"/>
        </w:numPr>
      </w:pPr>
      <w:r>
        <w:rPr>
          <w:rFonts w:hint="eastAsia"/>
        </w:rPr>
        <w:t>通用记账凭证</w:t>
      </w:r>
    </w:p>
    <w:p w14:paraId="02DD9C86" w14:textId="77777777" w:rsidR="002567C0" w:rsidRDefault="00410828">
      <w:pPr>
        <w:numPr>
          <w:ilvl w:val="0"/>
          <w:numId w:val="18"/>
        </w:numPr>
      </w:pPr>
      <w:r>
        <w:rPr>
          <w:rFonts w:hint="eastAsia"/>
        </w:rPr>
        <w:t>专用记账凭证（收款凭证、付款凭证、转账凭证）</w:t>
      </w:r>
    </w:p>
    <w:p w14:paraId="0ACA61F4" w14:textId="77777777" w:rsidR="002567C0" w:rsidRDefault="00410828">
      <w:r>
        <w:rPr>
          <w:rFonts w:hint="eastAsia"/>
        </w:rPr>
        <w:lastRenderedPageBreak/>
        <w:t>审核：</w:t>
      </w:r>
    </w:p>
    <w:p w14:paraId="111C73A3" w14:textId="77777777" w:rsidR="002567C0" w:rsidRDefault="00410828">
      <w:pPr>
        <w:numPr>
          <w:ilvl w:val="0"/>
          <w:numId w:val="19"/>
        </w:numPr>
      </w:pPr>
      <w:r>
        <w:rPr>
          <w:rFonts w:hint="eastAsia"/>
        </w:rPr>
        <w:t>内容是否真实</w:t>
      </w:r>
    </w:p>
    <w:p w14:paraId="0B8CDBD9" w14:textId="77777777" w:rsidR="002567C0" w:rsidRDefault="00410828">
      <w:pPr>
        <w:numPr>
          <w:ilvl w:val="0"/>
          <w:numId w:val="19"/>
        </w:numPr>
      </w:pPr>
      <w:r>
        <w:rPr>
          <w:rFonts w:hint="eastAsia"/>
        </w:rPr>
        <w:t>项目是否齐全</w:t>
      </w:r>
    </w:p>
    <w:p w14:paraId="35DABB6F" w14:textId="77777777" w:rsidR="002567C0" w:rsidRDefault="00410828">
      <w:pPr>
        <w:numPr>
          <w:ilvl w:val="0"/>
          <w:numId w:val="19"/>
        </w:numPr>
      </w:pPr>
      <w:r>
        <w:rPr>
          <w:rFonts w:hint="eastAsia"/>
        </w:rPr>
        <w:t>科目是否正确</w:t>
      </w:r>
    </w:p>
    <w:p w14:paraId="235557DF" w14:textId="77777777" w:rsidR="002567C0" w:rsidRDefault="00410828">
      <w:pPr>
        <w:numPr>
          <w:ilvl w:val="0"/>
          <w:numId w:val="19"/>
        </w:numPr>
      </w:pPr>
      <w:r>
        <w:rPr>
          <w:rFonts w:hint="eastAsia"/>
        </w:rPr>
        <w:t>金额是否正确</w:t>
      </w:r>
    </w:p>
    <w:p w14:paraId="1C18CD32" w14:textId="77777777" w:rsidR="002567C0" w:rsidRDefault="00410828">
      <w:pPr>
        <w:numPr>
          <w:ilvl w:val="0"/>
          <w:numId w:val="19"/>
        </w:numPr>
      </w:pPr>
      <w:r>
        <w:rPr>
          <w:rFonts w:hint="eastAsia"/>
        </w:rPr>
        <w:t>书写是否正确</w:t>
      </w:r>
    </w:p>
    <w:p w14:paraId="7E84C011" w14:textId="77777777" w:rsidR="002567C0" w:rsidRDefault="00410828">
      <w:pPr>
        <w:rPr>
          <w:b/>
        </w:rPr>
      </w:pPr>
      <w:r>
        <w:rPr>
          <w:rFonts w:hint="eastAsia"/>
          <w:b/>
        </w:rPr>
        <w:t>4</w:t>
      </w:r>
      <w:r>
        <w:rPr>
          <w:rFonts w:hint="eastAsia"/>
          <w:b/>
        </w:rPr>
        <w:t>、原始凭证和记账凭证有哪些区别</w:t>
      </w:r>
    </w:p>
    <w:p w14:paraId="45C94243" w14:textId="77777777" w:rsidR="002567C0" w:rsidRDefault="00410828">
      <w:r>
        <w:rPr>
          <w:rFonts w:hint="eastAsia"/>
        </w:rPr>
        <w:t>1</w:t>
      </w:r>
      <w:r>
        <w:rPr>
          <w:rFonts w:hint="eastAsia"/>
        </w:rPr>
        <w:t>、填制人员不同。原始凭证大多是由经办人员填制的；记账凭证则一律是由会计人员填制的。</w:t>
      </w:r>
      <w:r>
        <w:rPr>
          <w:rFonts w:hint="eastAsia"/>
        </w:rPr>
        <w:t> </w:t>
      </w:r>
    </w:p>
    <w:p w14:paraId="54FFE85E" w14:textId="77777777" w:rsidR="002567C0" w:rsidRDefault="00410828">
      <w:r>
        <w:rPr>
          <w:rFonts w:hint="eastAsia"/>
        </w:rPr>
        <w:t>2</w:t>
      </w:r>
      <w:r>
        <w:rPr>
          <w:rFonts w:hint="eastAsia"/>
        </w:rPr>
        <w:t>、填制依据不同。原始凭证是根据已经发生或者完成的经济业务事项填制的；记账凭证则是根据经审核无误的原始凭证填制的。</w:t>
      </w:r>
      <w:r>
        <w:rPr>
          <w:rFonts w:hint="eastAsia"/>
        </w:rPr>
        <w:t> </w:t>
      </w:r>
    </w:p>
    <w:p w14:paraId="78824ACB" w14:textId="77777777" w:rsidR="002567C0" w:rsidRDefault="00410828">
      <w:r>
        <w:rPr>
          <w:rFonts w:hint="eastAsia"/>
        </w:rPr>
        <w:t>3</w:t>
      </w:r>
      <w:r>
        <w:rPr>
          <w:rFonts w:hint="eastAsia"/>
        </w:rPr>
        <w:t>、填制方式不同。原始凭证只是记录、证明经济业务已经发生或者完成；记账凭证则是一副会计科目对已经发生或者完成的经济业务进行归类、整理。</w:t>
      </w:r>
      <w:r>
        <w:rPr>
          <w:rFonts w:hint="eastAsia"/>
        </w:rPr>
        <w:t> </w:t>
      </w:r>
      <w:r>
        <w:rPr>
          <w:rFonts w:hint="eastAsia"/>
        </w:rPr>
        <w:t>四是作用不同。原始凭证是填制记账凭证和登记明细账的依据；记账凭证则是登记会计账簿的依据。</w:t>
      </w:r>
    </w:p>
    <w:p w14:paraId="397C361F" w14:textId="77777777" w:rsidR="002567C0" w:rsidRDefault="00410828">
      <w:pPr>
        <w:rPr>
          <w:b/>
          <w:bCs/>
          <w:sz w:val="44"/>
          <w:szCs w:val="44"/>
        </w:rPr>
      </w:pPr>
      <w:r>
        <w:rPr>
          <w:rFonts w:hint="eastAsia"/>
          <w:b/>
          <w:bCs/>
          <w:sz w:val="44"/>
          <w:szCs w:val="44"/>
        </w:rPr>
        <w:t>第六章</w:t>
      </w:r>
      <w:r>
        <w:rPr>
          <w:rFonts w:hint="eastAsia"/>
          <w:b/>
          <w:bCs/>
          <w:sz w:val="44"/>
          <w:szCs w:val="44"/>
        </w:rPr>
        <w:t xml:space="preserve"> </w:t>
      </w:r>
      <w:r>
        <w:rPr>
          <w:rFonts w:hint="eastAsia"/>
          <w:b/>
          <w:bCs/>
          <w:sz w:val="44"/>
          <w:szCs w:val="44"/>
        </w:rPr>
        <w:t>会计账簿</w:t>
      </w:r>
    </w:p>
    <w:p w14:paraId="6D351E26" w14:textId="77777777" w:rsidR="002567C0" w:rsidRDefault="00410828">
      <w:pPr>
        <w:rPr>
          <w:b/>
        </w:rPr>
      </w:pPr>
      <w:r>
        <w:rPr>
          <w:rFonts w:hint="eastAsia"/>
          <w:b/>
        </w:rPr>
        <w:t>1</w:t>
      </w:r>
      <w:r>
        <w:rPr>
          <w:rFonts w:hint="eastAsia"/>
          <w:b/>
        </w:rPr>
        <w:t>、账簿的定义及类型？</w:t>
      </w:r>
    </w:p>
    <w:p w14:paraId="29D27E4F" w14:textId="77777777" w:rsidR="002567C0" w:rsidRDefault="00410828">
      <w:r>
        <w:rPr>
          <w:rFonts w:hint="eastAsia"/>
          <w:b/>
        </w:rPr>
        <w:t xml:space="preserve">   </w:t>
      </w:r>
      <w:r>
        <w:rPr>
          <w:rFonts w:hint="eastAsia"/>
        </w:rPr>
        <w:t>会计账簿是由具有一定格式、互有联系的若干账页所组成，以会计凭证为依据，全面、连续、系统地分类记录各项经济业务，反映会计对</w:t>
      </w:r>
      <w:r>
        <w:rPr>
          <w:rFonts w:hint="eastAsia"/>
        </w:rPr>
        <w:t>象要素增减变动情况的簿记。</w:t>
      </w:r>
    </w:p>
    <w:p w14:paraId="0B4462C3" w14:textId="77777777" w:rsidR="002567C0" w:rsidRDefault="00410828">
      <w:pPr>
        <w:rPr>
          <w:b/>
        </w:rPr>
      </w:pPr>
      <w:r>
        <w:rPr>
          <w:rFonts w:hint="eastAsia"/>
          <w:b/>
        </w:rPr>
        <w:t>2</w:t>
      </w:r>
      <w:r>
        <w:rPr>
          <w:rFonts w:hint="eastAsia"/>
          <w:b/>
        </w:rPr>
        <w:t>、记账错误的更正方法有哪几种？分别适用于什么情况？</w:t>
      </w:r>
    </w:p>
    <w:p w14:paraId="598D7FF2" w14:textId="77777777" w:rsidR="002567C0" w:rsidRDefault="00410828">
      <w:r>
        <w:rPr>
          <w:b/>
        </w:rPr>
        <w:t xml:space="preserve">   </w:t>
      </w:r>
      <w:r>
        <w:rPr>
          <w:rFonts w:hint="eastAsia"/>
          <w:bCs/>
        </w:rPr>
        <w:t>错</w:t>
      </w:r>
      <w:proofErr w:type="gramStart"/>
      <w:r>
        <w:rPr>
          <w:rFonts w:hint="eastAsia"/>
          <w:bCs/>
        </w:rPr>
        <w:t>账两种</w:t>
      </w:r>
      <w:proofErr w:type="gramEnd"/>
      <w:r>
        <w:rPr>
          <w:rFonts w:hint="eastAsia"/>
          <w:bCs/>
        </w:rPr>
        <w:t>情况</w:t>
      </w:r>
      <w:r>
        <w:rPr>
          <w:rFonts w:hint="eastAsia"/>
          <w:bCs/>
        </w:rPr>
        <w:t>:</w:t>
      </w:r>
    </w:p>
    <w:p w14:paraId="24724E18" w14:textId="77777777" w:rsidR="002567C0" w:rsidRDefault="00410828">
      <w:r>
        <w:rPr>
          <w:rFonts w:hint="eastAsia"/>
          <w:bCs/>
        </w:rPr>
        <w:t xml:space="preserve">  1</w:t>
      </w:r>
      <w:r>
        <w:rPr>
          <w:rFonts w:hint="eastAsia"/>
          <w:bCs/>
        </w:rPr>
        <w:t>、记账凭证正确，过账错误。</w:t>
      </w:r>
    </w:p>
    <w:p w14:paraId="502AA6C4" w14:textId="77777777" w:rsidR="002567C0" w:rsidRDefault="00410828">
      <w:r>
        <w:rPr>
          <w:rFonts w:hint="eastAsia"/>
          <w:bCs/>
        </w:rPr>
        <w:t xml:space="preserve">  2</w:t>
      </w:r>
      <w:r>
        <w:rPr>
          <w:rFonts w:hint="eastAsia"/>
          <w:bCs/>
        </w:rPr>
        <w:t>、记账凭证错误，造成账簿记录随之而错，包括科目用错，方向写反，金额数字写错等。</w:t>
      </w:r>
    </w:p>
    <w:p w14:paraId="0F4C81F3" w14:textId="77777777" w:rsidR="002567C0" w:rsidRDefault="00410828">
      <w:pPr>
        <w:ind w:left="210" w:hangingChars="100" w:hanging="210"/>
        <w:rPr>
          <w:bCs/>
        </w:rPr>
      </w:pPr>
      <w:r>
        <w:rPr>
          <w:rFonts w:hint="eastAsia"/>
          <w:bCs/>
        </w:rPr>
        <w:t>账簿记录的错误被查找出来之后．要根据错误的性质和具体情况，采用正确的方法更正。</w:t>
      </w:r>
    </w:p>
    <w:p w14:paraId="05220B77" w14:textId="77777777" w:rsidR="002567C0" w:rsidRDefault="00410828">
      <w:pPr>
        <w:ind w:left="210" w:hangingChars="100" w:hanging="210"/>
      </w:pPr>
      <w:r>
        <w:rPr>
          <w:rFonts w:hint="eastAsia"/>
          <w:bCs/>
        </w:rPr>
        <w:t>常用的错账更正方法有：</w:t>
      </w:r>
    </w:p>
    <w:p w14:paraId="061E92F3" w14:textId="77777777" w:rsidR="002567C0" w:rsidRDefault="00410828">
      <w:pPr>
        <w:rPr>
          <w:bCs/>
          <w:color w:val="FF0000"/>
        </w:rPr>
      </w:pPr>
      <w:r>
        <w:rPr>
          <w:rFonts w:hint="eastAsia"/>
          <w:bCs/>
        </w:rPr>
        <w:t xml:space="preserve">  </w:t>
      </w:r>
      <w:r>
        <w:rPr>
          <w:bCs/>
        </w:rPr>
        <w:t xml:space="preserve">                    </w:t>
      </w:r>
      <w:r>
        <w:rPr>
          <w:rFonts w:hint="eastAsia"/>
          <w:bCs/>
          <w:color w:val="FF0000"/>
        </w:rPr>
        <w:t>1</w:t>
      </w:r>
      <w:r>
        <w:rPr>
          <w:rFonts w:hint="eastAsia"/>
          <w:bCs/>
          <w:color w:val="FF0000"/>
        </w:rPr>
        <w:t>、划线更正法</w:t>
      </w:r>
    </w:p>
    <w:p w14:paraId="5DF82906" w14:textId="77777777" w:rsidR="002567C0" w:rsidRDefault="00410828">
      <w:pPr>
        <w:rPr>
          <w:bCs/>
        </w:rPr>
      </w:pPr>
      <w:r>
        <w:rPr>
          <w:rFonts w:hint="eastAsia"/>
          <w:bCs/>
        </w:rPr>
        <w:t xml:space="preserve">     </w:t>
      </w:r>
      <w:r>
        <w:rPr>
          <w:bCs/>
        </w:rPr>
        <w:t xml:space="preserve">                   </w:t>
      </w:r>
      <w:r>
        <w:rPr>
          <w:rFonts w:hint="eastAsia"/>
          <w:bCs/>
        </w:rPr>
        <w:t xml:space="preserve"> </w:t>
      </w:r>
      <w:r>
        <w:rPr>
          <w:rFonts w:hint="eastAsia"/>
          <w:bCs/>
        </w:rPr>
        <w:t>记账凭证正确，账簿登记错误</w:t>
      </w:r>
    </w:p>
    <w:p w14:paraId="144AC697" w14:textId="77777777" w:rsidR="002567C0" w:rsidRDefault="00410828">
      <w:pPr>
        <w:rPr>
          <w:bCs/>
        </w:rPr>
      </w:pPr>
      <w:r>
        <w:rPr>
          <w:rFonts w:hint="eastAsia"/>
          <w:bCs/>
        </w:rPr>
        <w:t xml:space="preserve">   </w:t>
      </w:r>
      <w:r>
        <w:rPr>
          <w:bCs/>
        </w:rPr>
        <w:t xml:space="preserve">                 </w:t>
      </w:r>
      <w:r>
        <w:rPr>
          <w:rFonts w:hint="eastAsia"/>
          <w:bCs/>
        </w:rPr>
        <w:t>（</w:t>
      </w:r>
      <w:r>
        <w:rPr>
          <w:rFonts w:hint="eastAsia"/>
          <w:bCs/>
        </w:rPr>
        <w:t>1</w:t>
      </w:r>
      <w:r>
        <w:rPr>
          <w:rFonts w:hint="eastAsia"/>
          <w:bCs/>
        </w:rPr>
        <w:t>）在错误记录上划一条红线注销。</w:t>
      </w:r>
    </w:p>
    <w:p w14:paraId="13B1488E" w14:textId="77777777" w:rsidR="002567C0" w:rsidRDefault="00410828">
      <w:pPr>
        <w:rPr>
          <w:bCs/>
        </w:rPr>
      </w:pPr>
      <w:r>
        <w:rPr>
          <w:rFonts w:hint="eastAsia"/>
          <w:bCs/>
        </w:rPr>
        <w:t xml:space="preserve">     </w:t>
      </w:r>
      <w:r>
        <w:rPr>
          <w:bCs/>
        </w:rPr>
        <w:t xml:space="preserve">  </w:t>
      </w:r>
      <w:r>
        <w:rPr>
          <w:rFonts w:hint="eastAsia"/>
          <w:bCs/>
        </w:rPr>
        <w:t xml:space="preserve"> </w:t>
      </w:r>
      <w:r>
        <w:rPr>
          <w:bCs/>
        </w:rPr>
        <w:t xml:space="preserve">                 </w:t>
      </w:r>
      <w:r>
        <w:rPr>
          <w:rFonts w:hint="eastAsia"/>
          <w:bCs/>
        </w:rPr>
        <w:t>文字错误可以只注销错字，</w:t>
      </w:r>
    </w:p>
    <w:p w14:paraId="13391DD2" w14:textId="77777777" w:rsidR="002567C0" w:rsidRDefault="00410828">
      <w:pPr>
        <w:rPr>
          <w:bCs/>
        </w:rPr>
      </w:pPr>
      <w:r>
        <w:rPr>
          <w:rFonts w:hint="eastAsia"/>
          <w:bCs/>
        </w:rPr>
        <w:t xml:space="preserve">     </w:t>
      </w:r>
      <w:r>
        <w:rPr>
          <w:bCs/>
        </w:rPr>
        <w:t xml:space="preserve">  </w:t>
      </w:r>
      <w:r>
        <w:rPr>
          <w:rFonts w:hint="eastAsia"/>
          <w:bCs/>
        </w:rPr>
        <w:t xml:space="preserve"> </w:t>
      </w:r>
      <w:r>
        <w:rPr>
          <w:bCs/>
        </w:rPr>
        <w:t xml:space="preserve">                 </w:t>
      </w:r>
      <w:r>
        <w:rPr>
          <w:rFonts w:hint="eastAsia"/>
          <w:bCs/>
        </w:rPr>
        <w:t>数字错误必须将整个数字全部注销。</w:t>
      </w:r>
    </w:p>
    <w:p w14:paraId="1139B78A" w14:textId="77777777" w:rsidR="002567C0" w:rsidRDefault="00410828">
      <w:pPr>
        <w:rPr>
          <w:bCs/>
        </w:rPr>
      </w:pPr>
      <w:r>
        <w:rPr>
          <w:rFonts w:hint="eastAsia"/>
          <w:bCs/>
        </w:rPr>
        <w:t xml:space="preserve">     </w:t>
      </w:r>
      <w:r>
        <w:rPr>
          <w:bCs/>
        </w:rPr>
        <w:t xml:space="preserve">  </w:t>
      </w:r>
      <w:r>
        <w:rPr>
          <w:rFonts w:hint="eastAsia"/>
          <w:bCs/>
        </w:rPr>
        <w:t xml:space="preserve"> </w:t>
      </w:r>
      <w:r>
        <w:rPr>
          <w:bCs/>
        </w:rPr>
        <w:t xml:space="preserve">                 </w:t>
      </w:r>
      <w:r>
        <w:rPr>
          <w:rFonts w:hint="eastAsia"/>
          <w:bCs/>
        </w:rPr>
        <w:t>被注销的记录仍要清晰可辨，以备查考。</w:t>
      </w:r>
    </w:p>
    <w:p w14:paraId="6E42F016" w14:textId="77777777" w:rsidR="002567C0" w:rsidRDefault="00410828">
      <w:pPr>
        <w:rPr>
          <w:bCs/>
        </w:rPr>
      </w:pPr>
      <w:r>
        <w:rPr>
          <w:rFonts w:hint="eastAsia"/>
          <w:bCs/>
        </w:rPr>
        <w:t xml:space="preserve">   </w:t>
      </w:r>
      <w:r>
        <w:rPr>
          <w:bCs/>
        </w:rPr>
        <w:t xml:space="preserve">                 </w:t>
      </w:r>
      <w:r>
        <w:rPr>
          <w:rFonts w:hint="eastAsia"/>
          <w:bCs/>
        </w:rPr>
        <w:t>（</w:t>
      </w:r>
      <w:r>
        <w:rPr>
          <w:rFonts w:hint="eastAsia"/>
          <w:bCs/>
        </w:rPr>
        <w:t>2</w:t>
      </w:r>
      <w:r>
        <w:rPr>
          <w:rFonts w:hint="eastAsia"/>
          <w:bCs/>
        </w:rPr>
        <w:t>）记账人员在注销处加盖个人名章，以明确责任。</w:t>
      </w:r>
    </w:p>
    <w:p w14:paraId="19017CB9" w14:textId="77777777" w:rsidR="002567C0" w:rsidRDefault="00410828">
      <w:pPr>
        <w:rPr>
          <w:bCs/>
        </w:rPr>
      </w:pPr>
      <w:r>
        <w:rPr>
          <w:rFonts w:hint="eastAsia"/>
          <w:bCs/>
        </w:rPr>
        <w:t xml:space="preserve">   </w:t>
      </w:r>
      <w:r>
        <w:rPr>
          <w:bCs/>
        </w:rPr>
        <w:t xml:space="preserve">                 </w:t>
      </w:r>
      <w:r>
        <w:rPr>
          <w:rFonts w:hint="eastAsia"/>
          <w:bCs/>
        </w:rPr>
        <w:t>（</w:t>
      </w:r>
      <w:r>
        <w:rPr>
          <w:rFonts w:hint="eastAsia"/>
          <w:bCs/>
        </w:rPr>
        <w:t>3</w:t>
      </w:r>
      <w:r>
        <w:rPr>
          <w:rFonts w:hint="eastAsia"/>
          <w:bCs/>
        </w:rPr>
        <w:t>）登记正确的记录。</w:t>
      </w:r>
    </w:p>
    <w:p w14:paraId="691A7B14" w14:textId="77777777" w:rsidR="002567C0" w:rsidRDefault="00410828">
      <w:pPr>
        <w:ind w:firstLineChars="1100" w:firstLine="2310"/>
      </w:pPr>
      <w:r>
        <w:rPr>
          <w:rFonts w:hint="eastAsia"/>
          <w:color w:val="FF0000"/>
        </w:rPr>
        <w:t>2</w:t>
      </w:r>
      <w:r>
        <w:rPr>
          <w:rFonts w:hint="eastAsia"/>
          <w:color w:val="FF0000"/>
        </w:rPr>
        <w:t>、红字更正法</w:t>
      </w:r>
      <w:r>
        <w:rPr>
          <w:rFonts w:hint="eastAsia"/>
        </w:rPr>
        <w:t>（记账凭证错误，进而过账错</w:t>
      </w:r>
      <w:r>
        <w:rPr>
          <w:rFonts w:hint="eastAsia"/>
        </w:rPr>
        <w:t>误）</w:t>
      </w:r>
    </w:p>
    <w:p w14:paraId="37F09F1C" w14:textId="77777777" w:rsidR="002567C0" w:rsidRDefault="00410828">
      <w:r>
        <w:rPr>
          <w:rFonts w:hint="eastAsia"/>
        </w:rPr>
        <w:t xml:space="preserve">   </w:t>
      </w:r>
      <w:r>
        <w:t xml:space="preserve">                     </w:t>
      </w:r>
      <w:r>
        <w:rPr>
          <w:rFonts w:hint="eastAsia"/>
        </w:rPr>
        <w:t xml:space="preserve"> </w:t>
      </w:r>
      <w:r>
        <w:rPr>
          <w:rFonts w:hint="eastAsia"/>
        </w:rPr>
        <w:t>红字更正法也称红字冲账法，一般有两种做法</w:t>
      </w:r>
      <w:r>
        <w:rPr>
          <w:rFonts w:hint="eastAsia"/>
        </w:rPr>
        <w:t>:</w:t>
      </w:r>
    </w:p>
    <w:p w14:paraId="2514BDC8" w14:textId="77777777" w:rsidR="002567C0" w:rsidRDefault="00410828">
      <w:r>
        <w:rPr>
          <w:rFonts w:hint="eastAsia"/>
        </w:rPr>
        <w:t xml:space="preserve">   </w:t>
      </w:r>
      <w:r>
        <w:t xml:space="preserve">                 </w:t>
      </w:r>
      <w:r>
        <w:rPr>
          <w:rFonts w:hint="eastAsia"/>
        </w:rPr>
        <w:t>（</w:t>
      </w:r>
      <w:r>
        <w:rPr>
          <w:rFonts w:hint="eastAsia"/>
        </w:rPr>
        <w:t>1</w:t>
      </w:r>
      <w:r>
        <w:rPr>
          <w:rFonts w:hint="eastAsia"/>
        </w:rPr>
        <w:t>）全部冲销</w:t>
      </w:r>
    </w:p>
    <w:p w14:paraId="27C15582" w14:textId="77777777" w:rsidR="002567C0" w:rsidRDefault="00410828">
      <w:pPr>
        <w:ind w:left="2520" w:hangingChars="1200" w:hanging="2520"/>
      </w:pPr>
      <w:r>
        <w:rPr>
          <w:rFonts w:hint="eastAsia"/>
        </w:rPr>
        <w:t xml:space="preserve"> </w:t>
      </w:r>
      <w:r>
        <w:t xml:space="preserve">                       </w:t>
      </w:r>
      <w:r>
        <w:rPr>
          <w:rFonts w:hint="eastAsia"/>
        </w:rPr>
        <w:t xml:space="preserve"> </w:t>
      </w:r>
      <w:r>
        <w:rPr>
          <w:rFonts w:hint="eastAsia"/>
        </w:rPr>
        <w:t>如果记账凭证中的科目错误或借贷方向错误</w:t>
      </w:r>
      <w:r>
        <w:rPr>
          <w:rFonts w:hint="eastAsia"/>
        </w:rPr>
        <w:t>,</w:t>
      </w:r>
      <w:r>
        <w:rPr>
          <w:rFonts w:hint="eastAsia"/>
        </w:rPr>
        <w:t>并已过账</w:t>
      </w:r>
      <w:r>
        <w:rPr>
          <w:rFonts w:hint="eastAsia"/>
        </w:rPr>
        <w:t>,</w:t>
      </w:r>
      <w:r>
        <w:rPr>
          <w:rFonts w:hint="eastAsia"/>
        </w:rPr>
        <w:t>应采用红字更正法全部冲销</w:t>
      </w:r>
    </w:p>
    <w:p w14:paraId="3EFA2A61" w14:textId="77777777" w:rsidR="002567C0" w:rsidRDefault="00410828">
      <w:pPr>
        <w:numPr>
          <w:ilvl w:val="0"/>
          <w:numId w:val="20"/>
        </w:numPr>
      </w:pPr>
      <w:r>
        <w:rPr>
          <w:rFonts w:hint="eastAsia"/>
        </w:rPr>
        <w:t>填制一张与错误记账凭证内容相同的红字金额记账凭证并据以入账，冲销错误记录。在红字金额凭证的摘要栏注明“注销×月×日第×号凭证”。</w:t>
      </w:r>
    </w:p>
    <w:p w14:paraId="1E389006" w14:textId="77777777" w:rsidR="002567C0" w:rsidRDefault="00410828">
      <w:pPr>
        <w:ind w:left="2940" w:hangingChars="1400" w:hanging="2940"/>
      </w:pPr>
      <w:r>
        <w:rPr>
          <w:rFonts w:hint="eastAsia"/>
        </w:rPr>
        <w:t xml:space="preserve">   </w:t>
      </w:r>
      <w:r>
        <w:t xml:space="preserve">                      </w:t>
      </w:r>
      <w:r>
        <w:rPr>
          <w:rFonts w:hint="eastAsia"/>
        </w:rPr>
        <w:t>②用蓝字填制一张正确的记账凭证并据以入账，更正错账记录。在蓝字更正凭证的摘要栏注明“重填×月×日第×号凭证”。</w:t>
      </w:r>
    </w:p>
    <w:p w14:paraId="7AFA0646" w14:textId="77777777" w:rsidR="002567C0" w:rsidRDefault="00410828">
      <w:pPr>
        <w:ind w:firstLineChars="1000" w:firstLine="2100"/>
      </w:pPr>
      <w:r>
        <w:rPr>
          <w:rFonts w:hint="eastAsia"/>
        </w:rPr>
        <w:t>（</w:t>
      </w:r>
      <w:r>
        <w:rPr>
          <w:rFonts w:hint="eastAsia"/>
        </w:rPr>
        <w:t>2</w:t>
      </w:r>
      <w:r>
        <w:rPr>
          <w:rFonts w:hint="eastAsia"/>
        </w:rPr>
        <w:t>）部分冲销</w:t>
      </w:r>
    </w:p>
    <w:p w14:paraId="64CFB24C" w14:textId="77777777" w:rsidR="002567C0" w:rsidRDefault="00410828">
      <w:pPr>
        <w:ind w:leftChars="1300" w:left="2730"/>
      </w:pPr>
      <w:r>
        <w:rPr>
          <w:rFonts w:hint="eastAsia"/>
        </w:rPr>
        <w:lastRenderedPageBreak/>
        <w:t>如果记账凭证中的科目、方向都没有错误，只是错误金额大于应</w:t>
      </w:r>
      <w:proofErr w:type="gramStart"/>
      <w:r>
        <w:rPr>
          <w:rFonts w:hint="eastAsia"/>
        </w:rPr>
        <w:t>记金额并</w:t>
      </w:r>
      <w:proofErr w:type="gramEnd"/>
      <w:r>
        <w:rPr>
          <w:rFonts w:hint="eastAsia"/>
        </w:rPr>
        <w:t>已过账，应采用红字更正法进行部分冲销。</w:t>
      </w:r>
    </w:p>
    <w:p w14:paraId="0EF80C04" w14:textId="77777777" w:rsidR="002567C0" w:rsidRDefault="00410828">
      <w:pPr>
        <w:ind w:leftChars="1300" w:left="2730"/>
      </w:pPr>
      <w:r>
        <w:rPr>
          <w:rFonts w:hint="eastAsia"/>
        </w:rPr>
        <w:t>具体做法是</w:t>
      </w:r>
      <w:r>
        <w:rPr>
          <w:rFonts w:hint="eastAsia"/>
        </w:rPr>
        <w:t>:</w:t>
      </w:r>
      <w:r>
        <w:rPr>
          <w:rFonts w:hint="eastAsia"/>
        </w:rPr>
        <w:t>填制一张科目和方向与错误凭证相同</w:t>
      </w:r>
      <w:r>
        <w:rPr>
          <w:rFonts w:hint="eastAsia"/>
        </w:rPr>
        <w:t>,</w:t>
      </w:r>
      <w:r>
        <w:rPr>
          <w:rFonts w:hint="eastAsia"/>
        </w:rPr>
        <w:t>但金额是多记差额的红字金额凭证并据以入账，冲销多记的金</w:t>
      </w:r>
      <w:r>
        <w:rPr>
          <w:rFonts w:hint="eastAsia"/>
        </w:rPr>
        <w:t>额。在部分冲销凭证的摘要栏注明“冲销</w:t>
      </w:r>
      <w:r>
        <w:rPr>
          <w:rFonts w:hint="eastAsia"/>
        </w:rPr>
        <w:t xml:space="preserve"> </w:t>
      </w:r>
      <w:r>
        <w:rPr>
          <w:rFonts w:hint="eastAsia"/>
        </w:rPr>
        <w:t>×月</w:t>
      </w:r>
      <w:r>
        <w:rPr>
          <w:rFonts w:hint="eastAsia"/>
        </w:rPr>
        <w:t xml:space="preserve"> </w:t>
      </w:r>
      <w:r>
        <w:rPr>
          <w:rFonts w:hint="eastAsia"/>
        </w:rPr>
        <w:t>×日第</w:t>
      </w:r>
      <w:r>
        <w:rPr>
          <w:rFonts w:hint="eastAsia"/>
        </w:rPr>
        <w:t xml:space="preserve"> </w:t>
      </w:r>
      <w:r>
        <w:rPr>
          <w:rFonts w:hint="eastAsia"/>
        </w:rPr>
        <w:t>×号凭证多记金额”。</w:t>
      </w:r>
    </w:p>
    <w:p w14:paraId="5CF1B956" w14:textId="77777777" w:rsidR="002567C0" w:rsidRDefault="00410828">
      <w:pPr>
        <w:ind w:firstLineChars="1200" w:firstLine="2520"/>
        <w:rPr>
          <w:color w:val="FF0000"/>
        </w:rPr>
      </w:pPr>
      <w:r>
        <w:rPr>
          <w:rFonts w:hint="eastAsia"/>
          <w:color w:val="FF0000"/>
        </w:rPr>
        <w:t>3</w:t>
      </w:r>
      <w:r>
        <w:rPr>
          <w:rFonts w:hint="eastAsia"/>
          <w:color w:val="FF0000"/>
        </w:rPr>
        <w:t>、补充登记法</w:t>
      </w:r>
    </w:p>
    <w:p w14:paraId="406007D0" w14:textId="77777777" w:rsidR="002567C0" w:rsidRDefault="00410828">
      <w:pPr>
        <w:ind w:leftChars="1300" w:left="2730"/>
      </w:pPr>
      <w:r>
        <w:rPr>
          <w:rFonts w:hint="eastAsia"/>
        </w:rPr>
        <w:t xml:space="preserve"> </w:t>
      </w:r>
      <w:r>
        <w:rPr>
          <w:rFonts w:hint="eastAsia"/>
        </w:rPr>
        <w:t>如果记账凭证中的科目、方向没有错误，只是错误金额小于应</w:t>
      </w:r>
      <w:proofErr w:type="gramStart"/>
      <w:r>
        <w:rPr>
          <w:rFonts w:hint="eastAsia"/>
        </w:rPr>
        <w:t>记金额并</w:t>
      </w:r>
      <w:proofErr w:type="gramEnd"/>
      <w:r>
        <w:rPr>
          <w:rFonts w:hint="eastAsia"/>
        </w:rPr>
        <w:t>已过账，应采用补充登记法进行更正。</w:t>
      </w:r>
    </w:p>
    <w:p w14:paraId="3F187BCC" w14:textId="77777777" w:rsidR="002567C0" w:rsidRDefault="00410828">
      <w:pPr>
        <w:ind w:leftChars="1300" w:left="2730"/>
      </w:pPr>
      <w:r>
        <w:rPr>
          <w:rFonts w:hint="eastAsia"/>
        </w:rPr>
        <w:t xml:space="preserve"> </w:t>
      </w:r>
      <w:r>
        <w:rPr>
          <w:rFonts w:hint="eastAsia"/>
        </w:rPr>
        <w:t>具体做法是</w:t>
      </w:r>
      <w:r>
        <w:rPr>
          <w:rFonts w:hint="eastAsia"/>
        </w:rPr>
        <w:t>:</w:t>
      </w:r>
      <w:r>
        <w:rPr>
          <w:rFonts w:hint="eastAsia"/>
        </w:rPr>
        <w:t>填制一张科目和方向与错误凭证相同</w:t>
      </w:r>
      <w:r>
        <w:rPr>
          <w:rFonts w:hint="eastAsia"/>
        </w:rPr>
        <w:t>,</w:t>
      </w:r>
      <w:r>
        <w:rPr>
          <w:rFonts w:hint="eastAsia"/>
        </w:rPr>
        <w:t>但金额是少记差额的蓝字金额凭证并据以入账，补记少记的金额。在补充登记凭证的摘要栏注明“补记×月×日第×号凭证少记金额”</w:t>
      </w:r>
    </w:p>
    <w:p w14:paraId="295214A8" w14:textId="77777777" w:rsidR="002567C0" w:rsidRDefault="00410828">
      <w:pPr>
        <w:rPr>
          <w:b/>
        </w:rPr>
      </w:pPr>
      <w:r>
        <w:rPr>
          <w:rFonts w:hint="eastAsia"/>
          <w:b/>
        </w:rPr>
        <w:t>3</w:t>
      </w:r>
      <w:r>
        <w:rPr>
          <w:rFonts w:hint="eastAsia"/>
          <w:b/>
        </w:rPr>
        <w:t>、试述总分类账户与明细分类账户的平行登记原理。</w:t>
      </w:r>
    </w:p>
    <w:p w14:paraId="4CEF38D0" w14:textId="77777777" w:rsidR="002567C0" w:rsidRDefault="00410828">
      <w:r>
        <w:rPr>
          <w:b/>
        </w:rPr>
        <w:t xml:space="preserve">   </w:t>
      </w:r>
      <w:r>
        <w:rPr>
          <w:rFonts w:hint="eastAsia"/>
        </w:rPr>
        <w:t>总分类账户和明细分类账户，两者登记的经济业务内容相同，只是</w:t>
      </w:r>
      <w:proofErr w:type="gramStart"/>
      <w:r>
        <w:rPr>
          <w:rFonts w:hint="eastAsia"/>
        </w:rPr>
        <w:t>详简程度</w:t>
      </w:r>
      <w:proofErr w:type="gramEnd"/>
      <w:r>
        <w:rPr>
          <w:rFonts w:hint="eastAsia"/>
        </w:rPr>
        <w:t>不一样。因此，在核算中，对两者要</w:t>
      </w:r>
      <w:r>
        <w:rPr>
          <w:rFonts w:hint="eastAsia"/>
        </w:rPr>
        <w:t>采用平行登记的方法。所谓平行登记，就是凡涉及明细账户的同一笔经济业务要在总分类账户和所属明细分类账户中按同依据、同时、同向、同金额的方法进行登记，它的要点如下：</w:t>
      </w:r>
    </w:p>
    <w:p w14:paraId="10635DDB" w14:textId="77777777" w:rsidR="002567C0" w:rsidRDefault="00410828">
      <w:r>
        <w:rPr>
          <w:rFonts w:hint="eastAsia"/>
        </w:rPr>
        <w:t>(</w:t>
      </w:r>
      <w:proofErr w:type="gramStart"/>
      <w:r>
        <w:rPr>
          <w:rFonts w:hint="eastAsia"/>
        </w:rPr>
        <w:t>一</w:t>
      </w:r>
      <w:proofErr w:type="gramEnd"/>
      <w:r>
        <w:rPr>
          <w:rFonts w:hint="eastAsia"/>
        </w:rPr>
        <w:t>)</w:t>
      </w:r>
      <w:r>
        <w:rPr>
          <w:rFonts w:hint="eastAsia"/>
        </w:rPr>
        <w:t>同时登记。即对同一经济业务，在同一月的会计期内，既要记入有关的总分类账户，又要记入它所属的有关明细分类账户，不能漏记或重记。</w:t>
      </w:r>
    </w:p>
    <w:p w14:paraId="4F144950" w14:textId="77777777" w:rsidR="002567C0" w:rsidRDefault="00410828">
      <w:r>
        <w:rPr>
          <w:rFonts w:hint="eastAsia"/>
        </w:rPr>
        <w:t>(</w:t>
      </w:r>
      <w:r>
        <w:rPr>
          <w:rFonts w:hint="eastAsia"/>
        </w:rPr>
        <w:t>二</w:t>
      </w:r>
      <w:r>
        <w:rPr>
          <w:rFonts w:hint="eastAsia"/>
        </w:rPr>
        <w:t>)</w:t>
      </w:r>
      <w:r>
        <w:rPr>
          <w:rFonts w:hint="eastAsia"/>
        </w:rPr>
        <w:t>方向相同。即总分类账户的登记在借方，明细分类账户也应登记在借方；</w:t>
      </w:r>
    </w:p>
    <w:p w14:paraId="584D6916" w14:textId="77777777" w:rsidR="002567C0" w:rsidRDefault="00410828">
      <w:r>
        <w:rPr>
          <w:rFonts w:hint="eastAsia"/>
        </w:rPr>
        <w:t>总分类账户的登记在贷方，明细分类账户也应登记在贷方。</w:t>
      </w:r>
    </w:p>
    <w:p w14:paraId="2CC567D4" w14:textId="77777777" w:rsidR="002567C0" w:rsidRDefault="00410828">
      <w:r>
        <w:rPr>
          <w:rFonts w:hint="eastAsia"/>
        </w:rPr>
        <w:t>(</w:t>
      </w:r>
      <w:r>
        <w:rPr>
          <w:rFonts w:hint="eastAsia"/>
        </w:rPr>
        <w:t>三</w:t>
      </w:r>
      <w:r>
        <w:rPr>
          <w:rFonts w:hint="eastAsia"/>
        </w:rPr>
        <w:t>)</w:t>
      </w:r>
      <w:r>
        <w:rPr>
          <w:rFonts w:hint="eastAsia"/>
        </w:rPr>
        <w:t>金额相等。即将一笔经济业务记入几个明细分类账户时，则记入总分类账户的金额，</w:t>
      </w:r>
    </w:p>
    <w:p w14:paraId="2C2D0D01" w14:textId="77777777" w:rsidR="002567C0" w:rsidRDefault="00410828">
      <w:r>
        <w:rPr>
          <w:rFonts w:hint="eastAsia"/>
        </w:rPr>
        <w:t>应与记入几个明细分类账户的金额之和相等。</w:t>
      </w:r>
    </w:p>
    <w:p w14:paraId="5758A2CC" w14:textId="77777777" w:rsidR="002567C0" w:rsidRDefault="00410828">
      <w:r>
        <w:rPr>
          <w:rFonts w:hint="eastAsia"/>
        </w:rPr>
        <w:t>（四）依据相同。即对发生的经济业务，都要以相同的会计凭证为依据，</w:t>
      </w:r>
    </w:p>
    <w:p w14:paraId="7E6A583A" w14:textId="77777777" w:rsidR="002567C0" w:rsidRDefault="00410828">
      <w:r>
        <w:rPr>
          <w:rFonts w:hint="eastAsia"/>
        </w:rPr>
        <w:t>即登记有关总分类科目，又登记其所属的明细分类科目。</w:t>
      </w:r>
    </w:p>
    <w:p w14:paraId="50C7AD65" w14:textId="77777777" w:rsidR="002567C0" w:rsidRDefault="00410828">
      <w:pPr>
        <w:ind w:firstLineChars="200" w:firstLine="420"/>
      </w:pPr>
      <w:proofErr w:type="gramStart"/>
      <w:r>
        <w:rPr>
          <w:rFonts w:hint="eastAsia"/>
        </w:rPr>
        <w:t>一</w:t>
      </w:r>
      <w:proofErr w:type="gramEnd"/>
      <w:r>
        <w:rPr>
          <w:rFonts w:hint="eastAsia"/>
        </w:rPr>
        <w:t>.</w:t>
      </w:r>
      <w:r>
        <w:rPr>
          <w:rFonts w:hint="eastAsia"/>
        </w:rPr>
        <w:t>总分类账户与明细分类账户的关系</w:t>
      </w:r>
    </w:p>
    <w:p w14:paraId="1753CD24" w14:textId="77777777" w:rsidR="002567C0" w:rsidRDefault="00410828">
      <w:r>
        <w:rPr>
          <w:rFonts w:hint="eastAsia"/>
        </w:rPr>
        <w:t xml:space="preserve">　　（一）总分类账户对明细分类账户具有统驭控制作用；</w:t>
      </w:r>
    </w:p>
    <w:p w14:paraId="04F1A291" w14:textId="77777777" w:rsidR="002567C0" w:rsidRDefault="00410828">
      <w:r>
        <w:rPr>
          <w:rFonts w:hint="eastAsia"/>
        </w:rPr>
        <w:t xml:space="preserve">　　（二）明细分类账户对总分类账户具有补充说明作用；</w:t>
      </w:r>
    </w:p>
    <w:p w14:paraId="44F648E7" w14:textId="77777777" w:rsidR="002567C0" w:rsidRDefault="00410828">
      <w:r>
        <w:rPr>
          <w:rFonts w:hint="eastAsia"/>
        </w:rPr>
        <w:t xml:space="preserve">　　（三）总分类账户与其所属的明细分类账户在总金额上应相等。</w:t>
      </w:r>
    </w:p>
    <w:p w14:paraId="3757908C" w14:textId="77777777" w:rsidR="002567C0" w:rsidRDefault="00410828">
      <w:r>
        <w:rPr>
          <w:rFonts w:hint="eastAsia"/>
        </w:rPr>
        <w:t xml:space="preserve">　　二</w:t>
      </w:r>
      <w:r>
        <w:rPr>
          <w:rFonts w:hint="eastAsia"/>
        </w:rPr>
        <w:t>.</w:t>
      </w:r>
      <w:r>
        <w:rPr>
          <w:rFonts w:hint="eastAsia"/>
        </w:rPr>
        <w:t>平行登记的要点</w:t>
      </w:r>
    </w:p>
    <w:p w14:paraId="35512167" w14:textId="77777777" w:rsidR="002567C0" w:rsidRDefault="00410828">
      <w:r>
        <w:rPr>
          <w:rFonts w:hint="eastAsia"/>
        </w:rPr>
        <w:t xml:space="preserve">　　</w:t>
      </w:r>
      <w:r>
        <w:rPr>
          <w:rFonts w:hint="eastAsia"/>
        </w:rPr>
        <w:t>1.</w:t>
      </w:r>
      <w:r>
        <w:rPr>
          <w:rFonts w:hint="eastAsia"/>
        </w:rPr>
        <w:t>依据相同；</w:t>
      </w:r>
    </w:p>
    <w:p w14:paraId="047B3E65" w14:textId="77777777" w:rsidR="002567C0" w:rsidRDefault="00410828">
      <w:r>
        <w:rPr>
          <w:rFonts w:hint="eastAsia"/>
        </w:rPr>
        <w:t xml:space="preserve">　　</w:t>
      </w:r>
      <w:r>
        <w:rPr>
          <w:rFonts w:hint="eastAsia"/>
        </w:rPr>
        <w:t>2.</w:t>
      </w:r>
      <w:r>
        <w:rPr>
          <w:rFonts w:hint="eastAsia"/>
        </w:rPr>
        <w:t>借贷方向相同；</w:t>
      </w:r>
    </w:p>
    <w:p w14:paraId="0715513B" w14:textId="77777777" w:rsidR="002567C0" w:rsidRDefault="00410828">
      <w:r>
        <w:rPr>
          <w:rFonts w:hint="eastAsia"/>
        </w:rPr>
        <w:t xml:space="preserve">　　</w:t>
      </w:r>
      <w:r>
        <w:rPr>
          <w:rFonts w:hint="eastAsia"/>
        </w:rPr>
        <w:t>3.</w:t>
      </w:r>
      <w:r>
        <w:rPr>
          <w:rFonts w:hint="eastAsia"/>
        </w:rPr>
        <w:t>会计期间相同（可以有先有后，但必须在同一会计期间全部登记入账）；</w:t>
      </w:r>
    </w:p>
    <w:p w14:paraId="57DA022C" w14:textId="77777777" w:rsidR="002567C0" w:rsidRDefault="00410828">
      <w:r>
        <w:rPr>
          <w:rFonts w:hint="eastAsia"/>
        </w:rPr>
        <w:t xml:space="preserve">　　</w:t>
      </w:r>
      <w:r>
        <w:rPr>
          <w:rFonts w:hint="eastAsia"/>
        </w:rPr>
        <w:t>4.</w:t>
      </w:r>
      <w:r>
        <w:rPr>
          <w:rFonts w:hint="eastAsia"/>
        </w:rPr>
        <w:t>金额相等。</w:t>
      </w:r>
    </w:p>
    <w:p w14:paraId="61924599" w14:textId="77777777" w:rsidR="002567C0" w:rsidRDefault="00410828">
      <w:r>
        <w:rPr>
          <w:rFonts w:hint="eastAsia"/>
        </w:rPr>
        <w:t xml:space="preserve">　　总分类账户本期发生额</w:t>
      </w:r>
      <w:r>
        <w:rPr>
          <w:rFonts w:hint="eastAsia"/>
        </w:rPr>
        <w:t>=</w:t>
      </w:r>
      <w:r>
        <w:rPr>
          <w:rFonts w:hint="eastAsia"/>
        </w:rPr>
        <w:t>所属明细分类账户本期发生额；</w:t>
      </w:r>
    </w:p>
    <w:p w14:paraId="4384E2D6" w14:textId="77777777" w:rsidR="002567C0" w:rsidRDefault="00410828">
      <w:r>
        <w:rPr>
          <w:rFonts w:hint="eastAsia"/>
        </w:rPr>
        <w:t xml:space="preserve">　　总分类账户期初余额</w:t>
      </w:r>
      <w:r>
        <w:rPr>
          <w:rFonts w:hint="eastAsia"/>
        </w:rPr>
        <w:t>=</w:t>
      </w:r>
      <w:r>
        <w:rPr>
          <w:rFonts w:hint="eastAsia"/>
        </w:rPr>
        <w:t>所属明细分类账户期初余额；</w:t>
      </w:r>
    </w:p>
    <w:p w14:paraId="5BFF06EE" w14:textId="77777777" w:rsidR="002567C0" w:rsidRDefault="00410828">
      <w:r>
        <w:rPr>
          <w:rFonts w:hint="eastAsia"/>
        </w:rPr>
        <w:t xml:space="preserve">　　总分类账户期末余额</w:t>
      </w:r>
      <w:r>
        <w:rPr>
          <w:rFonts w:hint="eastAsia"/>
        </w:rPr>
        <w:t>=</w:t>
      </w:r>
      <w:r>
        <w:rPr>
          <w:rFonts w:hint="eastAsia"/>
        </w:rPr>
        <w:t>所属明细分类账户期末余额</w:t>
      </w:r>
    </w:p>
    <w:p w14:paraId="61B9B479" w14:textId="77777777" w:rsidR="002567C0" w:rsidRDefault="00410828">
      <w:pPr>
        <w:rPr>
          <w:b/>
          <w:bCs/>
          <w:sz w:val="44"/>
          <w:szCs w:val="44"/>
        </w:rPr>
      </w:pPr>
      <w:r>
        <w:rPr>
          <w:rFonts w:hint="eastAsia"/>
          <w:b/>
          <w:bCs/>
          <w:sz w:val="44"/>
          <w:szCs w:val="44"/>
        </w:rPr>
        <w:t>第九章</w:t>
      </w:r>
      <w:r>
        <w:rPr>
          <w:rFonts w:hint="eastAsia"/>
          <w:b/>
          <w:bCs/>
          <w:sz w:val="44"/>
          <w:szCs w:val="44"/>
        </w:rPr>
        <w:t xml:space="preserve"> </w:t>
      </w:r>
      <w:r>
        <w:rPr>
          <w:rFonts w:hint="eastAsia"/>
          <w:b/>
          <w:bCs/>
          <w:sz w:val="44"/>
          <w:szCs w:val="44"/>
        </w:rPr>
        <w:t>编制报表前的准备工作</w:t>
      </w:r>
    </w:p>
    <w:p w14:paraId="2C4D61E5" w14:textId="77777777" w:rsidR="002567C0" w:rsidRDefault="00410828">
      <w:pPr>
        <w:numPr>
          <w:ilvl w:val="0"/>
          <w:numId w:val="21"/>
        </w:numPr>
        <w:rPr>
          <w:b/>
        </w:rPr>
      </w:pPr>
      <w:r>
        <w:rPr>
          <w:rFonts w:hint="eastAsia"/>
          <w:b/>
        </w:rPr>
        <w:t>试述期末账项调整的意义及内容。</w:t>
      </w:r>
    </w:p>
    <w:p w14:paraId="2FB16329" w14:textId="77777777" w:rsidR="002567C0" w:rsidRDefault="00410828">
      <w:pPr>
        <w:ind w:left="360"/>
      </w:pPr>
      <w:r>
        <w:rPr>
          <w:rFonts w:hint="eastAsia"/>
        </w:rPr>
        <w:t>意义：企业应根据权责发生制原则，应将属于本报告期发生的一切收支账项全部调整入账，以正确计算本期损益，反映财务成果。</w:t>
      </w:r>
    </w:p>
    <w:p w14:paraId="4335F4FC" w14:textId="77777777" w:rsidR="002567C0" w:rsidRDefault="00410828">
      <w:pPr>
        <w:ind w:left="360"/>
      </w:pPr>
      <w:r>
        <w:rPr>
          <w:rFonts w:hint="eastAsia"/>
        </w:rPr>
        <w:t>内容：</w:t>
      </w:r>
    </w:p>
    <w:p w14:paraId="08044044" w14:textId="77777777" w:rsidR="002567C0" w:rsidRDefault="00410828">
      <w:pPr>
        <w:ind w:left="360" w:firstLineChars="300" w:firstLine="630"/>
      </w:pPr>
      <w:r>
        <w:rPr>
          <w:rFonts w:hint="eastAsia"/>
        </w:rPr>
        <w:lastRenderedPageBreak/>
        <w:t>1</w:t>
      </w:r>
      <w:r>
        <w:rPr>
          <w:rFonts w:hint="eastAsia"/>
        </w:rPr>
        <w:t>、应计收入的账项调整</w:t>
      </w:r>
    </w:p>
    <w:p w14:paraId="26222694" w14:textId="77777777" w:rsidR="002567C0" w:rsidRDefault="00410828">
      <w:pPr>
        <w:ind w:left="360"/>
      </w:pPr>
      <w:r>
        <w:rPr>
          <w:rFonts w:hint="eastAsia"/>
        </w:rPr>
        <w:t xml:space="preserve">      2</w:t>
      </w:r>
      <w:r>
        <w:rPr>
          <w:rFonts w:hint="eastAsia"/>
        </w:rPr>
        <w:t>、应计费用的</w:t>
      </w:r>
      <w:r>
        <w:rPr>
          <w:rFonts w:hint="eastAsia"/>
        </w:rPr>
        <w:t>账项调整</w:t>
      </w:r>
    </w:p>
    <w:p w14:paraId="072EC640" w14:textId="77777777" w:rsidR="002567C0" w:rsidRDefault="00410828">
      <w:pPr>
        <w:ind w:left="360"/>
      </w:pPr>
      <w:r>
        <w:rPr>
          <w:rFonts w:hint="eastAsia"/>
        </w:rPr>
        <w:t xml:space="preserve">      3</w:t>
      </w:r>
      <w:r>
        <w:rPr>
          <w:rFonts w:hint="eastAsia"/>
        </w:rPr>
        <w:t>、预收收入的账项调整</w:t>
      </w:r>
    </w:p>
    <w:p w14:paraId="2878277E" w14:textId="77777777" w:rsidR="002567C0" w:rsidRDefault="00410828">
      <w:pPr>
        <w:ind w:left="360"/>
      </w:pPr>
      <w:r>
        <w:rPr>
          <w:rFonts w:hint="eastAsia"/>
        </w:rPr>
        <w:t xml:space="preserve">      4</w:t>
      </w:r>
      <w:r>
        <w:rPr>
          <w:rFonts w:hint="eastAsia"/>
        </w:rPr>
        <w:t>、预付费用的账项调整</w:t>
      </w:r>
    </w:p>
    <w:p w14:paraId="248FE6FD" w14:textId="77777777" w:rsidR="002567C0" w:rsidRDefault="00410828">
      <w:pPr>
        <w:rPr>
          <w:b/>
        </w:rPr>
      </w:pPr>
      <w:r>
        <w:rPr>
          <w:rFonts w:hint="eastAsia"/>
          <w:b/>
        </w:rPr>
        <w:t>2</w:t>
      </w:r>
      <w:r>
        <w:rPr>
          <w:rFonts w:hint="eastAsia"/>
          <w:b/>
        </w:rPr>
        <w:t>、什么是财产清查？清查结果有哪几种？其作用是什么？有哪些种类和方法？</w:t>
      </w:r>
    </w:p>
    <w:p w14:paraId="3F9D4610" w14:textId="77777777" w:rsidR="002567C0" w:rsidRDefault="00410828">
      <w:r>
        <w:rPr>
          <w:rFonts w:hint="eastAsia"/>
          <w:b/>
        </w:rPr>
        <w:t xml:space="preserve">   </w:t>
      </w:r>
      <w:r>
        <w:rPr>
          <w:rFonts w:hint="eastAsia"/>
        </w:rPr>
        <w:t>根据账簿记录，对企业的财产物资等进行盘点或核对，查明各项财产的实存数与账面结存数是否相符一种专门方法。</w:t>
      </w:r>
    </w:p>
    <w:p w14:paraId="0F95989A" w14:textId="77777777" w:rsidR="002567C0" w:rsidRDefault="00410828">
      <w:r>
        <w:rPr>
          <w:rFonts w:hint="eastAsia"/>
        </w:rPr>
        <w:t xml:space="preserve">   </w:t>
      </w:r>
      <w:r>
        <w:rPr>
          <w:rFonts w:hint="eastAsia"/>
        </w:rPr>
        <w:t>清查结果：</w:t>
      </w:r>
      <w:r>
        <w:rPr>
          <w:rFonts w:hint="eastAsia"/>
        </w:rPr>
        <w:t xml:space="preserve"> 1</w:t>
      </w:r>
      <w:r>
        <w:rPr>
          <w:rFonts w:hint="eastAsia"/>
        </w:rPr>
        <w:t>、实存数</w:t>
      </w:r>
      <w:r>
        <w:rPr>
          <w:rFonts w:hint="eastAsia"/>
        </w:rPr>
        <w:t>&gt;</w:t>
      </w:r>
      <w:proofErr w:type="gramStart"/>
      <w:r>
        <w:rPr>
          <w:rFonts w:hint="eastAsia"/>
        </w:rPr>
        <w:t>账存数</w:t>
      </w:r>
      <w:proofErr w:type="gramEnd"/>
      <w:r>
        <w:rPr>
          <w:rFonts w:hint="eastAsia"/>
        </w:rPr>
        <w:t>，即盘盈；</w:t>
      </w:r>
    </w:p>
    <w:p w14:paraId="790BF5AD" w14:textId="77777777" w:rsidR="002567C0" w:rsidRDefault="00410828">
      <w:pPr>
        <w:ind w:firstLineChars="700" w:firstLine="1470"/>
      </w:pPr>
      <w:r>
        <w:rPr>
          <w:rFonts w:hint="eastAsia"/>
        </w:rPr>
        <w:t>2</w:t>
      </w:r>
      <w:r>
        <w:rPr>
          <w:rFonts w:hint="eastAsia"/>
        </w:rPr>
        <w:t>、实存数</w:t>
      </w:r>
      <w:r>
        <w:rPr>
          <w:rFonts w:hint="eastAsia"/>
        </w:rPr>
        <w:t>&lt;</w:t>
      </w:r>
      <w:proofErr w:type="gramStart"/>
      <w:r>
        <w:rPr>
          <w:rFonts w:hint="eastAsia"/>
        </w:rPr>
        <w:t>账存数</w:t>
      </w:r>
      <w:proofErr w:type="gramEnd"/>
      <w:r>
        <w:rPr>
          <w:rFonts w:hint="eastAsia"/>
        </w:rPr>
        <w:t>，即盘亏；</w:t>
      </w:r>
    </w:p>
    <w:p w14:paraId="5ADCF4B8" w14:textId="77777777" w:rsidR="002567C0" w:rsidRDefault="00410828">
      <w:pPr>
        <w:ind w:firstLineChars="700" w:firstLine="1470"/>
      </w:pPr>
      <w:r>
        <w:rPr>
          <w:rFonts w:hint="eastAsia"/>
        </w:rPr>
        <w:t>3</w:t>
      </w:r>
      <w:r>
        <w:rPr>
          <w:rFonts w:hint="eastAsia"/>
        </w:rPr>
        <w:t>、实存数</w:t>
      </w:r>
      <w:r>
        <w:rPr>
          <w:rFonts w:hint="eastAsia"/>
        </w:rPr>
        <w:t>=</w:t>
      </w:r>
      <w:proofErr w:type="gramStart"/>
      <w:r>
        <w:rPr>
          <w:rFonts w:hint="eastAsia"/>
        </w:rPr>
        <w:t>账存数</w:t>
      </w:r>
      <w:proofErr w:type="gramEnd"/>
      <w:r>
        <w:rPr>
          <w:rFonts w:hint="eastAsia"/>
        </w:rPr>
        <w:t>，账实相符。</w:t>
      </w:r>
    </w:p>
    <w:p w14:paraId="69A50EE2" w14:textId="77777777" w:rsidR="002567C0" w:rsidRDefault="00410828">
      <w:pPr>
        <w:ind w:leftChars="700" w:left="1470"/>
      </w:pPr>
      <w:r>
        <w:rPr>
          <w:rFonts w:hint="eastAsia"/>
        </w:rPr>
        <w:t>财产清查结果的处理一般指的是对账实不符——盘盈、盘亏情况的处理。但对账实相符中如财产物资发生变质、霉烂及毁损时，也是其处理的对象。</w:t>
      </w:r>
    </w:p>
    <w:p w14:paraId="7C38DE59" w14:textId="77777777" w:rsidR="002567C0" w:rsidRDefault="00410828">
      <w:r>
        <w:t xml:space="preserve">   </w:t>
      </w:r>
      <w:r>
        <w:rPr>
          <w:rFonts w:hint="eastAsia"/>
        </w:rPr>
        <w:t>作用：</w:t>
      </w:r>
      <w:r>
        <w:rPr>
          <w:rFonts w:hint="eastAsia"/>
        </w:rPr>
        <w:t>1</w:t>
      </w:r>
      <w:r>
        <w:rPr>
          <w:rFonts w:hint="eastAsia"/>
        </w:rPr>
        <w:t>、确保核算资料真实可靠</w:t>
      </w:r>
    </w:p>
    <w:p w14:paraId="2CB6EBE7" w14:textId="77777777" w:rsidR="002567C0" w:rsidRDefault="00410828">
      <w:r>
        <w:rPr>
          <w:rFonts w:hint="eastAsia"/>
        </w:rPr>
        <w:t xml:space="preserve">         2</w:t>
      </w:r>
      <w:r>
        <w:rPr>
          <w:rFonts w:hint="eastAsia"/>
        </w:rPr>
        <w:t>、健全财产物资的管理制度</w:t>
      </w:r>
    </w:p>
    <w:p w14:paraId="0084C23B" w14:textId="77777777" w:rsidR="002567C0" w:rsidRDefault="00410828">
      <w:r>
        <w:t xml:space="preserve">         3</w:t>
      </w:r>
      <w:r>
        <w:t>、</w:t>
      </w:r>
      <w:r>
        <w:rPr>
          <w:rFonts w:hint="eastAsia"/>
        </w:rPr>
        <w:t>促进财产物资的安全完整及有效使用</w:t>
      </w:r>
    </w:p>
    <w:p w14:paraId="001C0597" w14:textId="77777777" w:rsidR="002567C0" w:rsidRDefault="00410828">
      <w:r>
        <w:rPr>
          <w:rFonts w:hint="eastAsia"/>
        </w:rPr>
        <w:t xml:space="preserve">         4</w:t>
      </w:r>
      <w:r>
        <w:rPr>
          <w:rFonts w:hint="eastAsia"/>
        </w:rPr>
        <w:t>、保证结算制度的贯彻实行</w:t>
      </w:r>
    </w:p>
    <w:p w14:paraId="4E0F0F27" w14:textId="77777777" w:rsidR="002567C0" w:rsidRDefault="00410828">
      <w:pPr>
        <w:ind w:firstLineChars="200" w:firstLine="420"/>
      </w:pPr>
      <w:r>
        <w:rPr>
          <w:rFonts w:hint="eastAsia"/>
        </w:rPr>
        <w:t>种类：</w:t>
      </w:r>
      <w:r>
        <w:rPr>
          <w:rFonts w:hint="eastAsia"/>
        </w:rPr>
        <w:t>1</w:t>
      </w:r>
      <w:r>
        <w:rPr>
          <w:rFonts w:hint="eastAsia"/>
        </w:rPr>
        <w:t>、按清查范围分类：</w:t>
      </w:r>
    </w:p>
    <w:p w14:paraId="32C53155" w14:textId="77777777" w:rsidR="002567C0" w:rsidRDefault="00410828">
      <w:pPr>
        <w:numPr>
          <w:ilvl w:val="0"/>
          <w:numId w:val="22"/>
        </w:numPr>
      </w:pPr>
      <w:r>
        <w:rPr>
          <w:rFonts w:hint="eastAsia"/>
        </w:rPr>
        <w:t>全面清查</w:t>
      </w:r>
    </w:p>
    <w:p w14:paraId="52025601" w14:textId="77777777" w:rsidR="002567C0" w:rsidRDefault="00410828">
      <w:pPr>
        <w:numPr>
          <w:ilvl w:val="0"/>
          <w:numId w:val="22"/>
        </w:numPr>
      </w:pPr>
      <w:r>
        <w:rPr>
          <w:rFonts w:hint="eastAsia"/>
        </w:rPr>
        <w:t>局部清查</w:t>
      </w:r>
    </w:p>
    <w:p w14:paraId="3EAA532F" w14:textId="77777777" w:rsidR="002567C0" w:rsidRDefault="00410828">
      <w:r>
        <w:rPr>
          <w:rFonts w:hint="eastAsia"/>
        </w:rPr>
        <w:t xml:space="preserve">          2</w:t>
      </w:r>
      <w:r>
        <w:rPr>
          <w:rFonts w:hint="eastAsia"/>
        </w:rPr>
        <w:t>、按清查的计划性</w:t>
      </w:r>
      <w:r>
        <w:t>：</w:t>
      </w:r>
    </w:p>
    <w:p w14:paraId="2745FE5A" w14:textId="77777777" w:rsidR="002567C0" w:rsidRDefault="00410828">
      <w:r>
        <w:t xml:space="preserve">                             (1</w:t>
      </w:r>
      <w:r>
        <w:rPr>
          <w:rFonts w:hint="eastAsia"/>
        </w:rPr>
        <w:t>)</w:t>
      </w:r>
      <w:r>
        <w:rPr>
          <w:rFonts w:hint="eastAsia"/>
        </w:rPr>
        <w:t>定期清查</w:t>
      </w:r>
    </w:p>
    <w:p w14:paraId="433B9916" w14:textId="77777777" w:rsidR="002567C0" w:rsidRDefault="00410828">
      <w:r>
        <w:rPr>
          <w:rFonts w:hint="eastAsia"/>
        </w:rPr>
        <w:t xml:space="preserve">                             (2)</w:t>
      </w:r>
      <w:r>
        <w:rPr>
          <w:rFonts w:hint="eastAsia"/>
        </w:rPr>
        <w:t>不定期清查</w:t>
      </w:r>
    </w:p>
    <w:p w14:paraId="606CCB64" w14:textId="77777777" w:rsidR="002567C0" w:rsidRDefault="00410828">
      <w:pPr>
        <w:ind w:firstLine="435"/>
      </w:pPr>
      <w:r>
        <w:rPr>
          <w:rFonts w:hint="eastAsia"/>
        </w:rPr>
        <w:t>方法：</w:t>
      </w:r>
      <w:r>
        <w:rPr>
          <w:rFonts w:hint="eastAsia"/>
        </w:rPr>
        <w:t>1</w:t>
      </w:r>
      <w:r>
        <w:rPr>
          <w:rFonts w:hint="eastAsia"/>
        </w:rPr>
        <w:t>、财产清查的一般方法：</w:t>
      </w:r>
    </w:p>
    <w:p w14:paraId="48C39278" w14:textId="77777777" w:rsidR="002567C0" w:rsidRDefault="00410828">
      <w:pPr>
        <w:numPr>
          <w:ilvl w:val="0"/>
          <w:numId w:val="23"/>
        </w:numPr>
      </w:pPr>
      <w:r>
        <w:rPr>
          <w:rFonts w:hint="eastAsia"/>
        </w:rPr>
        <w:t>清查财产物资实存数的方法：</w:t>
      </w:r>
    </w:p>
    <w:p w14:paraId="11D6E8F4" w14:textId="77777777" w:rsidR="002567C0" w:rsidRDefault="00410828">
      <w:pPr>
        <w:numPr>
          <w:ilvl w:val="0"/>
          <w:numId w:val="24"/>
        </w:numPr>
      </w:pPr>
      <w:r>
        <w:rPr>
          <w:rFonts w:hint="eastAsia"/>
        </w:rPr>
        <w:t>实地盘点法</w:t>
      </w:r>
    </w:p>
    <w:p w14:paraId="7CB38691" w14:textId="77777777" w:rsidR="002567C0" w:rsidRDefault="00410828">
      <w:pPr>
        <w:numPr>
          <w:ilvl w:val="0"/>
          <w:numId w:val="24"/>
        </w:numPr>
      </w:pPr>
      <w:r>
        <w:rPr>
          <w:rFonts w:hint="eastAsia"/>
        </w:rPr>
        <w:t>技术推算法</w:t>
      </w:r>
    </w:p>
    <w:p w14:paraId="0E3E7625" w14:textId="77777777" w:rsidR="002567C0" w:rsidRDefault="00410828">
      <w:pPr>
        <w:numPr>
          <w:ilvl w:val="0"/>
          <w:numId w:val="23"/>
        </w:numPr>
      </w:pPr>
      <w:r>
        <w:rPr>
          <w:rFonts w:hint="eastAsia"/>
        </w:rPr>
        <w:t>清查财产物资金额的方法</w:t>
      </w:r>
    </w:p>
    <w:p w14:paraId="0D471A86" w14:textId="77777777" w:rsidR="002567C0" w:rsidRDefault="00410828">
      <w:pPr>
        <w:numPr>
          <w:ilvl w:val="1"/>
          <w:numId w:val="23"/>
        </w:numPr>
      </w:pPr>
      <w:r>
        <w:rPr>
          <w:rFonts w:hint="eastAsia"/>
        </w:rPr>
        <w:t>账面价值法</w:t>
      </w:r>
    </w:p>
    <w:p w14:paraId="7BD1392E" w14:textId="77777777" w:rsidR="002567C0" w:rsidRDefault="00410828">
      <w:pPr>
        <w:numPr>
          <w:ilvl w:val="1"/>
          <w:numId w:val="23"/>
        </w:numPr>
      </w:pPr>
      <w:r>
        <w:rPr>
          <w:rFonts w:hint="eastAsia"/>
        </w:rPr>
        <w:t>评估确认发</w:t>
      </w:r>
    </w:p>
    <w:p w14:paraId="248B83E3" w14:textId="77777777" w:rsidR="002567C0" w:rsidRDefault="00410828">
      <w:pPr>
        <w:numPr>
          <w:ilvl w:val="1"/>
          <w:numId w:val="23"/>
        </w:numPr>
      </w:pPr>
      <w:r>
        <w:rPr>
          <w:rFonts w:hint="eastAsia"/>
        </w:rPr>
        <w:t>协商议价法</w:t>
      </w:r>
    </w:p>
    <w:p w14:paraId="174F5DC7" w14:textId="77777777" w:rsidR="002567C0" w:rsidRDefault="00410828">
      <w:pPr>
        <w:numPr>
          <w:ilvl w:val="1"/>
          <w:numId w:val="23"/>
        </w:numPr>
      </w:pPr>
      <w:r>
        <w:rPr>
          <w:rFonts w:hint="eastAsia"/>
        </w:rPr>
        <w:t>查询核实法</w:t>
      </w:r>
    </w:p>
    <w:p w14:paraId="5ACD6B9D" w14:textId="77777777" w:rsidR="002567C0" w:rsidRDefault="00410828">
      <w:pPr>
        <w:numPr>
          <w:ilvl w:val="0"/>
          <w:numId w:val="21"/>
        </w:numPr>
        <w:rPr>
          <w:b/>
        </w:rPr>
      </w:pPr>
      <w:r>
        <w:rPr>
          <w:rFonts w:hint="eastAsia"/>
          <w:b/>
        </w:rPr>
        <w:t>什么是未达账项？有哪几种类型？</w:t>
      </w:r>
    </w:p>
    <w:p w14:paraId="15A65B73" w14:textId="77777777" w:rsidR="002567C0" w:rsidRDefault="00410828">
      <w:pPr>
        <w:ind w:left="360"/>
      </w:pPr>
      <w:r>
        <w:rPr>
          <w:rFonts w:hint="eastAsia"/>
        </w:rPr>
        <w:t>所谓未达账项，是指由于企业与银行取得凭证的实际时间不同，导致记账时间不一致，而发生的一方已取得结算凭证且已登记入账，而另一方未取得结算凭证尚未入账的款项；不包括遗失结算凭证、发现的待补结算凭证。企业银行存款帐余额应以银行对</w:t>
      </w:r>
      <w:proofErr w:type="gramStart"/>
      <w:r>
        <w:rPr>
          <w:rFonts w:hint="eastAsia"/>
        </w:rPr>
        <w:t>帐单</w:t>
      </w:r>
      <w:proofErr w:type="gramEnd"/>
      <w:r>
        <w:rPr>
          <w:rFonts w:hint="eastAsia"/>
        </w:rPr>
        <w:t>上的余额为准。</w:t>
      </w:r>
    </w:p>
    <w:p w14:paraId="2A0F1675" w14:textId="77777777" w:rsidR="002567C0" w:rsidRDefault="00410828">
      <w:pPr>
        <w:ind w:left="360"/>
      </w:pPr>
      <w:r>
        <w:rPr>
          <w:rFonts w:hint="eastAsia"/>
        </w:rPr>
        <w:t>类型：</w:t>
      </w:r>
    </w:p>
    <w:p w14:paraId="1FDD4B84" w14:textId="77777777" w:rsidR="002567C0" w:rsidRDefault="00410828">
      <w:pPr>
        <w:ind w:left="360"/>
      </w:pPr>
      <w:r>
        <w:rPr>
          <w:rFonts w:hint="eastAsia"/>
        </w:rPr>
        <w:t>一是</w:t>
      </w:r>
      <w:r>
        <w:rPr>
          <w:rFonts w:hint="eastAsia"/>
          <w:color w:val="FF0000"/>
        </w:rPr>
        <w:t>银行已经收款入账</w:t>
      </w:r>
      <w:r>
        <w:rPr>
          <w:rFonts w:hint="eastAsia"/>
        </w:rPr>
        <w:t>，而企业尚未收到银行的收款通知因而未收款入账的款项，（银行已收而企业未收）如，委托银行收款等。</w:t>
      </w:r>
    </w:p>
    <w:p w14:paraId="07A6C599" w14:textId="77777777" w:rsidR="002567C0" w:rsidRDefault="00410828">
      <w:pPr>
        <w:ind w:left="360"/>
      </w:pPr>
      <w:r>
        <w:rPr>
          <w:rFonts w:hint="eastAsia"/>
        </w:rPr>
        <w:t>二是</w:t>
      </w:r>
      <w:r>
        <w:rPr>
          <w:rFonts w:hint="eastAsia"/>
          <w:color w:val="FF0000"/>
        </w:rPr>
        <w:t>银行已经付款入账</w:t>
      </w:r>
      <w:r>
        <w:rPr>
          <w:rFonts w:hint="eastAsia"/>
        </w:rPr>
        <w:t>，而企业尚未收到银行的</w:t>
      </w:r>
      <w:r>
        <w:rPr>
          <w:rFonts w:hint="eastAsia"/>
        </w:rPr>
        <w:t>付款通知因而未付款入账的款项，（银行已付而企业未付）如，借款利息的扣付、托收无承付等。</w:t>
      </w:r>
    </w:p>
    <w:p w14:paraId="23F72C5E" w14:textId="77777777" w:rsidR="002567C0" w:rsidRDefault="00410828">
      <w:pPr>
        <w:ind w:left="360"/>
      </w:pPr>
      <w:r>
        <w:rPr>
          <w:rFonts w:hint="eastAsia"/>
        </w:rPr>
        <w:t>三是</w:t>
      </w:r>
      <w:r>
        <w:rPr>
          <w:rFonts w:hint="eastAsia"/>
          <w:color w:val="FF0000"/>
        </w:rPr>
        <w:t>企业已经收款入账</w:t>
      </w:r>
      <w:r>
        <w:rPr>
          <w:rFonts w:hint="eastAsia"/>
        </w:rPr>
        <w:t>，而银行尚未办理完转账手续因而未收款入账的款项，</w:t>
      </w:r>
      <w:r>
        <w:rPr>
          <w:rFonts w:hint="eastAsia"/>
        </w:rPr>
        <w:t>(</w:t>
      </w:r>
      <w:r>
        <w:rPr>
          <w:rFonts w:hint="eastAsia"/>
        </w:rPr>
        <w:t>企业已收而银行未收）如，收到外单位的转帐支票等。</w:t>
      </w:r>
    </w:p>
    <w:p w14:paraId="5C6DC4F3" w14:textId="77777777" w:rsidR="002567C0" w:rsidRDefault="00410828">
      <w:pPr>
        <w:ind w:left="360"/>
      </w:pPr>
      <w:r>
        <w:rPr>
          <w:rFonts w:hint="eastAsia"/>
        </w:rPr>
        <w:t>四是</w:t>
      </w:r>
      <w:r>
        <w:rPr>
          <w:rFonts w:hint="eastAsia"/>
          <w:color w:val="FF0000"/>
        </w:rPr>
        <w:t>企业已经付款入账</w:t>
      </w:r>
      <w:r>
        <w:rPr>
          <w:rFonts w:hint="eastAsia"/>
        </w:rPr>
        <w:t>，而银行尚未办理完转账手续因而未付款入账的款项，（企业已</w:t>
      </w:r>
      <w:r>
        <w:rPr>
          <w:rFonts w:hint="eastAsia"/>
        </w:rPr>
        <w:lastRenderedPageBreak/>
        <w:t>付而银行未付）如，企业已开出支票而持票人尚未向银行提现或转账等。</w:t>
      </w:r>
    </w:p>
    <w:p w14:paraId="7A297DF5" w14:textId="77777777" w:rsidR="002567C0" w:rsidRDefault="00410828">
      <w:pPr>
        <w:ind w:left="360"/>
      </w:pPr>
      <w:r>
        <w:rPr>
          <w:rFonts w:hint="eastAsia"/>
        </w:rPr>
        <w:t>出现第一和第四种情况时，会使开户单位银行存款账面余额小于银行对账单的存款余额；出现第二种和第三种情况时，会使开户单位银行存款账面余额大于银行对账单的存款余额。无论</w:t>
      </w:r>
      <w:r>
        <w:rPr>
          <w:rFonts w:hint="eastAsia"/>
        </w:rPr>
        <w:t>出现哪种情况，都会使开户单位存款余额与银行对账单存款余额不一致，很容易开出空头支票，对此，必须编制“银行存款余额调节表”进行调节。</w:t>
      </w:r>
    </w:p>
    <w:p w14:paraId="24D21E7C" w14:textId="77777777" w:rsidR="002567C0" w:rsidRDefault="00410828">
      <w:pPr>
        <w:ind w:left="360"/>
      </w:pPr>
      <w:r>
        <w:rPr>
          <w:rFonts w:hint="eastAsia"/>
        </w:rPr>
        <w:t>出现第一和第二种情况时，开户单位应到银行取得相关结算凭证回来入账。</w:t>
      </w:r>
    </w:p>
    <w:p w14:paraId="2BE845E7" w14:textId="77777777" w:rsidR="002567C0" w:rsidRDefault="00410828">
      <w:pPr>
        <w:pStyle w:val="a3"/>
        <w:numPr>
          <w:ilvl w:val="0"/>
          <w:numId w:val="21"/>
        </w:numPr>
        <w:tabs>
          <w:tab w:val="left" w:pos="8280"/>
        </w:tabs>
        <w:rPr>
          <w:b/>
        </w:rPr>
      </w:pPr>
      <w:r>
        <w:rPr>
          <w:rFonts w:hint="eastAsia"/>
          <w:b/>
        </w:rPr>
        <w:t>什么是对账和结账？各自包括哪些内容？</w:t>
      </w:r>
    </w:p>
    <w:p w14:paraId="08CE7401" w14:textId="77777777" w:rsidR="002567C0" w:rsidRDefault="00410828">
      <w:pPr>
        <w:pStyle w:val="a3"/>
        <w:tabs>
          <w:tab w:val="left" w:pos="8280"/>
        </w:tabs>
        <w:ind w:left="360" w:firstLine="0"/>
      </w:pPr>
      <w:r>
        <w:rPr>
          <w:rFonts w:hint="eastAsia"/>
        </w:rPr>
        <w:t>对账就是在有关经济业务入账以后，对账簿记录进行核对。</w:t>
      </w:r>
    </w:p>
    <w:p w14:paraId="73450FF8" w14:textId="77777777" w:rsidR="002567C0" w:rsidRDefault="00410828">
      <w:pPr>
        <w:pStyle w:val="a3"/>
        <w:tabs>
          <w:tab w:val="left" w:pos="8280"/>
        </w:tabs>
        <w:ind w:left="360" w:firstLine="0"/>
      </w:pPr>
      <w:r>
        <w:rPr>
          <w:rFonts w:hint="eastAsia"/>
        </w:rPr>
        <w:t>1</w:t>
      </w:r>
      <w:r>
        <w:rPr>
          <w:rFonts w:hint="eastAsia"/>
        </w:rPr>
        <w:t>、账证核对</w:t>
      </w:r>
    </w:p>
    <w:p w14:paraId="3B82937B" w14:textId="77777777" w:rsidR="002567C0" w:rsidRDefault="00410828">
      <w:pPr>
        <w:pStyle w:val="a3"/>
        <w:tabs>
          <w:tab w:val="left" w:pos="8280"/>
        </w:tabs>
        <w:ind w:left="360" w:firstLine="0"/>
      </w:pPr>
      <w:r>
        <w:t>2</w:t>
      </w:r>
      <w:r>
        <w:t>、</w:t>
      </w:r>
      <w:r>
        <w:rPr>
          <w:rFonts w:hint="eastAsia"/>
        </w:rPr>
        <w:t>账</w:t>
      </w:r>
      <w:proofErr w:type="gramStart"/>
      <w:r>
        <w:rPr>
          <w:rFonts w:hint="eastAsia"/>
        </w:rPr>
        <w:t>账</w:t>
      </w:r>
      <w:proofErr w:type="gramEnd"/>
      <w:r>
        <w:rPr>
          <w:rFonts w:hint="eastAsia"/>
        </w:rPr>
        <w:t>核对</w:t>
      </w:r>
    </w:p>
    <w:p w14:paraId="1B60AF3A" w14:textId="77777777" w:rsidR="002567C0" w:rsidRDefault="00410828">
      <w:pPr>
        <w:pStyle w:val="a3"/>
        <w:tabs>
          <w:tab w:val="left" w:pos="8280"/>
        </w:tabs>
        <w:ind w:left="360" w:firstLine="0"/>
      </w:pPr>
      <w:r>
        <w:t>3</w:t>
      </w:r>
      <w:r>
        <w:t>、</w:t>
      </w:r>
      <w:r>
        <w:rPr>
          <w:rFonts w:hint="eastAsia"/>
        </w:rPr>
        <w:t>账实核对</w:t>
      </w:r>
    </w:p>
    <w:p w14:paraId="672EF9DE" w14:textId="77777777" w:rsidR="002567C0" w:rsidRDefault="00410828">
      <w:pPr>
        <w:pStyle w:val="a3"/>
        <w:tabs>
          <w:tab w:val="left" w:pos="8280"/>
        </w:tabs>
        <w:ind w:left="360" w:firstLine="0"/>
      </w:pPr>
      <w:r>
        <w:rPr>
          <w:rFonts w:hint="eastAsia"/>
        </w:rPr>
        <w:t>结账就是在会计期末计算并结转各账户的本期发生额和期末余额。</w:t>
      </w:r>
    </w:p>
    <w:p w14:paraId="1034A386" w14:textId="77777777" w:rsidR="002567C0" w:rsidRDefault="00410828">
      <w:pPr>
        <w:pStyle w:val="a3"/>
        <w:tabs>
          <w:tab w:val="left" w:pos="8280"/>
        </w:tabs>
        <w:ind w:leftChars="200" w:left="840" w:hangingChars="200" w:hanging="420"/>
      </w:pPr>
      <w:r>
        <w:rPr>
          <w:rFonts w:hint="eastAsia"/>
        </w:rPr>
        <w:t>1</w:t>
      </w:r>
      <w:r>
        <w:rPr>
          <w:rFonts w:hint="eastAsia"/>
        </w:rPr>
        <w:t>、检查本期内日常发生的经济业务是否已全部登记入账，若发现漏账、错账，应及时补记、更正。</w:t>
      </w:r>
    </w:p>
    <w:p w14:paraId="4E721868" w14:textId="77777777" w:rsidR="002567C0" w:rsidRDefault="00410828">
      <w:pPr>
        <w:pStyle w:val="a3"/>
        <w:tabs>
          <w:tab w:val="left" w:pos="8280"/>
        </w:tabs>
        <w:ind w:leftChars="200" w:left="840" w:hangingChars="200" w:hanging="420"/>
      </w:pPr>
      <w:r>
        <w:rPr>
          <w:rFonts w:hint="eastAsia"/>
        </w:rPr>
        <w:t>2</w:t>
      </w:r>
      <w:r>
        <w:rPr>
          <w:rFonts w:hint="eastAsia"/>
        </w:rPr>
        <w:t>、在实行权责发生制的单位，应按照权责发生制的要求，进行账项调整的账务处理，以计算确定本期的成本、费用、收入和财务成果。</w:t>
      </w:r>
    </w:p>
    <w:p w14:paraId="0A1F27A0" w14:textId="77777777" w:rsidR="002567C0" w:rsidRDefault="00410828">
      <w:pPr>
        <w:pStyle w:val="a3"/>
        <w:tabs>
          <w:tab w:val="left" w:pos="8280"/>
        </w:tabs>
        <w:ind w:firstLineChars="200"/>
      </w:pPr>
      <w:r>
        <w:rPr>
          <w:rFonts w:hint="eastAsia"/>
        </w:rPr>
        <w:t>3</w:t>
      </w:r>
      <w:r>
        <w:rPr>
          <w:rFonts w:hint="eastAsia"/>
        </w:rPr>
        <w:t>、将损益类科目转入“本年利润”科目，</w:t>
      </w:r>
      <w:proofErr w:type="gramStart"/>
      <w:r>
        <w:rPr>
          <w:rFonts w:hint="eastAsia"/>
        </w:rPr>
        <w:t>结平所有</w:t>
      </w:r>
      <w:proofErr w:type="gramEnd"/>
      <w:r>
        <w:rPr>
          <w:rFonts w:hint="eastAsia"/>
        </w:rPr>
        <w:t>损益类科目。</w:t>
      </w:r>
    </w:p>
    <w:p w14:paraId="683FD06E" w14:textId="77777777" w:rsidR="002567C0" w:rsidRDefault="00410828">
      <w:pPr>
        <w:pStyle w:val="a3"/>
        <w:tabs>
          <w:tab w:val="left" w:pos="8280"/>
        </w:tabs>
        <w:ind w:leftChars="200" w:left="840" w:hangingChars="200" w:hanging="420"/>
      </w:pPr>
      <w:r>
        <w:rPr>
          <w:rFonts w:hint="eastAsia"/>
        </w:rPr>
        <w:t>4</w:t>
      </w:r>
      <w:r>
        <w:rPr>
          <w:rFonts w:hint="eastAsia"/>
        </w:rPr>
        <w:t>、在本期全部经济业务登记入账的基础上，结算出所有账户的本期发生额和期末的余额。计算登记各种账簿的本期发生额和期末余额</w:t>
      </w:r>
    </w:p>
    <w:p w14:paraId="732C0BB6" w14:textId="77777777" w:rsidR="002567C0" w:rsidRDefault="00410828">
      <w:pPr>
        <w:rPr>
          <w:b/>
          <w:bCs/>
          <w:sz w:val="44"/>
          <w:szCs w:val="44"/>
        </w:rPr>
      </w:pPr>
      <w:r>
        <w:rPr>
          <w:rFonts w:hint="eastAsia"/>
          <w:b/>
          <w:bCs/>
          <w:sz w:val="44"/>
          <w:szCs w:val="44"/>
        </w:rPr>
        <w:t>第十章</w:t>
      </w:r>
      <w:r>
        <w:rPr>
          <w:rFonts w:hint="eastAsia"/>
          <w:b/>
          <w:bCs/>
          <w:sz w:val="44"/>
          <w:szCs w:val="44"/>
        </w:rPr>
        <w:t xml:space="preserve"> </w:t>
      </w:r>
      <w:r>
        <w:rPr>
          <w:rFonts w:hint="eastAsia"/>
          <w:b/>
          <w:bCs/>
          <w:sz w:val="44"/>
          <w:szCs w:val="44"/>
        </w:rPr>
        <w:t>财务报告</w:t>
      </w:r>
    </w:p>
    <w:p w14:paraId="7BCA39B4" w14:textId="77777777" w:rsidR="002567C0" w:rsidRDefault="00410828">
      <w:pPr>
        <w:rPr>
          <w:b/>
        </w:rPr>
      </w:pPr>
      <w:r>
        <w:rPr>
          <w:rFonts w:hint="eastAsia"/>
          <w:b/>
        </w:rPr>
        <w:t>1</w:t>
      </w:r>
      <w:r>
        <w:rPr>
          <w:rFonts w:hint="eastAsia"/>
          <w:b/>
        </w:rPr>
        <w:t>、什么是财务会计报告？由哪些内容构成？有哪些类别？</w:t>
      </w:r>
    </w:p>
    <w:p w14:paraId="1814A082" w14:textId="77777777" w:rsidR="002567C0" w:rsidRDefault="00410828">
      <w:r>
        <w:rPr>
          <w:rFonts w:hint="eastAsia"/>
          <w:b/>
        </w:rPr>
        <w:t xml:space="preserve">   </w:t>
      </w:r>
      <w:r>
        <w:rPr>
          <w:rFonts w:hint="eastAsia"/>
        </w:rPr>
        <w:t>财务会计报告是对企业财务状况、经营成果和现</w:t>
      </w:r>
      <w:r>
        <w:rPr>
          <w:rFonts w:hint="eastAsia"/>
        </w:rPr>
        <w:t>金流量的结构性表述。</w:t>
      </w:r>
    </w:p>
    <w:p w14:paraId="6A5E6747" w14:textId="77777777" w:rsidR="002567C0" w:rsidRDefault="00410828">
      <w:r>
        <w:rPr>
          <w:rFonts w:hint="eastAsia"/>
        </w:rPr>
        <w:t xml:space="preserve">   </w:t>
      </w:r>
      <w:r>
        <w:rPr>
          <w:rFonts w:hint="eastAsia"/>
        </w:rPr>
        <w:t>构成：</w:t>
      </w:r>
    </w:p>
    <w:p w14:paraId="42ACF6A5" w14:textId="77777777" w:rsidR="002567C0" w:rsidRDefault="00410828">
      <w:r>
        <w:rPr>
          <w:rFonts w:hint="eastAsia"/>
        </w:rPr>
        <w:t xml:space="preserve">        1</w:t>
      </w:r>
      <w:r>
        <w:rPr>
          <w:rFonts w:hint="eastAsia"/>
        </w:rPr>
        <w:t>、资产负债表</w:t>
      </w:r>
    </w:p>
    <w:p w14:paraId="007EE858" w14:textId="77777777" w:rsidR="002567C0" w:rsidRDefault="00410828">
      <w:r>
        <w:rPr>
          <w:rFonts w:hint="eastAsia"/>
        </w:rPr>
        <w:t xml:space="preserve">        2</w:t>
      </w:r>
      <w:r>
        <w:rPr>
          <w:rFonts w:hint="eastAsia"/>
        </w:rPr>
        <w:t>、利润表</w:t>
      </w:r>
    </w:p>
    <w:p w14:paraId="1FA427A0" w14:textId="77777777" w:rsidR="002567C0" w:rsidRDefault="00410828">
      <w:r>
        <w:rPr>
          <w:rFonts w:hint="eastAsia"/>
        </w:rPr>
        <w:t xml:space="preserve">        3</w:t>
      </w:r>
      <w:r>
        <w:rPr>
          <w:rFonts w:hint="eastAsia"/>
        </w:rPr>
        <w:t>、现金流量表</w:t>
      </w:r>
    </w:p>
    <w:p w14:paraId="7790ECAE" w14:textId="77777777" w:rsidR="002567C0" w:rsidRDefault="00410828">
      <w:r>
        <w:rPr>
          <w:rFonts w:hint="eastAsia"/>
        </w:rPr>
        <w:t xml:space="preserve">        4</w:t>
      </w:r>
      <w:r>
        <w:rPr>
          <w:rFonts w:hint="eastAsia"/>
        </w:rPr>
        <w:t>、所有者权益变动表</w:t>
      </w:r>
    </w:p>
    <w:p w14:paraId="0DD4C676" w14:textId="77777777" w:rsidR="002567C0" w:rsidRDefault="00410828">
      <w:r>
        <w:rPr>
          <w:rFonts w:hint="eastAsia"/>
        </w:rPr>
        <w:t xml:space="preserve">        5</w:t>
      </w:r>
      <w:r>
        <w:rPr>
          <w:rFonts w:hint="eastAsia"/>
        </w:rPr>
        <w:t>、附注</w:t>
      </w:r>
    </w:p>
    <w:p w14:paraId="36CE66AC" w14:textId="77777777" w:rsidR="002567C0" w:rsidRDefault="00410828">
      <w:r>
        <w:rPr>
          <w:rFonts w:hint="eastAsia"/>
        </w:rPr>
        <w:t xml:space="preserve">   </w:t>
      </w:r>
      <w:r>
        <w:rPr>
          <w:rFonts w:hint="eastAsia"/>
        </w:rPr>
        <w:t>类别：年度、半年度、季度、月度财务会计报告</w:t>
      </w:r>
    </w:p>
    <w:p w14:paraId="2745AB1A" w14:textId="77777777" w:rsidR="002567C0" w:rsidRDefault="00410828">
      <w:pPr>
        <w:rPr>
          <w:b/>
        </w:rPr>
      </w:pPr>
      <w:r>
        <w:rPr>
          <w:rFonts w:hint="eastAsia"/>
          <w:b/>
        </w:rPr>
        <w:t>2</w:t>
      </w:r>
      <w:r>
        <w:rPr>
          <w:rFonts w:hint="eastAsia"/>
          <w:b/>
        </w:rPr>
        <w:t>、什么是资产负债表？作用是什么？</w:t>
      </w:r>
    </w:p>
    <w:p w14:paraId="36C1DD63" w14:textId="77777777" w:rsidR="002567C0" w:rsidRDefault="00410828">
      <w:r>
        <w:rPr>
          <w:b/>
        </w:rPr>
        <w:t xml:space="preserve">   </w:t>
      </w:r>
      <w:r>
        <w:rPr>
          <w:rFonts w:hint="eastAsia"/>
        </w:rPr>
        <w:t>资产负债表是反映企业在某一特定日期财务状况的报表。</w:t>
      </w:r>
    </w:p>
    <w:p w14:paraId="4656E9BE" w14:textId="77777777" w:rsidR="002567C0" w:rsidRDefault="00410828">
      <w:r>
        <w:rPr>
          <w:rFonts w:hint="eastAsia"/>
        </w:rPr>
        <w:t xml:space="preserve">   </w:t>
      </w:r>
      <w:r>
        <w:rPr>
          <w:rFonts w:hint="eastAsia"/>
        </w:rPr>
        <w:t>作用：</w:t>
      </w:r>
    </w:p>
    <w:p w14:paraId="0F520281" w14:textId="77777777" w:rsidR="002567C0" w:rsidRDefault="00410828">
      <w:pPr>
        <w:numPr>
          <w:ilvl w:val="2"/>
          <w:numId w:val="23"/>
        </w:numPr>
      </w:pPr>
      <w:r>
        <w:rPr>
          <w:rFonts w:hint="eastAsia"/>
        </w:rPr>
        <w:t>可以了解企业拥有或控制的资产总额及其构成情况、企业负债和所有者权益状况。</w:t>
      </w:r>
    </w:p>
    <w:p w14:paraId="5836D897" w14:textId="77777777" w:rsidR="002567C0" w:rsidRDefault="00410828">
      <w:pPr>
        <w:numPr>
          <w:ilvl w:val="2"/>
          <w:numId w:val="23"/>
        </w:numPr>
      </w:pPr>
      <w:r>
        <w:rPr>
          <w:rFonts w:hint="eastAsia"/>
        </w:rPr>
        <w:t>考察企业资本的保全和增值情况</w:t>
      </w:r>
    </w:p>
    <w:p w14:paraId="4B200EDE" w14:textId="77777777" w:rsidR="002567C0" w:rsidRDefault="00410828">
      <w:pPr>
        <w:numPr>
          <w:ilvl w:val="2"/>
          <w:numId w:val="23"/>
        </w:numPr>
      </w:pPr>
      <w:r>
        <w:rPr>
          <w:rFonts w:hint="eastAsia"/>
        </w:rPr>
        <w:t>分析企业财务结构的优劣和负债经营的合理程度</w:t>
      </w:r>
    </w:p>
    <w:p w14:paraId="27E737B6" w14:textId="77777777" w:rsidR="002567C0" w:rsidRDefault="00410828">
      <w:pPr>
        <w:numPr>
          <w:ilvl w:val="2"/>
          <w:numId w:val="23"/>
        </w:numPr>
      </w:pPr>
      <w:r>
        <w:rPr>
          <w:rFonts w:hint="eastAsia"/>
        </w:rPr>
        <w:t>预测企业未来的财务状况和财务安全程度等</w:t>
      </w:r>
    </w:p>
    <w:p w14:paraId="6C510B85" w14:textId="77777777" w:rsidR="002567C0" w:rsidRDefault="00410828">
      <w:pPr>
        <w:rPr>
          <w:b/>
        </w:rPr>
      </w:pPr>
      <w:r>
        <w:rPr>
          <w:rFonts w:hint="eastAsia"/>
          <w:b/>
        </w:rPr>
        <w:t>3</w:t>
      </w:r>
      <w:r>
        <w:rPr>
          <w:rFonts w:hint="eastAsia"/>
          <w:b/>
        </w:rPr>
        <w:t>、什么是利润表？作用是什么？</w:t>
      </w:r>
      <w:r>
        <w:rPr>
          <w:rFonts w:hint="eastAsia"/>
          <w:b/>
        </w:rPr>
        <w:t xml:space="preserve"> </w:t>
      </w:r>
    </w:p>
    <w:p w14:paraId="7C33D550" w14:textId="77777777" w:rsidR="002567C0" w:rsidRDefault="00410828">
      <w:r>
        <w:rPr>
          <w:b/>
        </w:rPr>
        <w:t xml:space="preserve">   </w:t>
      </w:r>
      <w:r>
        <w:rPr>
          <w:rFonts w:hint="eastAsia"/>
        </w:rPr>
        <w:t>利润表是反映企业在一定会计期间的经营成果的会计报表。</w:t>
      </w:r>
    </w:p>
    <w:p w14:paraId="6B8B62C2" w14:textId="77777777" w:rsidR="002567C0" w:rsidRDefault="00410828">
      <w:r>
        <w:rPr>
          <w:rFonts w:hint="eastAsia"/>
        </w:rPr>
        <w:t xml:space="preserve">   </w:t>
      </w:r>
      <w:r>
        <w:rPr>
          <w:rFonts w:hint="eastAsia"/>
        </w:rPr>
        <w:t>作用：</w:t>
      </w:r>
    </w:p>
    <w:p w14:paraId="5D58A0B0" w14:textId="77777777" w:rsidR="002567C0" w:rsidRDefault="00410828">
      <w:pPr>
        <w:numPr>
          <w:ilvl w:val="0"/>
          <w:numId w:val="25"/>
        </w:numPr>
      </w:pPr>
      <w:r>
        <w:rPr>
          <w:rFonts w:hint="eastAsia"/>
        </w:rPr>
        <w:t>可以了解企业在一定时期实现利润或发生亏损的情况</w:t>
      </w:r>
      <w:r>
        <w:t>，</w:t>
      </w:r>
      <w:r>
        <w:rPr>
          <w:rFonts w:hint="eastAsia"/>
        </w:rPr>
        <w:t>评价企业该时期经营业绩的好坏。</w:t>
      </w:r>
    </w:p>
    <w:p w14:paraId="2C1975A7" w14:textId="77777777" w:rsidR="002567C0" w:rsidRDefault="00410828">
      <w:pPr>
        <w:numPr>
          <w:ilvl w:val="0"/>
          <w:numId w:val="25"/>
        </w:numPr>
      </w:pPr>
      <w:r>
        <w:rPr>
          <w:rFonts w:hint="eastAsia"/>
        </w:rPr>
        <w:lastRenderedPageBreak/>
        <w:t>检查影响利润变动的原因</w:t>
      </w:r>
      <w:r>
        <w:t>，</w:t>
      </w:r>
      <w:r>
        <w:rPr>
          <w:rFonts w:hint="eastAsia"/>
        </w:rPr>
        <w:t>分析企业的盈利能力和经济效益</w:t>
      </w:r>
    </w:p>
    <w:p w14:paraId="67C348DA" w14:textId="77777777" w:rsidR="002567C0" w:rsidRDefault="00410828">
      <w:pPr>
        <w:numPr>
          <w:ilvl w:val="0"/>
          <w:numId w:val="25"/>
        </w:numPr>
      </w:pPr>
      <w:r>
        <w:rPr>
          <w:rFonts w:hint="eastAsia"/>
        </w:rPr>
        <w:t>了解企业一定时期利润的分配或亏损的弥补情况等。</w:t>
      </w:r>
    </w:p>
    <w:p w14:paraId="49CED472" w14:textId="77777777" w:rsidR="002567C0" w:rsidRDefault="00410828">
      <w:pPr>
        <w:rPr>
          <w:b/>
          <w:bCs/>
          <w:sz w:val="44"/>
          <w:szCs w:val="44"/>
        </w:rPr>
      </w:pPr>
      <w:r>
        <w:rPr>
          <w:rFonts w:hint="eastAsia"/>
          <w:b/>
          <w:bCs/>
          <w:sz w:val="44"/>
          <w:szCs w:val="44"/>
        </w:rPr>
        <w:t>计算、分析题</w:t>
      </w:r>
    </w:p>
    <w:p w14:paraId="1EB8FFEB" w14:textId="77777777" w:rsidR="002567C0" w:rsidRDefault="00410828">
      <w:pPr>
        <w:outlineLvl w:val="0"/>
        <w:rPr>
          <w:b/>
          <w:szCs w:val="21"/>
        </w:rPr>
      </w:pPr>
      <w:r>
        <w:rPr>
          <w:rFonts w:hint="eastAsia"/>
          <w:b/>
          <w:szCs w:val="21"/>
        </w:rPr>
        <w:t>1</w:t>
      </w:r>
      <w:r>
        <w:rPr>
          <w:rFonts w:hint="eastAsia"/>
          <w:b/>
          <w:szCs w:val="21"/>
        </w:rPr>
        <w:t>、会计报表的编制：资产负债表、利润表</w:t>
      </w:r>
    </w:p>
    <w:p w14:paraId="3A3EA06E" w14:textId="77777777" w:rsidR="002567C0" w:rsidRDefault="00410828">
      <w:pPr>
        <w:rPr>
          <w:b/>
          <w:szCs w:val="21"/>
        </w:rPr>
      </w:pPr>
      <w:r>
        <w:rPr>
          <w:rFonts w:hint="eastAsia"/>
          <w:b/>
          <w:szCs w:val="21"/>
        </w:rPr>
        <w:t>2</w:t>
      </w:r>
      <w:r>
        <w:rPr>
          <w:rFonts w:hint="eastAsia"/>
          <w:b/>
          <w:szCs w:val="21"/>
        </w:rPr>
        <w:t>、银行余额调节表、试算平衡表的编制</w:t>
      </w:r>
    </w:p>
    <w:p w14:paraId="0F9D6F6F" w14:textId="77777777" w:rsidR="002567C0" w:rsidRDefault="00410828">
      <w:pPr>
        <w:outlineLvl w:val="0"/>
        <w:rPr>
          <w:b/>
          <w:szCs w:val="21"/>
        </w:rPr>
      </w:pPr>
      <w:r>
        <w:rPr>
          <w:rFonts w:hint="eastAsia"/>
          <w:b/>
          <w:szCs w:val="21"/>
        </w:rPr>
        <w:t>3</w:t>
      </w:r>
      <w:r>
        <w:rPr>
          <w:rFonts w:hint="eastAsia"/>
          <w:b/>
          <w:szCs w:val="21"/>
        </w:rPr>
        <w:t>、计算：利润计算；账户余额及发生额的计算</w:t>
      </w:r>
    </w:p>
    <w:p w14:paraId="25C8B624" w14:textId="77777777" w:rsidR="002567C0" w:rsidRDefault="00410828">
      <w:pPr>
        <w:rPr>
          <w:b/>
          <w:szCs w:val="21"/>
        </w:rPr>
      </w:pPr>
      <w:r>
        <w:rPr>
          <w:rFonts w:hint="eastAsia"/>
          <w:b/>
          <w:szCs w:val="21"/>
        </w:rPr>
        <w:t>4</w:t>
      </w:r>
      <w:r>
        <w:rPr>
          <w:rFonts w:hint="eastAsia"/>
          <w:b/>
          <w:szCs w:val="21"/>
        </w:rPr>
        <w:t>、不同记账基础的收入、费用确认</w:t>
      </w:r>
    </w:p>
    <w:p w14:paraId="20003B20" w14:textId="77777777" w:rsidR="002567C0" w:rsidRDefault="00410828">
      <w:pPr>
        <w:rPr>
          <w:b/>
          <w:szCs w:val="21"/>
        </w:rPr>
      </w:pPr>
      <w:r>
        <w:rPr>
          <w:rFonts w:hint="eastAsia"/>
          <w:b/>
          <w:szCs w:val="21"/>
        </w:rPr>
        <w:t>5</w:t>
      </w:r>
      <w:r>
        <w:rPr>
          <w:rFonts w:hint="eastAsia"/>
          <w:b/>
          <w:szCs w:val="21"/>
        </w:rPr>
        <w:t>、差错更正方法的应用</w:t>
      </w:r>
    </w:p>
    <w:p w14:paraId="43E90F5E" w14:textId="77777777" w:rsidR="002567C0" w:rsidRDefault="002567C0">
      <w:pPr>
        <w:rPr>
          <w:szCs w:val="21"/>
        </w:rPr>
      </w:pPr>
    </w:p>
    <w:sectPr w:rsidR="002567C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6CF0"/>
    <w:multiLevelType w:val="multilevel"/>
    <w:tmpl w:val="04FF6CF0"/>
    <w:lvl w:ilvl="0">
      <w:start w:val="1"/>
      <w:numFmt w:val="decimal"/>
      <w:lvlText w:val="%1、"/>
      <w:lvlJc w:val="left"/>
      <w:pPr>
        <w:ind w:left="2760" w:hanging="360"/>
      </w:pPr>
      <w:rPr>
        <w:rFonts w:hint="default"/>
      </w:rPr>
    </w:lvl>
    <w:lvl w:ilvl="1" w:tentative="1">
      <w:start w:val="1"/>
      <w:numFmt w:val="lowerLetter"/>
      <w:lvlText w:val="%2)"/>
      <w:lvlJc w:val="left"/>
      <w:pPr>
        <w:ind w:left="3240" w:hanging="420"/>
      </w:pPr>
    </w:lvl>
    <w:lvl w:ilvl="2" w:tentative="1">
      <w:start w:val="1"/>
      <w:numFmt w:val="lowerRoman"/>
      <w:lvlText w:val="%3."/>
      <w:lvlJc w:val="right"/>
      <w:pPr>
        <w:ind w:left="3660" w:hanging="420"/>
      </w:pPr>
    </w:lvl>
    <w:lvl w:ilvl="3" w:tentative="1">
      <w:start w:val="1"/>
      <w:numFmt w:val="decimal"/>
      <w:lvlText w:val="%4."/>
      <w:lvlJc w:val="left"/>
      <w:pPr>
        <w:ind w:left="4080" w:hanging="420"/>
      </w:pPr>
    </w:lvl>
    <w:lvl w:ilvl="4" w:tentative="1">
      <w:start w:val="1"/>
      <w:numFmt w:val="lowerLetter"/>
      <w:lvlText w:val="%5)"/>
      <w:lvlJc w:val="left"/>
      <w:pPr>
        <w:ind w:left="4500" w:hanging="420"/>
      </w:pPr>
    </w:lvl>
    <w:lvl w:ilvl="5" w:tentative="1">
      <w:start w:val="1"/>
      <w:numFmt w:val="lowerRoman"/>
      <w:lvlText w:val="%6."/>
      <w:lvlJc w:val="right"/>
      <w:pPr>
        <w:ind w:left="4920" w:hanging="420"/>
      </w:pPr>
    </w:lvl>
    <w:lvl w:ilvl="6" w:tentative="1">
      <w:start w:val="1"/>
      <w:numFmt w:val="decimal"/>
      <w:lvlText w:val="%7."/>
      <w:lvlJc w:val="left"/>
      <w:pPr>
        <w:ind w:left="5340" w:hanging="420"/>
      </w:pPr>
    </w:lvl>
    <w:lvl w:ilvl="7" w:tentative="1">
      <w:start w:val="1"/>
      <w:numFmt w:val="lowerLetter"/>
      <w:lvlText w:val="%8)"/>
      <w:lvlJc w:val="left"/>
      <w:pPr>
        <w:ind w:left="5760" w:hanging="420"/>
      </w:pPr>
    </w:lvl>
    <w:lvl w:ilvl="8" w:tentative="1">
      <w:start w:val="1"/>
      <w:numFmt w:val="lowerRoman"/>
      <w:lvlText w:val="%9."/>
      <w:lvlJc w:val="right"/>
      <w:pPr>
        <w:ind w:left="6180" w:hanging="420"/>
      </w:pPr>
    </w:lvl>
  </w:abstractNum>
  <w:abstractNum w:abstractNumId="1" w15:restartNumberingAfterBreak="0">
    <w:nsid w:val="05F12FE2"/>
    <w:multiLevelType w:val="multilevel"/>
    <w:tmpl w:val="05F12FE2"/>
    <w:lvl w:ilvl="0">
      <w:start w:val="3"/>
      <w:numFmt w:val="japaneseCounting"/>
      <w:lvlText w:val="第%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 w15:restartNumberingAfterBreak="0">
    <w:nsid w:val="0A337116"/>
    <w:multiLevelType w:val="multilevel"/>
    <w:tmpl w:val="0A337116"/>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 w15:restartNumberingAfterBreak="0">
    <w:nsid w:val="214D442A"/>
    <w:multiLevelType w:val="multilevel"/>
    <w:tmpl w:val="214D442A"/>
    <w:lvl w:ilvl="0">
      <w:start w:val="1"/>
      <w:numFmt w:val="decimal"/>
      <w:lvlText w:val="(%1)"/>
      <w:lvlJc w:val="left"/>
      <w:pPr>
        <w:ind w:left="3405" w:hanging="360"/>
      </w:pPr>
      <w:rPr>
        <w:rFonts w:hint="default"/>
      </w:rPr>
    </w:lvl>
    <w:lvl w:ilvl="1" w:tentative="1">
      <w:start w:val="1"/>
      <w:numFmt w:val="lowerLetter"/>
      <w:lvlText w:val="%2)"/>
      <w:lvlJc w:val="left"/>
      <w:pPr>
        <w:ind w:left="3885" w:hanging="420"/>
      </w:pPr>
    </w:lvl>
    <w:lvl w:ilvl="2" w:tentative="1">
      <w:start w:val="1"/>
      <w:numFmt w:val="lowerRoman"/>
      <w:lvlText w:val="%3."/>
      <w:lvlJc w:val="right"/>
      <w:pPr>
        <w:ind w:left="4305" w:hanging="420"/>
      </w:pPr>
    </w:lvl>
    <w:lvl w:ilvl="3" w:tentative="1">
      <w:start w:val="1"/>
      <w:numFmt w:val="decimal"/>
      <w:lvlText w:val="%4."/>
      <w:lvlJc w:val="left"/>
      <w:pPr>
        <w:ind w:left="4725" w:hanging="420"/>
      </w:pPr>
    </w:lvl>
    <w:lvl w:ilvl="4" w:tentative="1">
      <w:start w:val="1"/>
      <w:numFmt w:val="lowerLetter"/>
      <w:lvlText w:val="%5)"/>
      <w:lvlJc w:val="left"/>
      <w:pPr>
        <w:ind w:left="5145" w:hanging="420"/>
      </w:pPr>
    </w:lvl>
    <w:lvl w:ilvl="5" w:tentative="1">
      <w:start w:val="1"/>
      <w:numFmt w:val="lowerRoman"/>
      <w:lvlText w:val="%6."/>
      <w:lvlJc w:val="right"/>
      <w:pPr>
        <w:ind w:left="5565" w:hanging="420"/>
      </w:pPr>
    </w:lvl>
    <w:lvl w:ilvl="6" w:tentative="1">
      <w:start w:val="1"/>
      <w:numFmt w:val="decimal"/>
      <w:lvlText w:val="%7."/>
      <w:lvlJc w:val="left"/>
      <w:pPr>
        <w:ind w:left="5985" w:hanging="420"/>
      </w:pPr>
    </w:lvl>
    <w:lvl w:ilvl="7" w:tentative="1">
      <w:start w:val="1"/>
      <w:numFmt w:val="lowerLetter"/>
      <w:lvlText w:val="%8)"/>
      <w:lvlJc w:val="left"/>
      <w:pPr>
        <w:ind w:left="6405" w:hanging="420"/>
      </w:pPr>
    </w:lvl>
    <w:lvl w:ilvl="8" w:tentative="1">
      <w:start w:val="1"/>
      <w:numFmt w:val="lowerRoman"/>
      <w:lvlText w:val="%9."/>
      <w:lvlJc w:val="right"/>
      <w:pPr>
        <w:ind w:left="6825" w:hanging="420"/>
      </w:pPr>
    </w:lvl>
  </w:abstractNum>
  <w:abstractNum w:abstractNumId="4" w15:restartNumberingAfterBreak="0">
    <w:nsid w:val="21672978"/>
    <w:multiLevelType w:val="multilevel"/>
    <w:tmpl w:val="21672978"/>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224319EE"/>
    <w:multiLevelType w:val="multilevel"/>
    <w:tmpl w:val="224319EE"/>
    <w:lvl w:ilvl="0">
      <w:start w:val="1"/>
      <w:numFmt w:val="decimal"/>
      <w:lvlText w:val="(%1)"/>
      <w:lvlJc w:val="left"/>
      <w:pPr>
        <w:ind w:left="3420" w:hanging="360"/>
      </w:pPr>
      <w:rPr>
        <w:rFonts w:hint="default"/>
      </w:rPr>
    </w:lvl>
    <w:lvl w:ilvl="1">
      <w:start w:val="1"/>
      <w:numFmt w:val="decimal"/>
      <w:lvlText w:val="%2）"/>
      <w:lvlJc w:val="left"/>
      <w:pPr>
        <w:ind w:left="3840" w:hanging="360"/>
      </w:pPr>
      <w:rPr>
        <w:rFonts w:hint="default"/>
      </w:rPr>
    </w:lvl>
    <w:lvl w:ilvl="2">
      <w:start w:val="1"/>
      <w:numFmt w:val="decimal"/>
      <w:lvlText w:val="%3、"/>
      <w:lvlJc w:val="left"/>
      <w:pPr>
        <w:ind w:left="4260" w:hanging="360"/>
      </w:pPr>
      <w:rPr>
        <w:rFonts w:hint="default"/>
      </w:rPr>
    </w:lvl>
    <w:lvl w:ilvl="3" w:tentative="1">
      <w:start w:val="1"/>
      <w:numFmt w:val="decimal"/>
      <w:lvlText w:val="%4."/>
      <w:lvlJc w:val="left"/>
      <w:pPr>
        <w:ind w:left="4740" w:hanging="420"/>
      </w:pPr>
    </w:lvl>
    <w:lvl w:ilvl="4" w:tentative="1">
      <w:start w:val="1"/>
      <w:numFmt w:val="lowerLetter"/>
      <w:lvlText w:val="%5)"/>
      <w:lvlJc w:val="left"/>
      <w:pPr>
        <w:ind w:left="5160" w:hanging="420"/>
      </w:pPr>
    </w:lvl>
    <w:lvl w:ilvl="5" w:tentative="1">
      <w:start w:val="1"/>
      <w:numFmt w:val="lowerRoman"/>
      <w:lvlText w:val="%6."/>
      <w:lvlJc w:val="right"/>
      <w:pPr>
        <w:ind w:left="5580" w:hanging="420"/>
      </w:pPr>
    </w:lvl>
    <w:lvl w:ilvl="6" w:tentative="1">
      <w:start w:val="1"/>
      <w:numFmt w:val="decimal"/>
      <w:lvlText w:val="%7."/>
      <w:lvlJc w:val="left"/>
      <w:pPr>
        <w:ind w:left="6000" w:hanging="420"/>
      </w:pPr>
    </w:lvl>
    <w:lvl w:ilvl="7" w:tentative="1">
      <w:start w:val="1"/>
      <w:numFmt w:val="lowerLetter"/>
      <w:lvlText w:val="%8)"/>
      <w:lvlJc w:val="left"/>
      <w:pPr>
        <w:ind w:left="6420" w:hanging="420"/>
      </w:pPr>
    </w:lvl>
    <w:lvl w:ilvl="8" w:tentative="1">
      <w:start w:val="1"/>
      <w:numFmt w:val="lowerRoman"/>
      <w:lvlText w:val="%9."/>
      <w:lvlJc w:val="right"/>
      <w:pPr>
        <w:ind w:left="6840" w:hanging="420"/>
      </w:pPr>
    </w:lvl>
  </w:abstractNum>
  <w:abstractNum w:abstractNumId="6" w15:restartNumberingAfterBreak="0">
    <w:nsid w:val="264907D5"/>
    <w:multiLevelType w:val="multilevel"/>
    <w:tmpl w:val="264907D5"/>
    <w:lvl w:ilvl="0">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15:restartNumberingAfterBreak="0">
    <w:nsid w:val="30D47BB0"/>
    <w:multiLevelType w:val="multilevel"/>
    <w:tmpl w:val="30D47BB0"/>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8" w15:restartNumberingAfterBreak="0">
    <w:nsid w:val="31AE0B80"/>
    <w:multiLevelType w:val="multilevel"/>
    <w:tmpl w:val="31AE0B80"/>
    <w:lvl w:ilvl="0">
      <w:start w:val="1"/>
      <w:numFmt w:val="decimal"/>
      <w:lvlText w:val="%1)"/>
      <w:lvlJc w:val="left"/>
      <w:pPr>
        <w:ind w:left="3780" w:hanging="360"/>
      </w:pPr>
      <w:rPr>
        <w:rFonts w:hint="default"/>
      </w:rPr>
    </w:lvl>
    <w:lvl w:ilvl="1" w:tentative="1">
      <w:start w:val="1"/>
      <w:numFmt w:val="lowerLetter"/>
      <w:lvlText w:val="%2)"/>
      <w:lvlJc w:val="left"/>
      <w:pPr>
        <w:ind w:left="4260" w:hanging="420"/>
      </w:pPr>
    </w:lvl>
    <w:lvl w:ilvl="2" w:tentative="1">
      <w:start w:val="1"/>
      <w:numFmt w:val="lowerRoman"/>
      <w:lvlText w:val="%3."/>
      <w:lvlJc w:val="right"/>
      <w:pPr>
        <w:ind w:left="4680" w:hanging="420"/>
      </w:pPr>
    </w:lvl>
    <w:lvl w:ilvl="3" w:tentative="1">
      <w:start w:val="1"/>
      <w:numFmt w:val="decimal"/>
      <w:lvlText w:val="%4."/>
      <w:lvlJc w:val="left"/>
      <w:pPr>
        <w:ind w:left="5100" w:hanging="420"/>
      </w:pPr>
    </w:lvl>
    <w:lvl w:ilvl="4" w:tentative="1">
      <w:start w:val="1"/>
      <w:numFmt w:val="lowerLetter"/>
      <w:lvlText w:val="%5)"/>
      <w:lvlJc w:val="left"/>
      <w:pPr>
        <w:ind w:left="5520" w:hanging="420"/>
      </w:pPr>
    </w:lvl>
    <w:lvl w:ilvl="5" w:tentative="1">
      <w:start w:val="1"/>
      <w:numFmt w:val="lowerRoman"/>
      <w:lvlText w:val="%6."/>
      <w:lvlJc w:val="right"/>
      <w:pPr>
        <w:ind w:left="5940" w:hanging="420"/>
      </w:pPr>
    </w:lvl>
    <w:lvl w:ilvl="6" w:tentative="1">
      <w:start w:val="1"/>
      <w:numFmt w:val="decimal"/>
      <w:lvlText w:val="%7."/>
      <w:lvlJc w:val="left"/>
      <w:pPr>
        <w:ind w:left="6360" w:hanging="420"/>
      </w:pPr>
    </w:lvl>
    <w:lvl w:ilvl="7" w:tentative="1">
      <w:start w:val="1"/>
      <w:numFmt w:val="lowerLetter"/>
      <w:lvlText w:val="%8)"/>
      <w:lvlJc w:val="left"/>
      <w:pPr>
        <w:ind w:left="6780" w:hanging="420"/>
      </w:pPr>
    </w:lvl>
    <w:lvl w:ilvl="8" w:tentative="1">
      <w:start w:val="1"/>
      <w:numFmt w:val="lowerRoman"/>
      <w:lvlText w:val="%9."/>
      <w:lvlJc w:val="right"/>
      <w:pPr>
        <w:ind w:left="7200" w:hanging="420"/>
      </w:pPr>
    </w:lvl>
  </w:abstractNum>
  <w:abstractNum w:abstractNumId="9" w15:restartNumberingAfterBreak="0">
    <w:nsid w:val="36CD029F"/>
    <w:multiLevelType w:val="multilevel"/>
    <w:tmpl w:val="36CD029F"/>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 w15:restartNumberingAfterBreak="0">
    <w:nsid w:val="3D010F4D"/>
    <w:multiLevelType w:val="multilevel"/>
    <w:tmpl w:val="3D010F4D"/>
    <w:lvl w:ilvl="0">
      <w:start w:val="1"/>
      <w:numFmt w:val="decimal"/>
      <w:lvlText w:val="%1、"/>
      <w:lvlJc w:val="left"/>
      <w:pPr>
        <w:ind w:left="720" w:hanging="360"/>
      </w:pPr>
      <w:rPr>
        <w:rFonts w:hint="default"/>
      </w:rPr>
    </w:lvl>
    <w:lvl w:ilvl="1" w:tentative="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1" w15:restartNumberingAfterBreak="0">
    <w:nsid w:val="46B8534C"/>
    <w:multiLevelType w:val="multilevel"/>
    <w:tmpl w:val="46B8534C"/>
    <w:lvl w:ilvl="0">
      <w:start w:val="1"/>
      <w:numFmt w:val="decimal"/>
      <w:lvlText w:val="%1、"/>
      <w:lvlJc w:val="left"/>
      <w:pPr>
        <w:ind w:left="2205" w:hanging="360"/>
      </w:pPr>
      <w:rPr>
        <w:rFonts w:hint="default"/>
      </w:rPr>
    </w:lvl>
    <w:lvl w:ilvl="1" w:tentative="1">
      <w:start w:val="1"/>
      <w:numFmt w:val="lowerLetter"/>
      <w:lvlText w:val="%2)"/>
      <w:lvlJc w:val="left"/>
      <w:pPr>
        <w:ind w:left="2685" w:hanging="420"/>
      </w:pPr>
    </w:lvl>
    <w:lvl w:ilvl="2" w:tentative="1">
      <w:start w:val="1"/>
      <w:numFmt w:val="lowerRoman"/>
      <w:lvlText w:val="%3."/>
      <w:lvlJc w:val="right"/>
      <w:pPr>
        <w:ind w:left="3105" w:hanging="420"/>
      </w:pPr>
    </w:lvl>
    <w:lvl w:ilvl="3" w:tentative="1">
      <w:start w:val="1"/>
      <w:numFmt w:val="decimal"/>
      <w:lvlText w:val="%4."/>
      <w:lvlJc w:val="left"/>
      <w:pPr>
        <w:ind w:left="3525" w:hanging="420"/>
      </w:pPr>
    </w:lvl>
    <w:lvl w:ilvl="4" w:tentative="1">
      <w:start w:val="1"/>
      <w:numFmt w:val="lowerLetter"/>
      <w:lvlText w:val="%5)"/>
      <w:lvlJc w:val="left"/>
      <w:pPr>
        <w:ind w:left="3945" w:hanging="420"/>
      </w:pPr>
    </w:lvl>
    <w:lvl w:ilvl="5" w:tentative="1">
      <w:start w:val="1"/>
      <w:numFmt w:val="lowerRoman"/>
      <w:lvlText w:val="%6."/>
      <w:lvlJc w:val="right"/>
      <w:pPr>
        <w:ind w:left="4365" w:hanging="420"/>
      </w:pPr>
    </w:lvl>
    <w:lvl w:ilvl="6" w:tentative="1">
      <w:start w:val="1"/>
      <w:numFmt w:val="decimal"/>
      <w:lvlText w:val="%7."/>
      <w:lvlJc w:val="left"/>
      <w:pPr>
        <w:ind w:left="4785" w:hanging="420"/>
      </w:pPr>
    </w:lvl>
    <w:lvl w:ilvl="7" w:tentative="1">
      <w:start w:val="1"/>
      <w:numFmt w:val="lowerLetter"/>
      <w:lvlText w:val="%8)"/>
      <w:lvlJc w:val="left"/>
      <w:pPr>
        <w:ind w:left="5205" w:hanging="420"/>
      </w:pPr>
    </w:lvl>
    <w:lvl w:ilvl="8" w:tentative="1">
      <w:start w:val="1"/>
      <w:numFmt w:val="lowerRoman"/>
      <w:lvlText w:val="%9."/>
      <w:lvlJc w:val="right"/>
      <w:pPr>
        <w:ind w:left="5625" w:hanging="420"/>
      </w:pPr>
    </w:lvl>
  </w:abstractNum>
  <w:abstractNum w:abstractNumId="12" w15:restartNumberingAfterBreak="0">
    <w:nsid w:val="49190B55"/>
    <w:multiLevelType w:val="multilevel"/>
    <w:tmpl w:val="49190B55"/>
    <w:lvl w:ilvl="0">
      <w:start w:val="1"/>
      <w:numFmt w:val="decimalEnclosedCircle"/>
      <w:lvlText w:val="%1"/>
      <w:lvlJc w:val="left"/>
      <w:pPr>
        <w:ind w:left="3000" w:hanging="360"/>
      </w:pPr>
      <w:rPr>
        <w:rFonts w:hint="default"/>
      </w:rPr>
    </w:lvl>
    <w:lvl w:ilvl="1" w:tentative="1">
      <w:start w:val="1"/>
      <w:numFmt w:val="lowerLetter"/>
      <w:lvlText w:val="%2)"/>
      <w:lvlJc w:val="left"/>
      <w:pPr>
        <w:ind w:left="3480" w:hanging="420"/>
      </w:pPr>
    </w:lvl>
    <w:lvl w:ilvl="2" w:tentative="1">
      <w:start w:val="1"/>
      <w:numFmt w:val="lowerRoman"/>
      <w:lvlText w:val="%3."/>
      <w:lvlJc w:val="right"/>
      <w:pPr>
        <w:ind w:left="3900" w:hanging="420"/>
      </w:pPr>
    </w:lvl>
    <w:lvl w:ilvl="3" w:tentative="1">
      <w:start w:val="1"/>
      <w:numFmt w:val="decimal"/>
      <w:lvlText w:val="%4."/>
      <w:lvlJc w:val="left"/>
      <w:pPr>
        <w:ind w:left="4320" w:hanging="420"/>
      </w:pPr>
    </w:lvl>
    <w:lvl w:ilvl="4" w:tentative="1">
      <w:start w:val="1"/>
      <w:numFmt w:val="lowerLetter"/>
      <w:lvlText w:val="%5)"/>
      <w:lvlJc w:val="left"/>
      <w:pPr>
        <w:ind w:left="4740" w:hanging="420"/>
      </w:pPr>
    </w:lvl>
    <w:lvl w:ilvl="5" w:tentative="1">
      <w:start w:val="1"/>
      <w:numFmt w:val="lowerRoman"/>
      <w:lvlText w:val="%6."/>
      <w:lvlJc w:val="right"/>
      <w:pPr>
        <w:ind w:left="5160" w:hanging="420"/>
      </w:pPr>
    </w:lvl>
    <w:lvl w:ilvl="6" w:tentative="1">
      <w:start w:val="1"/>
      <w:numFmt w:val="decimal"/>
      <w:lvlText w:val="%7."/>
      <w:lvlJc w:val="left"/>
      <w:pPr>
        <w:ind w:left="5580" w:hanging="420"/>
      </w:pPr>
    </w:lvl>
    <w:lvl w:ilvl="7" w:tentative="1">
      <w:start w:val="1"/>
      <w:numFmt w:val="lowerLetter"/>
      <w:lvlText w:val="%8)"/>
      <w:lvlJc w:val="left"/>
      <w:pPr>
        <w:ind w:left="6000" w:hanging="420"/>
      </w:pPr>
    </w:lvl>
    <w:lvl w:ilvl="8" w:tentative="1">
      <w:start w:val="1"/>
      <w:numFmt w:val="lowerRoman"/>
      <w:lvlText w:val="%9."/>
      <w:lvlJc w:val="right"/>
      <w:pPr>
        <w:ind w:left="6420" w:hanging="420"/>
      </w:pPr>
    </w:lvl>
  </w:abstractNum>
  <w:abstractNum w:abstractNumId="13" w15:restartNumberingAfterBreak="0">
    <w:nsid w:val="4DE475B8"/>
    <w:multiLevelType w:val="multilevel"/>
    <w:tmpl w:val="4DE475B8"/>
    <w:lvl w:ilvl="0">
      <w:start w:val="1"/>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 w15:restartNumberingAfterBreak="0">
    <w:nsid w:val="4F6B138F"/>
    <w:multiLevelType w:val="multilevel"/>
    <w:tmpl w:val="4F6B138F"/>
    <w:lvl w:ilvl="0">
      <w:start w:val="1"/>
      <w:numFmt w:val="japaneseCounting"/>
      <w:lvlText w:val="第%1章"/>
      <w:lvlJc w:val="left"/>
      <w:pPr>
        <w:tabs>
          <w:tab w:val="left" w:pos="750"/>
        </w:tabs>
        <w:ind w:left="750" w:hanging="750"/>
      </w:pPr>
      <w:rPr>
        <w:rFonts w:hint="eastAsia"/>
      </w:rPr>
    </w:lvl>
    <w:lvl w:ilvl="1" w:tentative="1">
      <w:start w:val="1"/>
      <w:numFmt w:val="decimal"/>
      <w:lvlText w:val="%2、"/>
      <w:lvlJc w:val="left"/>
      <w:pPr>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 w15:restartNumberingAfterBreak="0">
    <w:nsid w:val="51DB09BC"/>
    <w:multiLevelType w:val="multilevel"/>
    <w:tmpl w:val="51DB09B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54202A2A"/>
    <w:multiLevelType w:val="multilevel"/>
    <w:tmpl w:val="54202A2A"/>
    <w:lvl w:ilvl="0">
      <w:start w:val="1"/>
      <w:numFmt w:val="decimal"/>
      <w:lvlText w:val="%1、"/>
      <w:lvlJc w:val="left"/>
      <w:pPr>
        <w:ind w:left="1005" w:hanging="360"/>
      </w:pPr>
      <w:rPr>
        <w:rFonts w:hint="default"/>
      </w:rPr>
    </w:lvl>
    <w:lvl w:ilvl="1" w:tentative="1">
      <w:start w:val="1"/>
      <w:numFmt w:val="lowerLetter"/>
      <w:lvlText w:val="%2)"/>
      <w:lvlJc w:val="left"/>
      <w:pPr>
        <w:ind w:left="1485" w:hanging="420"/>
      </w:pPr>
    </w:lvl>
    <w:lvl w:ilvl="2" w:tentative="1">
      <w:start w:val="1"/>
      <w:numFmt w:val="lowerRoman"/>
      <w:lvlText w:val="%3."/>
      <w:lvlJc w:val="right"/>
      <w:pPr>
        <w:ind w:left="1905" w:hanging="420"/>
      </w:pPr>
    </w:lvl>
    <w:lvl w:ilvl="3" w:tentative="1">
      <w:start w:val="1"/>
      <w:numFmt w:val="decimal"/>
      <w:lvlText w:val="%4."/>
      <w:lvlJc w:val="left"/>
      <w:pPr>
        <w:ind w:left="2325" w:hanging="420"/>
      </w:pPr>
    </w:lvl>
    <w:lvl w:ilvl="4" w:tentative="1">
      <w:start w:val="1"/>
      <w:numFmt w:val="lowerLetter"/>
      <w:lvlText w:val="%5)"/>
      <w:lvlJc w:val="left"/>
      <w:pPr>
        <w:ind w:left="2745" w:hanging="420"/>
      </w:pPr>
    </w:lvl>
    <w:lvl w:ilvl="5" w:tentative="1">
      <w:start w:val="1"/>
      <w:numFmt w:val="lowerRoman"/>
      <w:lvlText w:val="%6."/>
      <w:lvlJc w:val="right"/>
      <w:pPr>
        <w:ind w:left="3165" w:hanging="420"/>
      </w:pPr>
    </w:lvl>
    <w:lvl w:ilvl="6" w:tentative="1">
      <w:start w:val="1"/>
      <w:numFmt w:val="decimal"/>
      <w:lvlText w:val="%7."/>
      <w:lvlJc w:val="left"/>
      <w:pPr>
        <w:ind w:left="3585" w:hanging="420"/>
      </w:pPr>
    </w:lvl>
    <w:lvl w:ilvl="7" w:tentative="1">
      <w:start w:val="1"/>
      <w:numFmt w:val="lowerLetter"/>
      <w:lvlText w:val="%8)"/>
      <w:lvlJc w:val="left"/>
      <w:pPr>
        <w:ind w:left="4005" w:hanging="420"/>
      </w:pPr>
    </w:lvl>
    <w:lvl w:ilvl="8" w:tentative="1">
      <w:start w:val="1"/>
      <w:numFmt w:val="lowerRoman"/>
      <w:lvlText w:val="%9."/>
      <w:lvlJc w:val="right"/>
      <w:pPr>
        <w:ind w:left="4425" w:hanging="420"/>
      </w:pPr>
    </w:lvl>
  </w:abstractNum>
  <w:abstractNum w:abstractNumId="17" w15:restartNumberingAfterBreak="0">
    <w:nsid w:val="585DE89C"/>
    <w:multiLevelType w:val="singleLevel"/>
    <w:tmpl w:val="585DE89C"/>
    <w:lvl w:ilvl="0">
      <w:start w:val="1"/>
      <w:numFmt w:val="decimal"/>
      <w:suff w:val="nothing"/>
      <w:lvlText w:val="%1、"/>
      <w:lvlJc w:val="left"/>
    </w:lvl>
  </w:abstractNum>
  <w:abstractNum w:abstractNumId="18" w15:restartNumberingAfterBreak="0">
    <w:nsid w:val="585DEDEC"/>
    <w:multiLevelType w:val="singleLevel"/>
    <w:tmpl w:val="585DEDEC"/>
    <w:lvl w:ilvl="0">
      <w:start w:val="2"/>
      <w:numFmt w:val="chineseCounting"/>
      <w:suff w:val="space"/>
      <w:lvlText w:val="第%1章"/>
      <w:lvlJc w:val="left"/>
    </w:lvl>
  </w:abstractNum>
  <w:abstractNum w:abstractNumId="19" w15:restartNumberingAfterBreak="0">
    <w:nsid w:val="58A9058C"/>
    <w:multiLevelType w:val="multilevel"/>
    <w:tmpl w:val="58A9058C"/>
    <w:lvl w:ilvl="0">
      <w:start w:val="1"/>
      <w:numFmt w:val="decimal"/>
      <w:lvlText w:val="%1、"/>
      <w:lvlJc w:val="left"/>
      <w:pPr>
        <w:ind w:left="1005" w:hanging="360"/>
      </w:pPr>
      <w:rPr>
        <w:rFonts w:hint="default"/>
      </w:rPr>
    </w:lvl>
    <w:lvl w:ilvl="1" w:tentative="1">
      <w:start w:val="1"/>
      <w:numFmt w:val="lowerLetter"/>
      <w:lvlText w:val="%2)"/>
      <w:lvlJc w:val="left"/>
      <w:pPr>
        <w:ind w:left="1485" w:hanging="420"/>
      </w:pPr>
    </w:lvl>
    <w:lvl w:ilvl="2" w:tentative="1">
      <w:start w:val="1"/>
      <w:numFmt w:val="lowerRoman"/>
      <w:lvlText w:val="%3."/>
      <w:lvlJc w:val="right"/>
      <w:pPr>
        <w:ind w:left="1905" w:hanging="420"/>
      </w:pPr>
    </w:lvl>
    <w:lvl w:ilvl="3" w:tentative="1">
      <w:start w:val="1"/>
      <w:numFmt w:val="decimal"/>
      <w:lvlText w:val="%4."/>
      <w:lvlJc w:val="left"/>
      <w:pPr>
        <w:ind w:left="2325" w:hanging="420"/>
      </w:pPr>
    </w:lvl>
    <w:lvl w:ilvl="4" w:tentative="1">
      <w:start w:val="1"/>
      <w:numFmt w:val="lowerLetter"/>
      <w:lvlText w:val="%5)"/>
      <w:lvlJc w:val="left"/>
      <w:pPr>
        <w:ind w:left="2745" w:hanging="420"/>
      </w:pPr>
    </w:lvl>
    <w:lvl w:ilvl="5" w:tentative="1">
      <w:start w:val="1"/>
      <w:numFmt w:val="lowerRoman"/>
      <w:lvlText w:val="%6."/>
      <w:lvlJc w:val="right"/>
      <w:pPr>
        <w:ind w:left="3165" w:hanging="420"/>
      </w:pPr>
    </w:lvl>
    <w:lvl w:ilvl="6" w:tentative="1">
      <w:start w:val="1"/>
      <w:numFmt w:val="decimal"/>
      <w:lvlText w:val="%7."/>
      <w:lvlJc w:val="left"/>
      <w:pPr>
        <w:ind w:left="3585" w:hanging="420"/>
      </w:pPr>
    </w:lvl>
    <w:lvl w:ilvl="7" w:tentative="1">
      <w:start w:val="1"/>
      <w:numFmt w:val="lowerLetter"/>
      <w:lvlText w:val="%8)"/>
      <w:lvlJc w:val="left"/>
      <w:pPr>
        <w:ind w:left="4005" w:hanging="420"/>
      </w:pPr>
    </w:lvl>
    <w:lvl w:ilvl="8" w:tentative="1">
      <w:start w:val="1"/>
      <w:numFmt w:val="lowerRoman"/>
      <w:lvlText w:val="%9."/>
      <w:lvlJc w:val="right"/>
      <w:pPr>
        <w:ind w:left="4425" w:hanging="420"/>
      </w:pPr>
    </w:lvl>
  </w:abstractNum>
  <w:abstractNum w:abstractNumId="20" w15:restartNumberingAfterBreak="0">
    <w:nsid w:val="59EA2581"/>
    <w:multiLevelType w:val="multilevel"/>
    <w:tmpl w:val="59EA2581"/>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21" w15:restartNumberingAfterBreak="0">
    <w:nsid w:val="5A4853B7"/>
    <w:multiLevelType w:val="multilevel"/>
    <w:tmpl w:val="5A4853B7"/>
    <w:lvl w:ilvl="0">
      <w:start w:val="1"/>
      <w:numFmt w:val="decimal"/>
      <w:lvlText w:val="%1、"/>
      <w:lvlJc w:val="left"/>
      <w:pPr>
        <w:ind w:left="1440" w:hanging="360"/>
      </w:pPr>
      <w:rPr>
        <w:rFonts w:hint="default"/>
      </w:rPr>
    </w:lvl>
    <w:lvl w:ilvl="1" w:tentative="1">
      <w:start w:val="1"/>
      <w:numFmt w:val="lowerLetter"/>
      <w:lvlText w:val="%2)"/>
      <w:lvlJc w:val="left"/>
      <w:pPr>
        <w:ind w:left="1920" w:hanging="420"/>
      </w:pPr>
    </w:lvl>
    <w:lvl w:ilvl="2" w:tentative="1">
      <w:start w:val="1"/>
      <w:numFmt w:val="lowerRoman"/>
      <w:lvlText w:val="%3."/>
      <w:lvlJc w:val="right"/>
      <w:pPr>
        <w:ind w:left="2340" w:hanging="420"/>
      </w:pPr>
    </w:lvl>
    <w:lvl w:ilvl="3" w:tentative="1">
      <w:start w:val="1"/>
      <w:numFmt w:val="decimal"/>
      <w:lvlText w:val="%4."/>
      <w:lvlJc w:val="left"/>
      <w:pPr>
        <w:ind w:left="2760" w:hanging="420"/>
      </w:pPr>
    </w:lvl>
    <w:lvl w:ilvl="4" w:tentative="1">
      <w:start w:val="1"/>
      <w:numFmt w:val="lowerLetter"/>
      <w:lvlText w:val="%5)"/>
      <w:lvlJc w:val="left"/>
      <w:pPr>
        <w:ind w:left="3180" w:hanging="420"/>
      </w:pPr>
    </w:lvl>
    <w:lvl w:ilvl="5" w:tentative="1">
      <w:start w:val="1"/>
      <w:numFmt w:val="lowerRoman"/>
      <w:lvlText w:val="%6."/>
      <w:lvlJc w:val="right"/>
      <w:pPr>
        <w:ind w:left="3600" w:hanging="420"/>
      </w:pPr>
    </w:lvl>
    <w:lvl w:ilvl="6" w:tentative="1">
      <w:start w:val="1"/>
      <w:numFmt w:val="decimal"/>
      <w:lvlText w:val="%7."/>
      <w:lvlJc w:val="left"/>
      <w:pPr>
        <w:ind w:left="4020" w:hanging="420"/>
      </w:pPr>
    </w:lvl>
    <w:lvl w:ilvl="7" w:tentative="1">
      <w:start w:val="1"/>
      <w:numFmt w:val="lowerLetter"/>
      <w:lvlText w:val="%8)"/>
      <w:lvlJc w:val="left"/>
      <w:pPr>
        <w:ind w:left="4440" w:hanging="420"/>
      </w:pPr>
    </w:lvl>
    <w:lvl w:ilvl="8" w:tentative="1">
      <w:start w:val="1"/>
      <w:numFmt w:val="lowerRoman"/>
      <w:lvlText w:val="%9."/>
      <w:lvlJc w:val="right"/>
      <w:pPr>
        <w:ind w:left="4860" w:hanging="420"/>
      </w:pPr>
    </w:lvl>
  </w:abstractNum>
  <w:abstractNum w:abstractNumId="22" w15:restartNumberingAfterBreak="0">
    <w:nsid w:val="65E664AB"/>
    <w:multiLevelType w:val="multilevel"/>
    <w:tmpl w:val="65E664AB"/>
    <w:lvl w:ilvl="0">
      <w:start w:val="1"/>
      <w:numFmt w:val="decimal"/>
      <w:lvlText w:val="%1、"/>
      <w:lvlJc w:val="left"/>
      <w:pPr>
        <w:tabs>
          <w:tab w:val="left" w:pos="360"/>
        </w:tabs>
        <w:ind w:left="360" w:hanging="36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3" w15:restartNumberingAfterBreak="0">
    <w:nsid w:val="6C2758F6"/>
    <w:multiLevelType w:val="multilevel"/>
    <w:tmpl w:val="6C2758F6"/>
    <w:lvl w:ilvl="0">
      <w:start w:val="1"/>
      <w:numFmt w:val="decimal"/>
      <w:lvlText w:val="%1、"/>
      <w:lvlJc w:val="left"/>
      <w:pPr>
        <w:ind w:left="1305" w:hanging="360"/>
      </w:pPr>
      <w:rPr>
        <w:rFonts w:hint="default"/>
      </w:rPr>
    </w:lvl>
    <w:lvl w:ilvl="1" w:tentative="1">
      <w:start w:val="1"/>
      <w:numFmt w:val="lowerLetter"/>
      <w:lvlText w:val="%2)"/>
      <w:lvlJc w:val="left"/>
      <w:pPr>
        <w:ind w:left="1785" w:hanging="420"/>
      </w:pPr>
    </w:lvl>
    <w:lvl w:ilvl="2" w:tentative="1">
      <w:start w:val="1"/>
      <w:numFmt w:val="lowerRoman"/>
      <w:lvlText w:val="%3."/>
      <w:lvlJc w:val="right"/>
      <w:pPr>
        <w:ind w:left="2205" w:hanging="420"/>
      </w:pPr>
    </w:lvl>
    <w:lvl w:ilvl="3" w:tentative="1">
      <w:start w:val="1"/>
      <w:numFmt w:val="decimal"/>
      <w:lvlText w:val="%4."/>
      <w:lvlJc w:val="left"/>
      <w:pPr>
        <w:ind w:left="2625" w:hanging="420"/>
      </w:pPr>
    </w:lvl>
    <w:lvl w:ilvl="4" w:tentative="1">
      <w:start w:val="1"/>
      <w:numFmt w:val="lowerLetter"/>
      <w:lvlText w:val="%5)"/>
      <w:lvlJc w:val="left"/>
      <w:pPr>
        <w:ind w:left="3045" w:hanging="420"/>
      </w:pPr>
    </w:lvl>
    <w:lvl w:ilvl="5" w:tentative="1">
      <w:start w:val="1"/>
      <w:numFmt w:val="lowerRoman"/>
      <w:lvlText w:val="%6."/>
      <w:lvlJc w:val="right"/>
      <w:pPr>
        <w:ind w:left="3465" w:hanging="420"/>
      </w:pPr>
    </w:lvl>
    <w:lvl w:ilvl="6" w:tentative="1">
      <w:start w:val="1"/>
      <w:numFmt w:val="decimal"/>
      <w:lvlText w:val="%7."/>
      <w:lvlJc w:val="left"/>
      <w:pPr>
        <w:ind w:left="3885" w:hanging="420"/>
      </w:pPr>
    </w:lvl>
    <w:lvl w:ilvl="7" w:tentative="1">
      <w:start w:val="1"/>
      <w:numFmt w:val="lowerLetter"/>
      <w:lvlText w:val="%8)"/>
      <w:lvlJc w:val="left"/>
      <w:pPr>
        <w:ind w:left="4305" w:hanging="420"/>
      </w:pPr>
    </w:lvl>
    <w:lvl w:ilvl="8" w:tentative="1">
      <w:start w:val="1"/>
      <w:numFmt w:val="lowerRoman"/>
      <w:lvlText w:val="%9."/>
      <w:lvlJc w:val="right"/>
      <w:pPr>
        <w:ind w:left="4725" w:hanging="420"/>
      </w:pPr>
    </w:lvl>
  </w:abstractNum>
  <w:abstractNum w:abstractNumId="24" w15:restartNumberingAfterBreak="0">
    <w:nsid w:val="7C261FE4"/>
    <w:multiLevelType w:val="multilevel"/>
    <w:tmpl w:val="7C261FE4"/>
    <w:lvl w:ilvl="0">
      <w:start w:val="10"/>
      <w:numFmt w:val="decimalEnclosedCircle"/>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16cid:durableId="1293363740">
    <w:abstractNumId w:val="17"/>
  </w:num>
  <w:num w:numId="2" w16cid:durableId="1517883157">
    <w:abstractNumId w:val="4"/>
  </w:num>
  <w:num w:numId="3" w16cid:durableId="863707560">
    <w:abstractNumId w:val="10"/>
  </w:num>
  <w:num w:numId="4" w16cid:durableId="1294290687">
    <w:abstractNumId w:val="2"/>
  </w:num>
  <w:num w:numId="5" w16cid:durableId="1009720896">
    <w:abstractNumId w:val="18"/>
  </w:num>
  <w:num w:numId="6" w16cid:durableId="627246032">
    <w:abstractNumId w:val="9"/>
  </w:num>
  <w:num w:numId="7" w16cid:durableId="1057439754">
    <w:abstractNumId w:val="24"/>
  </w:num>
  <w:num w:numId="8" w16cid:durableId="1483740579">
    <w:abstractNumId w:val="13"/>
  </w:num>
  <w:num w:numId="9" w16cid:durableId="1963075486">
    <w:abstractNumId w:val="6"/>
  </w:num>
  <w:num w:numId="10" w16cid:durableId="1990208241">
    <w:abstractNumId w:val="14"/>
  </w:num>
  <w:num w:numId="11" w16cid:durableId="291324139">
    <w:abstractNumId w:val="21"/>
  </w:num>
  <w:num w:numId="12" w16cid:durableId="1692953221">
    <w:abstractNumId w:val="11"/>
  </w:num>
  <w:num w:numId="13" w16cid:durableId="1682925541">
    <w:abstractNumId w:val="1"/>
  </w:num>
  <w:num w:numId="14" w16cid:durableId="1399669193">
    <w:abstractNumId w:val="15"/>
  </w:num>
  <w:num w:numId="15" w16cid:durableId="1176307375">
    <w:abstractNumId w:val="0"/>
  </w:num>
  <w:num w:numId="16" w16cid:durableId="132646869">
    <w:abstractNumId w:val="16"/>
  </w:num>
  <w:num w:numId="17" w16cid:durableId="1795899469">
    <w:abstractNumId w:val="19"/>
  </w:num>
  <w:num w:numId="18" w16cid:durableId="1457213426">
    <w:abstractNumId w:val="7"/>
  </w:num>
  <w:num w:numId="19" w16cid:durableId="981276870">
    <w:abstractNumId w:val="20"/>
  </w:num>
  <w:num w:numId="20" w16cid:durableId="1698659350">
    <w:abstractNumId w:val="12"/>
  </w:num>
  <w:num w:numId="21" w16cid:durableId="256598962">
    <w:abstractNumId w:val="22"/>
  </w:num>
  <w:num w:numId="22" w16cid:durableId="1772433425">
    <w:abstractNumId w:val="3"/>
  </w:num>
  <w:num w:numId="23" w16cid:durableId="714087938">
    <w:abstractNumId w:val="5"/>
  </w:num>
  <w:num w:numId="24" w16cid:durableId="1087072873">
    <w:abstractNumId w:val="8"/>
  </w:num>
  <w:num w:numId="25" w16cid:durableId="17577337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drawingGridHorizontalSpacing w:val="0"/>
  <w:drawingGridVerticalSpacing w:val="156"/>
  <w:doNotShadeFormData/>
  <w:noPunctuationKerning/>
  <w:characterSpacingControl w:val="compressPunctuation"/>
  <w:doNotValidateAgainstSchema/>
  <w:doNotDemarcateInvalidXml/>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C3981"/>
    <w:rsid w:val="00172A27"/>
    <w:rsid w:val="001C707C"/>
    <w:rsid w:val="001F51E1"/>
    <w:rsid w:val="002567C0"/>
    <w:rsid w:val="002C400F"/>
    <w:rsid w:val="002F2BAE"/>
    <w:rsid w:val="003028E7"/>
    <w:rsid w:val="00314CAD"/>
    <w:rsid w:val="00336B43"/>
    <w:rsid w:val="003949BC"/>
    <w:rsid w:val="003E26E3"/>
    <w:rsid w:val="00410828"/>
    <w:rsid w:val="00426A78"/>
    <w:rsid w:val="006733BD"/>
    <w:rsid w:val="0068300A"/>
    <w:rsid w:val="006F4AC5"/>
    <w:rsid w:val="0085689E"/>
    <w:rsid w:val="008A2C9E"/>
    <w:rsid w:val="008B202F"/>
    <w:rsid w:val="00900097"/>
    <w:rsid w:val="00962EC6"/>
    <w:rsid w:val="009D2757"/>
    <w:rsid w:val="009F5316"/>
    <w:rsid w:val="009F55BF"/>
    <w:rsid w:val="00B75407"/>
    <w:rsid w:val="00B865CD"/>
    <w:rsid w:val="00BD3847"/>
    <w:rsid w:val="00BE4524"/>
    <w:rsid w:val="00BF54C9"/>
    <w:rsid w:val="00C803F4"/>
    <w:rsid w:val="00CD318B"/>
    <w:rsid w:val="00D544AB"/>
    <w:rsid w:val="00D81A7E"/>
    <w:rsid w:val="00E30B24"/>
    <w:rsid w:val="00E3776F"/>
    <w:rsid w:val="00EE335A"/>
    <w:rsid w:val="00F040A5"/>
    <w:rsid w:val="00F202BE"/>
    <w:rsid w:val="00F8149C"/>
    <w:rsid w:val="00FD35D0"/>
    <w:rsid w:val="00FE6EDA"/>
    <w:rsid w:val="410207DD"/>
    <w:rsid w:val="423D3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fillcolor="white">
      <v:fill color="white"/>
    </o:shapedefaults>
    <o:shapelayout v:ext="edit">
      <o:idmap v:ext="edit" data="1"/>
      <o:rules v:ext="edit">
        <o:r id="V:Rule1" type="connector" idref="#_x0000_s1031"/>
        <o:r id="V:Rule2" type="connector" idref="#_x0000_s1033"/>
        <o:r id="V:Rule3" type="connector" idref="#_x0000_s1032"/>
        <o:r id="V:Rule4" type="connector" idref="#_x0000_s1037"/>
        <o:r id="V:Rule5" type="connector" idref="#_x0000_s1036"/>
        <o:r id="V:Rule6" type="connector" idref="#_x0000_s1034"/>
        <o:r id="V:Rule7" type="connector" idref="#_x0000_s1035"/>
        <o:r id="V:Rule8" type="connector" idref="#_x0000_s1038"/>
      </o:rules>
    </o:shapelayout>
  </w:shapeDefaults>
  <w:decimalSymbol w:val="."/>
  <w:listSeparator w:val=","/>
  <w14:docId w14:val="0F6B5ACB"/>
  <w15:docId w15:val="{08BD344B-09D7-497A-86F5-77B1D75C4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pPr>
      <w:ind w:firstLine="420"/>
    </w:pPr>
    <w:rPr>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qFormat/>
    <w:rPr>
      <w:color w:val="0000FF"/>
      <w:u w:val="single"/>
    </w:rPr>
  </w:style>
  <w:style w:type="paragraph" w:customStyle="1" w:styleId="p0">
    <w:name w:val="p0"/>
    <w:basedOn w:val="a"/>
    <w:qFormat/>
    <w:pPr>
      <w:widowControl/>
    </w:pPr>
    <w:rPr>
      <w:rFonts w:ascii="Times New Roman" w:hAnsi="Times New Roman"/>
      <w:kern w:val="0"/>
      <w:szCs w:val="21"/>
    </w:rPr>
  </w:style>
  <w:style w:type="character" w:customStyle="1" w:styleId="a7">
    <w:name w:val="页眉 字符"/>
    <w:basedOn w:val="a0"/>
    <w:link w:val="a6"/>
    <w:uiPriority w:val="99"/>
    <w:semiHidden/>
    <w:qFormat/>
    <w:rPr>
      <w:rFonts w:ascii="Calibri" w:hAnsi="Calibri"/>
      <w:kern w:val="2"/>
      <w:sz w:val="18"/>
      <w:szCs w:val="18"/>
    </w:rPr>
  </w:style>
  <w:style w:type="character" w:customStyle="1" w:styleId="a5">
    <w:name w:val="页脚 字符"/>
    <w:basedOn w:val="a0"/>
    <w:link w:val="a4"/>
    <w:uiPriority w:val="99"/>
    <w:semiHidden/>
    <w:qFormat/>
    <w:rPr>
      <w:rFonts w:ascii="Calibri" w:hAnsi="Calibri"/>
      <w:kern w:val="2"/>
      <w:sz w:val="18"/>
      <w:szCs w:val="18"/>
    </w:rPr>
  </w:style>
  <w:style w:type="paragraph" w:customStyle="1" w:styleId="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8"/>
  </customShpExts>
</s:customData>
</file>

<file path=customXml/itemProps1.xml><?xml version="1.0" encoding="utf-8"?>
<ds:datastoreItem xmlns:ds="http://schemas.openxmlformats.org/officeDocument/2006/customXml" ds:itemID="{25B6EC2C-F7A5-47D5-922C-B2515F6FD1D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3080</Words>
  <Characters>17556</Characters>
  <Application>Microsoft Office Word</Application>
  <DocSecurity>0</DocSecurity>
  <Lines>146</Lines>
  <Paragraphs>41</Paragraphs>
  <ScaleCrop>false</ScaleCrop>
  <Company>Sky123.Org</Company>
  <LinksUpToDate>false</LinksUpToDate>
  <CharactersWithSpaces>20595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Sky123.Org</dc:title>
  <dc:creator>Sky123.Org</dc:creator>
  <cp:lastModifiedBy>亚奇 李</cp:lastModifiedBy>
  <cp:revision>2</cp:revision>
  <cp:lastPrinted>2411-12-30T00:00:00Z</cp:lastPrinted>
  <dcterms:created xsi:type="dcterms:W3CDTF">2022-05-24T13:29:00Z</dcterms:created>
  <dcterms:modified xsi:type="dcterms:W3CDTF">2022-05-24T13:29:00Z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