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color w:val="auto"/>
          <w:sz w:val="28"/>
          <w:szCs w:val="28"/>
        </w:rPr>
      </w:pPr>
      <w:r>
        <w:rPr>
          <w:rFonts w:hint="eastAsia" w:eastAsia="黑体"/>
          <w:color w:val="auto"/>
          <w:spacing w:val="40"/>
          <w:kern w:val="0"/>
          <w:sz w:val="44"/>
          <w:fitText w:val="6300" w:id="2"/>
        </w:rPr>
        <w:t>成都信息工程大学考试试</w:t>
      </w:r>
      <w:r>
        <w:rPr>
          <w:rFonts w:hint="eastAsia" w:eastAsia="黑体"/>
          <w:color w:val="auto"/>
          <w:spacing w:val="70"/>
          <w:kern w:val="0"/>
          <w:sz w:val="44"/>
          <w:fitText w:val="6300" w:id="2"/>
        </w:rPr>
        <w:t>卷</w:t>
      </w:r>
    </w:p>
    <w:p>
      <w:pPr>
        <w:spacing w:line="360" w:lineRule="auto"/>
        <w:jc w:val="center"/>
        <w:rPr>
          <w:color w:val="auto"/>
          <w:sz w:val="28"/>
        </w:rPr>
      </w:pPr>
      <w:r>
        <w:rPr>
          <w:rFonts w:hint="eastAsia"/>
          <w:color w:val="auto"/>
          <w:sz w:val="28"/>
        </w:rPr>
        <w:t>2018—— 2019  学年第 2 学期</w:t>
      </w:r>
    </w:p>
    <w:p>
      <w:pPr>
        <w:spacing w:line="360" w:lineRule="auto"/>
        <w:ind w:left="-140" w:leftChars="-67" w:right="-170" w:rightChars="-81"/>
        <w:rPr>
          <w:color w:val="auto"/>
          <w:szCs w:val="21"/>
          <w:bdr w:val="single" w:color="auto" w:sz="4" w:space="0"/>
        </w:rPr>
      </w:pPr>
      <w:r>
        <w:rPr>
          <w:rFonts w:hint="eastAsia"/>
          <w:color w:val="auto"/>
          <w:sz w:val="24"/>
        </w:rPr>
        <w:t>课程名称：</w:t>
      </w:r>
      <w:r>
        <w:rPr>
          <w:rFonts w:hint="eastAsia"/>
          <w:color w:val="auto"/>
          <w:szCs w:val="21"/>
          <w:u w:val="single"/>
        </w:rPr>
        <w:t>会计信息系统</w:t>
      </w:r>
      <w:r>
        <w:rPr>
          <w:rFonts w:hint="eastAsia"/>
          <w:color w:val="auto"/>
          <w:sz w:val="24"/>
        </w:rPr>
        <w:t>使用班级：</w:t>
      </w:r>
      <w:r>
        <w:rPr>
          <w:rFonts w:hint="eastAsia"/>
          <w:color w:val="auto"/>
          <w:szCs w:val="21"/>
          <w:u w:val="single"/>
        </w:rPr>
        <w:t>会计、财管17级各班</w:t>
      </w:r>
      <w:r>
        <w:rPr>
          <w:rFonts w:hint="eastAsia"/>
          <w:color w:val="auto"/>
          <w:sz w:val="24"/>
        </w:rPr>
        <w:t>试卷形式：</w:t>
      </w:r>
      <w:r>
        <w:rPr>
          <w:rFonts w:hint="eastAsia"/>
          <w:color w:val="auto"/>
          <w:szCs w:val="21"/>
        </w:rPr>
        <w:t>开卷</w:t>
      </w:r>
      <w:r>
        <w:rPr>
          <w:rFonts w:hint="eastAsia"/>
          <w:color w:val="auto"/>
          <w:szCs w:val="21"/>
          <w:bdr w:val="single" w:color="auto" w:sz="4" w:space="0"/>
        </w:rPr>
        <w:t xml:space="preserve">  </w:t>
      </w:r>
      <w:r>
        <w:rPr>
          <w:rFonts w:hint="eastAsia"/>
          <w:color w:val="auto"/>
          <w:szCs w:val="21"/>
        </w:rPr>
        <w:t>闭卷</w:t>
      </w:r>
      <w:r>
        <w:rPr>
          <w:rFonts w:hint="eastAsia" w:ascii="宋体" w:hAnsi="宋体"/>
          <w:color w:val="auto"/>
          <w:szCs w:val="21"/>
          <w:bdr w:val="single" w:color="auto" w:sz="4" w:space="0"/>
        </w:rPr>
        <w:t>√</w:t>
      </w:r>
    </w:p>
    <w:tbl>
      <w:tblPr>
        <w:tblStyle w:val="7"/>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
        <w:gridCol w:w="663"/>
        <w:gridCol w:w="663"/>
        <w:gridCol w:w="663"/>
        <w:gridCol w:w="663"/>
        <w:gridCol w:w="663"/>
        <w:gridCol w:w="663"/>
        <w:gridCol w:w="663"/>
        <w:gridCol w:w="663"/>
        <w:gridCol w:w="663"/>
        <w:gridCol w:w="663"/>
        <w:gridCol w:w="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trPr>
        <w:tc>
          <w:tcPr>
            <w:tcW w:w="798" w:type="dxa"/>
            <w:vAlign w:val="center"/>
          </w:tcPr>
          <w:p>
            <w:pPr>
              <w:spacing w:line="360" w:lineRule="auto"/>
              <w:jc w:val="center"/>
              <w:rPr>
                <w:color w:val="auto"/>
                <w:sz w:val="24"/>
              </w:rPr>
            </w:pPr>
            <w:r>
              <w:rPr>
                <w:rFonts w:hint="eastAsia"/>
                <w:color w:val="auto"/>
                <w:sz w:val="24"/>
              </w:rPr>
              <w:t>试题</w:t>
            </w:r>
          </w:p>
        </w:tc>
        <w:tc>
          <w:tcPr>
            <w:tcW w:w="663" w:type="dxa"/>
            <w:vAlign w:val="center"/>
          </w:tcPr>
          <w:p>
            <w:pPr>
              <w:spacing w:line="360" w:lineRule="auto"/>
              <w:jc w:val="center"/>
              <w:rPr>
                <w:color w:val="auto"/>
                <w:sz w:val="24"/>
              </w:rPr>
            </w:pPr>
            <w:r>
              <w:rPr>
                <w:rFonts w:hint="eastAsia"/>
                <w:color w:val="auto"/>
                <w:sz w:val="24"/>
              </w:rPr>
              <w:t>一</w:t>
            </w:r>
          </w:p>
        </w:tc>
        <w:tc>
          <w:tcPr>
            <w:tcW w:w="663" w:type="dxa"/>
            <w:vAlign w:val="center"/>
          </w:tcPr>
          <w:p>
            <w:pPr>
              <w:spacing w:line="360" w:lineRule="auto"/>
              <w:jc w:val="center"/>
              <w:rPr>
                <w:color w:val="auto"/>
                <w:sz w:val="24"/>
              </w:rPr>
            </w:pPr>
            <w:r>
              <w:rPr>
                <w:rFonts w:hint="eastAsia"/>
                <w:color w:val="auto"/>
                <w:sz w:val="24"/>
              </w:rPr>
              <w:t>二</w:t>
            </w:r>
          </w:p>
        </w:tc>
        <w:tc>
          <w:tcPr>
            <w:tcW w:w="663" w:type="dxa"/>
            <w:vAlign w:val="center"/>
          </w:tcPr>
          <w:p>
            <w:pPr>
              <w:spacing w:line="360" w:lineRule="auto"/>
              <w:jc w:val="center"/>
              <w:rPr>
                <w:color w:val="auto"/>
                <w:sz w:val="24"/>
              </w:rPr>
            </w:pPr>
            <w:r>
              <w:rPr>
                <w:rFonts w:hint="eastAsia"/>
                <w:color w:val="auto"/>
                <w:sz w:val="24"/>
              </w:rPr>
              <w:t>三</w:t>
            </w:r>
          </w:p>
        </w:tc>
        <w:tc>
          <w:tcPr>
            <w:tcW w:w="663" w:type="dxa"/>
            <w:vAlign w:val="center"/>
          </w:tcPr>
          <w:p>
            <w:pPr>
              <w:spacing w:line="360" w:lineRule="auto"/>
              <w:jc w:val="center"/>
              <w:rPr>
                <w:color w:val="auto"/>
                <w:sz w:val="24"/>
              </w:rPr>
            </w:pPr>
            <w:r>
              <w:rPr>
                <w:rFonts w:hint="eastAsia"/>
                <w:color w:val="auto"/>
                <w:sz w:val="24"/>
              </w:rPr>
              <w:t>四</w:t>
            </w:r>
          </w:p>
        </w:tc>
        <w:tc>
          <w:tcPr>
            <w:tcW w:w="663" w:type="dxa"/>
            <w:vAlign w:val="center"/>
          </w:tcPr>
          <w:p>
            <w:pPr>
              <w:spacing w:line="360" w:lineRule="auto"/>
              <w:jc w:val="center"/>
              <w:rPr>
                <w:color w:val="auto"/>
                <w:sz w:val="24"/>
              </w:rPr>
            </w:pPr>
            <w:r>
              <w:rPr>
                <w:rFonts w:hint="eastAsia"/>
                <w:color w:val="auto"/>
                <w:sz w:val="24"/>
              </w:rPr>
              <w:t>五</w:t>
            </w:r>
          </w:p>
        </w:tc>
        <w:tc>
          <w:tcPr>
            <w:tcW w:w="663" w:type="dxa"/>
            <w:vAlign w:val="center"/>
          </w:tcPr>
          <w:p>
            <w:pPr>
              <w:spacing w:line="360" w:lineRule="auto"/>
              <w:jc w:val="center"/>
              <w:rPr>
                <w:color w:val="auto"/>
                <w:sz w:val="24"/>
              </w:rPr>
            </w:pPr>
            <w:r>
              <w:rPr>
                <w:rFonts w:hint="eastAsia"/>
                <w:color w:val="auto"/>
                <w:sz w:val="24"/>
              </w:rPr>
              <w:t>六</w:t>
            </w:r>
          </w:p>
        </w:tc>
        <w:tc>
          <w:tcPr>
            <w:tcW w:w="663" w:type="dxa"/>
            <w:vAlign w:val="center"/>
          </w:tcPr>
          <w:p>
            <w:pPr>
              <w:spacing w:line="360" w:lineRule="auto"/>
              <w:jc w:val="center"/>
              <w:rPr>
                <w:color w:val="auto"/>
                <w:sz w:val="24"/>
              </w:rPr>
            </w:pPr>
            <w:r>
              <w:rPr>
                <w:rFonts w:hint="eastAsia"/>
                <w:color w:val="auto"/>
                <w:sz w:val="24"/>
              </w:rPr>
              <w:t>七</w:t>
            </w:r>
          </w:p>
        </w:tc>
        <w:tc>
          <w:tcPr>
            <w:tcW w:w="663" w:type="dxa"/>
            <w:vAlign w:val="center"/>
          </w:tcPr>
          <w:p>
            <w:pPr>
              <w:spacing w:line="360" w:lineRule="auto"/>
              <w:jc w:val="center"/>
              <w:rPr>
                <w:color w:val="auto"/>
                <w:sz w:val="24"/>
              </w:rPr>
            </w:pPr>
            <w:r>
              <w:rPr>
                <w:rFonts w:hint="eastAsia"/>
                <w:color w:val="auto"/>
                <w:sz w:val="24"/>
              </w:rPr>
              <w:t>八</w:t>
            </w:r>
          </w:p>
        </w:tc>
        <w:tc>
          <w:tcPr>
            <w:tcW w:w="663" w:type="dxa"/>
            <w:vAlign w:val="center"/>
          </w:tcPr>
          <w:p>
            <w:pPr>
              <w:spacing w:line="360" w:lineRule="auto"/>
              <w:jc w:val="center"/>
              <w:rPr>
                <w:color w:val="auto"/>
                <w:sz w:val="24"/>
              </w:rPr>
            </w:pPr>
            <w:r>
              <w:rPr>
                <w:rFonts w:hint="eastAsia"/>
                <w:color w:val="auto"/>
                <w:sz w:val="24"/>
              </w:rPr>
              <w:t>九</w:t>
            </w:r>
          </w:p>
        </w:tc>
        <w:tc>
          <w:tcPr>
            <w:tcW w:w="663" w:type="dxa"/>
            <w:vAlign w:val="center"/>
          </w:tcPr>
          <w:p>
            <w:pPr>
              <w:spacing w:line="360" w:lineRule="auto"/>
              <w:jc w:val="center"/>
              <w:rPr>
                <w:color w:val="auto"/>
                <w:sz w:val="24"/>
              </w:rPr>
            </w:pPr>
            <w:r>
              <w:rPr>
                <w:rFonts w:hint="eastAsia"/>
                <w:color w:val="auto"/>
                <w:sz w:val="24"/>
              </w:rPr>
              <w:t>十</w:t>
            </w:r>
          </w:p>
        </w:tc>
        <w:tc>
          <w:tcPr>
            <w:tcW w:w="839" w:type="dxa"/>
            <w:vAlign w:val="center"/>
          </w:tcPr>
          <w:p>
            <w:pPr>
              <w:spacing w:line="360" w:lineRule="auto"/>
              <w:jc w:val="center"/>
              <w:rPr>
                <w:color w:val="auto"/>
                <w:sz w:val="24"/>
              </w:rPr>
            </w:pPr>
            <w:r>
              <w:rPr>
                <w:rFonts w:hint="eastAsia"/>
                <w:color w:val="auto"/>
                <w:sz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798" w:type="dxa"/>
            <w:vAlign w:val="center"/>
          </w:tcPr>
          <w:p>
            <w:pPr>
              <w:spacing w:line="360" w:lineRule="auto"/>
              <w:jc w:val="center"/>
              <w:rPr>
                <w:color w:val="auto"/>
                <w:sz w:val="24"/>
              </w:rPr>
            </w:pPr>
            <w:r>
              <w:rPr>
                <w:rFonts w:hint="eastAsia"/>
                <w:color w:val="auto"/>
                <w:sz w:val="24"/>
              </w:rPr>
              <w:t>得分</w:t>
            </w:r>
          </w:p>
        </w:tc>
        <w:tc>
          <w:tcPr>
            <w:tcW w:w="663" w:type="dxa"/>
            <w:vAlign w:val="center"/>
          </w:tcPr>
          <w:p>
            <w:pPr>
              <w:spacing w:line="360" w:lineRule="auto"/>
              <w:jc w:val="center"/>
              <w:rPr>
                <w:color w:val="auto"/>
                <w:sz w:val="24"/>
              </w:rPr>
            </w:pPr>
          </w:p>
        </w:tc>
        <w:tc>
          <w:tcPr>
            <w:tcW w:w="663" w:type="dxa"/>
            <w:vAlign w:val="center"/>
          </w:tcPr>
          <w:p>
            <w:pPr>
              <w:spacing w:line="360" w:lineRule="auto"/>
              <w:jc w:val="center"/>
              <w:rPr>
                <w:color w:val="auto"/>
                <w:sz w:val="24"/>
              </w:rPr>
            </w:pPr>
          </w:p>
        </w:tc>
        <w:tc>
          <w:tcPr>
            <w:tcW w:w="663" w:type="dxa"/>
            <w:vAlign w:val="center"/>
          </w:tcPr>
          <w:p>
            <w:pPr>
              <w:spacing w:line="360" w:lineRule="auto"/>
              <w:jc w:val="center"/>
              <w:rPr>
                <w:color w:val="auto"/>
                <w:sz w:val="24"/>
              </w:rPr>
            </w:pPr>
          </w:p>
        </w:tc>
        <w:tc>
          <w:tcPr>
            <w:tcW w:w="663" w:type="dxa"/>
            <w:vAlign w:val="center"/>
          </w:tcPr>
          <w:p>
            <w:pPr>
              <w:spacing w:line="360" w:lineRule="auto"/>
              <w:jc w:val="center"/>
              <w:rPr>
                <w:color w:val="auto"/>
                <w:sz w:val="24"/>
              </w:rPr>
            </w:pPr>
          </w:p>
        </w:tc>
        <w:tc>
          <w:tcPr>
            <w:tcW w:w="663" w:type="dxa"/>
            <w:vAlign w:val="center"/>
          </w:tcPr>
          <w:p>
            <w:pPr>
              <w:spacing w:line="360" w:lineRule="auto"/>
              <w:jc w:val="center"/>
              <w:rPr>
                <w:color w:val="auto"/>
                <w:sz w:val="24"/>
              </w:rPr>
            </w:pPr>
          </w:p>
        </w:tc>
        <w:tc>
          <w:tcPr>
            <w:tcW w:w="663" w:type="dxa"/>
            <w:vAlign w:val="center"/>
          </w:tcPr>
          <w:p>
            <w:pPr>
              <w:spacing w:line="360" w:lineRule="auto"/>
              <w:jc w:val="center"/>
              <w:rPr>
                <w:color w:val="auto"/>
                <w:sz w:val="24"/>
              </w:rPr>
            </w:pPr>
          </w:p>
        </w:tc>
        <w:tc>
          <w:tcPr>
            <w:tcW w:w="663" w:type="dxa"/>
            <w:vAlign w:val="center"/>
          </w:tcPr>
          <w:p>
            <w:pPr>
              <w:spacing w:line="360" w:lineRule="auto"/>
              <w:jc w:val="center"/>
              <w:rPr>
                <w:color w:val="auto"/>
                <w:sz w:val="24"/>
              </w:rPr>
            </w:pPr>
          </w:p>
        </w:tc>
        <w:tc>
          <w:tcPr>
            <w:tcW w:w="663" w:type="dxa"/>
            <w:vAlign w:val="center"/>
          </w:tcPr>
          <w:p>
            <w:pPr>
              <w:spacing w:line="360" w:lineRule="auto"/>
              <w:jc w:val="center"/>
              <w:rPr>
                <w:color w:val="auto"/>
                <w:sz w:val="24"/>
              </w:rPr>
            </w:pPr>
          </w:p>
        </w:tc>
        <w:tc>
          <w:tcPr>
            <w:tcW w:w="663" w:type="dxa"/>
            <w:vAlign w:val="center"/>
          </w:tcPr>
          <w:p>
            <w:pPr>
              <w:spacing w:line="360" w:lineRule="auto"/>
              <w:jc w:val="center"/>
              <w:rPr>
                <w:color w:val="auto"/>
                <w:sz w:val="24"/>
              </w:rPr>
            </w:pPr>
          </w:p>
        </w:tc>
        <w:tc>
          <w:tcPr>
            <w:tcW w:w="663" w:type="dxa"/>
            <w:vAlign w:val="center"/>
          </w:tcPr>
          <w:p>
            <w:pPr>
              <w:spacing w:line="360" w:lineRule="auto"/>
              <w:jc w:val="center"/>
              <w:rPr>
                <w:color w:val="auto"/>
                <w:sz w:val="24"/>
              </w:rPr>
            </w:pPr>
          </w:p>
        </w:tc>
        <w:tc>
          <w:tcPr>
            <w:tcW w:w="839" w:type="dxa"/>
            <w:vAlign w:val="center"/>
          </w:tcPr>
          <w:p>
            <w:pPr>
              <w:spacing w:line="360" w:lineRule="auto"/>
              <w:jc w:val="center"/>
              <w:rPr>
                <w:color w:val="auto"/>
                <w:sz w:val="24"/>
              </w:rPr>
            </w:pPr>
          </w:p>
        </w:tc>
      </w:tr>
    </w:tbl>
    <w:p>
      <w:pPr>
        <w:spacing w:beforeLines="50" w:line="480" w:lineRule="auto"/>
        <w:rPr>
          <w:rFonts w:ascii="宋体" w:hAnsi="宋体" w:cs="宋体"/>
          <w:b/>
          <w:color w:val="auto"/>
          <w:kern w:val="0"/>
          <w:sz w:val="24"/>
        </w:rPr>
      </w:pPr>
      <w:r>
        <w:rPr>
          <w:rFonts w:hint="eastAsia" w:ascii="宋体" w:hAnsi="宋体" w:cs="宋体"/>
          <w:b/>
          <w:color w:val="auto"/>
          <w:kern w:val="0"/>
          <w:sz w:val="24"/>
        </w:rPr>
        <w:t>一、单项选择题（每小题只有一个最佳答案。每小题1分，共20分）</w:t>
      </w:r>
    </w:p>
    <w:p>
      <w:pPr>
        <w:keepNext w:val="0"/>
        <w:keepLines w:val="0"/>
        <w:pageBreakBefore w:val="0"/>
        <w:kinsoku/>
        <w:wordWrap/>
        <w:overflowPunct/>
        <w:topLinePunct w:val="0"/>
        <w:autoSpaceDE/>
        <w:autoSpaceDN/>
        <w:bidi w:val="0"/>
        <w:adjustRightInd/>
        <w:snapToGrid/>
        <w:spacing w:line="360" w:lineRule="auto"/>
        <w:textAlignment w:val="auto"/>
        <w:outlineLvl w:val="0"/>
        <w:rPr>
          <w:color w:val="auto"/>
          <w:sz w:val="24"/>
        </w:rPr>
      </w:pPr>
      <w:r>
        <w:rPr>
          <w:rFonts w:hint="eastAsia"/>
          <w:color w:val="auto"/>
          <w:sz w:val="24"/>
        </w:rPr>
        <w:t xml:space="preserve">1. </w:t>
      </w:r>
      <w:r>
        <w:rPr>
          <w:rFonts w:hint="eastAsia" w:ascii="宋体" w:hAnsi="宋体" w:cs="宋体"/>
          <w:color w:val="auto"/>
          <w:kern w:val="0"/>
          <w:sz w:val="24"/>
        </w:rPr>
        <w:t>以下开发方式中系统维护最容易的是（     ）</w:t>
      </w:r>
      <w:r>
        <w:rPr>
          <w:rFonts w:hint="eastAsia"/>
          <w:color w:val="auto"/>
          <w:sz w:val="24"/>
        </w:rPr>
        <w:t>。</w:t>
      </w:r>
    </w:p>
    <w:tbl>
      <w:tblPr>
        <w:tblStyle w:val="7"/>
        <w:tblW w:w="7979" w:type="dxa"/>
        <w:tblInd w:w="288" w:type="dxa"/>
        <w:tblLayout w:type="fixed"/>
        <w:tblCellMar>
          <w:top w:w="0" w:type="dxa"/>
          <w:left w:w="108" w:type="dxa"/>
          <w:bottom w:w="0" w:type="dxa"/>
          <w:right w:w="108" w:type="dxa"/>
        </w:tblCellMar>
      </w:tblPr>
      <w:tblGrid>
        <w:gridCol w:w="3789"/>
        <w:gridCol w:w="4190"/>
      </w:tblGrid>
      <w:tr>
        <w:tblPrEx>
          <w:tblLayout w:type="fixed"/>
          <w:tblCellMar>
            <w:top w:w="0" w:type="dxa"/>
            <w:left w:w="108" w:type="dxa"/>
            <w:bottom w:w="0" w:type="dxa"/>
            <w:right w:w="108" w:type="dxa"/>
          </w:tblCellMar>
        </w:tblPrEx>
        <w:tc>
          <w:tcPr>
            <w:tcW w:w="3789"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kern w:val="0"/>
                <w:sz w:val="24"/>
              </w:rPr>
            </w:pPr>
            <w:r>
              <w:rPr>
                <w:rFonts w:hint="eastAsia"/>
                <w:color w:val="auto"/>
                <w:kern w:val="0"/>
                <w:sz w:val="24"/>
              </w:rPr>
              <w:t xml:space="preserve">A. </w:t>
            </w:r>
            <w:r>
              <w:rPr>
                <w:rFonts w:hint="eastAsia" w:ascii="宋体" w:hAnsi="宋体" w:cs="宋体"/>
                <w:color w:val="auto"/>
                <w:kern w:val="0"/>
                <w:sz w:val="24"/>
              </w:rPr>
              <w:t>自行开发</w:t>
            </w:r>
            <w:r>
              <w:rPr>
                <w:rFonts w:hint="eastAsia" w:ascii="宋体" w:hAnsi="宋体" w:cs="宋体"/>
                <w:color w:val="auto"/>
                <w:kern w:val="0"/>
                <w:sz w:val="24"/>
              </w:rPr>
              <w:tab/>
            </w:r>
            <w:r>
              <w:rPr>
                <w:rFonts w:hint="eastAsia" w:ascii="宋体" w:hAnsi="宋体" w:cs="宋体"/>
                <w:color w:val="auto"/>
                <w:kern w:val="0"/>
                <w:sz w:val="24"/>
              </w:rPr>
              <w:t xml:space="preserve">  </w:t>
            </w:r>
            <w:r>
              <w:rPr>
                <w:rFonts w:hint="eastAsia" w:ascii="宋体" w:hAnsi="宋体" w:cs="宋体"/>
                <w:color w:val="auto"/>
                <w:kern w:val="0"/>
                <w:sz w:val="24"/>
                <w:lang w:val="en-US" w:eastAsia="zh-CN"/>
              </w:rPr>
              <w:t xml:space="preserve"> </w:t>
            </w:r>
          </w:p>
        </w:tc>
        <w:tc>
          <w:tcPr>
            <w:tcW w:w="4190"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kern w:val="0"/>
                <w:sz w:val="24"/>
              </w:rPr>
            </w:pPr>
            <w:r>
              <w:rPr>
                <w:rFonts w:hint="eastAsia"/>
                <w:color w:val="auto"/>
                <w:kern w:val="0"/>
                <w:sz w:val="24"/>
              </w:rPr>
              <w:t xml:space="preserve">B. </w:t>
            </w:r>
            <w:r>
              <w:rPr>
                <w:rFonts w:hint="eastAsia" w:ascii="宋体" w:hAnsi="宋体" w:cs="宋体"/>
                <w:color w:val="auto"/>
                <w:kern w:val="0"/>
                <w:sz w:val="24"/>
              </w:rPr>
              <w:t>委托开发</w:t>
            </w:r>
          </w:p>
        </w:tc>
      </w:tr>
      <w:tr>
        <w:tblPrEx>
          <w:tblLayout w:type="fixed"/>
          <w:tblCellMar>
            <w:top w:w="0" w:type="dxa"/>
            <w:left w:w="108" w:type="dxa"/>
            <w:bottom w:w="0" w:type="dxa"/>
            <w:right w:w="108" w:type="dxa"/>
          </w:tblCellMar>
        </w:tblPrEx>
        <w:tc>
          <w:tcPr>
            <w:tcW w:w="3789"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kern w:val="0"/>
                <w:sz w:val="24"/>
              </w:rPr>
            </w:pPr>
            <w:r>
              <w:rPr>
                <w:rFonts w:hint="eastAsia"/>
                <w:color w:val="auto"/>
                <w:kern w:val="0"/>
                <w:sz w:val="24"/>
              </w:rPr>
              <w:t xml:space="preserve">C. </w:t>
            </w:r>
            <w:r>
              <w:rPr>
                <w:rFonts w:hint="eastAsia" w:ascii="宋体" w:hAnsi="宋体" w:cs="宋体"/>
                <w:color w:val="auto"/>
                <w:kern w:val="0"/>
                <w:sz w:val="24"/>
              </w:rPr>
              <w:t>联合开发</w:t>
            </w:r>
            <w:r>
              <w:rPr>
                <w:rFonts w:hint="eastAsia" w:ascii="宋体" w:hAnsi="宋体" w:cs="宋体"/>
                <w:color w:val="auto"/>
                <w:kern w:val="0"/>
                <w:sz w:val="24"/>
              </w:rPr>
              <w:tab/>
            </w:r>
          </w:p>
        </w:tc>
        <w:tc>
          <w:tcPr>
            <w:tcW w:w="4190"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eastAsia="宋体"/>
                <w:color w:val="auto"/>
                <w:kern w:val="0"/>
                <w:sz w:val="24"/>
                <w:lang w:val="en-US" w:eastAsia="zh-CN"/>
              </w:rPr>
            </w:pPr>
            <w:r>
              <w:rPr>
                <w:rFonts w:hint="eastAsia"/>
                <w:color w:val="auto"/>
                <w:kern w:val="0"/>
                <w:sz w:val="24"/>
              </w:rPr>
              <w:t xml:space="preserve">D. </w:t>
            </w:r>
            <w:r>
              <w:rPr>
                <w:rFonts w:hint="eastAsia"/>
                <w:color w:val="auto"/>
                <w:kern w:val="0"/>
                <w:sz w:val="24"/>
                <w:lang w:val="en-US" w:eastAsia="zh-CN"/>
              </w:rPr>
              <w:t>购买商品化软件</w:t>
            </w:r>
          </w:p>
        </w:tc>
      </w:tr>
    </w:tbl>
    <w:p>
      <w:pPr>
        <w:keepNext w:val="0"/>
        <w:keepLines w:val="0"/>
        <w:pageBreakBefore w:val="0"/>
        <w:kinsoku/>
        <w:wordWrap/>
        <w:overflowPunct/>
        <w:topLinePunct w:val="0"/>
        <w:autoSpaceDE/>
        <w:autoSpaceDN/>
        <w:bidi w:val="0"/>
        <w:adjustRightInd/>
        <w:snapToGrid/>
        <w:spacing w:beforeLines="50" w:afterLines="50" w:line="360" w:lineRule="auto"/>
        <w:textAlignment w:val="auto"/>
        <w:outlineLvl w:val="0"/>
        <w:rPr>
          <w:color w:val="auto"/>
          <w:sz w:val="24"/>
        </w:rPr>
      </w:pPr>
      <w:r>
        <w:rPr>
          <w:rFonts w:hint="eastAsia"/>
          <w:color w:val="auto"/>
          <w:sz w:val="24"/>
        </w:rPr>
        <w:t xml:space="preserve">2. </w:t>
      </w:r>
      <w:r>
        <w:rPr>
          <w:rFonts w:hint="eastAsia" w:ascii="宋体" w:hAnsi="宋体" w:cs="宋体"/>
          <w:color w:val="auto"/>
          <w:kern w:val="0"/>
          <w:sz w:val="24"/>
        </w:rPr>
        <w:t>以下开发方法中，不能涉及系统分析以前的开发方法，不能成为支持系统开发全过程的方法是（     ）</w:t>
      </w:r>
      <w:r>
        <w:rPr>
          <w:rFonts w:hint="eastAsia"/>
          <w:color w:val="auto"/>
          <w:sz w:val="24"/>
        </w:rPr>
        <w:t>。</w:t>
      </w:r>
    </w:p>
    <w:tbl>
      <w:tblPr>
        <w:tblStyle w:val="7"/>
        <w:tblW w:w="7979" w:type="dxa"/>
        <w:tblInd w:w="288" w:type="dxa"/>
        <w:tblLayout w:type="fixed"/>
        <w:tblCellMar>
          <w:top w:w="0" w:type="dxa"/>
          <w:left w:w="108" w:type="dxa"/>
          <w:bottom w:w="0" w:type="dxa"/>
          <w:right w:w="108" w:type="dxa"/>
        </w:tblCellMar>
      </w:tblPr>
      <w:tblGrid>
        <w:gridCol w:w="3789"/>
        <w:gridCol w:w="4190"/>
      </w:tblGrid>
      <w:tr>
        <w:tblPrEx>
          <w:tblLayout w:type="fixed"/>
          <w:tblCellMar>
            <w:top w:w="0" w:type="dxa"/>
            <w:left w:w="108" w:type="dxa"/>
            <w:bottom w:w="0" w:type="dxa"/>
            <w:right w:w="108" w:type="dxa"/>
          </w:tblCellMar>
        </w:tblPrEx>
        <w:tc>
          <w:tcPr>
            <w:tcW w:w="3789"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kern w:val="0"/>
                <w:sz w:val="24"/>
              </w:rPr>
            </w:pPr>
            <w:r>
              <w:rPr>
                <w:rFonts w:hint="eastAsia"/>
                <w:color w:val="auto"/>
                <w:kern w:val="0"/>
                <w:sz w:val="24"/>
              </w:rPr>
              <w:t xml:space="preserve">A. </w:t>
            </w:r>
            <w:r>
              <w:rPr>
                <w:rFonts w:hint="eastAsia" w:ascii="宋体" w:hAnsi="宋体" w:cs="宋体"/>
                <w:color w:val="auto"/>
                <w:kern w:val="0"/>
                <w:sz w:val="24"/>
              </w:rPr>
              <w:t>结构化系统开发方法</w:t>
            </w:r>
          </w:p>
        </w:tc>
        <w:tc>
          <w:tcPr>
            <w:tcW w:w="4190"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kern w:val="0"/>
                <w:sz w:val="24"/>
              </w:rPr>
            </w:pPr>
            <w:r>
              <w:rPr>
                <w:rFonts w:hint="eastAsia"/>
                <w:color w:val="auto"/>
                <w:kern w:val="0"/>
                <w:sz w:val="24"/>
              </w:rPr>
              <w:t xml:space="preserve">B. </w:t>
            </w:r>
            <w:r>
              <w:rPr>
                <w:rFonts w:hint="eastAsia" w:ascii="宋体" w:hAnsi="宋体" w:cs="宋体"/>
                <w:color w:val="auto"/>
                <w:kern w:val="0"/>
                <w:sz w:val="24"/>
              </w:rPr>
              <w:t>原型法</w:t>
            </w:r>
          </w:p>
        </w:tc>
      </w:tr>
      <w:tr>
        <w:tblPrEx>
          <w:tblLayout w:type="fixed"/>
          <w:tblCellMar>
            <w:top w:w="0" w:type="dxa"/>
            <w:left w:w="108" w:type="dxa"/>
            <w:bottom w:w="0" w:type="dxa"/>
            <w:right w:w="108" w:type="dxa"/>
          </w:tblCellMar>
        </w:tblPrEx>
        <w:tc>
          <w:tcPr>
            <w:tcW w:w="3789"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eastAsia="宋体"/>
                <w:color w:val="auto"/>
                <w:kern w:val="0"/>
                <w:sz w:val="24"/>
                <w:lang w:val="en-US" w:eastAsia="zh-CN"/>
              </w:rPr>
            </w:pPr>
            <w:r>
              <w:rPr>
                <w:rFonts w:hint="eastAsia"/>
                <w:color w:val="auto"/>
                <w:kern w:val="0"/>
                <w:sz w:val="24"/>
              </w:rPr>
              <w:t xml:space="preserve">C. </w:t>
            </w:r>
            <w:r>
              <w:rPr>
                <w:rFonts w:hint="eastAsia"/>
                <w:color w:val="auto"/>
                <w:kern w:val="0"/>
                <w:sz w:val="24"/>
                <w:lang w:val="en-US" w:eastAsia="zh-CN"/>
              </w:rPr>
              <w:t>面向对象的开发方法</w:t>
            </w:r>
          </w:p>
        </w:tc>
        <w:tc>
          <w:tcPr>
            <w:tcW w:w="4190"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kern w:val="0"/>
                <w:sz w:val="24"/>
              </w:rPr>
            </w:pPr>
            <w:r>
              <w:rPr>
                <w:rFonts w:hint="eastAsia"/>
                <w:color w:val="auto"/>
                <w:kern w:val="0"/>
                <w:sz w:val="24"/>
              </w:rPr>
              <w:t xml:space="preserve">D. </w:t>
            </w:r>
            <w:r>
              <w:rPr>
                <w:rFonts w:hint="eastAsia" w:ascii="宋体" w:hAnsi="宋体" w:cs="宋体"/>
                <w:color w:val="auto"/>
                <w:kern w:val="0"/>
                <w:sz w:val="24"/>
              </w:rPr>
              <w:t>CASE</w:t>
            </w:r>
          </w:p>
        </w:tc>
      </w:tr>
    </w:tbl>
    <w:p>
      <w:pPr>
        <w:keepNext w:val="0"/>
        <w:keepLines w:val="0"/>
        <w:pageBreakBefore w:val="0"/>
        <w:kinsoku/>
        <w:wordWrap/>
        <w:overflowPunct/>
        <w:topLinePunct w:val="0"/>
        <w:autoSpaceDE/>
        <w:autoSpaceDN/>
        <w:bidi w:val="0"/>
        <w:adjustRightInd/>
        <w:snapToGrid/>
        <w:spacing w:line="360" w:lineRule="auto"/>
        <w:textAlignment w:val="auto"/>
        <w:outlineLvl w:val="0"/>
        <w:rPr>
          <w:color w:val="auto"/>
          <w:sz w:val="24"/>
        </w:rPr>
      </w:pPr>
      <w:r>
        <w:rPr>
          <w:rFonts w:hint="eastAsia"/>
          <w:color w:val="auto"/>
          <w:sz w:val="24"/>
        </w:rPr>
        <w:t>3. 可行性分析的目的是要明确新系统开发的</w:t>
      </w:r>
      <w:r>
        <w:rPr>
          <w:rFonts w:hint="eastAsia" w:ascii="宋体" w:hAnsi="宋体" w:cs="宋体"/>
          <w:color w:val="auto"/>
          <w:kern w:val="0"/>
          <w:sz w:val="24"/>
        </w:rPr>
        <w:t>（      ）</w:t>
      </w:r>
      <w:r>
        <w:rPr>
          <w:rFonts w:hint="eastAsia"/>
          <w:color w:val="auto"/>
          <w:sz w:val="24"/>
        </w:rPr>
        <w:t>。</w:t>
      </w:r>
    </w:p>
    <w:tbl>
      <w:tblPr>
        <w:tblStyle w:val="7"/>
        <w:tblW w:w="7979" w:type="dxa"/>
        <w:tblInd w:w="288" w:type="dxa"/>
        <w:tblLayout w:type="fixed"/>
        <w:tblCellMar>
          <w:top w:w="0" w:type="dxa"/>
          <w:left w:w="108" w:type="dxa"/>
          <w:bottom w:w="0" w:type="dxa"/>
          <w:right w:w="108" w:type="dxa"/>
        </w:tblCellMar>
      </w:tblPr>
      <w:tblGrid>
        <w:gridCol w:w="3989"/>
        <w:gridCol w:w="3990"/>
      </w:tblGrid>
      <w:tr>
        <w:tblPrEx>
          <w:tblLayout w:type="fixed"/>
          <w:tblCellMar>
            <w:top w:w="0" w:type="dxa"/>
            <w:left w:w="108" w:type="dxa"/>
            <w:bottom w:w="0" w:type="dxa"/>
            <w:right w:w="108" w:type="dxa"/>
          </w:tblCellMar>
        </w:tblPrEx>
        <w:tc>
          <w:tcPr>
            <w:tcW w:w="3989" w:type="dxa"/>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kern w:val="0"/>
                <w:sz w:val="24"/>
              </w:rPr>
            </w:pPr>
            <w:r>
              <w:rPr>
                <w:rFonts w:hint="eastAsia" w:ascii="宋体" w:hAnsi="宋体" w:cs="宋体"/>
                <w:color w:val="auto"/>
                <w:kern w:val="0"/>
                <w:sz w:val="24"/>
              </w:rPr>
              <w:t xml:space="preserve">A. </w:t>
            </w:r>
            <w:r>
              <w:rPr>
                <w:rFonts w:hint="eastAsia"/>
                <w:color w:val="auto"/>
                <w:sz w:val="24"/>
              </w:rPr>
              <w:t>必要性和实用性</w:t>
            </w:r>
          </w:p>
        </w:tc>
        <w:tc>
          <w:tcPr>
            <w:tcW w:w="3990" w:type="dxa"/>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kern w:val="0"/>
                <w:sz w:val="24"/>
              </w:rPr>
            </w:pPr>
            <w:r>
              <w:rPr>
                <w:rFonts w:hint="eastAsia" w:ascii="宋体" w:hAnsi="宋体" w:cs="宋体"/>
                <w:color w:val="auto"/>
                <w:kern w:val="0"/>
                <w:sz w:val="24"/>
              </w:rPr>
              <w:t xml:space="preserve">B. </w:t>
            </w:r>
            <w:r>
              <w:rPr>
                <w:rFonts w:hint="eastAsia"/>
                <w:color w:val="auto"/>
                <w:sz w:val="24"/>
              </w:rPr>
              <w:t>必要性和可行性</w:t>
            </w:r>
          </w:p>
        </w:tc>
      </w:tr>
      <w:tr>
        <w:tblPrEx>
          <w:tblLayout w:type="fixed"/>
          <w:tblCellMar>
            <w:top w:w="0" w:type="dxa"/>
            <w:left w:w="108" w:type="dxa"/>
            <w:bottom w:w="0" w:type="dxa"/>
            <w:right w:w="108" w:type="dxa"/>
          </w:tblCellMar>
        </w:tblPrEx>
        <w:tc>
          <w:tcPr>
            <w:tcW w:w="3989" w:type="dxa"/>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kern w:val="0"/>
                <w:sz w:val="24"/>
              </w:rPr>
            </w:pPr>
            <w:r>
              <w:rPr>
                <w:rFonts w:hint="eastAsia" w:ascii="宋体" w:hAnsi="宋体" w:cs="宋体"/>
                <w:color w:val="auto"/>
                <w:kern w:val="0"/>
                <w:sz w:val="24"/>
              </w:rPr>
              <w:t>C. 必要性和可靠性</w:t>
            </w:r>
          </w:p>
        </w:tc>
        <w:tc>
          <w:tcPr>
            <w:tcW w:w="3990" w:type="dxa"/>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kern w:val="0"/>
                <w:sz w:val="24"/>
              </w:rPr>
            </w:pPr>
            <w:r>
              <w:rPr>
                <w:rFonts w:hint="eastAsia" w:ascii="宋体" w:hAnsi="宋体" w:cs="宋体"/>
                <w:color w:val="auto"/>
                <w:kern w:val="0"/>
                <w:sz w:val="24"/>
              </w:rPr>
              <w:t>D. 可行性和实用性</w:t>
            </w:r>
          </w:p>
        </w:tc>
      </w:tr>
    </w:tbl>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color w:val="auto"/>
          <w:sz w:val="24"/>
        </w:rPr>
        <w:t>4.</w:t>
      </w:r>
      <w:r>
        <w:rPr>
          <w:rFonts w:hint="eastAsia" w:ascii="宋体" w:hAnsi="宋体" w:cs="宋体"/>
          <w:color w:val="auto"/>
          <w:kern w:val="0"/>
          <w:sz w:val="24"/>
        </w:rPr>
        <w:t>人们用来描述客观实物、记录下来的事物的属性+属性值是（      ）。</w:t>
      </w:r>
    </w:p>
    <w:tbl>
      <w:tblPr>
        <w:tblStyle w:val="7"/>
        <w:tblW w:w="7979" w:type="dxa"/>
        <w:tblInd w:w="288" w:type="dxa"/>
        <w:tblLayout w:type="fixed"/>
        <w:tblCellMar>
          <w:top w:w="0" w:type="dxa"/>
          <w:left w:w="108" w:type="dxa"/>
          <w:bottom w:w="0" w:type="dxa"/>
          <w:right w:w="108" w:type="dxa"/>
        </w:tblCellMar>
      </w:tblPr>
      <w:tblGrid>
        <w:gridCol w:w="4064"/>
        <w:gridCol w:w="3915"/>
      </w:tblGrid>
      <w:tr>
        <w:tblPrEx>
          <w:tblLayout w:type="fixed"/>
          <w:tblCellMar>
            <w:top w:w="0" w:type="dxa"/>
            <w:left w:w="108" w:type="dxa"/>
            <w:bottom w:w="0" w:type="dxa"/>
            <w:right w:w="108" w:type="dxa"/>
          </w:tblCellMar>
        </w:tblPrEx>
        <w:tc>
          <w:tcPr>
            <w:tcW w:w="406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A. 数据库</w:t>
            </w:r>
          </w:p>
        </w:tc>
        <w:tc>
          <w:tcPr>
            <w:tcW w:w="3915"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B. 数据</w:t>
            </w:r>
          </w:p>
        </w:tc>
      </w:tr>
      <w:tr>
        <w:tblPrEx>
          <w:tblLayout w:type="fixed"/>
          <w:tblCellMar>
            <w:top w:w="0" w:type="dxa"/>
            <w:left w:w="108" w:type="dxa"/>
            <w:bottom w:w="0" w:type="dxa"/>
            <w:right w:w="108" w:type="dxa"/>
          </w:tblCellMar>
        </w:tblPrEx>
        <w:tc>
          <w:tcPr>
            <w:tcW w:w="4064"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C. 字母</w:t>
            </w:r>
          </w:p>
        </w:tc>
        <w:tc>
          <w:tcPr>
            <w:tcW w:w="3915"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D. 信息</w:t>
            </w:r>
          </w:p>
        </w:tc>
      </w:tr>
    </w:tbl>
    <w:p>
      <w:pPr>
        <w:keepNext w:val="0"/>
        <w:keepLines w:val="0"/>
        <w:pageBreakBefore w:val="0"/>
        <w:kinsoku/>
        <w:wordWrap/>
        <w:overflowPunct/>
        <w:topLinePunct w:val="0"/>
        <w:autoSpaceDE/>
        <w:autoSpaceDN/>
        <w:bidi w:val="0"/>
        <w:adjustRightInd/>
        <w:snapToGrid/>
        <w:spacing w:line="360" w:lineRule="auto"/>
        <w:textAlignment w:val="auto"/>
        <w:rPr>
          <w:rFonts w:ascii="宋体" w:hAnsi="宋体" w:cs="宋体"/>
          <w:color w:val="auto"/>
          <w:kern w:val="0"/>
          <w:sz w:val="24"/>
        </w:rPr>
      </w:pPr>
      <w:r>
        <w:rPr>
          <w:rFonts w:hint="eastAsia"/>
          <w:color w:val="auto"/>
          <w:sz w:val="24"/>
        </w:rPr>
        <w:t xml:space="preserve">5. </w:t>
      </w:r>
      <w:r>
        <w:rPr>
          <w:rFonts w:hint="eastAsia" w:ascii="宋体" w:hAnsi="宋体" w:cs="宋体"/>
          <w:color w:val="auto"/>
          <w:kern w:val="0"/>
          <w:sz w:val="24"/>
        </w:rPr>
        <w:t>数据字典的条目中，“凭证编号”属于（      ）。</w:t>
      </w:r>
    </w:p>
    <w:tbl>
      <w:tblPr>
        <w:tblStyle w:val="7"/>
        <w:tblW w:w="7979" w:type="dxa"/>
        <w:tblInd w:w="288" w:type="dxa"/>
        <w:tblLayout w:type="fixed"/>
        <w:tblCellMar>
          <w:top w:w="0" w:type="dxa"/>
          <w:left w:w="108" w:type="dxa"/>
          <w:bottom w:w="0" w:type="dxa"/>
          <w:right w:w="108" w:type="dxa"/>
        </w:tblCellMar>
      </w:tblPr>
      <w:tblGrid>
        <w:gridCol w:w="3989"/>
        <w:gridCol w:w="3990"/>
      </w:tblGrid>
      <w:tr>
        <w:tblPrEx>
          <w:tblLayout w:type="fixed"/>
        </w:tblPrEx>
        <w:tc>
          <w:tcPr>
            <w:tcW w:w="3989"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A. 数据项</w:t>
            </w:r>
          </w:p>
        </w:tc>
        <w:tc>
          <w:tcPr>
            <w:tcW w:w="399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B. 数据存储</w:t>
            </w:r>
          </w:p>
        </w:tc>
      </w:tr>
      <w:tr>
        <w:tblPrEx>
          <w:tblLayout w:type="fixed"/>
          <w:tblCellMar>
            <w:top w:w="0" w:type="dxa"/>
            <w:left w:w="108" w:type="dxa"/>
            <w:bottom w:w="0" w:type="dxa"/>
            <w:right w:w="108" w:type="dxa"/>
          </w:tblCellMar>
        </w:tblPrEx>
        <w:tc>
          <w:tcPr>
            <w:tcW w:w="3989"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C. 数据流</w:t>
            </w:r>
          </w:p>
        </w:tc>
        <w:tc>
          <w:tcPr>
            <w:tcW w:w="399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D. 数据处理</w:t>
            </w:r>
          </w:p>
        </w:tc>
      </w:tr>
    </w:tbl>
    <w:p>
      <w:pPr>
        <w:keepNext w:val="0"/>
        <w:keepLines w:val="0"/>
        <w:pageBreakBefore w:val="0"/>
        <w:kinsoku/>
        <w:wordWrap/>
        <w:overflowPunct/>
        <w:topLinePunct w:val="0"/>
        <w:autoSpaceDE/>
        <w:autoSpaceDN/>
        <w:bidi w:val="0"/>
        <w:adjustRightInd/>
        <w:snapToGrid/>
        <w:spacing w:line="360" w:lineRule="auto"/>
        <w:textAlignment w:val="auto"/>
        <w:rPr>
          <w:color w:val="auto"/>
          <w:sz w:val="24"/>
        </w:rPr>
      </w:pPr>
      <w:r>
        <w:rPr>
          <w:rFonts w:hint="eastAsia"/>
          <w:color w:val="auto"/>
          <w:sz w:val="24"/>
        </w:rPr>
        <w:t>6. （       ）是系统分析的最终结果，同时也是系统设计的基础</w:t>
      </w:r>
      <w:r>
        <w:rPr>
          <w:color w:val="auto"/>
          <w:sz w:val="24"/>
        </w:rPr>
        <w:t xml:space="preserve">。 </w:t>
      </w:r>
    </w:p>
    <w:tbl>
      <w:tblPr>
        <w:tblStyle w:val="7"/>
        <w:tblW w:w="7979" w:type="dxa"/>
        <w:tblInd w:w="288" w:type="dxa"/>
        <w:tblLayout w:type="fixed"/>
        <w:tblCellMar>
          <w:top w:w="0" w:type="dxa"/>
          <w:left w:w="108" w:type="dxa"/>
          <w:bottom w:w="0" w:type="dxa"/>
          <w:right w:w="108" w:type="dxa"/>
        </w:tblCellMar>
      </w:tblPr>
      <w:tblGrid>
        <w:gridCol w:w="3989"/>
        <w:gridCol w:w="3990"/>
      </w:tblGrid>
      <w:tr>
        <w:tblPrEx>
          <w:tblLayout w:type="fixed"/>
        </w:tblPrEx>
        <w:tc>
          <w:tcPr>
            <w:tcW w:w="3989" w:type="dxa"/>
            <w:noWrap w:val="0"/>
            <w:vAlign w:val="top"/>
          </w:tcPr>
          <w:p>
            <w:pPr>
              <w:keepNext w:val="0"/>
              <w:keepLines w:val="0"/>
              <w:pageBreakBefore w:val="0"/>
              <w:widowControl/>
              <w:tabs>
                <w:tab w:val="left" w:pos="280"/>
              </w:tabs>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A. </w:t>
            </w:r>
            <w:r>
              <w:rPr>
                <w:rFonts w:hint="eastAsia"/>
                <w:color w:val="auto"/>
                <w:sz w:val="24"/>
              </w:rPr>
              <w:t>系统分析报告</w:t>
            </w:r>
          </w:p>
        </w:tc>
        <w:tc>
          <w:tcPr>
            <w:tcW w:w="3990" w:type="dxa"/>
            <w:noWrap w:val="0"/>
            <w:vAlign w:val="top"/>
          </w:tcPr>
          <w:p>
            <w:pPr>
              <w:keepNext w:val="0"/>
              <w:keepLines w:val="0"/>
              <w:pageBreakBefore w:val="0"/>
              <w:widowControl/>
              <w:tabs>
                <w:tab w:val="left" w:pos="280"/>
              </w:tabs>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B. </w:t>
            </w:r>
            <w:r>
              <w:rPr>
                <w:rFonts w:hint="eastAsia"/>
                <w:color w:val="auto"/>
                <w:sz w:val="24"/>
              </w:rPr>
              <w:t>概要设计说明书</w:t>
            </w:r>
          </w:p>
        </w:tc>
      </w:tr>
      <w:tr>
        <w:tblPrEx>
          <w:tblLayout w:type="fixed"/>
          <w:tblCellMar>
            <w:top w:w="0" w:type="dxa"/>
            <w:left w:w="108" w:type="dxa"/>
            <w:bottom w:w="0" w:type="dxa"/>
            <w:right w:w="108" w:type="dxa"/>
          </w:tblCellMar>
        </w:tblPrEx>
        <w:tc>
          <w:tcPr>
            <w:tcW w:w="3989" w:type="dxa"/>
            <w:noWrap w:val="0"/>
            <w:vAlign w:val="top"/>
          </w:tcPr>
          <w:p>
            <w:pPr>
              <w:keepNext w:val="0"/>
              <w:keepLines w:val="0"/>
              <w:pageBreakBefore w:val="0"/>
              <w:widowControl/>
              <w:tabs>
                <w:tab w:val="left" w:pos="280"/>
              </w:tabs>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C. </w:t>
            </w:r>
            <w:r>
              <w:rPr>
                <w:rFonts w:hint="eastAsia"/>
                <w:color w:val="auto"/>
                <w:sz w:val="24"/>
              </w:rPr>
              <w:t>详细设计说明书</w:t>
            </w:r>
            <w:r>
              <w:rPr>
                <w:rFonts w:hint="eastAsia"/>
                <w:color w:val="auto"/>
                <w:sz w:val="24"/>
              </w:rPr>
              <w:tab/>
            </w:r>
          </w:p>
        </w:tc>
        <w:tc>
          <w:tcPr>
            <w:tcW w:w="3990" w:type="dxa"/>
            <w:noWrap w:val="0"/>
            <w:vAlign w:val="top"/>
          </w:tcPr>
          <w:p>
            <w:pPr>
              <w:keepNext w:val="0"/>
              <w:keepLines w:val="0"/>
              <w:pageBreakBefore w:val="0"/>
              <w:widowControl/>
              <w:tabs>
                <w:tab w:val="left" w:pos="280"/>
              </w:tabs>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D. </w:t>
            </w:r>
            <w:r>
              <w:rPr>
                <w:rFonts w:hint="eastAsia"/>
                <w:color w:val="auto"/>
                <w:sz w:val="24"/>
              </w:rPr>
              <w:t>程序设计说明书</w:t>
            </w:r>
          </w:p>
        </w:tc>
      </w:tr>
    </w:tbl>
    <w:p>
      <w:pPr>
        <w:keepNext w:val="0"/>
        <w:keepLines w:val="0"/>
        <w:pageBreakBefore w:val="0"/>
        <w:kinsoku/>
        <w:wordWrap/>
        <w:overflowPunct/>
        <w:topLinePunct w:val="0"/>
        <w:autoSpaceDE/>
        <w:autoSpaceDN/>
        <w:bidi w:val="0"/>
        <w:adjustRightInd/>
        <w:snapToGrid/>
        <w:spacing w:line="360" w:lineRule="auto"/>
        <w:textAlignment w:val="auto"/>
        <w:rPr>
          <w:rFonts w:ascii="宋体" w:hAnsi="宋体" w:cs="宋体"/>
          <w:color w:val="auto"/>
          <w:kern w:val="0"/>
          <w:sz w:val="24"/>
        </w:rPr>
      </w:pPr>
      <w:r>
        <w:rPr>
          <w:rFonts w:hint="eastAsia"/>
          <w:color w:val="auto"/>
          <w:sz w:val="24"/>
        </w:rPr>
        <w:t xml:space="preserve">7. </w:t>
      </w:r>
      <w:r>
        <w:rPr>
          <w:rFonts w:hint="eastAsia" w:ascii="宋体" w:hAnsi="宋体" w:cs="宋体"/>
          <w:color w:val="auto"/>
          <w:kern w:val="0"/>
          <w:sz w:val="24"/>
        </w:rPr>
        <w:t>在总账系统中，用户可通过（       ）功能彻底删除已作废记账凭证。</w:t>
      </w:r>
    </w:p>
    <w:tbl>
      <w:tblPr>
        <w:tblStyle w:val="7"/>
        <w:tblW w:w="7979" w:type="dxa"/>
        <w:tblInd w:w="288" w:type="dxa"/>
        <w:tblLayout w:type="fixed"/>
        <w:tblCellMar>
          <w:top w:w="0" w:type="dxa"/>
          <w:left w:w="108" w:type="dxa"/>
          <w:bottom w:w="0" w:type="dxa"/>
          <w:right w:w="108" w:type="dxa"/>
        </w:tblCellMar>
      </w:tblPr>
      <w:tblGrid>
        <w:gridCol w:w="3989"/>
        <w:gridCol w:w="3990"/>
      </w:tblGrid>
      <w:tr>
        <w:tblPrEx>
          <w:tblLayout w:type="fixed"/>
        </w:tblPrEx>
        <w:tc>
          <w:tcPr>
            <w:tcW w:w="3989"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A. 整理凭证</w:t>
            </w:r>
          </w:p>
        </w:tc>
        <w:tc>
          <w:tcPr>
            <w:tcW w:w="399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B. 作废凭证</w:t>
            </w:r>
          </w:p>
        </w:tc>
      </w:tr>
      <w:tr>
        <w:tblPrEx>
          <w:tblLayout w:type="fixed"/>
          <w:tblCellMar>
            <w:top w:w="0" w:type="dxa"/>
            <w:left w:w="108" w:type="dxa"/>
            <w:bottom w:w="0" w:type="dxa"/>
            <w:right w:w="108" w:type="dxa"/>
          </w:tblCellMar>
        </w:tblPrEx>
        <w:tc>
          <w:tcPr>
            <w:tcW w:w="3989"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C. 删除凭证</w:t>
            </w:r>
          </w:p>
        </w:tc>
        <w:tc>
          <w:tcPr>
            <w:tcW w:w="399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D. 冲销凭证</w:t>
            </w:r>
          </w:p>
        </w:tc>
      </w:tr>
    </w:tbl>
    <w:p>
      <w:pPr>
        <w:keepNext w:val="0"/>
        <w:keepLines w:val="0"/>
        <w:pageBreakBefore w:val="0"/>
        <w:kinsoku/>
        <w:wordWrap/>
        <w:overflowPunct/>
        <w:topLinePunct w:val="0"/>
        <w:autoSpaceDE/>
        <w:autoSpaceDN/>
        <w:bidi w:val="0"/>
        <w:adjustRightInd/>
        <w:snapToGrid/>
        <w:spacing w:line="360" w:lineRule="auto"/>
        <w:textAlignment w:val="auto"/>
        <w:rPr>
          <w:rFonts w:ascii="宋体" w:hAnsi="宋体" w:cs="宋体"/>
          <w:color w:val="auto"/>
          <w:kern w:val="0"/>
          <w:sz w:val="24"/>
        </w:rPr>
      </w:pPr>
      <w:r>
        <w:rPr>
          <w:rFonts w:hint="eastAsia"/>
          <w:color w:val="auto"/>
          <w:sz w:val="24"/>
        </w:rPr>
        <w:t xml:space="preserve">8. </w:t>
      </w:r>
      <w:r>
        <w:rPr>
          <w:rFonts w:hint="eastAsia" w:ascii="宋体" w:hAnsi="宋体" w:cs="宋体"/>
          <w:color w:val="auto"/>
          <w:kern w:val="0"/>
          <w:sz w:val="24"/>
        </w:rPr>
        <w:t>在总账中，日常账务处理是从（       ）开始的。</w:t>
      </w:r>
      <w:r>
        <w:rPr>
          <w:rFonts w:hint="eastAsia" w:ascii="宋体" w:hAnsi="宋体" w:cs="宋体"/>
          <w:color w:val="auto"/>
          <w:kern w:val="0"/>
          <w:sz w:val="24"/>
        </w:rPr>
        <w:tab/>
      </w:r>
    </w:p>
    <w:tbl>
      <w:tblPr>
        <w:tblStyle w:val="7"/>
        <w:tblW w:w="7979" w:type="dxa"/>
        <w:tblInd w:w="288" w:type="dxa"/>
        <w:tblLayout w:type="fixed"/>
        <w:tblCellMar>
          <w:top w:w="0" w:type="dxa"/>
          <w:left w:w="108" w:type="dxa"/>
          <w:bottom w:w="0" w:type="dxa"/>
          <w:right w:w="108" w:type="dxa"/>
        </w:tblCellMar>
      </w:tblPr>
      <w:tblGrid>
        <w:gridCol w:w="3989"/>
        <w:gridCol w:w="3990"/>
      </w:tblGrid>
      <w:tr>
        <w:tblPrEx>
          <w:tblLayout w:type="fixed"/>
          <w:tblCellMar>
            <w:top w:w="0" w:type="dxa"/>
            <w:left w:w="108" w:type="dxa"/>
            <w:bottom w:w="0" w:type="dxa"/>
            <w:right w:w="108" w:type="dxa"/>
          </w:tblCellMar>
        </w:tblPrEx>
        <w:tc>
          <w:tcPr>
            <w:tcW w:w="3989"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A. </w:t>
            </w:r>
            <w:r>
              <w:rPr>
                <w:rFonts w:hint="eastAsia"/>
                <w:color w:val="auto"/>
                <w:sz w:val="24"/>
              </w:rPr>
              <w:t>会计科目设置</w:t>
            </w:r>
          </w:p>
        </w:tc>
        <w:tc>
          <w:tcPr>
            <w:tcW w:w="399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B. 初始余额输入</w:t>
            </w:r>
          </w:p>
        </w:tc>
      </w:tr>
      <w:tr>
        <w:tblPrEx>
          <w:tblLayout w:type="fixed"/>
          <w:tblCellMar>
            <w:top w:w="0" w:type="dxa"/>
            <w:left w:w="108" w:type="dxa"/>
            <w:bottom w:w="0" w:type="dxa"/>
            <w:right w:w="108" w:type="dxa"/>
          </w:tblCellMar>
        </w:tblPrEx>
        <w:tc>
          <w:tcPr>
            <w:tcW w:w="3989"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C. 填制凭证</w:t>
            </w:r>
          </w:p>
        </w:tc>
        <w:tc>
          <w:tcPr>
            <w:tcW w:w="399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D. </w:t>
            </w:r>
            <w:r>
              <w:rPr>
                <w:rFonts w:hint="eastAsia"/>
                <w:color w:val="auto"/>
                <w:sz w:val="24"/>
              </w:rPr>
              <w:t>自定义转账设置</w:t>
            </w:r>
          </w:p>
        </w:tc>
      </w:tr>
    </w:tbl>
    <w:p>
      <w:pPr>
        <w:keepNext w:val="0"/>
        <w:keepLines w:val="0"/>
        <w:pageBreakBefore w:val="0"/>
        <w:kinsoku/>
        <w:wordWrap/>
        <w:overflowPunct/>
        <w:topLinePunct w:val="0"/>
        <w:autoSpaceDE/>
        <w:autoSpaceDN/>
        <w:bidi w:val="0"/>
        <w:adjustRightInd/>
        <w:snapToGrid/>
        <w:spacing w:line="360" w:lineRule="auto"/>
        <w:textAlignment w:val="auto"/>
        <w:rPr>
          <w:rFonts w:ascii="宋体" w:hAnsi="宋体" w:cs="宋体"/>
          <w:color w:val="auto"/>
          <w:kern w:val="0"/>
          <w:sz w:val="24"/>
        </w:rPr>
      </w:pPr>
      <w:r>
        <w:rPr>
          <w:rFonts w:hint="eastAsia" w:ascii="宋体" w:hAnsi="宋体" w:cs="宋体"/>
          <w:color w:val="auto"/>
          <w:kern w:val="0"/>
          <w:sz w:val="24"/>
        </w:rPr>
        <w:t>9. 激活恢复记账前状态功能的按键是（     　）。</w:t>
      </w:r>
    </w:p>
    <w:tbl>
      <w:tblPr>
        <w:tblStyle w:val="7"/>
        <w:tblW w:w="7979" w:type="dxa"/>
        <w:tblInd w:w="288" w:type="dxa"/>
        <w:tblLayout w:type="fixed"/>
        <w:tblCellMar>
          <w:top w:w="0" w:type="dxa"/>
          <w:left w:w="108" w:type="dxa"/>
          <w:bottom w:w="0" w:type="dxa"/>
          <w:right w:w="108" w:type="dxa"/>
        </w:tblCellMar>
      </w:tblPr>
      <w:tblGrid>
        <w:gridCol w:w="3989"/>
        <w:gridCol w:w="3990"/>
      </w:tblGrid>
      <w:tr>
        <w:tblPrEx>
          <w:tblLayout w:type="fixed"/>
        </w:tblPrEx>
        <w:tc>
          <w:tcPr>
            <w:tcW w:w="3989"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A. </w:t>
            </w:r>
            <w:r>
              <w:rPr>
                <w:rFonts w:hint="eastAsia"/>
                <w:color w:val="auto"/>
                <w:sz w:val="24"/>
              </w:rPr>
              <w:t>CTRL+D</w:t>
            </w:r>
          </w:p>
        </w:tc>
        <w:tc>
          <w:tcPr>
            <w:tcW w:w="399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B. </w:t>
            </w:r>
            <w:r>
              <w:rPr>
                <w:rFonts w:hint="eastAsia"/>
                <w:color w:val="auto"/>
                <w:sz w:val="24"/>
              </w:rPr>
              <w:t>CTRL+H</w:t>
            </w:r>
          </w:p>
        </w:tc>
      </w:tr>
      <w:tr>
        <w:tblPrEx>
          <w:tblLayout w:type="fixed"/>
          <w:tblCellMar>
            <w:top w:w="0" w:type="dxa"/>
            <w:left w:w="108" w:type="dxa"/>
            <w:bottom w:w="0" w:type="dxa"/>
            <w:right w:w="108" w:type="dxa"/>
          </w:tblCellMar>
        </w:tblPrEx>
        <w:tc>
          <w:tcPr>
            <w:tcW w:w="3989"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C. </w:t>
            </w:r>
            <w:r>
              <w:rPr>
                <w:rFonts w:hint="eastAsia"/>
                <w:color w:val="auto"/>
                <w:sz w:val="24"/>
              </w:rPr>
              <w:t>CTRL+SHIFT+F6</w:t>
            </w:r>
          </w:p>
        </w:tc>
        <w:tc>
          <w:tcPr>
            <w:tcW w:w="399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D. </w:t>
            </w:r>
            <w:r>
              <w:rPr>
                <w:rFonts w:hint="eastAsia"/>
                <w:color w:val="auto"/>
                <w:sz w:val="24"/>
              </w:rPr>
              <w:t>CTRL+SHIFT+F5</w:t>
            </w:r>
          </w:p>
        </w:tc>
      </w:tr>
    </w:tbl>
    <w:p>
      <w:pPr>
        <w:keepNext w:val="0"/>
        <w:keepLines w:val="0"/>
        <w:pageBreakBefore w:val="0"/>
        <w:kinsoku/>
        <w:wordWrap/>
        <w:overflowPunct/>
        <w:topLinePunct w:val="0"/>
        <w:autoSpaceDE/>
        <w:autoSpaceDN/>
        <w:bidi w:val="0"/>
        <w:adjustRightInd/>
        <w:snapToGrid/>
        <w:spacing w:line="360" w:lineRule="auto"/>
        <w:textAlignment w:val="auto"/>
        <w:rPr>
          <w:rFonts w:ascii="宋体" w:hAnsi="宋体" w:cs="宋体"/>
          <w:color w:val="auto"/>
          <w:kern w:val="0"/>
          <w:sz w:val="24"/>
        </w:rPr>
      </w:pPr>
      <w:r>
        <w:rPr>
          <w:rFonts w:hint="eastAsia"/>
          <w:color w:val="auto"/>
          <w:sz w:val="24"/>
        </w:rPr>
        <w:t xml:space="preserve">10. </w:t>
      </w:r>
      <w:r>
        <w:rPr>
          <w:rFonts w:hint="eastAsia" w:ascii="宋体" w:hAnsi="宋体" w:cs="宋体"/>
          <w:color w:val="auto"/>
          <w:kern w:val="0"/>
          <w:sz w:val="24"/>
        </w:rPr>
        <w:t>下面关于会计报表模板应用的描述中，不正确的是（      ）。</w:t>
      </w:r>
    </w:p>
    <w:tbl>
      <w:tblPr>
        <w:tblStyle w:val="7"/>
        <w:tblW w:w="7937" w:type="dxa"/>
        <w:tblInd w:w="288" w:type="dxa"/>
        <w:tblLayout w:type="fixed"/>
        <w:tblCellMar>
          <w:top w:w="0" w:type="dxa"/>
          <w:left w:w="108" w:type="dxa"/>
          <w:bottom w:w="0" w:type="dxa"/>
          <w:right w:w="108" w:type="dxa"/>
        </w:tblCellMar>
      </w:tblPr>
      <w:tblGrid>
        <w:gridCol w:w="7617"/>
        <w:gridCol w:w="320"/>
      </w:tblGrid>
      <w:tr>
        <w:tblPrEx>
          <w:tblLayout w:type="fixed"/>
          <w:tblCellMar>
            <w:top w:w="0" w:type="dxa"/>
            <w:left w:w="108" w:type="dxa"/>
            <w:bottom w:w="0" w:type="dxa"/>
            <w:right w:w="108" w:type="dxa"/>
          </w:tblCellMar>
        </w:tblPrEx>
        <w:trPr>
          <w:trHeight w:val="327" w:hRule="atLeast"/>
        </w:trPr>
        <w:tc>
          <w:tcPr>
            <w:tcW w:w="7617"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A.</w:t>
            </w:r>
            <w:r>
              <w:rPr>
                <w:rFonts w:hint="eastAsia"/>
                <w:color w:val="auto"/>
                <w:sz w:val="24"/>
              </w:rPr>
              <w:t xml:space="preserve"> 报表模板中的公式是系统设置的，不允许修改</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B. </w:t>
            </w:r>
            <w:r>
              <w:rPr>
                <w:rFonts w:hint="eastAsia"/>
                <w:color w:val="auto"/>
                <w:sz w:val="24"/>
              </w:rPr>
              <w:t>当前报表套用新报表模板后，原有内容将丢失</w:t>
            </w:r>
          </w:p>
        </w:tc>
        <w:tc>
          <w:tcPr>
            <w:tcW w:w="32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p>
        </w:tc>
      </w:tr>
      <w:tr>
        <w:tblPrEx>
          <w:tblLayout w:type="fixed"/>
          <w:tblCellMar>
            <w:top w:w="0" w:type="dxa"/>
            <w:left w:w="108" w:type="dxa"/>
            <w:bottom w:w="0" w:type="dxa"/>
            <w:right w:w="108" w:type="dxa"/>
          </w:tblCellMar>
        </w:tblPrEx>
        <w:trPr>
          <w:trHeight w:val="327" w:hRule="atLeast"/>
        </w:trPr>
        <w:tc>
          <w:tcPr>
            <w:tcW w:w="7617"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C. </w:t>
            </w:r>
            <w:r>
              <w:rPr>
                <w:rFonts w:hint="eastAsia"/>
                <w:color w:val="auto"/>
                <w:sz w:val="24"/>
              </w:rPr>
              <w:t>套用报表模板需要在格式状态下进行</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D. </w:t>
            </w:r>
            <w:r>
              <w:rPr>
                <w:rFonts w:hint="eastAsia"/>
                <w:color w:val="auto"/>
                <w:sz w:val="24"/>
              </w:rPr>
              <w:t>套用报表模板时，需要选择行业和报表</w:t>
            </w:r>
          </w:p>
        </w:tc>
        <w:tc>
          <w:tcPr>
            <w:tcW w:w="32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p>
        </w:tc>
      </w:tr>
    </w:tbl>
    <w:p>
      <w:pPr>
        <w:keepNext w:val="0"/>
        <w:keepLines w:val="0"/>
        <w:pageBreakBefore w:val="0"/>
        <w:kinsoku/>
        <w:wordWrap/>
        <w:overflowPunct/>
        <w:topLinePunct w:val="0"/>
        <w:autoSpaceDE/>
        <w:autoSpaceDN/>
        <w:bidi w:val="0"/>
        <w:adjustRightInd/>
        <w:snapToGrid/>
        <w:spacing w:line="360" w:lineRule="auto"/>
        <w:textAlignment w:val="auto"/>
        <w:rPr>
          <w:color w:val="auto"/>
          <w:sz w:val="24"/>
        </w:rPr>
      </w:pPr>
      <w:r>
        <w:rPr>
          <w:rFonts w:hint="eastAsia"/>
          <w:color w:val="auto"/>
          <w:sz w:val="24"/>
        </w:rPr>
        <w:t xml:space="preserve">11. </w:t>
      </w:r>
      <w:r>
        <w:rPr>
          <w:rFonts w:hint="eastAsia"/>
          <w:color w:val="auto"/>
          <w:sz w:val="24"/>
          <w:lang w:val="en-US" w:eastAsia="zh-CN"/>
        </w:rPr>
        <w:t>下</w:t>
      </w:r>
      <w:r>
        <w:rPr>
          <w:rFonts w:hint="eastAsia"/>
          <w:color w:val="auto"/>
          <w:sz w:val="24"/>
        </w:rPr>
        <w:t>面关于记账的描述中，不正确的是（      ）。</w:t>
      </w:r>
    </w:p>
    <w:tbl>
      <w:tblPr>
        <w:tblStyle w:val="7"/>
        <w:tblW w:w="7937" w:type="dxa"/>
        <w:tblInd w:w="288" w:type="dxa"/>
        <w:tblLayout w:type="fixed"/>
        <w:tblCellMar>
          <w:top w:w="0" w:type="dxa"/>
          <w:left w:w="108" w:type="dxa"/>
          <w:bottom w:w="0" w:type="dxa"/>
          <w:right w:w="108" w:type="dxa"/>
        </w:tblCellMar>
      </w:tblPr>
      <w:tblGrid>
        <w:gridCol w:w="7617"/>
        <w:gridCol w:w="320"/>
      </w:tblGrid>
      <w:tr>
        <w:tblPrEx>
          <w:tblLayout w:type="fixed"/>
          <w:tblCellMar>
            <w:top w:w="0" w:type="dxa"/>
            <w:left w:w="108" w:type="dxa"/>
            <w:bottom w:w="0" w:type="dxa"/>
            <w:right w:w="108" w:type="dxa"/>
          </w:tblCellMar>
        </w:tblPrEx>
        <w:trPr>
          <w:trHeight w:val="327" w:hRule="atLeast"/>
        </w:trPr>
        <w:tc>
          <w:tcPr>
            <w:tcW w:w="7617"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A.</w:t>
            </w:r>
            <w:r>
              <w:rPr>
                <w:rFonts w:hint="eastAsia"/>
                <w:color w:val="auto"/>
                <w:sz w:val="24"/>
              </w:rPr>
              <w:t xml:space="preserve"> 上月未结账，本月可记账但不能结账</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B. </w:t>
            </w:r>
            <w:r>
              <w:rPr>
                <w:rFonts w:hint="eastAsia"/>
                <w:color w:val="auto"/>
                <w:sz w:val="24"/>
              </w:rPr>
              <w:t>一天可以记账数次</w:t>
            </w:r>
          </w:p>
        </w:tc>
        <w:tc>
          <w:tcPr>
            <w:tcW w:w="32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p>
        </w:tc>
      </w:tr>
      <w:tr>
        <w:tblPrEx>
          <w:tblLayout w:type="fixed"/>
        </w:tblPrEx>
        <w:trPr>
          <w:trHeight w:val="327" w:hRule="atLeast"/>
        </w:trPr>
        <w:tc>
          <w:tcPr>
            <w:tcW w:w="7617"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C. </w:t>
            </w:r>
            <w:r>
              <w:rPr>
                <w:rFonts w:hint="eastAsia"/>
                <w:color w:val="auto"/>
                <w:sz w:val="24"/>
              </w:rPr>
              <w:t>可以多天记一次账</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xml:space="preserve">D. </w:t>
            </w:r>
            <w:r>
              <w:rPr>
                <w:rFonts w:hint="eastAsia"/>
                <w:color w:val="auto"/>
                <w:sz w:val="24"/>
              </w:rPr>
              <w:t>期初试算不平衡时，不能记账</w:t>
            </w:r>
          </w:p>
        </w:tc>
        <w:tc>
          <w:tcPr>
            <w:tcW w:w="320" w:type="dxa"/>
            <w:noWrap w:val="0"/>
            <w:vAlign w:val="top"/>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p>
        </w:tc>
      </w:tr>
    </w:tbl>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color w:val="auto"/>
          <w:sz w:val="24"/>
        </w:rPr>
        <w:t xml:space="preserve">12. </w:t>
      </w:r>
      <w:r>
        <w:rPr>
          <w:rFonts w:hint="eastAsia" w:ascii="宋体" w:hAnsi="宋体" w:cs="宋体"/>
          <w:color w:val="auto"/>
          <w:kern w:val="0"/>
          <w:sz w:val="24"/>
        </w:rPr>
        <w:t>对于</w:t>
      </w:r>
      <w:r>
        <w:rPr>
          <w:rFonts w:hint="eastAsia" w:ascii="宋体" w:hAnsi="宋体" w:cs="宋体"/>
          <w:color w:val="auto"/>
          <w:kern w:val="0"/>
          <w:sz w:val="24"/>
          <w:lang w:val="en-US" w:eastAsia="zh-CN"/>
        </w:rPr>
        <w:t>用友UFO中的报表，</w:t>
      </w:r>
      <w:r>
        <w:rPr>
          <w:rFonts w:hint="eastAsia" w:ascii="宋体" w:hAnsi="宋体" w:cs="宋体"/>
          <w:color w:val="auto"/>
          <w:kern w:val="0"/>
          <w:sz w:val="24"/>
        </w:rPr>
        <w:t>报表格式及计算公式只要一次性定义好，</w:t>
      </w:r>
      <w:r>
        <w:rPr>
          <w:rFonts w:hint="eastAsia" w:ascii="宋体" w:hAnsi="宋体" w:cs="宋体"/>
          <w:color w:val="auto"/>
          <w:kern w:val="0"/>
          <w:sz w:val="24"/>
          <w:lang w:val="en-US" w:eastAsia="zh-CN"/>
        </w:rPr>
        <w:t>只要</w:t>
      </w:r>
      <w:r>
        <w:rPr>
          <w:rFonts w:hint="eastAsia" w:ascii="宋体" w:hAnsi="宋体" w:cs="宋体"/>
          <w:color w:val="auto"/>
          <w:kern w:val="0"/>
          <w:sz w:val="24"/>
        </w:rPr>
        <w:t>（　 　）</w:t>
      </w:r>
      <w:r>
        <w:rPr>
          <w:rFonts w:hint="eastAsia" w:ascii="宋体" w:hAnsi="宋体" w:cs="宋体"/>
          <w:color w:val="auto"/>
          <w:kern w:val="0"/>
          <w:sz w:val="24"/>
          <w:lang w:val="en-US" w:eastAsia="zh-CN"/>
        </w:rPr>
        <w:t>就可以</w:t>
      </w:r>
      <w:r>
        <w:rPr>
          <w:rFonts w:hint="eastAsia" w:ascii="宋体" w:hAnsi="宋体" w:cs="宋体"/>
          <w:color w:val="auto"/>
          <w:kern w:val="0"/>
          <w:sz w:val="24"/>
        </w:rPr>
        <w:t>用来编制不同时期的报表。</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auto"/>
          <w:kern w:val="0"/>
          <w:sz w:val="24"/>
        </w:rPr>
      </w:pPr>
      <w:r>
        <w:rPr>
          <w:rFonts w:hint="eastAsia" w:ascii="宋体" w:hAnsi="宋体" w:cs="宋体"/>
          <w:color w:val="auto"/>
          <w:kern w:val="0"/>
          <w:sz w:val="24"/>
        </w:rPr>
        <w:t>　A．在修改账务函数会计期后      B．每月修改关键字后</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color w:val="auto"/>
          <w:kern w:val="0"/>
          <w:sz w:val="24"/>
        </w:rPr>
      </w:pPr>
      <w:r>
        <w:rPr>
          <w:rFonts w:hint="eastAsia" w:ascii="宋体" w:hAnsi="宋体" w:cs="宋体"/>
          <w:color w:val="auto"/>
          <w:kern w:val="0"/>
          <w:sz w:val="24"/>
        </w:rPr>
        <w:t>C．可以重复运行                D．必须重新设置后</w:t>
      </w:r>
    </w:p>
    <w:p>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color w:val="auto"/>
          <w:sz w:val="24"/>
        </w:rPr>
      </w:pPr>
      <w:r>
        <w:rPr>
          <w:rFonts w:hint="eastAsia"/>
          <w:color w:val="auto"/>
          <w:sz w:val="24"/>
        </w:rPr>
        <w:t xml:space="preserve">13. 会计信息系统是（ </w:t>
      </w:r>
      <w:r>
        <w:rPr>
          <w:rFonts w:hint="eastAsia"/>
          <w:color w:val="auto"/>
          <w:sz w:val="24"/>
          <w:lang w:val="en-US" w:eastAsia="zh-CN"/>
        </w:rPr>
        <w:t xml:space="preserve">      </w:t>
      </w:r>
      <w:r>
        <w:rPr>
          <w:rFonts w:hint="eastAsia"/>
          <w:color w:val="auto"/>
          <w:sz w:val="24"/>
        </w:rPr>
        <w:t>）系统的子系统。</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color w:val="auto"/>
          <w:kern w:val="0"/>
          <w:sz w:val="24"/>
        </w:rPr>
      </w:pPr>
      <w:r>
        <w:rPr>
          <w:rFonts w:hint="eastAsia" w:ascii="宋体" w:hAnsi="宋体" w:cs="宋体"/>
          <w:color w:val="auto"/>
          <w:kern w:val="0"/>
          <w:sz w:val="24"/>
        </w:rPr>
        <w:t>A</w:t>
      </w:r>
      <w:r>
        <w:rPr>
          <w:rFonts w:hint="eastAsia" w:ascii="宋体" w:hAnsi="宋体" w:cs="宋体"/>
          <w:color w:val="auto"/>
          <w:kern w:val="0"/>
          <w:sz w:val="24"/>
          <w:lang w:eastAsia="zh-CN"/>
        </w:rPr>
        <w:t>.</w:t>
      </w:r>
      <w:r>
        <w:rPr>
          <w:rFonts w:hint="eastAsia" w:ascii="宋体" w:hAnsi="宋体" w:cs="宋体"/>
          <w:color w:val="auto"/>
          <w:kern w:val="0"/>
          <w:sz w:val="24"/>
        </w:rPr>
        <w:t>人力资源信息系统</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B</w:t>
      </w:r>
      <w:r>
        <w:rPr>
          <w:rFonts w:hint="eastAsia" w:ascii="宋体" w:hAnsi="宋体" w:cs="宋体"/>
          <w:color w:val="auto"/>
          <w:kern w:val="0"/>
          <w:sz w:val="24"/>
          <w:lang w:val="en-US" w:eastAsia="zh-CN"/>
        </w:rPr>
        <w:t>.</w:t>
      </w:r>
      <w:r>
        <w:rPr>
          <w:rFonts w:hint="eastAsia" w:ascii="宋体" w:hAnsi="宋体" w:cs="宋体"/>
          <w:color w:val="auto"/>
          <w:kern w:val="0"/>
          <w:sz w:val="24"/>
        </w:rPr>
        <w:t>报表系统</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color w:val="auto"/>
          <w:kern w:val="0"/>
          <w:sz w:val="24"/>
        </w:rPr>
      </w:pPr>
      <w:r>
        <w:rPr>
          <w:rFonts w:hint="eastAsia" w:ascii="宋体" w:hAnsi="宋体" w:cs="宋体"/>
          <w:color w:val="auto"/>
          <w:kern w:val="0"/>
          <w:sz w:val="24"/>
        </w:rPr>
        <w:t>C</w:t>
      </w:r>
      <w:r>
        <w:rPr>
          <w:rFonts w:hint="eastAsia" w:ascii="宋体" w:hAnsi="宋体" w:cs="宋体"/>
          <w:color w:val="auto"/>
          <w:kern w:val="0"/>
          <w:sz w:val="24"/>
          <w:lang w:eastAsia="zh-CN"/>
        </w:rPr>
        <w:t>.</w:t>
      </w:r>
      <w:r>
        <w:rPr>
          <w:rFonts w:hint="eastAsia" w:ascii="宋体" w:hAnsi="宋体" w:cs="宋体"/>
          <w:color w:val="auto"/>
          <w:kern w:val="0"/>
          <w:sz w:val="24"/>
        </w:rPr>
        <w:t>供应链管理系统</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D</w:t>
      </w:r>
      <w:r>
        <w:rPr>
          <w:rFonts w:hint="eastAsia" w:ascii="宋体" w:hAnsi="宋体" w:cs="宋体"/>
          <w:color w:val="auto"/>
          <w:kern w:val="0"/>
          <w:sz w:val="24"/>
          <w:lang w:val="en-US" w:eastAsia="zh-CN"/>
        </w:rPr>
        <w:t>.</w:t>
      </w:r>
      <w:r>
        <w:rPr>
          <w:rFonts w:hint="eastAsia" w:ascii="宋体" w:hAnsi="宋体" w:cs="宋体"/>
          <w:color w:val="auto"/>
          <w:kern w:val="0"/>
          <w:sz w:val="24"/>
        </w:rPr>
        <w:t xml:space="preserve">管理信息系统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auto"/>
          <w:kern w:val="0"/>
          <w:sz w:val="24"/>
        </w:rPr>
      </w:pPr>
      <w:r>
        <w:rPr>
          <w:rFonts w:hint="eastAsia" w:ascii="宋体" w:hAnsi="宋体" w:cs="宋体"/>
          <w:color w:val="auto"/>
          <w:kern w:val="0"/>
          <w:sz w:val="24"/>
        </w:rPr>
        <w:t>14. 会计信息系统与手工会计核算的共同点不包括（       ）。</w:t>
      </w:r>
    </w:p>
    <w:tbl>
      <w:tblPr>
        <w:tblStyle w:val="7"/>
        <w:tblW w:w="7937" w:type="dxa"/>
        <w:tblInd w:w="288" w:type="dxa"/>
        <w:tblLayout w:type="fixed"/>
        <w:tblCellMar>
          <w:top w:w="0" w:type="dxa"/>
          <w:left w:w="108" w:type="dxa"/>
          <w:bottom w:w="0" w:type="dxa"/>
          <w:right w:w="108" w:type="dxa"/>
        </w:tblCellMar>
      </w:tblPr>
      <w:tblGrid>
        <w:gridCol w:w="7617"/>
        <w:gridCol w:w="320"/>
      </w:tblGrid>
      <w:tr>
        <w:tblPrEx>
          <w:tblLayout w:type="fixed"/>
          <w:tblCellMar>
            <w:top w:w="0" w:type="dxa"/>
            <w:left w:w="108" w:type="dxa"/>
            <w:bottom w:w="0" w:type="dxa"/>
            <w:right w:w="108" w:type="dxa"/>
          </w:tblCellMar>
        </w:tblPrEx>
        <w:trPr>
          <w:trHeight w:val="327" w:hRule="atLeast"/>
        </w:trPr>
        <w:tc>
          <w:tcPr>
            <w:tcW w:w="761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auto"/>
                <w:kern w:val="0"/>
                <w:sz w:val="24"/>
              </w:rPr>
            </w:pPr>
            <w:r>
              <w:rPr>
                <w:rFonts w:hint="eastAsia" w:ascii="宋体" w:hAnsi="宋体" w:cs="宋体"/>
                <w:color w:val="auto"/>
                <w:kern w:val="0"/>
                <w:sz w:val="24"/>
              </w:rPr>
              <w:t>A. 遵循基本的会计理论和会计方法</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auto"/>
                <w:kern w:val="0"/>
                <w:sz w:val="24"/>
              </w:rPr>
            </w:pPr>
            <w:r>
              <w:rPr>
                <w:rFonts w:hint="eastAsia" w:ascii="宋体" w:hAnsi="宋体" w:cs="宋体"/>
                <w:color w:val="auto"/>
                <w:kern w:val="0"/>
                <w:sz w:val="24"/>
              </w:rPr>
              <w:t>B. 会计数据处理的基本流程相同</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auto"/>
                <w:kern w:val="0"/>
                <w:sz w:val="24"/>
              </w:rPr>
            </w:pPr>
            <w:r>
              <w:rPr>
                <w:rFonts w:hint="eastAsia" w:ascii="宋体" w:hAnsi="宋体" w:cs="宋体"/>
                <w:color w:val="auto"/>
                <w:kern w:val="0"/>
                <w:sz w:val="24"/>
              </w:rPr>
              <w:t>C. 内部控制方式相同</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宋体" w:hAnsi="宋体" w:eastAsia="宋体" w:cs="宋体"/>
                <w:color w:val="auto"/>
                <w:kern w:val="0"/>
                <w:sz w:val="24"/>
                <w:lang w:val="en-US" w:eastAsia="zh-CN"/>
              </w:rPr>
            </w:pPr>
            <w:r>
              <w:rPr>
                <w:rFonts w:hint="eastAsia" w:ascii="宋体" w:hAnsi="宋体" w:cs="宋体"/>
                <w:color w:val="auto"/>
                <w:kern w:val="0"/>
                <w:sz w:val="24"/>
              </w:rPr>
              <w:t>D. 遵循会计规范和会计准</w:t>
            </w:r>
            <w:r>
              <w:rPr>
                <w:rFonts w:hint="eastAsia" w:ascii="宋体" w:hAnsi="宋体" w:cs="宋体"/>
                <w:color w:val="auto"/>
                <w:kern w:val="0"/>
                <w:sz w:val="24"/>
                <w:lang w:val="en-US" w:eastAsia="zh-CN"/>
              </w:rPr>
              <w:t>则相同</w:t>
            </w:r>
          </w:p>
        </w:tc>
        <w:tc>
          <w:tcPr>
            <w:tcW w:w="320"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auto"/>
                <w:kern w:val="0"/>
                <w:sz w:val="24"/>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auto"/>
                <w:kern w:val="0"/>
                <w:sz w:val="24"/>
              </w:rPr>
            </w:pPr>
          </w:p>
        </w:tc>
      </w:tr>
    </w:tbl>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olor w:val="auto"/>
          <w:sz w:val="24"/>
        </w:rPr>
      </w:pPr>
      <w:r>
        <w:rPr>
          <w:rFonts w:hint="eastAsia"/>
          <w:color w:val="auto"/>
          <w:sz w:val="24"/>
        </w:rPr>
        <w:t xml:space="preserve">15. </w:t>
      </w:r>
      <w:r>
        <w:rPr>
          <w:rFonts w:hint="eastAsia"/>
          <w:color w:val="auto"/>
          <w:sz w:val="24"/>
          <w:lang w:val="en-US" w:eastAsia="zh-CN"/>
        </w:rPr>
        <w:t>在利用总账</w:t>
      </w:r>
      <w:r>
        <w:rPr>
          <w:rFonts w:hint="eastAsia"/>
          <w:color w:val="auto"/>
          <w:sz w:val="24"/>
        </w:rPr>
        <w:t>输入记账凭证时，如果由系统自动生成凭证日期，则自动生成的记账凭证的日期为（       ）。</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color w:val="auto"/>
          <w:kern w:val="0"/>
          <w:sz w:val="24"/>
        </w:rPr>
      </w:pPr>
      <w:r>
        <w:rPr>
          <w:rFonts w:hint="eastAsia" w:ascii="宋体" w:hAnsi="宋体" w:cs="宋体"/>
          <w:color w:val="auto"/>
          <w:kern w:val="0"/>
          <w:sz w:val="24"/>
        </w:rPr>
        <w:t>A</w:t>
      </w:r>
      <w:r>
        <w:rPr>
          <w:rFonts w:hint="eastAsia" w:ascii="宋体" w:hAnsi="宋体" w:cs="宋体"/>
          <w:color w:val="auto"/>
          <w:kern w:val="0"/>
          <w:sz w:val="24"/>
          <w:lang w:eastAsia="zh-CN"/>
        </w:rPr>
        <w:t>.</w:t>
      </w:r>
      <w:r>
        <w:rPr>
          <w:rFonts w:hint="eastAsia" w:ascii="宋体" w:hAnsi="宋体" w:cs="宋体"/>
          <w:color w:val="auto"/>
          <w:kern w:val="0"/>
          <w:sz w:val="24"/>
        </w:rPr>
        <w:t>业务发生日期</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B</w:t>
      </w:r>
      <w:r>
        <w:rPr>
          <w:rFonts w:hint="eastAsia" w:ascii="宋体" w:hAnsi="宋体" w:cs="宋体"/>
          <w:color w:val="auto"/>
          <w:kern w:val="0"/>
          <w:sz w:val="24"/>
          <w:lang w:val="en-US" w:eastAsia="zh-CN"/>
        </w:rPr>
        <w:t>.</w:t>
      </w:r>
      <w:r>
        <w:rPr>
          <w:rFonts w:hint="eastAsia" w:ascii="宋体" w:hAnsi="宋体" w:cs="宋体"/>
          <w:color w:val="auto"/>
          <w:kern w:val="0"/>
          <w:sz w:val="24"/>
        </w:rPr>
        <w:t>当月月末日期</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color w:val="auto"/>
          <w:sz w:val="24"/>
        </w:rPr>
      </w:pPr>
      <w:r>
        <w:rPr>
          <w:rFonts w:hint="eastAsia" w:ascii="宋体" w:hAnsi="宋体" w:cs="宋体"/>
          <w:color w:val="auto"/>
          <w:kern w:val="0"/>
          <w:sz w:val="24"/>
        </w:rPr>
        <w:t>C</w:t>
      </w:r>
      <w:r>
        <w:rPr>
          <w:rFonts w:hint="eastAsia" w:ascii="宋体" w:hAnsi="宋体" w:cs="宋体"/>
          <w:color w:val="auto"/>
          <w:kern w:val="0"/>
          <w:sz w:val="24"/>
          <w:lang w:eastAsia="zh-CN"/>
        </w:rPr>
        <w:t>.</w:t>
      </w:r>
      <w:r>
        <w:rPr>
          <w:rFonts w:hint="eastAsia" w:ascii="宋体" w:hAnsi="宋体" w:cs="宋体"/>
          <w:color w:val="auto"/>
          <w:kern w:val="0"/>
          <w:sz w:val="24"/>
          <w:lang w:val="en-US" w:eastAsia="zh-CN"/>
        </w:rPr>
        <w:t>计算机系统</w:t>
      </w:r>
      <w:r>
        <w:rPr>
          <w:rFonts w:hint="eastAsia" w:ascii="宋体" w:hAnsi="宋体" w:cs="宋体"/>
          <w:color w:val="auto"/>
          <w:kern w:val="0"/>
          <w:sz w:val="24"/>
        </w:rPr>
        <w:t>日期</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D</w:t>
      </w:r>
      <w:r>
        <w:rPr>
          <w:rFonts w:hint="eastAsia" w:ascii="宋体" w:hAnsi="宋体" w:cs="宋体"/>
          <w:color w:val="auto"/>
          <w:kern w:val="0"/>
          <w:sz w:val="24"/>
          <w:lang w:val="en-US" w:eastAsia="zh-CN"/>
        </w:rPr>
        <w:t>.登录企业应用平台</w:t>
      </w:r>
      <w:r>
        <w:rPr>
          <w:rFonts w:hint="eastAsia" w:ascii="宋体" w:hAnsi="宋体" w:cs="宋体"/>
          <w:color w:val="auto"/>
          <w:kern w:val="0"/>
          <w:sz w:val="24"/>
        </w:rPr>
        <w:t xml:space="preserve">的日期 </w:t>
      </w:r>
      <w:r>
        <w:rPr>
          <w:rFonts w:hint="eastAsia"/>
          <w:color w:val="auto"/>
          <w:sz w:val="24"/>
        </w:rPr>
        <w:t xml:space="preserve">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olor w:val="auto"/>
          <w:sz w:val="24"/>
        </w:rPr>
      </w:pPr>
      <w:r>
        <w:rPr>
          <w:rFonts w:hint="eastAsia"/>
          <w:color w:val="auto"/>
          <w:sz w:val="24"/>
        </w:rPr>
        <w:t>16. 帐务处理系统中，科目的年初余额在完成了（</w:t>
      </w:r>
      <w:r>
        <w:rPr>
          <w:rFonts w:hint="eastAsia"/>
          <w:color w:val="auto"/>
          <w:sz w:val="24"/>
          <w:lang w:val="en-US" w:eastAsia="zh-CN"/>
        </w:rPr>
        <w:t xml:space="preserve">      </w:t>
      </w:r>
      <w:r>
        <w:rPr>
          <w:rFonts w:hint="eastAsia"/>
          <w:color w:val="auto"/>
          <w:sz w:val="24"/>
        </w:rPr>
        <w:t xml:space="preserve"> ）后就不能再修改。</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color w:val="auto"/>
          <w:kern w:val="0"/>
          <w:sz w:val="24"/>
        </w:rPr>
      </w:pPr>
      <w:r>
        <w:rPr>
          <w:rFonts w:hint="eastAsia" w:ascii="宋体" w:hAnsi="宋体" w:cs="宋体"/>
          <w:color w:val="auto"/>
          <w:kern w:val="0"/>
          <w:sz w:val="24"/>
        </w:rPr>
        <w:t>A</w:t>
      </w:r>
      <w:r>
        <w:rPr>
          <w:rFonts w:hint="eastAsia" w:ascii="宋体" w:hAnsi="宋体" w:cs="宋体"/>
          <w:color w:val="auto"/>
          <w:kern w:val="0"/>
          <w:sz w:val="24"/>
          <w:lang w:val="en-US" w:eastAsia="zh-CN"/>
        </w:rPr>
        <w:t>.</w:t>
      </w:r>
      <w:r>
        <w:rPr>
          <w:rFonts w:hint="eastAsia" w:ascii="宋体" w:hAnsi="宋体" w:cs="宋体"/>
          <w:color w:val="auto"/>
          <w:kern w:val="0"/>
          <w:sz w:val="24"/>
        </w:rPr>
        <w:t>对一月份的记账凭证进行了审核的操作</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color w:val="auto"/>
          <w:kern w:val="0"/>
          <w:sz w:val="24"/>
        </w:rPr>
      </w:pPr>
      <w:r>
        <w:rPr>
          <w:rFonts w:hint="eastAsia" w:ascii="宋体" w:hAnsi="宋体" w:cs="宋体"/>
          <w:color w:val="auto"/>
          <w:kern w:val="0"/>
          <w:sz w:val="24"/>
        </w:rPr>
        <w:t>B</w:t>
      </w:r>
      <w:r>
        <w:rPr>
          <w:rFonts w:hint="eastAsia" w:ascii="宋体" w:hAnsi="宋体" w:cs="宋体"/>
          <w:color w:val="auto"/>
          <w:kern w:val="0"/>
          <w:sz w:val="24"/>
          <w:lang w:val="en-US" w:eastAsia="zh-CN"/>
        </w:rPr>
        <w:t>.</w:t>
      </w:r>
      <w:r>
        <w:rPr>
          <w:rFonts w:hint="eastAsia" w:ascii="宋体" w:hAnsi="宋体" w:cs="宋体"/>
          <w:color w:val="auto"/>
          <w:kern w:val="0"/>
          <w:sz w:val="24"/>
        </w:rPr>
        <w:t>对一月份的记账凭证进行了记账的操作</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color w:val="auto"/>
          <w:kern w:val="0"/>
          <w:sz w:val="24"/>
        </w:rPr>
      </w:pPr>
      <w:r>
        <w:rPr>
          <w:rFonts w:hint="eastAsia" w:ascii="宋体" w:hAnsi="宋体" w:cs="宋体"/>
          <w:color w:val="auto"/>
          <w:kern w:val="0"/>
          <w:sz w:val="24"/>
        </w:rPr>
        <w:t>C</w:t>
      </w:r>
      <w:r>
        <w:rPr>
          <w:rFonts w:hint="eastAsia" w:ascii="宋体" w:hAnsi="宋体" w:cs="宋体"/>
          <w:color w:val="auto"/>
          <w:kern w:val="0"/>
          <w:sz w:val="24"/>
          <w:lang w:val="en-US" w:eastAsia="zh-CN"/>
        </w:rPr>
        <w:t>.</w:t>
      </w:r>
      <w:r>
        <w:rPr>
          <w:rFonts w:hint="eastAsia" w:ascii="宋体" w:hAnsi="宋体" w:cs="宋体"/>
          <w:color w:val="auto"/>
          <w:kern w:val="0"/>
          <w:sz w:val="24"/>
        </w:rPr>
        <w:t>对一月份的记账凭证进行了查询的操作</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color w:val="auto"/>
          <w:sz w:val="24"/>
        </w:rPr>
      </w:pPr>
      <w:r>
        <w:rPr>
          <w:rFonts w:hint="eastAsia" w:ascii="宋体" w:hAnsi="宋体" w:cs="宋体"/>
          <w:color w:val="auto"/>
          <w:kern w:val="0"/>
          <w:sz w:val="24"/>
        </w:rPr>
        <w:t>D</w:t>
      </w:r>
      <w:r>
        <w:rPr>
          <w:rFonts w:hint="eastAsia" w:ascii="宋体" w:hAnsi="宋体" w:cs="宋体"/>
          <w:color w:val="auto"/>
          <w:kern w:val="0"/>
          <w:sz w:val="24"/>
          <w:lang w:val="en-US" w:eastAsia="zh-CN"/>
        </w:rPr>
        <w:t>.</w:t>
      </w:r>
      <w:r>
        <w:rPr>
          <w:rFonts w:hint="eastAsia" w:ascii="宋体" w:hAnsi="宋体" w:cs="宋体"/>
          <w:color w:val="auto"/>
          <w:kern w:val="0"/>
          <w:sz w:val="24"/>
        </w:rPr>
        <w:t>对一月份的记账凭证进行了制单的</w:t>
      </w:r>
      <w:r>
        <w:rPr>
          <w:rFonts w:hint="eastAsia"/>
          <w:color w:val="auto"/>
          <w:sz w:val="24"/>
        </w:rPr>
        <w:t xml:space="preserve">操作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olor w:val="auto"/>
          <w:sz w:val="24"/>
        </w:rPr>
      </w:pPr>
      <w:r>
        <w:rPr>
          <w:rFonts w:hint="eastAsia"/>
          <w:color w:val="auto"/>
          <w:sz w:val="24"/>
        </w:rPr>
        <w:t>17. 银行对账功能是指将系统自动生成的银行日记账与导入或输入的（</w:t>
      </w:r>
      <w:r>
        <w:rPr>
          <w:rFonts w:hint="eastAsia"/>
          <w:color w:val="auto"/>
          <w:sz w:val="24"/>
          <w:lang w:val="en-US" w:eastAsia="zh-CN"/>
        </w:rPr>
        <w:t xml:space="preserve">      </w:t>
      </w:r>
      <w:r>
        <w:rPr>
          <w:rFonts w:hint="eastAsia"/>
          <w:color w:val="auto"/>
          <w:sz w:val="24"/>
        </w:rPr>
        <w:t>）进行核对，是企业财产清查工作中的一个重要内容。</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color w:val="auto"/>
          <w:sz w:val="24"/>
        </w:rPr>
      </w:pPr>
      <w:r>
        <w:rPr>
          <w:rFonts w:hint="eastAsia" w:ascii="宋体" w:hAnsi="宋体" w:cs="宋体"/>
          <w:color w:val="auto"/>
          <w:kern w:val="0"/>
          <w:sz w:val="24"/>
        </w:rPr>
        <w:t>A</w:t>
      </w:r>
      <w:r>
        <w:rPr>
          <w:rFonts w:hint="eastAsia" w:ascii="宋体" w:hAnsi="宋体" w:cs="宋体"/>
          <w:color w:val="auto"/>
          <w:kern w:val="0"/>
          <w:sz w:val="24"/>
          <w:lang w:val="en-US" w:eastAsia="zh-CN"/>
        </w:rPr>
        <w:t>.</w:t>
      </w:r>
      <w:r>
        <w:rPr>
          <w:rFonts w:hint="eastAsia" w:ascii="宋体" w:hAnsi="宋体" w:cs="宋体"/>
          <w:color w:val="auto"/>
          <w:kern w:val="0"/>
          <w:sz w:val="24"/>
        </w:rPr>
        <w:t>明细账</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B</w:t>
      </w:r>
      <w:r>
        <w:rPr>
          <w:rFonts w:hint="eastAsia" w:ascii="宋体" w:hAnsi="宋体" w:cs="宋体"/>
          <w:color w:val="auto"/>
          <w:kern w:val="0"/>
          <w:sz w:val="24"/>
          <w:lang w:val="en-US" w:eastAsia="zh-CN"/>
        </w:rPr>
        <w:t>.</w:t>
      </w:r>
      <w:r>
        <w:rPr>
          <w:rFonts w:hint="eastAsia" w:ascii="宋体" w:hAnsi="宋体" w:cs="宋体"/>
          <w:color w:val="auto"/>
          <w:kern w:val="0"/>
          <w:sz w:val="24"/>
        </w:rPr>
        <w:t>现金日记账</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C</w:t>
      </w:r>
      <w:r>
        <w:rPr>
          <w:rFonts w:hint="eastAsia" w:ascii="宋体" w:hAnsi="宋体" w:cs="宋体"/>
          <w:color w:val="auto"/>
          <w:kern w:val="0"/>
          <w:sz w:val="24"/>
          <w:lang w:val="en-US" w:eastAsia="zh-CN"/>
        </w:rPr>
        <w:t>.</w:t>
      </w:r>
      <w:r>
        <w:rPr>
          <w:rFonts w:hint="eastAsia" w:ascii="宋体" w:hAnsi="宋体" w:cs="宋体"/>
          <w:color w:val="auto"/>
          <w:kern w:val="0"/>
          <w:sz w:val="24"/>
        </w:rPr>
        <w:t>银行对账单</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D</w:t>
      </w:r>
      <w:r>
        <w:rPr>
          <w:rFonts w:hint="eastAsia" w:ascii="宋体" w:hAnsi="宋体" w:cs="宋体"/>
          <w:color w:val="auto"/>
          <w:kern w:val="0"/>
          <w:sz w:val="24"/>
          <w:lang w:val="en-US" w:eastAsia="zh-CN"/>
        </w:rPr>
        <w:t>.</w:t>
      </w:r>
      <w:r>
        <w:rPr>
          <w:rFonts w:hint="eastAsia" w:ascii="宋体" w:hAnsi="宋体" w:cs="宋体"/>
          <w:color w:val="auto"/>
          <w:kern w:val="0"/>
          <w:sz w:val="24"/>
        </w:rPr>
        <w:t>记账凭证</w:t>
      </w:r>
      <w:r>
        <w:rPr>
          <w:rFonts w:hint="eastAsia"/>
          <w:color w:val="auto"/>
          <w:sz w:val="24"/>
        </w:rPr>
        <w:t xml:space="preserve">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olor w:val="auto"/>
          <w:sz w:val="24"/>
        </w:rPr>
      </w:pPr>
      <w:r>
        <w:rPr>
          <w:rFonts w:hint="eastAsia"/>
          <w:color w:val="auto"/>
          <w:sz w:val="24"/>
        </w:rPr>
        <w:t>18.在输入记账凭证时所使用的会计科目只能是（</w:t>
      </w:r>
      <w:r>
        <w:rPr>
          <w:rFonts w:hint="eastAsia"/>
          <w:color w:val="auto"/>
          <w:sz w:val="24"/>
          <w:lang w:val="en-US" w:eastAsia="zh-CN"/>
        </w:rPr>
        <w:t xml:space="preserve">       </w:t>
      </w:r>
      <w:r>
        <w:rPr>
          <w:rFonts w:hint="eastAsia"/>
          <w:color w:val="auto"/>
          <w:sz w:val="24"/>
        </w:rPr>
        <w:t>）。</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color w:val="auto"/>
          <w:kern w:val="0"/>
          <w:sz w:val="24"/>
        </w:rPr>
      </w:pPr>
      <w:r>
        <w:rPr>
          <w:rFonts w:hint="eastAsia" w:ascii="宋体" w:hAnsi="宋体" w:cs="宋体"/>
          <w:color w:val="auto"/>
          <w:kern w:val="0"/>
          <w:sz w:val="24"/>
        </w:rPr>
        <w:t>A</w:t>
      </w:r>
      <w:r>
        <w:rPr>
          <w:rFonts w:hint="eastAsia" w:ascii="宋体" w:hAnsi="宋体" w:cs="宋体"/>
          <w:color w:val="auto"/>
          <w:kern w:val="0"/>
          <w:sz w:val="24"/>
          <w:lang w:val="en-US" w:eastAsia="zh-CN"/>
        </w:rPr>
        <w:t>.</w:t>
      </w:r>
      <w:r>
        <w:rPr>
          <w:rFonts w:hint="eastAsia" w:ascii="宋体" w:hAnsi="宋体" w:cs="宋体"/>
          <w:color w:val="auto"/>
          <w:kern w:val="0"/>
          <w:sz w:val="24"/>
        </w:rPr>
        <w:t>总账科目</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B</w:t>
      </w:r>
      <w:r>
        <w:rPr>
          <w:rFonts w:hint="eastAsia" w:ascii="宋体" w:hAnsi="宋体" w:cs="宋体"/>
          <w:color w:val="auto"/>
          <w:kern w:val="0"/>
          <w:sz w:val="24"/>
          <w:lang w:val="en-US" w:eastAsia="zh-CN"/>
        </w:rPr>
        <w:t>.</w:t>
      </w:r>
      <w:r>
        <w:rPr>
          <w:rFonts w:hint="eastAsia" w:ascii="宋体" w:hAnsi="宋体" w:cs="宋体"/>
          <w:color w:val="auto"/>
          <w:kern w:val="0"/>
          <w:sz w:val="24"/>
        </w:rPr>
        <w:t>明细科目</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C</w:t>
      </w:r>
      <w:r>
        <w:rPr>
          <w:rFonts w:hint="eastAsia" w:ascii="宋体" w:hAnsi="宋体" w:cs="宋体"/>
          <w:color w:val="auto"/>
          <w:kern w:val="0"/>
          <w:sz w:val="24"/>
          <w:lang w:val="en-US" w:eastAsia="zh-CN"/>
        </w:rPr>
        <w:t>.</w:t>
      </w:r>
      <w:r>
        <w:rPr>
          <w:rFonts w:hint="eastAsia" w:ascii="宋体" w:hAnsi="宋体" w:cs="宋体"/>
          <w:color w:val="auto"/>
          <w:kern w:val="0"/>
          <w:sz w:val="24"/>
        </w:rPr>
        <w:t>最底层科目</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D</w:t>
      </w:r>
      <w:r>
        <w:rPr>
          <w:rFonts w:hint="eastAsia" w:ascii="宋体" w:hAnsi="宋体" w:cs="宋体"/>
          <w:color w:val="auto"/>
          <w:kern w:val="0"/>
          <w:sz w:val="24"/>
          <w:lang w:val="en-US" w:eastAsia="zh-CN"/>
        </w:rPr>
        <w:t>.</w:t>
      </w:r>
      <w:r>
        <w:rPr>
          <w:rFonts w:hint="eastAsia" w:ascii="宋体" w:hAnsi="宋体" w:cs="宋体"/>
          <w:color w:val="auto"/>
          <w:kern w:val="0"/>
          <w:sz w:val="24"/>
        </w:rPr>
        <w:t xml:space="preserve">中间科目 </w:t>
      </w:r>
    </w:p>
    <w:p>
      <w:pPr>
        <w:keepNext w:val="0"/>
        <w:keepLines w:val="0"/>
        <w:pageBreakBefore w:val="0"/>
        <w:kinsoku/>
        <w:wordWrap/>
        <w:overflowPunct/>
        <w:topLinePunct w:val="0"/>
        <w:autoSpaceDE/>
        <w:autoSpaceDN/>
        <w:bidi w:val="0"/>
        <w:adjustRightInd/>
        <w:snapToGrid/>
        <w:spacing w:line="360" w:lineRule="auto"/>
        <w:textAlignment w:val="auto"/>
        <w:outlineLvl w:val="0"/>
        <w:rPr>
          <w:color w:val="auto"/>
          <w:sz w:val="24"/>
        </w:rPr>
      </w:pPr>
      <w:r>
        <w:rPr>
          <w:rFonts w:hint="eastAsia"/>
          <w:color w:val="auto"/>
          <w:sz w:val="24"/>
        </w:rPr>
        <w:t xml:space="preserve">19. </w:t>
      </w:r>
      <w:r>
        <w:rPr>
          <w:rFonts w:hint="eastAsia"/>
          <w:color w:val="auto"/>
          <w:sz w:val="24"/>
          <w:lang w:val="en-US" w:eastAsia="zh-CN"/>
        </w:rPr>
        <w:t>固定资产子</w:t>
      </w:r>
      <w:r>
        <w:rPr>
          <w:rFonts w:hint="eastAsia"/>
          <w:color w:val="auto"/>
          <w:sz w:val="24"/>
        </w:rPr>
        <w:t>系统传输到总账系统的凭证，在总账系统中不能进行（      ）。</w:t>
      </w:r>
    </w:p>
    <w:tbl>
      <w:tblPr>
        <w:tblStyle w:val="7"/>
        <w:tblW w:w="7937" w:type="dxa"/>
        <w:tblInd w:w="288" w:type="dxa"/>
        <w:tblLayout w:type="fixed"/>
        <w:tblCellMar>
          <w:top w:w="0" w:type="dxa"/>
          <w:left w:w="108" w:type="dxa"/>
          <w:bottom w:w="0" w:type="dxa"/>
          <w:right w:w="108" w:type="dxa"/>
        </w:tblCellMar>
      </w:tblPr>
      <w:tblGrid>
        <w:gridCol w:w="3873"/>
        <w:gridCol w:w="4064"/>
      </w:tblGrid>
      <w:tr>
        <w:tblPrEx>
          <w:tblLayout w:type="fixed"/>
          <w:tblCellMar>
            <w:top w:w="0" w:type="dxa"/>
            <w:left w:w="108" w:type="dxa"/>
            <w:bottom w:w="0" w:type="dxa"/>
            <w:right w:w="108" w:type="dxa"/>
          </w:tblCellMar>
        </w:tblPrEx>
        <w:trPr>
          <w:trHeight w:val="327" w:hRule="atLeast"/>
        </w:trPr>
        <w:tc>
          <w:tcPr>
            <w:tcW w:w="3873"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sz w:val="24"/>
              </w:rPr>
            </w:pPr>
            <w:r>
              <w:rPr>
                <w:color w:val="auto"/>
                <w:sz w:val="24"/>
              </w:rPr>
              <w:t>A.</w:t>
            </w:r>
            <w:r>
              <w:rPr>
                <w:rFonts w:hint="eastAsia"/>
                <w:color w:val="auto"/>
                <w:sz w:val="24"/>
              </w:rPr>
              <w:t xml:space="preserve"> 凭证修改</w:t>
            </w:r>
          </w:p>
        </w:tc>
        <w:tc>
          <w:tcPr>
            <w:tcW w:w="4064"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sz w:val="24"/>
              </w:rPr>
            </w:pPr>
            <w:r>
              <w:rPr>
                <w:color w:val="auto"/>
                <w:sz w:val="24"/>
              </w:rPr>
              <w:t>B.</w:t>
            </w:r>
            <w:r>
              <w:rPr>
                <w:rFonts w:hint="eastAsia"/>
                <w:color w:val="auto"/>
                <w:sz w:val="24"/>
              </w:rPr>
              <w:t xml:space="preserve"> 凭证审核</w:t>
            </w:r>
          </w:p>
        </w:tc>
      </w:tr>
      <w:tr>
        <w:tblPrEx>
          <w:tblLayout w:type="fixed"/>
          <w:tblCellMar>
            <w:top w:w="0" w:type="dxa"/>
            <w:left w:w="108" w:type="dxa"/>
            <w:bottom w:w="0" w:type="dxa"/>
            <w:right w:w="108" w:type="dxa"/>
          </w:tblCellMar>
        </w:tblPrEx>
        <w:trPr>
          <w:trHeight w:val="294" w:hRule="atLeast"/>
        </w:trPr>
        <w:tc>
          <w:tcPr>
            <w:tcW w:w="3873"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sz w:val="24"/>
              </w:rPr>
            </w:pPr>
            <w:r>
              <w:rPr>
                <w:color w:val="auto"/>
                <w:sz w:val="24"/>
              </w:rPr>
              <w:t>C.</w:t>
            </w:r>
            <w:r>
              <w:rPr>
                <w:rFonts w:hint="eastAsia"/>
                <w:color w:val="auto"/>
                <w:sz w:val="24"/>
              </w:rPr>
              <w:t xml:space="preserve"> 记账</w:t>
            </w:r>
          </w:p>
        </w:tc>
        <w:tc>
          <w:tcPr>
            <w:tcW w:w="4064"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sz w:val="24"/>
              </w:rPr>
            </w:pPr>
            <w:r>
              <w:rPr>
                <w:color w:val="auto"/>
                <w:sz w:val="24"/>
              </w:rPr>
              <w:t>D.</w:t>
            </w:r>
            <w:r>
              <w:rPr>
                <w:rFonts w:hint="eastAsia"/>
                <w:color w:val="auto"/>
                <w:sz w:val="24"/>
              </w:rPr>
              <w:t xml:space="preserve"> 凭证查询</w:t>
            </w:r>
          </w:p>
        </w:tc>
      </w:tr>
    </w:tbl>
    <w:p>
      <w:pPr>
        <w:keepNext w:val="0"/>
        <w:keepLines w:val="0"/>
        <w:pageBreakBefore w:val="0"/>
        <w:kinsoku/>
        <w:wordWrap/>
        <w:overflowPunct/>
        <w:topLinePunct w:val="0"/>
        <w:autoSpaceDE/>
        <w:autoSpaceDN/>
        <w:bidi w:val="0"/>
        <w:adjustRightInd/>
        <w:snapToGrid/>
        <w:spacing w:line="360" w:lineRule="auto"/>
        <w:textAlignment w:val="auto"/>
        <w:outlineLvl w:val="0"/>
        <w:rPr>
          <w:color w:val="auto"/>
          <w:sz w:val="24"/>
        </w:rPr>
      </w:pP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color w:val="auto"/>
          <w:kern w:val="0"/>
          <w:sz w:val="24"/>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color w:val="auto"/>
          <w:sz w:val="24"/>
        </w:rPr>
      </w:pPr>
      <w:r>
        <w:rPr>
          <w:rFonts w:hint="eastAsia"/>
          <w:color w:val="auto"/>
          <w:sz w:val="24"/>
        </w:rPr>
        <w:t xml:space="preserve">20. 在会计信息系统中输入的记账凭证在经过下列（ </w:t>
      </w:r>
      <w:r>
        <w:rPr>
          <w:rFonts w:hint="eastAsia"/>
          <w:color w:val="auto"/>
          <w:sz w:val="24"/>
          <w:lang w:val="en-US" w:eastAsia="zh-CN"/>
        </w:rPr>
        <w:t xml:space="preserve">     </w:t>
      </w:r>
      <w:r>
        <w:rPr>
          <w:rFonts w:hint="eastAsia"/>
          <w:color w:val="auto"/>
          <w:sz w:val="24"/>
        </w:rPr>
        <w:t>）步骤后，就不能再直接修改，而在此步骤之前，记账凭证是可以直接修改的。</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color w:val="auto"/>
          <w:kern w:val="0"/>
          <w:sz w:val="24"/>
        </w:rPr>
      </w:pPr>
      <w:r>
        <w:rPr>
          <w:rFonts w:hint="eastAsia" w:ascii="宋体" w:hAnsi="宋体" w:cs="宋体"/>
          <w:color w:val="auto"/>
          <w:kern w:val="0"/>
          <w:sz w:val="24"/>
        </w:rPr>
        <w:t>A</w:t>
      </w:r>
      <w:r>
        <w:rPr>
          <w:rFonts w:hint="eastAsia" w:ascii="宋体" w:hAnsi="宋体" w:cs="宋体"/>
          <w:color w:val="auto"/>
          <w:kern w:val="0"/>
          <w:sz w:val="24"/>
          <w:lang w:val="en-US" w:eastAsia="zh-CN"/>
        </w:rPr>
        <w:t>.</w:t>
      </w:r>
      <w:r>
        <w:rPr>
          <w:rFonts w:hint="eastAsia" w:ascii="宋体" w:hAnsi="宋体" w:cs="宋体"/>
          <w:color w:val="auto"/>
          <w:kern w:val="0"/>
          <w:sz w:val="24"/>
        </w:rPr>
        <w:t>制单</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B</w:t>
      </w:r>
      <w:r>
        <w:rPr>
          <w:rFonts w:hint="eastAsia" w:ascii="宋体" w:hAnsi="宋体" w:cs="宋体"/>
          <w:color w:val="auto"/>
          <w:kern w:val="0"/>
          <w:sz w:val="24"/>
          <w:lang w:val="en-US" w:eastAsia="zh-CN"/>
        </w:rPr>
        <w:t>.</w:t>
      </w:r>
      <w:r>
        <w:rPr>
          <w:rFonts w:hint="eastAsia" w:ascii="宋体" w:hAnsi="宋体" w:cs="宋体"/>
          <w:color w:val="auto"/>
          <w:kern w:val="0"/>
          <w:sz w:val="24"/>
        </w:rPr>
        <w:t>审核</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C</w:t>
      </w:r>
      <w:r>
        <w:rPr>
          <w:rFonts w:hint="eastAsia" w:ascii="宋体" w:hAnsi="宋体" w:cs="宋体"/>
          <w:color w:val="auto"/>
          <w:kern w:val="0"/>
          <w:sz w:val="24"/>
          <w:lang w:val="en-US" w:eastAsia="zh-CN"/>
        </w:rPr>
        <w:t>.</w:t>
      </w:r>
      <w:r>
        <w:rPr>
          <w:rFonts w:hint="eastAsia" w:ascii="宋体" w:hAnsi="宋体" w:cs="宋体"/>
          <w:color w:val="auto"/>
          <w:kern w:val="0"/>
          <w:sz w:val="24"/>
        </w:rPr>
        <w:t>记账</w:t>
      </w:r>
      <w:r>
        <w:rPr>
          <w:rFonts w:hint="eastAsia" w:ascii="宋体" w:hAnsi="宋体" w:cs="宋体"/>
          <w:color w:val="auto"/>
          <w:kern w:val="0"/>
          <w:sz w:val="24"/>
          <w:lang w:val="en-US" w:eastAsia="zh-CN"/>
        </w:rPr>
        <w:t xml:space="preserve">            </w:t>
      </w:r>
      <w:r>
        <w:rPr>
          <w:rFonts w:hint="eastAsia" w:ascii="宋体" w:hAnsi="宋体" w:cs="宋体"/>
          <w:color w:val="auto"/>
          <w:kern w:val="0"/>
          <w:sz w:val="24"/>
        </w:rPr>
        <w:t>D</w:t>
      </w:r>
      <w:r>
        <w:rPr>
          <w:rFonts w:hint="eastAsia" w:ascii="宋体" w:hAnsi="宋体" w:cs="宋体"/>
          <w:color w:val="auto"/>
          <w:kern w:val="0"/>
          <w:sz w:val="24"/>
          <w:lang w:val="en-US" w:eastAsia="zh-CN"/>
        </w:rPr>
        <w:t>.</w:t>
      </w:r>
      <w:r>
        <w:rPr>
          <w:rFonts w:hint="eastAsia" w:ascii="宋体" w:hAnsi="宋体" w:cs="宋体"/>
          <w:color w:val="auto"/>
          <w:kern w:val="0"/>
          <w:sz w:val="24"/>
        </w:rPr>
        <w:t xml:space="preserve">结账  </w:t>
      </w:r>
    </w:p>
    <w:p>
      <w:pPr>
        <w:keepNext w:val="0"/>
        <w:keepLines w:val="0"/>
        <w:pageBreakBefore w:val="0"/>
        <w:widowControl w:val="0"/>
        <w:kinsoku/>
        <w:wordWrap/>
        <w:overflowPunct/>
        <w:topLinePunct w:val="0"/>
        <w:autoSpaceDE/>
        <w:autoSpaceDN/>
        <w:bidi w:val="0"/>
        <w:adjustRightInd/>
        <w:snapToGrid/>
        <w:spacing w:before="313" w:beforeLines="100" w:line="360" w:lineRule="auto"/>
        <w:textAlignment w:val="auto"/>
        <w:outlineLvl w:val="0"/>
        <w:rPr>
          <w:b/>
          <w:color w:val="auto"/>
          <w:sz w:val="24"/>
        </w:rPr>
      </w:pPr>
      <w:r>
        <w:rPr>
          <w:rFonts w:hint="eastAsia" w:ascii="宋体" w:hAnsi="宋体" w:cs="宋体"/>
          <w:b/>
          <w:color w:val="auto"/>
          <w:kern w:val="0"/>
          <w:sz w:val="24"/>
        </w:rPr>
        <w:t>二、多选题</w:t>
      </w:r>
      <w:r>
        <w:rPr>
          <w:b/>
          <w:color w:val="auto"/>
          <w:sz w:val="24"/>
        </w:rPr>
        <w:t>（</w:t>
      </w:r>
      <w:r>
        <w:rPr>
          <w:rFonts w:hint="eastAsia"/>
          <w:b/>
          <w:color w:val="auto"/>
          <w:sz w:val="24"/>
        </w:rPr>
        <w:t>每小题2分，共10分。 多选、错选不得分，每选对一个0.5分，全部正确得2分</w:t>
      </w:r>
      <w:r>
        <w:rPr>
          <w:b/>
          <w:color w:val="auto"/>
          <w:sz w:val="24"/>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eastAsia="宋体"/>
          <w:b w:val="0"/>
          <w:bCs w:val="0"/>
          <w:color w:val="auto"/>
          <w:sz w:val="24"/>
          <w:lang w:val="en-US" w:eastAsia="zh-CN"/>
        </w:rPr>
      </w:pPr>
      <w:r>
        <w:rPr>
          <w:rFonts w:hint="eastAsia"/>
          <w:b w:val="0"/>
          <w:bCs w:val="0"/>
          <w:color w:val="auto"/>
          <w:sz w:val="24"/>
          <w:lang w:val="en-US" w:eastAsia="zh-CN"/>
        </w:rPr>
        <w:t>1.</w:t>
      </w:r>
      <w:r>
        <w:rPr>
          <w:rFonts w:hint="eastAsia"/>
          <w:b w:val="0"/>
          <w:bCs w:val="0"/>
          <w:color w:val="auto"/>
          <w:sz w:val="24"/>
        </w:rPr>
        <w:t>会计信息系统的发展可以分为哪几个阶段（</w:t>
      </w:r>
      <w:r>
        <w:rPr>
          <w:rFonts w:hint="eastAsia"/>
          <w:b w:val="0"/>
          <w:bCs w:val="0"/>
          <w:color w:val="auto"/>
          <w:sz w:val="24"/>
          <w:lang w:val="en-US" w:eastAsia="zh-CN"/>
        </w:rPr>
        <w:t xml:space="preserve">          </w:t>
      </w:r>
      <w:r>
        <w:rPr>
          <w:rFonts w:hint="eastAsia"/>
          <w:b w:val="0"/>
          <w:bCs w:val="0"/>
          <w:color w:val="auto"/>
          <w:sz w:val="24"/>
        </w:rPr>
        <w:t>）</w:t>
      </w:r>
      <w:r>
        <w:rPr>
          <w:rFonts w:hint="eastAsia"/>
          <w:b w:val="0"/>
          <w:bCs w:val="0"/>
          <w:color w:val="auto"/>
          <w:sz w:val="24"/>
          <w:lang w:eastAsia="zh-CN"/>
        </w:rPr>
        <w:t>。</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b w:val="0"/>
          <w:bCs w:val="0"/>
          <w:color w:val="auto"/>
          <w:kern w:val="0"/>
          <w:sz w:val="24"/>
        </w:rPr>
      </w:pPr>
      <w:r>
        <w:rPr>
          <w:rFonts w:hint="eastAsia" w:ascii="宋体" w:hAnsi="宋体" w:cs="宋体"/>
          <w:b w:val="0"/>
          <w:bCs w:val="0"/>
          <w:color w:val="auto"/>
          <w:kern w:val="0"/>
          <w:sz w:val="24"/>
          <w:lang w:val="en-US" w:eastAsia="zh-CN"/>
        </w:rPr>
        <w:t>A.</w:t>
      </w:r>
      <w:r>
        <w:rPr>
          <w:rFonts w:hint="eastAsia" w:ascii="宋体" w:hAnsi="宋体" w:cs="宋体"/>
          <w:b w:val="0"/>
          <w:bCs w:val="0"/>
          <w:color w:val="auto"/>
          <w:kern w:val="0"/>
          <w:sz w:val="24"/>
        </w:rPr>
        <w:t xml:space="preserve">手工会计信息系统阶段 </w:t>
      </w:r>
      <w:r>
        <w:rPr>
          <w:rFonts w:hint="eastAsia" w:ascii="宋体" w:hAnsi="宋体" w:cs="宋体"/>
          <w:b w:val="0"/>
          <w:bCs w:val="0"/>
          <w:color w:val="auto"/>
          <w:kern w:val="0"/>
          <w:sz w:val="24"/>
          <w:lang w:val="en-US" w:eastAsia="zh-CN"/>
        </w:rPr>
        <w:t xml:space="preserve">           </w:t>
      </w:r>
      <w:r>
        <w:rPr>
          <w:rFonts w:hint="eastAsia" w:ascii="宋体" w:hAnsi="宋体" w:cs="宋体"/>
          <w:b w:val="0"/>
          <w:bCs w:val="0"/>
          <w:color w:val="auto"/>
          <w:kern w:val="0"/>
          <w:sz w:val="24"/>
        </w:rPr>
        <w:t>B</w:t>
      </w:r>
      <w:r>
        <w:rPr>
          <w:rFonts w:hint="eastAsia" w:ascii="宋体" w:hAnsi="宋体" w:cs="宋体"/>
          <w:b w:val="0"/>
          <w:bCs w:val="0"/>
          <w:color w:val="auto"/>
          <w:kern w:val="0"/>
          <w:sz w:val="24"/>
          <w:lang w:val="en-US" w:eastAsia="zh-CN"/>
        </w:rPr>
        <w:t>.</w:t>
      </w:r>
      <w:r>
        <w:rPr>
          <w:rFonts w:hint="eastAsia" w:ascii="宋体" w:hAnsi="宋体" w:cs="宋体"/>
          <w:b w:val="0"/>
          <w:bCs w:val="0"/>
          <w:color w:val="auto"/>
          <w:kern w:val="0"/>
          <w:sz w:val="24"/>
        </w:rPr>
        <w:t>机械会计信息系统阶段</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b w:val="0"/>
          <w:bCs w:val="0"/>
          <w:color w:val="auto"/>
          <w:kern w:val="0"/>
          <w:sz w:val="24"/>
        </w:rPr>
      </w:pPr>
      <w:r>
        <w:rPr>
          <w:rFonts w:hint="eastAsia" w:ascii="宋体" w:hAnsi="宋体" w:cs="宋体"/>
          <w:b w:val="0"/>
          <w:bCs w:val="0"/>
          <w:color w:val="auto"/>
          <w:kern w:val="0"/>
          <w:sz w:val="24"/>
        </w:rPr>
        <w:t>C</w:t>
      </w:r>
      <w:r>
        <w:rPr>
          <w:rFonts w:hint="eastAsia" w:ascii="宋体" w:hAnsi="宋体" w:cs="宋体"/>
          <w:b w:val="0"/>
          <w:bCs w:val="0"/>
          <w:color w:val="auto"/>
          <w:kern w:val="0"/>
          <w:sz w:val="24"/>
          <w:lang w:val="en-US" w:eastAsia="zh-CN"/>
        </w:rPr>
        <w:t>.</w:t>
      </w:r>
      <w:r>
        <w:rPr>
          <w:rFonts w:hint="eastAsia" w:ascii="宋体" w:hAnsi="宋体" w:cs="宋体"/>
          <w:b w:val="0"/>
          <w:bCs w:val="0"/>
          <w:color w:val="auto"/>
          <w:kern w:val="0"/>
          <w:sz w:val="24"/>
        </w:rPr>
        <w:t>自动会计信息系统阶段</w:t>
      </w:r>
      <w:r>
        <w:rPr>
          <w:rFonts w:hint="eastAsia" w:ascii="宋体" w:hAnsi="宋体" w:cs="宋体"/>
          <w:b w:val="0"/>
          <w:bCs w:val="0"/>
          <w:color w:val="auto"/>
          <w:kern w:val="0"/>
          <w:sz w:val="24"/>
          <w:lang w:val="en-US" w:eastAsia="zh-CN"/>
        </w:rPr>
        <w:t xml:space="preserve">          </w:t>
      </w:r>
      <w:r>
        <w:rPr>
          <w:rFonts w:hint="eastAsia" w:ascii="宋体" w:hAnsi="宋体" w:cs="宋体"/>
          <w:b w:val="0"/>
          <w:bCs w:val="0"/>
          <w:color w:val="auto"/>
          <w:kern w:val="0"/>
          <w:sz w:val="24"/>
        </w:rPr>
        <w:t xml:space="preserve"> </w:t>
      </w:r>
      <w:r>
        <w:rPr>
          <w:rFonts w:hint="eastAsia" w:ascii="宋体" w:hAnsi="宋体" w:cs="宋体"/>
          <w:b w:val="0"/>
          <w:bCs w:val="0"/>
          <w:color w:val="auto"/>
          <w:kern w:val="0"/>
          <w:sz w:val="24"/>
          <w:lang w:val="en-US" w:eastAsia="zh-CN"/>
        </w:rPr>
        <w:t xml:space="preserve"> </w:t>
      </w:r>
      <w:r>
        <w:rPr>
          <w:rFonts w:hint="eastAsia" w:ascii="宋体" w:hAnsi="宋体" w:cs="宋体"/>
          <w:b w:val="0"/>
          <w:bCs w:val="0"/>
          <w:color w:val="auto"/>
          <w:kern w:val="0"/>
          <w:sz w:val="24"/>
        </w:rPr>
        <w:t>D</w:t>
      </w:r>
      <w:r>
        <w:rPr>
          <w:rFonts w:hint="eastAsia" w:ascii="宋体" w:hAnsi="宋体" w:cs="宋体"/>
          <w:b w:val="0"/>
          <w:bCs w:val="0"/>
          <w:color w:val="auto"/>
          <w:kern w:val="0"/>
          <w:sz w:val="24"/>
          <w:lang w:val="en-US" w:eastAsia="zh-CN"/>
        </w:rPr>
        <w:t>.</w:t>
      </w:r>
      <w:r>
        <w:rPr>
          <w:rFonts w:hint="eastAsia" w:ascii="宋体" w:hAnsi="宋体" w:cs="宋体"/>
          <w:b w:val="0"/>
          <w:bCs w:val="0"/>
          <w:color w:val="auto"/>
          <w:kern w:val="0"/>
          <w:sz w:val="24"/>
        </w:rPr>
        <w:t>基于计算机的会计信息系统阶段</w:t>
      </w:r>
    </w:p>
    <w:p>
      <w:pPr>
        <w:widowControl/>
        <w:spacing w:line="360" w:lineRule="auto"/>
        <w:jc w:val="left"/>
        <w:rPr>
          <w:rFonts w:ascii="宋体" w:hAnsi="宋体" w:cs="宋体"/>
          <w:color w:val="auto"/>
          <w:kern w:val="0"/>
          <w:sz w:val="24"/>
        </w:rPr>
      </w:pPr>
      <w:r>
        <w:rPr>
          <w:rFonts w:hint="eastAsia" w:ascii="宋体" w:hAnsi="宋体" w:cs="宋体"/>
          <w:color w:val="auto"/>
          <w:kern w:val="0"/>
          <w:sz w:val="24"/>
          <w:lang w:val="en-US" w:eastAsia="zh-CN"/>
        </w:rPr>
        <w:t>2.</w:t>
      </w:r>
      <w:r>
        <w:rPr>
          <w:rFonts w:hint="eastAsia" w:ascii="宋体" w:hAnsi="宋体" w:cs="宋体"/>
          <w:color w:val="auto"/>
          <w:kern w:val="0"/>
          <w:sz w:val="24"/>
        </w:rPr>
        <w:t xml:space="preserve">下列选项中属于设置会计科目时可以选择的辅助核算类型的是（      </w:t>
      </w:r>
      <w:r>
        <w:rPr>
          <w:rFonts w:hint="eastAsia" w:ascii="宋体" w:hAnsi="宋体" w:cs="宋体"/>
          <w:color w:val="auto"/>
          <w:kern w:val="0"/>
          <w:sz w:val="24"/>
          <w:lang w:val="en-US" w:eastAsia="zh-CN"/>
        </w:rPr>
        <w:t xml:space="preserve"> </w:t>
      </w:r>
      <w:r>
        <w:rPr>
          <w:rFonts w:ascii="宋体" w:hAnsi="宋体" w:cs="宋体"/>
          <w:color w:val="auto"/>
          <w:kern w:val="0"/>
          <w:sz w:val="24"/>
        </w:rPr>
        <w:t xml:space="preserve"> </w:t>
      </w:r>
      <w:r>
        <w:rPr>
          <w:rFonts w:hint="eastAsia" w:ascii="宋体" w:hAnsi="宋体" w:cs="宋体"/>
          <w:color w:val="auto"/>
          <w:kern w:val="0"/>
          <w:sz w:val="24"/>
        </w:rPr>
        <w:t>）。</w:t>
      </w:r>
    </w:p>
    <w:tbl>
      <w:tblPr>
        <w:tblStyle w:val="7"/>
        <w:tblW w:w="7979" w:type="dxa"/>
        <w:tblInd w:w="288" w:type="dxa"/>
        <w:tblLayout w:type="fixed"/>
        <w:tblCellMar>
          <w:top w:w="0" w:type="dxa"/>
          <w:left w:w="108" w:type="dxa"/>
          <w:bottom w:w="0" w:type="dxa"/>
          <w:right w:w="108" w:type="dxa"/>
        </w:tblCellMar>
      </w:tblPr>
      <w:tblGrid>
        <w:gridCol w:w="3989"/>
        <w:gridCol w:w="3990"/>
      </w:tblGrid>
      <w:tr>
        <w:tblPrEx>
          <w:tblLayout w:type="fixed"/>
          <w:tblCellMar>
            <w:top w:w="0" w:type="dxa"/>
            <w:left w:w="108" w:type="dxa"/>
            <w:bottom w:w="0" w:type="dxa"/>
            <w:right w:w="108" w:type="dxa"/>
          </w:tblCellMar>
        </w:tblPrEx>
        <w:tc>
          <w:tcPr>
            <w:tcW w:w="3989" w:type="dxa"/>
            <w:noWrap w:val="0"/>
            <w:vAlign w:val="top"/>
          </w:tcPr>
          <w:p>
            <w:pPr>
              <w:widowControl/>
              <w:spacing w:line="360" w:lineRule="auto"/>
              <w:jc w:val="left"/>
              <w:rPr>
                <w:rFonts w:ascii="宋体" w:hAnsi="宋体" w:cs="宋体"/>
                <w:color w:val="auto"/>
                <w:kern w:val="0"/>
                <w:sz w:val="24"/>
              </w:rPr>
            </w:pPr>
            <w:r>
              <w:rPr>
                <w:rFonts w:hint="eastAsia" w:ascii="宋体" w:hAnsi="宋体" w:cs="宋体"/>
                <w:color w:val="auto"/>
                <w:kern w:val="0"/>
                <w:sz w:val="24"/>
              </w:rPr>
              <w:t>A. 个人往来</w:t>
            </w:r>
          </w:p>
        </w:tc>
        <w:tc>
          <w:tcPr>
            <w:tcW w:w="3990" w:type="dxa"/>
            <w:noWrap w:val="0"/>
            <w:vAlign w:val="top"/>
          </w:tcPr>
          <w:p>
            <w:pPr>
              <w:widowControl/>
              <w:spacing w:line="360" w:lineRule="auto"/>
              <w:jc w:val="left"/>
              <w:rPr>
                <w:rFonts w:ascii="宋体" w:hAnsi="宋体" w:cs="宋体"/>
                <w:color w:val="auto"/>
                <w:kern w:val="0"/>
                <w:sz w:val="24"/>
              </w:rPr>
            </w:pPr>
            <w:r>
              <w:rPr>
                <w:rFonts w:hint="eastAsia" w:ascii="宋体" w:hAnsi="宋体" w:cs="宋体"/>
                <w:color w:val="auto"/>
                <w:kern w:val="0"/>
                <w:sz w:val="24"/>
              </w:rPr>
              <w:t>B. 客户往来</w:t>
            </w:r>
          </w:p>
        </w:tc>
      </w:tr>
      <w:tr>
        <w:tblPrEx>
          <w:tblLayout w:type="fixed"/>
          <w:tblCellMar>
            <w:top w:w="0" w:type="dxa"/>
            <w:left w:w="108" w:type="dxa"/>
            <w:bottom w:w="0" w:type="dxa"/>
            <w:right w:w="108" w:type="dxa"/>
          </w:tblCellMar>
        </w:tblPrEx>
        <w:tc>
          <w:tcPr>
            <w:tcW w:w="3989" w:type="dxa"/>
            <w:noWrap w:val="0"/>
            <w:vAlign w:val="top"/>
          </w:tcPr>
          <w:p>
            <w:pPr>
              <w:widowControl/>
              <w:spacing w:line="360" w:lineRule="auto"/>
              <w:jc w:val="left"/>
              <w:rPr>
                <w:rFonts w:ascii="宋体" w:hAnsi="宋体" w:cs="宋体"/>
                <w:color w:val="auto"/>
                <w:kern w:val="0"/>
                <w:sz w:val="24"/>
              </w:rPr>
            </w:pPr>
            <w:r>
              <w:rPr>
                <w:rFonts w:hint="eastAsia" w:ascii="宋体" w:hAnsi="宋体" w:cs="宋体"/>
                <w:color w:val="auto"/>
                <w:kern w:val="0"/>
                <w:sz w:val="24"/>
              </w:rPr>
              <w:t>C. 供应商往来</w:t>
            </w:r>
          </w:p>
        </w:tc>
        <w:tc>
          <w:tcPr>
            <w:tcW w:w="3990" w:type="dxa"/>
            <w:noWrap w:val="0"/>
            <w:vAlign w:val="top"/>
          </w:tcPr>
          <w:p>
            <w:pPr>
              <w:widowControl/>
              <w:spacing w:line="360" w:lineRule="auto"/>
              <w:jc w:val="left"/>
              <w:rPr>
                <w:rFonts w:hint="eastAsia" w:ascii="宋体" w:hAnsi="宋体" w:eastAsia="宋体" w:cs="宋体"/>
                <w:color w:val="auto"/>
                <w:kern w:val="0"/>
                <w:sz w:val="24"/>
                <w:lang w:eastAsia="zh-CN"/>
              </w:rPr>
            </w:pPr>
            <w:r>
              <w:rPr>
                <w:rFonts w:hint="eastAsia" w:ascii="宋体" w:hAnsi="宋体" w:cs="宋体"/>
                <w:color w:val="auto"/>
                <w:kern w:val="0"/>
                <w:sz w:val="24"/>
              </w:rPr>
              <w:t>D. 部门</w:t>
            </w:r>
            <w:r>
              <w:rPr>
                <w:rFonts w:hint="eastAsia" w:ascii="宋体" w:hAnsi="宋体" w:cs="宋体"/>
                <w:color w:val="auto"/>
                <w:kern w:val="0"/>
                <w:sz w:val="24"/>
                <w:lang w:val="en-US" w:eastAsia="zh-CN"/>
              </w:rPr>
              <w:t>核算</w:t>
            </w:r>
          </w:p>
        </w:tc>
      </w:tr>
    </w:tbl>
    <w:p>
      <w:pPr>
        <w:spacing w:line="360" w:lineRule="auto"/>
        <w:rPr>
          <w:rFonts w:ascii="宋体" w:hAnsi="宋体" w:cs="宋体"/>
          <w:color w:val="auto"/>
          <w:kern w:val="0"/>
          <w:sz w:val="24"/>
        </w:rPr>
      </w:pPr>
      <w:r>
        <w:rPr>
          <w:rFonts w:hint="eastAsia" w:ascii="宋体" w:hAnsi="宋体" w:cs="宋体"/>
          <w:color w:val="auto"/>
          <w:kern w:val="0"/>
          <w:sz w:val="24"/>
          <w:lang w:val="en-US" w:eastAsia="zh-CN"/>
        </w:rPr>
        <w:t>3.</w:t>
      </w:r>
      <w:r>
        <w:rPr>
          <w:rFonts w:hint="eastAsia" w:ascii="宋体" w:hAnsi="宋体" w:cs="宋体"/>
          <w:color w:val="auto"/>
          <w:kern w:val="0"/>
          <w:sz w:val="24"/>
        </w:rPr>
        <w:t xml:space="preserve">下列哪些选项是在总账系统中进行的操作（  </w:t>
      </w:r>
      <w:r>
        <w:rPr>
          <w:rFonts w:ascii="宋体" w:hAnsi="宋体" w:cs="宋体"/>
          <w:color w:val="auto"/>
          <w:kern w:val="0"/>
          <w:sz w:val="24"/>
        </w:rPr>
        <w:t xml:space="preserve">   </w:t>
      </w:r>
      <w:r>
        <w:rPr>
          <w:rFonts w:hint="eastAsia" w:ascii="宋体" w:hAnsi="宋体" w:cs="宋体"/>
          <w:color w:val="auto"/>
          <w:kern w:val="0"/>
          <w:sz w:val="24"/>
        </w:rPr>
        <w:t xml:space="preserve"> </w:t>
      </w:r>
      <w:r>
        <w:rPr>
          <w:rFonts w:ascii="宋体" w:hAnsi="宋体" w:cs="宋体"/>
          <w:color w:val="auto"/>
          <w:kern w:val="0"/>
          <w:sz w:val="24"/>
        </w:rPr>
        <w:t xml:space="preserve"> </w:t>
      </w:r>
      <w:r>
        <w:rPr>
          <w:rFonts w:hint="eastAsia" w:ascii="宋体" w:hAnsi="宋体" w:cs="宋体"/>
          <w:color w:val="auto"/>
          <w:kern w:val="0"/>
          <w:sz w:val="24"/>
        </w:rPr>
        <w:t xml:space="preserve">   ）。</w:t>
      </w:r>
      <w:r>
        <w:rPr>
          <w:rFonts w:hint="eastAsia" w:ascii="宋体" w:hAnsi="宋体" w:cs="宋体"/>
          <w:color w:val="auto"/>
          <w:kern w:val="0"/>
          <w:sz w:val="24"/>
        </w:rPr>
        <w:tab/>
      </w:r>
    </w:p>
    <w:tbl>
      <w:tblPr>
        <w:tblStyle w:val="7"/>
        <w:tblW w:w="7979" w:type="dxa"/>
        <w:tblInd w:w="288" w:type="dxa"/>
        <w:tblLayout w:type="fixed"/>
        <w:tblCellMar>
          <w:top w:w="0" w:type="dxa"/>
          <w:left w:w="108" w:type="dxa"/>
          <w:bottom w:w="0" w:type="dxa"/>
          <w:right w:w="108" w:type="dxa"/>
        </w:tblCellMar>
      </w:tblPr>
      <w:tblGrid>
        <w:gridCol w:w="3989"/>
        <w:gridCol w:w="3990"/>
      </w:tblGrid>
      <w:tr>
        <w:tblPrEx>
          <w:tblLayout w:type="fixed"/>
          <w:tblCellMar>
            <w:top w:w="0" w:type="dxa"/>
            <w:left w:w="108" w:type="dxa"/>
            <w:bottom w:w="0" w:type="dxa"/>
            <w:right w:w="108" w:type="dxa"/>
          </w:tblCellMar>
        </w:tblPrEx>
        <w:tc>
          <w:tcPr>
            <w:tcW w:w="3989" w:type="dxa"/>
            <w:noWrap w:val="0"/>
            <w:vAlign w:val="top"/>
          </w:tcPr>
          <w:p>
            <w:pPr>
              <w:widowControl/>
              <w:tabs>
                <w:tab w:val="left" w:pos="280"/>
              </w:tabs>
              <w:spacing w:line="360" w:lineRule="auto"/>
              <w:jc w:val="left"/>
              <w:rPr>
                <w:rFonts w:ascii="宋体" w:hAnsi="宋体" w:cs="宋体"/>
                <w:color w:val="auto"/>
                <w:kern w:val="0"/>
                <w:sz w:val="24"/>
              </w:rPr>
            </w:pPr>
            <w:r>
              <w:rPr>
                <w:rFonts w:hint="eastAsia" w:ascii="宋体" w:hAnsi="宋体" w:cs="宋体"/>
                <w:color w:val="auto"/>
                <w:kern w:val="0"/>
                <w:sz w:val="24"/>
              </w:rPr>
              <w:t>A. 填制凭证</w:t>
            </w:r>
          </w:p>
        </w:tc>
        <w:tc>
          <w:tcPr>
            <w:tcW w:w="3990" w:type="dxa"/>
            <w:noWrap w:val="0"/>
            <w:vAlign w:val="top"/>
          </w:tcPr>
          <w:p>
            <w:pPr>
              <w:widowControl/>
              <w:tabs>
                <w:tab w:val="left" w:pos="280"/>
              </w:tabs>
              <w:spacing w:line="360" w:lineRule="auto"/>
              <w:jc w:val="left"/>
              <w:rPr>
                <w:rFonts w:ascii="宋体" w:hAnsi="宋体" w:cs="宋体"/>
                <w:color w:val="auto"/>
                <w:kern w:val="0"/>
                <w:sz w:val="24"/>
              </w:rPr>
            </w:pPr>
            <w:r>
              <w:rPr>
                <w:rFonts w:hint="eastAsia" w:ascii="宋体" w:hAnsi="宋体" w:cs="宋体"/>
                <w:color w:val="auto"/>
                <w:kern w:val="0"/>
                <w:sz w:val="24"/>
              </w:rPr>
              <w:t>B. 银行对账</w:t>
            </w:r>
          </w:p>
        </w:tc>
      </w:tr>
      <w:tr>
        <w:tblPrEx>
          <w:tblLayout w:type="fixed"/>
          <w:tblCellMar>
            <w:top w:w="0" w:type="dxa"/>
            <w:left w:w="108" w:type="dxa"/>
            <w:bottom w:w="0" w:type="dxa"/>
            <w:right w:w="108" w:type="dxa"/>
          </w:tblCellMar>
        </w:tblPrEx>
        <w:tc>
          <w:tcPr>
            <w:tcW w:w="3989" w:type="dxa"/>
            <w:noWrap w:val="0"/>
            <w:vAlign w:val="top"/>
          </w:tcPr>
          <w:p>
            <w:pPr>
              <w:widowControl/>
              <w:tabs>
                <w:tab w:val="left" w:pos="280"/>
              </w:tabs>
              <w:spacing w:line="360" w:lineRule="auto"/>
              <w:jc w:val="left"/>
              <w:rPr>
                <w:rFonts w:ascii="宋体" w:hAnsi="宋体" w:cs="宋体"/>
                <w:color w:val="auto"/>
                <w:kern w:val="0"/>
                <w:sz w:val="24"/>
              </w:rPr>
            </w:pPr>
            <w:r>
              <w:rPr>
                <w:rFonts w:hint="eastAsia" w:ascii="宋体" w:hAnsi="宋体" w:cs="宋体"/>
                <w:color w:val="auto"/>
                <w:kern w:val="0"/>
                <w:sz w:val="24"/>
              </w:rPr>
              <w:t xml:space="preserve">C. </w:t>
            </w:r>
            <w:r>
              <w:rPr>
                <w:rFonts w:hint="eastAsia"/>
                <w:color w:val="auto"/>
                <w:sz w:val="24"/>
              </w:rPr>
              <w:t>记账</w:t>
            </w:r>
          </w:p>
        </w:tc>
        <w:tc>
          <w:tcPr>
            <w:tcW w:w="3990" w:type="dxa"/>
            <w:noWrap w:val="0"/>
            <w:vAlign w:val="top"/>
          </w:tcPr>
          <w:p>
            <w:pPr>
              <w:widowControl/>
              <w:tabs>
                <w:tab w:val="left" w:pos="280"/>
              </w:tabs>
              <w:spacing w:line="360" w:lineRule="auto"/>
              <w:jc w:val="left"/>
              <w:rPr>
                <w:rFonts w:ascii="宋体" w:hAnsi="宋体" w:cs="宋体"/>
                <w:color w:val="auto"/>
                <w:kern w:val="0"/>
                <w:sz w:val="24"/>
              </w:rPr>
            </w:pPr>
            <w:r>
              <w:rPr>
                <w:rFonts w:hint="eastAsia" w:ascii="宋体" w:hAnsi="宋体" w:cs="宋体"/>
                <w:color w:val="auto"/>
                <w:kern w:val="0"/>
                <w:sz w:val="24"/>
              </w:rPr>
              <w:t xml:space="preserve">D. </w:t>
            </w:r>
            <w:r>
              <w:rPr>
                <w:rFonts w:hint="eastAsia"/>
                <w:color w:val="auto"/>
                <w:sz w:val="24"/>
              </w:rPr>
              <w:t>自动转账</w:t>
            </w:r>
          </w:p>
        </w:tc>
      </w:tr>
    </w:tbl>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val="0"/>
          <w:color w:val="auto"/>
          <w:sz w:val="24"/>
          <w:lang w:val="en-US" w:eastAsia="zh-CN"/>
        </w:rPr>
      </w:pPr>
      <w:r>
        <w:rPr>
          <w:rFonts w:hint="eastAsia"/>
          <w:b w:val="0"/>
          <w:bCs w:val="0"/>
          <w:color w:val="auto"/>
          <w:sz w:val="24"/>
          <w:lang w:val="en-US" w:eastAsia="zh-CN"/>
        </w:rPr>
        <w:t>4.由于各会计期间的许多转账和期末业务具有较强的规律性，可以通过设定自动转账分录达到快速生成转账凭证的目的。目前总账系统"转账定义"功能提供如下（         ）等多种转账功能的定义。</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b w:val="0"/>
          <w:bCs w:val="0"/>
          <w:color w:val="auto"/>
          <w:kern w:val="0"/>
          <w:sz w:val="24"/>
          <w:lang w:val="en-US" w:eastAsia="zh-CN"/>
        </w:rPr>
      </w:pPr>
      <w:r>
        <w:rPr>
          <w:rFonts w:hint="eastAsia" w:ascii="宋体" w:hAnsi="宋体" w:cs="宋体"/>
          <w:b w:val="0"/>
          <w:bCs w:val="0"/>
          <w:color w:val="auto"/>
          <w:kern w:val="0"/>
          <w:sz w:val="24"/>
          <w:lang w:val="en-US" w:eastAsia="zh-CN"/>
        </w:rPr>
        <w:t xml:space="preserve">A.自动转账定义                   B.对应转账设置     </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b w:val="0"/>
          <w:bCs w:val="0"/>
          <w:color w:val="auto"/>
          <w:kern w:val="0"/>
          <w:sz w:val="24"/>
          <w:lang w:val="en-US" w:eastAsia="zh-CN"/>
        </w:rPr>
      </w:pPr>
      <w:r>
        <w:rPr>
          <w:rFonts w:hint="eastAsia" w:ascii="宋体" w:hAnsi="宋体" w:cs="宋体"/>
          <w:b w:val="0"/>
          <w:bCs w:val="0"/>
          <w:color w:val="auto"/>
          <w:kern w:val="0"/>
          <w:sz w:val="24"/>
          <w:lang w:val="en-US" w:eastAsia="zh-CN"/>
        </w:rPr>
        <w:t>C.销售成本结转设置               D.期间损益结转设置</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val="0"/>
          <w:color w:val="auto"/>
          <w:sz w:val="24"/>
          <w:lang w:val="en-US" w:eastAsia="zh-CN"/>
        </w:rPr>
      </w:pPr>
      <w:r>
        <w:rPr>
          <w:rFonts w:hint="eastAsia"/>
          <w:b w:val="0"/>
          <w:bCs w:val="0"/>
          <w:color w:val="auto"/>
          <w:sz w:val="24"/>
          <w:lang w:val="en-US" w:eastAsia="zh-CN"/>
        </w:rPr>
        <w:t>5.下列哪些操作必须在数据状态下完成（         ）。</w:t>
      </w:r>
    </w:p>
    <w:p>
      <w:pPr>
        <w:keepNext w:val="0"/>
        <w:keepLines w:val="0"/>
        <w:pageBreakBefore w:val="0"/>
        <w:widowControl/>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cs="宋体"/>
          <w:b w:val="0"/>
          <w:bCs w:val="0"/>
          <w:color w:val="auto"/>
          <w:kern w:val="0"/>
          <w:sz w:val="24"/>
          <w:lang w:val="en-US" w:eastAsia="zh-CN"/>
        </w:rPr>
      </w:pPr>
      <w:r>
        <w:rPr>
          <w:rFonts w:hint="eastAsia" w:ascii="宋体" w:hAnsi="宋体" w:cs="宋体"/>
          <w:b w:val="0"/>
          <w:bCs w:val="0"/>
          <w:color w:val="auto"/>
          <w:kern w:val="0"/>
          <w:sz w:val="24"/>
          <w:lang w:val="en-US" w:eastAsia="zh-CN"/>
        </w:rPr>
        <w:t>A.舍位平衡        B.设置列宽        C.表页重算       D.单元组合</w:t>
      </w:r>
    </w:p>
    <w:p>
      <w:pPr>
        <w:spacing w:before="156" w:beforeLines="50" w:line="360" w:lineRule="auto"/>
        <w:rPr>
          <w:b/>
          <w:color w:val="auto"/>
          <w:sz w:val="24"/>
        </w:rPr>
      </w:pPr>
      <w:r>
        <w:rPr>
          <w:rFonts w:hint="eastAsia" w:ascii="宋体" w:hAnsi="宋体" w:cs="宋体"/>
          <w:b/>
          <w:color w:val="auto"/>
          <w:kern w:val="0"/>
          <w:sz w:val="24"/>
        </w:rPr>
        <w:t>三、</w:t>
      </w:r>
      <w:r>
        <w:rPr>
          <w:rFonts w:hint="eastAsia"/>
          <w:b/>
          <w:color w:val="auto"/>
          <w:sz w:val="24"/>
        </w:rPr>
        <w:t>判断题</w:t>
      </w:r>
      <w:r>
        <w:rPr>
          <w:b/>
          <w:color w:val="auto"/>
          <w:sz w:val="24"/>
        </w:rPr>
        <w:t>（</w:t>
      </w:r>
      <w:r>
        <w:rPr>
          <w:rFonts w:hint="eastAsia"/>
          <w:b/>
          <w:color w:val="auto"/>
          <w:sz w:val="24"/>
        </w:rPr>
        <w:t>每小题1分，共15分</w:t>
      </w:r>
      <w:r>
        <w:rPr>
          <w:b/>
          <w:color w:val="auto"/>
          <w:sz w:val="24"/>
        </w:rPr>
        <w:t>）</w:t>
      </w:r>
    </w:p>
    <w:p>
      <w:pPr>
        <w:widowControl/>
        <w:spacing w:line="360" w:lineRule="auto"/>
        <w:jc w:val="left"/>
        <w:rPr>
          <w:color w:val="auto"/>
          <w:sz w:val="24"/>
        </w:rPr>
      </w:pPr>
      <w:r>
        <w:rPr>
          <w:rFonts w:hint="eastAsia"/>
          <w:color w:val="auto"/>
          <w:sz w:val="24"/>
        </w:rPr>
        <w:t>1. 系统调查是系统分析阶段的工作之一。</w:t>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color w:val="auto"/>
          <w:sz w:val="24"/>
        </w:rPr>
        <w:t>（</w:t>
      </w:r>
      <w:r>
        <w:rPr>
          <w:rFonts w:hint="eastAsia"/>
          <w:color w:val="auto"/>
          <w:sz w:val="24"/>
        </w:rPr>
        <w:t xml:space="preserve">    ）</w:t>
      </w:r>
    </w:p>
    <w:p>
      <w:pPr>
        <w:widowControl/>
        <w:spacing w:line="360" w:lineRule="auto"/>
        <w:jc w:val="left"/>
        <w:rPr>
          <w:color w:val="auto"/>
          <w:sz w:val="24"/>
        </w:rPr>
      </w:pPr>
      <w:r>
        <w:rPr>
          <w:rFonts w:hint="eastAsia" w:ascii="宋体" w:hAnsi="宋体" w:cs="宋体"/>
          <w:color w:val="auto"/>
          <w:kern w:val="0"/>
          <w:sz w:val="24"/>
        </w:rPr>
        <w:t>2．</w:t>
      </w:r>
      <w:r>
        <w:rPr>
          <w:rFonts w:hint="eastAsia"/>
          <w:color w:val="auto"/>
          <w:sz w:val="24"/>
        </w:rPr>
        <w:t>信息仅是数据的一个子集。</w:t>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    ）</w:t>
      </w:r>
    </w:p>
    <w:p>
      <w:pPr>
        <w:widowControl/>
        <w:spacing w:line="360" w:lineRule="auto"/>
        <w:jc w:val="left"/>
        <w:rPr>
          <w:color w:val="auto"/>
          <w:sz w:val="24"/>
        </w:rPr>
      </w:pPr>
      <w:r>
        <w:rPr>
          <w:rFonts w:hint="eastAsia"/>
          <w:color w:val="auto"/>
          <w:sz w:val="24"/>
        </w:rPr>
        <w:t xml:space="preserve">3. 两个不同单位的账套，其账套号可以相同。                   </w:t>
      </w:r>
      <w:r>
        <w:rPr>
          <w:color w:val="auto"/>
          <w:sz w:val="24"/>
        </w:rPr>
        <w:t>（</w:t>
      </w:r>
      <w:r>
        <w:rPr>
          <w:rFonts w:hint="eastAsia"/>
          <w:color w:val="auto"/>
          <w:sz w:val="24"/>
        </w:rPr>
        <w:t xml:space="preserve">    </w:t>
      </w:r>
      <w:r>
        <w:rPr>
          <w:color w:val="auto"/>
          <w:sz w:val="24"/>
        </w:rPr>
        <w:t>）</w:t>
      </w:r>
    </w:p>
    <w:p>
      <w:pPr>
        <w:widowControl/>
        <w:spacing w:line="360" w:lineRule="auto"/>
        <w:jc w:val="left"/>
        <w:rPr>
          <w:color w:val="auto"/>
          <w:sz w:val="24"/>
        </w:rPr>
      </w:pPr>
      <w:r>
        <w:rPr>
          <w:rFonts w:hint="eastAsia" w:ascii="宋体" w:hAnsi="宋体" w:cs="宋体"/>
          <w:color w:val="auto"/>
          <w:kern w:val="0"/>
          <w:sz w:val="24"/>
        </w:rPr>
        <w:t>4</w:t>
      </w:r>
      <w:r>
        <w:rPr>
          <w:rFonts w:hint="eastAsia"/>
          <w:color w:val="auto"/>
          <w:sz w:val="24"/>
        </w:rPr>
        <w:t>．账套主管可以为自己增加权限。</w:t>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ascii="宋体" w:hAnsi="宋体" w:cs="宋体"/>
          <w:color w:val="auto"/>
          <w:kern w:val="0"/>
          <w:sz w:val="24"/>
        </w:rPr>
        <w:t>（    ）</w:t>
      </w:r>
    </w:p>
    <w:p>
      <w:pPr>
        <w:widowControl/>
        <w:spacing w:line="360" w:lineRule="auto"/>
        <w:jc w:val="left"/>
        <w:rPr>
          <w:color w:val="auto"/>
          <w:sz w:val="24"/>
        </w:rPr>
      </w:pPr>
      <w:r>
        <w:rPr>
          <w:rFonts w:hint="eastAsia"/>
          <w:color w:val="auto"/>
          <w:sz w:val="24"/>
        </w:rPr>
        <w:t>5. 项目目录设置功能中，一个核算科目只能指定一个项目大类，而一个项目大类可对应多个核算科目。</w:t>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    ）</w:t>
      </w:r>
    </w:p>
    <w:p>
      <w:pPr>
        <w:widowControl/>
        <w:spacing w:line="360" w:lineRule="auto"/>
        <w:jc w:val="left"/>
        <w:rPr>
          <w:color w:val="auto"/>
          <w:sz w:val="24"/>
        </w:rPr>
      </w:pPr>
      <w:r>
        <w:rPr>
          <w:rFonts w:hint="eastAsia"/>
          <w:color w:val="auto"/>
          <w:sz w:val="24"/>
        </w:rPr>
        <w:t>6. 账套主管和系统管理员均可以执行账套备份。</w:t>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color w:val="auto"/>
          <w:sz w:val="24"/>
        </w:rPr>
        <w:tab/>
      </w:r>
      <w:r>
        <w:rPr>
          <w:rFonts w:hint="eastAsia" w:ascii="宋体" w:hAnsi="宋体" w:cs="宋体"/>
          <w:color w:val="auto"/>
          <w:kern w:val="0"/>
          <w:sz w:val="24"/>
        </w:rPr>
        <w:t>（    ）</w:t>
      </w:r>
    </w:p>
    <w:p>
      <w:pPr>
        <w:widowControl/>
        <w:spacing w:line="360" w:lineRule="auto"/>
        <w:jc w:val="left"/>
        <w:rPr>
          <w:color w:val="auto"/>
          <w:sz w:val="24"/>
        </w:rPr>
      </w:pPr>
      <w:r>
        <w:rPr>
          <w:rFonts w:hint="eastAsia"/>
          <w:color w:val="auto"/>
          <w:sz w:val="24"/>
        </w:rPr>
        <w:t>7．账务处理子系统可以接收来自各核算子系统的自动转账凭证。</w:t>
      </w:r>
      <w:r>
        <w:rPr>
          <w:rFonts w:hint="eastAsia"/>
          <w:color w:val="auto"/>
          <w:sz w:val="24"/>
        </w:rPr>
        <w:tab/>
      </w:r>
      <w:r>
        <w:rPr>
          <w:rFonts w:hint="eastAsia"/>
          <w:color w:val="auto"/>
          <w:sz w:val="24"/>
        </w:rPr>
        <w:t xml:space="preserve">（    ）                      </w:t>
      </w:r>
    </w:p>
    <w:p>
      <w:pPr>
        <w:widowControl/>
        <w:spacing w:line="360" w:lineRule="auto"/>
        <w:jc w:val="left"/>
        <w:rPr>
          <w:color w:val="auto"/>
          <w:sz w:val="24"/>
        </w:rPr>
      </w:pPr>
      <w:r>
        <w:rPr>
          <w:rFonts w:hint="eastAsia"/>
          <w:color w:val="auto"/>
          <w:sz w:val="24"/>
        </w:rPr>
        <w:t xml:space="preserve">8．出纳签字之前必须先指定会计科目。                    </w:t>
      </w:r>
      <w:r>
        <w:rPr>
          <w:rFonts w:hint="eastAsia"/>
          <w:color w:val="auto"/>
          <w:sz w:val="24"/>
        </w:rPr>
        <w:tab/>
      </w:r>
      <w:r>
        <w:rPr>
          <w:rFonts w:hint="eastAsia"/>
          <w:color w:val="auto"/>
          <w:sz w:val="24"/>
        </w:rPr>
        <w:tab/>
      </w:r>
      <w:r>
        <w:rPr>
          <w:rFonts w:hint="eastAsia"/>
          <w:color w:val="auto"/>
          <w:sz w:val="24"/>
        </w:rPr>
        <w:t xml:space="preserve">（    ）       </w:t>
      </w:r>
    </w:p>
    <w:p>
      <w:pPr>
        <w:widowControl/>
        <w:spacing w:line="360" w:lineRule="auto"/>
        <w:jc w:val="left"/>
        <w:rPr>
          <w:color w:val="auto"/>
          <w:sz w:val="24"/>
        </w:rPr>
      </w:pPr>
      <w:r>
        <w:rPr>
          <w:rFonts w:hint="eastAsia"/>
          <w:color w:val="auto"/>
          <w:sz w:val="24"/>
        </w:rPr>
        <w:t>9．在凭证录入状态下，最后一笔分录的数据可以按"="键自动计算填入。（    ）</w:t>
      </w:r>
    </w:p>
    <w:p>
      <w:pPr>
        <w:widowControl/>
        <w:spacing w:line="360" w:lineRule="auto"/>
        <w:jc w:val="left"/>
        <w:rPr>
          <w:color w:val="auto"/>
          <w:sz w:val="24"/>
        </w:rPr>
      </w:pPr>
      <w:r>
        <w:rPr>
          <w:rFonts w:hint="eastAsia"/>
          <w:color w:val="auto"/>
          <w:sz w:val="24"/>
        </w:rPr>
        <w:t>10. 在账务处理系统中，自动转账定义是每月必须要进行的操作。</w:t>
      </w:r>
      <w:r>
        <w:rPr>
          <w:rFonts w:hint="eastAsia"/>
          <w:color w:val="auto"/>
          <w:sz w:val="24"/>
        </w:rPr>
        <w:tab/>
      </w:r>
      <w:r>
        <w:rPr>
          <w:rFonts w:hint="eastAsia" w:ascii="宋体" w:hAnsi="宋体" w:cs="宋体"/>
          <w:color w:val="auto"/>
          <w:kern w:val="0"/>
          <w:sz w:val="24"/>
        </w:rPr>
        <w:t>（    ）</w:t>
      </w:r>
      <w:r>
        <w:rPr>
          <w:rFonts w:hint="eastAsia"/>
          <w:color w:val="auto"/>
          <w:sz w:val="24"/>
        </w:rPr>
        <w:t xml:space="preserve">      </w:t>
      </w:r>
    </w:p>
    <w:p>
      <w:pPr>
        <w:widowControl/>
        <w:spacing w:line="360" w:lineRule="auto"/>
        <w:jc w:val="left"/>
        <w:rPr>
          <w:color w:val="auto"/>
          <w:sz w:val="24"/>
        </w:rPr>
      </w:pPr>
      <w:r>
        <w:rPr>
          <w:rFonts w:hint="eastAsia"/>
          <w:color w:val="auto"/>
          <w:sz w:val="24"/>
        </w:rPr>
        <w:t>11. 在固定资产管理系统中，资产类别设置的使用年限、净残值率、计提属性、折旧方法等，将作为资产卡片录入时的默认值，是不允许修改的。</w:t>
      </w:r>
      <w:r>
        <w:rPr>
          <w:rFonts w:hint="eastAsia"/>
          <w:color w:val="auto"/>
          <w:sz w:val="24"/>
        </w:rPr>
        <w:tab/>
      </w:r>
      <w:r>
        <w:rPr>
          <w:rFonts w:hint="eastAsia"/>
          <w:color w:val="auto"/>
          <w:sz w:val="24"/>
        </w:rPr>
        <w:t>（    ）</w:t>
      </w:r>
    </w:p>
    <w:p>
      <w:pPr>
        <w:widowControl/>
        <w:spacing w:line="360" w:lineRule="auto"/>
        <w:jc w:val="left"/>
        <w:rPr>
          <w:color w:val="auto"/>
          <w:sz w:val="24"/>
        </w:rPr>
      </w:pPr>
      <w:r>
        <w:rPr>
          <w:rFonts w:hint="eastAsia"/>
          <w:color w:val="auto"/>
          <w:sz w:val="24"/>
        </w:rPr>
        <w:t>12. 使用薪资管理系统中的扣零处理，先要进行公式的设置。</w:t>
      </w:r>
      <w:r>
        <w:rPr>
          <w:rFonts w:hint="eastAsia"/>
          <w:color w:val="auto"/>
          <w:sz w:val="24"/>
        </w:rPr>
        <w:tab/>
      </w:r>
      <w:r>
        <w:rPr>
          <w:rFonts w:hint="eastAsia"/>
          <w:color w:val="auto"/>
          <w:sz w:val="24"/>
        </w:rPr>
        <w:tab/>
      </w:r>
      <w:r>
        <w:rPr>
          <w:rFonts w:hint="eastAsia"/>
          <w:color w:val="auto"/>
          <w:sz w:val="24"/>
        </w:rPr>
        <w:t>（    ）</w:t>
      </w:r>
    </w:p>
    <w:p>
      <w:pPr>
        <w:widowControl/>
        <w:spacing w:line="360" w:lineRule="auto"/>
        <w:jc w:val="left"/>
        <w:rPr>
          <w:color w:val="auto"/>
          <w:sz w:val="24"/>
        </w:rPr>
      </w:pPr>
      <w:r>
        <w:rPr>
          <w:rFonts w:hint="eastAsia"/>
          <w:color w:val="auto"/>
          <w:sz w:val="24"/>
        </w:rPr>
        <w:t>13. 在UFO报表中可以直接在格式状态下获取总账数据。</w:t>
      </w:r>
      <w:r>
        <w:rPr>
          <w:rFonts w:hint="eastAsia"/>
          <w:color w:val="auto"/>
          <w:sz w:val="24"/>
        </w:rPr>
        <w:tab/>
      </w:r>
      <w:r>
        <w:rPr>
          <w:rFonts w:hint="eastAsia"/>
          <w:color w:val="auto"/>
          <w:sz w:val="24"/>
        </w:rPr>
        <w:tab/>
      </w:r>
      <w:r>
        <w:rPr>
          <w:rFonts w:hint="eastAsia"/>
          <w:color w:val="auto"/>
          <w:sz w:val="24"/>
        </w:rPr>
        <w:tab/>
      </w:r>
      <w:r>
        <w:rPr>
          <w:rFonts w:hint="eastAsia"/>
          <w:color w:val="auto"/>
          <w:sz w:val="24"/>
        </w:rPr>
        <w:t>（    ）</w:t>
      </w:r>
    </w:p>
    <w:p>
      <w:pPr>
        <w:widowControl/>
        <w:spacing w:line="360" w:lineRule="auto"/>
        <w:jc w:val="left"/>
        <w:rPr>
          <w:color w:val="auto"/>
          <w:sz w:val="24"/>
        </w:rPr>
      </w:pPr>
      <w:r>
        <w:rPr>
          <w:rFonts w:hint="eastAsia"/>
          <w:color w:val="auto"/>
          <w:sz w:val="24"/>
        </w:rPr>
        <w:t>14. 在会计报表中，表样单元的数据在数据状态下是不允许修改的。   （    ）</w:t>
      </w:r>
    </w:p>
    <w:p>
      <w:pPr>
        <w:widowControl/>
        <w:spacing w:line="360" w:lineRule="auto"/>
        <w:jc w:val="left"/>
        <w:rPr>
          <w:color w:val="auto"/>
          <w:sz w:val="24"/>
        </w:rPr>
      </w:pPr>
      <w:r>
        <w:rPr>
          <w:rFonts w:hint="eastAsia"/>
          <w:color w:val="auto"/>
          <w:sz w:val="24"/>
        </w:rPr>
        <w:t>15. 报表的数据审核需在格式状态下录入审核公式来执行审核操作。  （    ）</w:t>
      </w:r>
    </w:p>
    <w:p>
      <w:pPr>
        <w:widowControl/>
        <w:spacing w:line="360" w:lineRule="auto"/>
        <w:jc w:val="left"/>
        <w:rPr>
          <w:rFonts w:hint="eastAsia"/>
          <w:b/>
          <w:color w:val="auto"/>
          <w:sz w:val="24"/>
        </w:rPr>
      </w:pPr>
    </w:p>
    <w:p>
      <w:pPr>
        <w:widowControl/>
        <w:spacing w:line="360" w:lineRule="auto"/>
        <w:jc w:val="left"/>
        <w:rPr>
          <w:b/>
          <w:bCs/>
          <w:color w:val="auto"/>
          <w:sz w:val="24"/>
        </w:rPr>
      </w:pPr>
      <w:r>
        <w:rPr>
          <w:rFonts w:hint="eastAsia"/>
          <w:b/>
          <w:color w:val="auto"/>
          <w:sz w:val="24"/>
        </w:rPr>
        <w:t>四、简答</w:t>
      </w:r>
      <w:r>
        <w:rPr>
          <w:rFonts w:hint="eastAsia" w:cs="宋体"/>
          <w:b/>
          <w:bCs/>
          <w:color w:val="auto"/>
          <w:sz w:val="24"/>
        </w:rPr>
        <w:t>（共</w:t>
      </w:r>
      <w:r>
        <w:rPr>
          <w:b/>
          <w:bCs/>
          <w:color w:val="auto"/>
          <w:sz w:val="24"/>
        </w:rPr>
        <w:t>40</w:t>
      </w:r>
      <w:r>
        <w:rPr>
          <w:rFonts w:hint="eastAsia" w:cs="宋体"/>
          <w:b/>
          <w:bCs/>
          <w:color w:val="auto"/>
          <w:sz w:val="24"/>
        </w:rPr>
        <w:t>分）</w:t>
      </w:r>
    </w:p>
    <w:p>
      <w:pPr>
        <w:pStyle w:val="14"/>
        <w:numPr>
          <w:ilvl w:val="0"/>
          <w:numId w:val="1"/>
        </w:numPr>
        <w:ind w:firstLineChars="0"/>
        <w:rPr>
          <w:rFonts w:ascii="宋体" w:hAnsi="宋体" w:cs="宋体"/>
          <w:color w:val="auto"/>
          <w:kern w:val="0"/>
          <w:sz w:val="24"/>
        </w:rPr>
      </w:pPr>
      <w:r>
        <w:rPr>
          <w:rFonts w:hint="eastAsia" w:ascii="宋体" w:hAnsi="宋体" w:cs="宋体"/>
          <w:color w:val="auto"/>
          <w:kern w:val="0"/>
          <w:sz w:val="24"/>
        </w:rPr>
        <w:t>（8分）请根据模块划分的原则，说明总账子系统至少应包括哪几个主要模块。</w:t>
      </w:r>
    </w:p>
    <w:p>
      <w:pPr>
        <w:pStyle w:val="14"/>
        <w:tabs>
          <w:tab w:val="left" w:pos="360"/>
        </w:tabs>
        <w:ind w:firstLine="0" w:firstLineChars="0"/>
        <w:rPr>
          <w:rFonts w:ascii="宋体" w:hAnsi="宋体" w:cs="宋体"/>
          <w:color w:val="auto"/>
          <w:kern w:val="0"/>
          <w:sz w:val="24"/>
        </w:rPr>
      </w:pPr>
    </w:p>
    <w:p>
      <w:pPr>
        <w:pStyle w:val="14"/>
        <w:tabs>
          <w:tab w:val="left" w:pos="360"/>
        </w:tabs>
        <w:ind w:firstLine="0" w:firstLineChars="0"/>
        <w:rPr>
          <w:rFonts w:ascii="宋体" w:hAnsi="宋体" w:cs="宋体"/>
          <w:color w:val="auto"/>
          <w:kern w:val="0"/>
          <w:sz w:val="24"/>
        </w:rPr>
      </w:pPr>
    </w:p>
    <w:p>
      <w:pPr>
        <w:pStyle w:val="14"/>
        <w:tabs>
          <w:tab w:val="left" w:pos="360"/>
        </w:tabs>
        <w:ind w:firstLine="0" w:firstLineChars="0"/>
        <w:rPr>
          <w:rFonts w:ascii="宋体" w:hAnsi="宋体" w:cs="宋体"/>
          <w:color w:val="auto"/>
          <w:kern w:val="0"/>
          <w:sz w:val="24"/>
        </w:rPr>
      </w:pPr>
    </w:p>
    <w:p>
      <w:pPr>
        <w:pStyle w:val="14"/>
        <w:tabs>
          <w:tab w:val="left" w:pos="360"/>
        </w:tabs>
        <w:ind w:firstLine="0" w:firstLineChars="0"/>
        <w:rPr>
          <w:rFonts w:ascii="宋体" w:hAnsi="宋体" w:cs="宋体"/>
          <w:color w:val="auto"/>
          <w:kern w:val="0"/>
          <w:sz w:val="24"/>
        </w:rPr>
      </w:pPr>
    </w:p>
    <w:p>
      <w:pPr>
        <w:pStyle w:val="14"/>
        <w:tabs>
          <w:tab w:val="left" w:pos="360"/>
        </w:tabs>
        <w:ind w:firstLine="0" w:firstLineChars="0"/>
        <w:rPr>
          <w:rFonts w:ascii="宋体" w:hAnsi="宋体" w:cs="宋体"/>
          <w:color w:val="auto"/>
          <w:kern w:val="0"/>
          <w:sz w:val="24"/>
        </w:rPr>
      </w:pPr>
    </w:p>
    <w:p>
      <w:pPr>
        <w:pStyle w:val="14"/>
        <w:tabs>
          <w:tab w:val="left" w:pos="360"/>
        </w:tabs>
        <w:ind w:firstLine="0" w:firstLineChars="0"/>
        <w:rPr>
          <w:rFonts w:ascii="宋体" w:hAnsi="宋体" w:cs="宋体"/>
          <w:color w:val="auto"/>
          <w:kern w:val="0"/>
          <w:sz w:val="24"/>
        </w:rPr>
      </w:pPr>
    </w:p>
    <w:p>
      <w:pPr>
        <w:pStyle w:val="14"/>
        <w:tabs>
          <w:tab w:val="left" w:pos="360"/>
        </w:tabs>
        <w:ind w:firstLine="0" w:firstLineChars="0"/>
        <w:rPr>
          <w:rFonts w:ascii="宋体" w:hAnsi="宋体" w:cs="宋体"/>
          <w:color w:val="auto"/>
          <w:kern w:val="0"/>
          <w:sz w:val="24"/>
        </w:rPr>
      </w:pPr>
    </w:p>
    <w:p>
      <w:pPr>
        <w:pStyle w:val="14"/>
        <w:tabs>
          <w:tab w:val="left" w:pos="360"/>
        </w:tabs>
        <w:ind w:firstLine="0" w:firstLineChars="0"/>
        <w:rPr>
          <w:rFonts w:ascii="宋体" w:hAnsi="宋体" w:cs="宋体"/>
          <w:color w:val="auto"/>
          <w:kern w:val="0"/>
          <w:sz w:val="24"/>
        </w:rPr>
      </w:pPr>
    </w:p>
    <w:p>
      <w:pPr>
        <w:pStyle w:val="14"/>
        <w:tabs>
          <w:tab w:val="left" w:pos="360"/>
        </w:tabs>
        <w:ind w:firstLine="0" w:firstLineChars="0"/>
        <w:rPr>
          <w:rFonts w:ascii="宋体" w:hAnsi="宋体" w:cs="宋体"/>
          <w:color w:val="auto"/>
          <w:kern w:val="0"/>
          <w:sz w:val="24"/>
        </w:rPr>
      </w:pPr>
    </w:p>
    <w:p>
      <w:pPr>
        <w:pStyle w:val="14"/>
        <w:tabs>
          <w:tab w:val="left" w:pos="360"/>
        </w:tabs>
        <w:ind w:firstLine="0" w:firstLineChars="0"/>
        <w:rPr>
          <w:rFonts w:ascii="宋体" w:hAnsi="宋体" w:cs="宋体"/>
          <w:color w:val="auto"/>
          <w:kern w:val="0"/>
          <w:sz w:val="24"/>
        </w:rPr>
      </w:pPr>
    </w:p>
    <w:p>
      <w:pPr>
        <w:pStyle w:val="14"/>
        <w:tabs>
          <w:tab w:val="left" w:pos="360"/>
        </w:tabs>
        <w:ind w:firstLine="0" w:firstLineChars="0"/>
        <w:rPr>
          <w:rFonts w:ascii="宋体" w:hAnsi="宋体" w:cs="宋体"/>
          <w:color w:val="auto"/>
          <w:kern w:val="0"/>
          <w:sz w:val="24"/>
        </w:rPr>
      </w:pPr>
    </w:p>
    <w:p>
      <w:pPr>
        <w:pStyle w:val="14"/>
        <w:tabs>
          <w:tab w:val="left" w:pos="360"/>
        </w:tabs>
        <w:ind w:firstLine="0" w:firstLineChars="0"/>
        <w:rPr>
          <w:rFonts w:ascii="宋体" w:hAnsi="宋体" w:cs="宋体"/>
          <w:color w:val="auto"/>
          <w:kern w:val="0"/>
          <w:sz w:val="24"/>
        </w:rPr>
      </w:pPr>
    </w:p>
    <w:p>
      <w:pPr>
        <w:pStyle w:val="14"/>
        <w:numPr>
          <w:ilvl w:val="0"/>
          <w:numId w:val="1"/>
        </w:numPr>
        <w:ind w:firstLineChars="0"/>
        <w:rPr>
          <w:rFonts w:ascii="宋体" w:hAnsi="宋体" w:cs="宋体"/>
          <w:color w:val="auto"/>
          <w:kern w:val="0"/>
          <w:sz w:val="24"/>
        </w:rPr>
      </w:pPr>
      <w:r>
        <w:rPr>
          <w:rFonts w:hint="eastAsia" w:ascii="宋体" w:hAnsi="宋体" w:cs="宋体"/>
          <w:color w:val="auto"/>
          <w:kern w:val="0"/>
          <w:sz w:val="24"/>
        </w:rPr>
        <w:t>（6分）系统详细设计包括哪些主要内容?</w:t>
      </w:r>
    </w:p>
    <w:p>
      <w:pPr>
        <w:widowControl/>
        <w:spacing w:line="400" w:lineRule="exact"/>
        <w:jc w:val="left"/>
        <w:rPr>
          <w:rFonts w:ascii="宋体"/>
          <w:color w:val="auto"/>
          <w:kern w:val="0"/>
          <w:sz w:val="24"/>
        </w:rPr>
      </w:pPr>
    </w:p>
    <w:p>
      <w:pPr>
        <w:widowControl/>
        <w:tabs>
          <w:tab w:val="left" w:pos="544"/>
        </w:tabs>
        <w:jc w:val="left"/>
        <w:rPr>
          <w:rFonts w:ascii="宋体"/>
          <w:color w:val="auto"/>
          <w:kern w:val="0"/>
          <w:sz w:val="24"/>
        </w:rPr>
      </w:pPr>
    </w:p>
    <w:p>
      <w:pPr>
        <w:widowControl/>
        <w:tabs>
          <w:tab w:val="left" w:pos="544"/>
        </w:tabs>
        <w:jc w:val="left"/>
        <w:rPr>
          <w:rFonts w:ascii="宋体"/>
          <w:color w:val="auto"/>
          <w:kern w:val="0"/>
          <w:sz w:val="24"/>
        </w:rPr>
      </w:pPr>
    </w:p>
    <w:p>
      <w:pPr>
        <w:widowControl/>
        <w:tabs>
          <w:tab w:val="left" w:pos="544"/>
        </w:tabs>
        <w:jc w:val="left"/>
        <w:rPr>
          <w:rFonts w:ascii="宋体"/>
          <w:color w:val="auto"/>
          <w:kern w:val="0"/>
          <w:sz w:val="24"/>
        </w:rPr>
      </w:pPr>
    </w:p>
    <w:p>
      <w:pPr>
        <w:widowControl/>
        <w:tabs>
          <w:tab w:val="left" w:pos="544"/>
        </w:tabs>
        <w:jc w:val="left"/>
        <w:rPr>
          <w:rFonts w:ascii="宋体"/>
          <w:color w:val="auto"/>
          <w:kern w:val="0"/>
          <w:sz w:val="24"/>
        </w:rPr>
      </w:pPr>
    </w:p>
    <w:p>
      <w:pPr>
        <w:widowControl/>
        <w:tabs>
          <w:tab w:val="left" w:pos="544"/>
        </w:tabs>
        <w:jc w:val="left"/>
        <w:rPr>
          <w:rFonts w:ascii="宋体"/>
          <w:color w:val="auto"/>
          <w:kern w:val="0"/>
          <w:sz w:val="24"/>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 w:val="left" w:pos="3261"/>
        </w:tabs>
        <w:jc w:val="left"/>
        <w:rPr>
          <w:color w:val="auto"/>
        </w:rPr>
      </w:pPr>
    </w:p>
    <w:p>
      <w:pPr>
        <w:pStyle w:val="14"/>
        <w:numPr>
          <w:ilvl w:val="0"/>
          <w:numId w:val="1"/>
        </w:numPr>
        <w:spacing w:line="360" w:lineRule="auto"/>
        <w:ind w:firstLineChars="0"/>
        <w:rPr>
          <w:rFonts w:ascii="宋体"/>
          <w:color w:val="auto"/>
          <w:kern w:val="0"/>
          <w:sz w:val="24"/>
        </w:rPr>
      </w:pPr>
      <w:r>
        <w:rPr>
          <w:rFonts w:hint="eastAsia" w:ascii="宋体" w:hAnsi="宋体" w:cs="宋体"/>
          <w:color w:val="auto"/>
          <w:kern w:val="0"/>
          <w:sz w:val="24"/>
        </w:rPr>
        <w:t>（7分）简述凭证录入模块应该包含哪些正确性检查措施。</w:t>
      </w: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hAnsi="宋体" w:cs="宋体"/>
          <w:color w:val="auto"/>
          <w:kern w:val="0"/>
          <w:sz w:val="24"/>
        </w:rPr>
      </w:pPr>
      <w:r>
        <w:rPr>
          <w:rFonts w:hint="eastAsia"/>
          <w:color w:val="auto"/>
          <w:sz w:val="24"/>
        </w:rPr>
        <w:t>4.（7分）</w:t>
      </w:r>
      <w:r>
        <w:rPr>
          <w:rFonts w:hint="eastAsia" w:ascii="宋体" w:hAnsi="宋体" w:cs="宋体"/>
          <w:color w:val="auto"/>
          <w:kern w:val="0"/>
          <w:sz w:val="24"/>
        </w:rPr>
        <w:t>系统管理有哪些主要功能？</w:t>
      </w:r>
    </w:p>
    <w:p>
      <w:pPr>
        <w:widowControl/>
        <w:spacing w:line="360" w:lineRule="auto"/>
        <w:jc w:val="left"/>
        <w:rPr>
          <w:color w:val="auto"/>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ascii="宋体"/>
          <w:color w:val="auto"/>
          <w:kern w:val="0"/>
          <w:sz w:val="24"/>
        </w:rPr>
      </w:pPr>
    </w:p>
    <w:p>
      <w:pPr>
        <w:rPr>
          <w:rFonts w:hint="eastAsia" w:ascii="宋体"/>
          <w:color w:val="auto"/>
          <w:kern w:val="0"/>
          <w:sz w:val="24"/>
        </w:rPr>
      </w:pPr>
    </w:p>
    <w:p>
      <w:pPr>
        <w:rPr>
          <w:rFonts w:hint="eastAsia" w:ascii="宋体"/>
          <w:color w:val="auto"/>
          <w:kern w:val="0"/>
          <w:sz w:val="24"/>
        </w:rPr>
      </w:pPr>
    </w:p>
    <w:p>
      <w:pPr>
        <w:rPr>
          <w:rFonts w:hint="eastAsia" w:ascii="宋体"/>
          <w:color w:val="auto"/>
          <w:kern w:val="0"/>
          <w:sz w:val="24"/>
        </w:rPr>
      </w:pPr>
    </w:p>
    <w:p>
      <w:pPr>
        <w:rPr>
          <w:rFonts w:ascii="宋体"/>
          <w:color w:val="auto"/>
          <w:kern w:val="0"/>
          <w:sz w:val="24"/>
        </w:rPr>
      </w:pP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5.（6分）若将科目设置为1001 现金、 1002 银行存款、 1131 应收账款、  2121 应付账款等，将凭证分为现金、银行、转账三种凭证类别，简述三类凭证的限制类型与限制科目设置。</w:t>
      </w:r>
    </w:p>
    <w:p>
      <w:pPr>
        <w:rPr>
          <w:rFonts w:ascii="宋体" w:hAnsi="宋体" w:cs="宋体"/>
          <w:color w:val="auto"/>
          <w:sz w:val="24"/>
        </w:rPr>
      </w:pPr>
    </w:p>
    <w:p>
      <w:pPr>
        <w:rPr>
          <w:rFonts w:ascii="宋体" w:hAnsi="宋体" w:cs="宋体"/>
          <w:color w:val="auto"/>
          <w:sz w:val="24"/>
        </w:rPr>
      </w:pPr>
    </w:p>
    <w:p>
      <w:pPr>
        <w:rPr>
          <w:rFonts w:ascii="宋体" w:hAnsi="宋体" w:cs="宋体"/>
          <w:color w:val="auto"/>
          <w:sz w:val="24"/>
        </w:rPr>
      </w:pPr>
    </w:p>
    <w:p>
      <w:pPr>
        <w:widowControl/>
        <w:tabs>
          <w:tab w:val="left" w:pos="544"/>
        </w:tabs>
        <w:jc w:val="left"/>
        <w:rPr>
          <w:rFonts w:cs="宋体"/>
          <w:color w:val="auto"/>
          <w:sz w:val="24"/>
        </w:rPr>
      </w:pPr>
    </w:p>
    <w:p>
      <w:pPr>
        <w:widowControl/>
        <w:tabs>
          <w:tab w:val="left" w:pos="544"/>
        </w:tabs>
        <w:jc w:val="left"/>
        <w:rPr>
          <w:rFonts w:cs="宋体"/>
          <w:color w:val="auto"/>
          <w:sz w:val="24"/>
        </w:rPr>
      </w:pPr>
    </w:p>
    <w:p>
      <w:pPr>
        <w:widowControl/>
        <w:tabs>
          <w:tab w:val="left" w:pos="544"/>
        </w:tabs>
        <w:jc w:val="left"/>
        <w:rPr>
          <w:rFonts w:cs="宋体"/>
          <w:color w:val="auto"/>
          <w:sz w:val="24"/>
        </w:rPr>
      </w:pPr>
    </w:p>
    <w:p>
      <w:pPr>
        <w:widowControl/>
        <w:tabs>
          <w:tab w:val="left" w:pos="544"/>
        </w:tabs>
        <w:jc w:val="left"/>
        <w:rPr>
          <w:rFonts w:cs="宋体"/>
          <w:color w:val="auto"/>
          <w:sz w:val="24"/>
        </w:rPr>
      </w:pPr>
    </w:p>
    <w:p>
      <w:pPr>
        <w:widowControl/>
        <w:tabs>
          <w:tab w:val="left" w:pos="544"/>
        </w:tabs>
        <w:jc w:val="left"/>
        <w:rPr>
          <w:rFonts w:cs="宋体"/>
          <w:color w:val="auto"/>
          <w:sz w:val="24"/>
        </w:rPr>
      </w:pPr>
    </w:p>
    <w:p>
      <w:pPr>
        <w:widowControl/>
        <w:tabs>
          <w:tab w:val="left" w:pos="544"/>
        </w:tabs>
        <w:jc w:val="left"/>
        <w:rPr>
          <w:rFonts w:cs="宋体"/>
          <w:color w:val="auto"/>
          <w:sz w:val="24"/>
        </w:rPr>
      </w:pPr>
    </w:p>
    <w:p>
      <w:pPr>
        <w:widowControl/>
        <w:tabs>
          <w:tab w:val="left" w:pos="544"/>
        </w:tabs>
        <w:jc w:val="left"/>
        <w:rPr>
          <w:rFonts w:hint="eastAsia" w:cs="宋体"/>
          <w:color w:val="auto"/>
          <w:sz w:val="24"/>
        </w:rPr>
      </w:pPr>
    </w:p>
    <w:p>
      <w:pPr>
        <w:widowControl/>
        <w:tabs>
          <w:tab w:val="left" w:pos="544"/>
        </w:tabs>
        <w:jc w:val="left"/>
        <w:rPr>
          <w:rFonts w:cs="宋体"/>
          <w:color w:val="auto"/>
          <w:sz w:val="24"/>
        </w:rPr>
      </w:pPr>
    </w:p>
    <w:p>
      <w:pPr>
        <w:widowControl/>
        <w:tabs>
          <w:tab w:val="left" w:pos="544"/>
        </w:tabs>
        <w:jc w:val="left"/>
        <w:rPr>
          <w:rFonts w:cs="宋体"/>
          <w:color w:val="auto"/>
          <w:sz w:val="24"/>
        </w:rPr>
      </w:pPr>
    </w:p>
    <w:p>
      <w:pPr>
        <w:widowControl/>
        <w:tabs>
          <w:tab w:val="left" w:pos="544"/>
        </w:tabs>
        <w:jc w:val="left"/>
        <w:rPr>
          <w:rFonts w:ascii="宋体"/>
          <w:color w:val="auto"/>
          <w:kern w:val="0"/>
          <w:sz w:val="24"/>
        </w:rPr>
      </w:pP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ascii="宋体" w:hAnsi="宋体" w:cs="宋体"/>
          <w:color w:val="auto"/>
          <w:sz w:val="24"/>
        </w:rPr>
      </w:pPr>
      <w:r>
        <w:rPr>
          <w:rFonts w:hint="eastAsia" w:cs="宋体"/>
          <w:color w:val="auto"/>
          <w:sz w:val="24"/>
        </w:rPr>
        <w:t>6.（</w:t>
      </w:r>
      <w:r>
        <w:rPr>
          <w:rFonts w:hint="eastAsia"/>
          <w:color w:val="auto"/>
          <w:sz w:val="24"/>
        </w:rPr>
        <w:t>6</w:t>
      </w:r>
      <w:r>
        <w:rPr>
          <w:rFonts w:hint="eastAsia" w:cs="宋体"/>
          <w:color w:val="auto"/>
          <w:sz w:val="24"/>
        </w:rPr>
        <w:t>分）</w:t>
      </w:r>
      <w:r>
        <w:rPr>
          <w:rFonts w:hint="eastAsia" w:ascii="宋体" w:hAnsi="宋体" w:cs="宋体"/>
          <w:color w:val="auto"/>
          <w:kern w:val="0"/>
          <w:sz w:val="24"/>
        </w:rPr>
        <w:t>马方</w:t>
      </w:r>
      <w:r>
        <w:rPr>
          <w:rFonts w:hint="eastAsia" w:ascii="宋体" w:hAnsi="宋体" w:cs="宋体"/>
          <w:color w:val="auto"/>
          <w:sz w:val="24"/>
        </w:rPr>
        <w:t>在练习用友</w:t>
      </w:r>
      <w:r>
        <w:rPr>
          <w:rFonts w:ascii="宋体" w:hAnsi="宋体"/>
          <w:color w:val="auto"/>
          <w:sz w:val="24"/>
        </w:rPr>
        <w:t>ERP-U872</w:t>
      </w:r>
      <w:r>
        <w:rPr>
          <w:rFonts w:hint="eastAsia" w:ascii="宋体" w:hAnsi="宋体" w:cs="宋体"/>
          <w:color w:val="auto"/>
          <w:sz w:val="24"/>
        </w:rPr>
        <w:t>总账的过程中，以会计身份登录后填制了当期所有业务凭证，随后王晶以出纳身份对所有出纳凭证进行了签字，帐套主管陈明在进行凭证审核时发现一张取款凭证的金额将实际发生的</w:t>
      </w:r>
      <w:r>
        <w:rPr>
          <w:rFonts w:ascii="宋体" w:hAnsi="宋体"/>
          <w:color w:val="auto"/>
          <w:sz w:val="24"/>
        </w:rPr>
        <w:t>2800</w:t>
      </w:r>
      <w:r>
        <w:rPr>
          <w:rFonts w:hint="eastAsia" w:ascii="宋体" w:hAnsi="宋体" w:cs="宋体"/>
          <w:color w:val="auto"/>
          <w:sz w:val="24"/>
        </w:rPr>
        <w:t>记为了</w:t>
      </w:r>
      <w:r>
        <w:rPr>
          <w:rFonts w:ascii="宋体" w:hAnsi="宋体"/>
          <w:color w:val="auto"/>
          <w:sz w:val="24"/>
        </w:rPr>
        <w:t>23</w:t>
      </w:r>
      <w:r>
        <w:rPr>
          <w:rFonts w:hint="eastAsia" w:ascii="宋体" w:hAnsi="宋体"/>
          <w:color w:val="auto"/>
          <w:sz w:val="24"/>
        </w:rPr>
        <w:t>00</w:t>
      </w:r>
      <w:r>
        <w:rPr>
          <w:rFonts w:hint="eastAsia" w:ascii="宋体" w:hAnsi="宋体" w:cs="宋体"/>
          <w:color w:val="auto"/>
          <w:sz w:val="24"/>
        </w:rPr>
        <w:t>，简述将凭证修改正确直至所有业务凭证记账的相关操作。</w:t>
      </w:r>
    </w:p>
    <w:p>
      <w:pPr>
        <w:widowControl/>
        <w:tabs>
          <w:tab w:val="left" w:pos="544"/>
        </w:tabs>
        <w:jc w:val="left"/>
        <w:rPr>
          <w:rFonts w:ascii="宋体"/>
          <w:color w:val="auto"/>
          <w:kern w:val="0"/>
          <w:sz w:val="24"/>
        </w:rPr>
      </w:pPr>
      <w:r>
        <w:rPr>
          <w:rFonts w:hint="eastAsia" w:ascii="宋体" w:hAnsi="宋体" w:cs="宋体"/>
          <w:color w:val="auto"/>
          <w:sz w:val="24"/>
        </w:rPr>
        <w:t xml:space="preserve">    </w:t>
      </w: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widowControl/>
        <w:tabs>
          <w:tab w:val="left" w:pos="544"/>
        </w:tabs>
        <w:jc w:val="left"/>
        <w:rPr>
          <w:color w:val="auto"/>
        </w:rPr>
      </w:pPr>
    </w:p>
    <w:p>
      <w:pPr>
        <w:spacing w:line="480" w:lineRule="auto"/>
        <w:rPr>
          <w:b/>
          <w:bCs/>
          <w:color w:val="auto"/>
          <w:sz w:val="24"/>
        </w:rPr>
      </w:pPr>
      <w:bookmarkStart w:id="0" w:name="_GoBack"/>
      <w:bookmarkEnd w:id="0"/>
      <w:r>
        <w:rPr>
          <w:rFonts w:hint="eastAsia" w:cs="宋体"/>
          <w:b/>
          <w:bCs/>
          <w:color w:val="auto"/>
          <w:sz w:val="24"/>
        </w:rPr>
        <w:t>五、综合题（</w:t>
      </w:r>
      <w:r>
        <w:rPr>
          <w:b/>
          <w:bCs/>
          <w:color w:val="auto"/>
          <w:sz w:val="24"/>
        </w:rPr>
        <w:t>15</w:t>
      </w:r>
      <w:r>
        <w:rPr>
          <w:rFonts w:hint="eastAsia" w:cs="宋体"/>
          <w:b/>
          <w:bCs/>
          <w:color w:val="auto"/>
          <w:sz w:val="24"/>
        </w:rPr>
        <w:t>分）</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ascii="宋体" w:hAnsi="宋体"/>
          <w:color w:val="auto"/>
          <w:sz w:val="24"/>
        </w:rPr>
        <w:t xml:space="preserve">    </w:t>
      </w:r>
      <w:r>
        <w:rPr>
          <w:rFonts w:hint="eastAsia" w:cs="宋体"/>
          <w:color w:val="auto"/>
          <w:sz w:val="24"/>
        </w:rPr>
        <w:t>陈明是创意公司账套主管，公司采用固定汇率记账。当月该公司收到投资的外汇一笔，已根据该业务填制凭证A。会计马方在生成汇兑损益结转凭证时提示未生成汇兑损益凭证，经检查确定收到外币汇款的凭证填制无误。已知部分科目编码如下：</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银行存款（1002）</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银行存款——工行存款（100201）</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银行存款——中行存款（100202）</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库存商品（1243）</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短期借款（2001）</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应付职工薪酬（2151）</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生产成本——直接人工（500102）</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管理费用——工资（660201）</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 xml:space="preserve">管理费用——福利费（660202） </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财务费用——利息支出（660303 )</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汇兑损益（6908）</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请根据以上资料回答以下问题：</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(1)指出未生成汇兑损益转账凭证的可能原因；</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(2)写出正确的汇兑损益凭证；</w:t>
      </w:r>
    </w:p>
    <w:p>
      <w:pPr>
        <w:keepNext w:val="0"/>
        <w:keepLines w:val="0"/>
        <w:pageBreakBefore w:val="0"/>
        <w:widowControl/>
        <w:tabs>
          <w:tab w:val="left" w:pos="544"/>
        </w:tabs>
        <w:kinsoku/>
        <w:wordWrap/>
        <w:overflowPunct/>
        <w:topLinePunct w:val="0"/>
        <w:autoSpaceDE/>
        <w:autoSpaceDN/>
        <w:bidi w:val="0"/>
        <w:adjustRightInd/>
        <w:snapToGrid/>
        <w:spacing w:line="400" w:lineRule="exact"/>
        <w:jc w:val="left"/>
        <w:textAlignment w:val="auto"/>
        <w:rPr>
          <w:rFonts w:hint="eastAsia" w:cs="宋体"/>
          <w:color w:val="auto"/>
          <w:sz w:val="24"/>
        </w:rPr>
      </w:pPr>
      <w:r>
        <w:rPr>
          <w:rFonts w:hint="eastAsia" w:cs="宋体"/>
          <w:color w:val="auto"/>
          <w:sz w:val="24"/>
        </w:rPr>
        <w:t>(3)简要叙述改错得到正确的汇兑损益凭证直至将其记账的操作步骤。</w:t>
      </w:r>
    </w:p>
    <w:p>
      <w:pPr>
        <w:widowControl/>
        <w:tabs>
          <w:tab w:val="left" w:pos="544"/>
        </w:tabs>
        <w:spacing w:line="400" w:lineRule="exact"/>
        <w:jc w:val="left"/>
        <w:rPr>
          <w:rFonts w:ascii="宋体" w:hAnsi="宋体" w:cs="宋体"/>
          <w:color w:val="auto"/>
          <w:kern w:val="0"/>
          <w:sz w:val="24"/>
        </w:rPr>
      </w:pPr>
    </w:p>
    <w:p>
      <w:pPr>
        <w:widowControl/>
        <w:tabs>
          <w:tab w:val="left" w:pos="544"/>
        </w:tabs>
        <w:jc w:val="left"/>
        <w:rPr>
          <w:color w:val="auto"/>
          <w:sz w:val="28"/>
          <w:szCs w:val="28"/>
        </w:rPr>
      </w:pPr>
    </w:p>
    <w:p>
      <w:pPr>
        <w:spacing w:line="480" w:lineRule="auto"/>
        <w:rPr>
          <w:b/>
          <w:color w:val="auto"/>
          <w:sz w:val="28"/>
          <w:szCs w:val="28"/>
        </w:rPr>
      </w:pPr>
    </w:p>
    <w:p>
      <w:pPr>
        <w:widowControl/>
        <w:jc w:val="left"/>
        <w:rPr>
          <w:rFonts w:ascii="宋体" w:hAnsi="宋体" w:cs="宋体"/>
          <w:color w:val="auto"/>
          <w:kern w:val="0"/>
          <w:sz w:val="24"/>
        </w:rPr>
      </w:pPr>
      <w:r>
        <w:rPr>
          <w:rFonts w:ascii="宋体" w:hAnsi="宋体" w:cs="宋体"/>
          <w:color w:val="auto"/>
          <w:kern w:val="0"/>
          <w:sz w:val="24"/>
        </w:rPr>
        <w:br w:type="page"/>
      </w:r>
    </w:p>
    <w:p>
      <w:pPr>
        <w:spacing w:line="360" w:lineRule="auto"/>
        <w:jc w:val="center"/>
        <w:rPr>
          <w:rFonts w:eastAsia="黑体"/>
          <w:color w:val="auto"/>
          <w:spacing w:val="44"/>
          <w:kern w:val="0"/>
          <w:sz w:val="44"/>
        </w:rPr>
      </w:pPr>
      <w:r>
        <w:rPr>
          <w:rFonts w:hint="eastAsia" w:eastAsia="黑体"/>
          <w:color w:val="auto"/>
          <w:spacing w:val="24"/>
          <w:kern w:val="0"/>
          <w:sz w:val="44"/>
          <w:fitText w:val="6300" w:id="3"/>
        </w:rPr>
        <w:t>成都信息工程大学考试草稿</w:t>
      </w:r>
      <w:r>
        <w:rPr>
          <w:rFonts w:hint="eastAsia" w:eastAsia="黑体"/>
          <w:color w:val="auto"/>
          <w:spacing w:val="2"/>
          <w:kern w:val="0"/>
          <w:sz w:val="44"/>
          <w:fitText w:val="6300" w:id="3"/>
        </w:rPr>
        <w:t>纸</w:t>
      </w:r>
    </w:p>
    <w:p>
      <w:pPr>
        <w:spacing w:line="360" w:lineRule="auto"/>
        <w:jc w:val="center"/>
        <w:rPr>
          <w:color w:val="auto"/>
          <w:sz w:val="28"/>
        </w:rPr>
      </w:pPr>
      <w:r>
        <w:rPr>
          <w:rFonts w:hint="eastAsia"/>
          <w:color w:val="auto"/>
          <w:sz w:val="28"/>
        </w:rPr>
        <w:t>2018——2019 学年第 2 学期</w:t>
      </w:r>
    </w:p>
    <w:p>
      <w:pPr>
        <w:spacing w:line="360" w:lineRule="auto"/>
        <w:ind w:left="-140" w:leftChars="-67" w:right="-170" w:rightChars="-81"/>
        <w:rPr>
          <w:color w:val="auto"/>
          <w:szCs w:val="21"/>
          <w:bdr w:val="single" w:color="auto" w:sz="4" w:space="0"/>
        </w:rPr>
      </w:pPr>
      <w:r>
        <w:rPr>
          <w:rFonts w:hint="eastAsia"/>
          <w:color w:val="auto"/>
          <w:sz w:val="24"/>
        </w:rPr>
        <w:t>课程名称：</w:t>
      </w:r>
      <w:r>
        <w:rPr>
          <w:rFonts w:hint="eastAsia"/>
          <w:color w:val="auto"/>
          <w:szCs w:val="21"/>
          <w:u w:val="single"/>
        </w:rPr>
        <w:t>会计信息系统</w:t>
      </w:r>
      <w:r>
        <w:rPr>
          <w:rFonts w:hint="eastAsia"/>
          <w:color w:val="auto"/>
          <w:sz w:val="24"/>
        </w:rPr>
        <w:t>使用班级：</w:t>
      </w:r>
      <w:r>
        <w:rPr>
          <w:rFonts w:hint="eastAsia"/>
          <w:color w:val="auto"/>
          <w:szCs w:val="21"/>
          <w:u w:val="single"/>
        </w:rPr>
        <w:t>会计、财管17级各班</w:t>
      </w:r>
      <w:r>
        <w:rPr>
          <w:rFonts w:hint="eastAsia"/>
          <w:color w:val="auto"/>
          <w:sz w:val="24"/>
        </w:rPr>
        <w:t>试卷形式：</w:t>
      </w:r>
      <w:r>
        <w:rPr>
          <w:rFonts w:hint="eastAsia"/>
          <w:color w:val="auto"/>
          <w:szCs w:val="21"/>
        </w:rPr>
        <w:t>开卷</w:t>
      </w:r>
      <w:r>
        <w:rPr>
          <w:rFonts w:hint="eastAsia"/>
          <w:color w:val="auto"/>
          <w:szCs w:val="21"/>
          <w:bdr w:val="single" w:color="auto" w:sz="4" w:space="0"/>
        </w:rPr>
        <w:t xml:space="preserve">  </w:t>
      </w:r>
      <w:r>
        <w:rPr>
          <w:rFonts w:hint="eastAsia"/>
          <w:color w:val="auto"/>
          <w:szCs w:val="21"/>
        </w:rPr>
        <w:t>闭卷</w:t>
      </w:r>
      <w:r>
        <w:rPr>
          <w:rFonts w:hint="eastAsia" w:ascii="宋体" w:hAnsi="宋体"/>
          <w:color w:val="auto"/>
          <w:szCs w:val="21"/>
          <w:bdr w:val="single" w:color="auto" w:sz="4" w:space="0"/>
        </w:rPr>
        <w:t>√</w:t>
      </w:r>
    </w:p>
    <w:p>
      <w:pPr>
        <w:rPr>
          <w:color w:val="auto"/>
          <w:sz w:val="28"/>
          <w:szCs w:val="28"/>
        </w:rPr>
      </w:pPr>
    </w:p>
    <w:p>
      <w:pPr>
        <w:spacing w:line="480" w:lineRule="auto"/>
        <w:rPr>
          <w:b/>
          <w:color w:val="auto"/>
          <w:sz w:val="28"/>
          <w:szCs w:val="28"/>
        </w:rPr>
      </w:pPr>
    </w:p>
    <w:p>
      <w:pPr>
        <w:spacing w:line="480" w:lineRule="auto"/>
        <w:rPr>
          <w:b/>
          <w:color w:val="auto"/>
          <w:sz w:val="28"/>
          <w:szCs w:val="28"/>
        </w:rPr>
      </w:pPr>
    </w:p>
    <w:p>
      <w:pPr>
        <w:spacing w:line="480" w:lineRule="auto"/>
        <w:rPr>
          <w:b/>
          <w:color w:val="auto"/>
          <w:sz w:val="28"/>
          <w:szCs w:val="28"/>
        </w:rPr>
      </w:pPr>
    </w:p>
    <w:p>
      <w:pPr>
        <w:spacing w:line="480" w:lineRule="auto"/>
        <w:rPr>
          <w:b/>
          <w:color w:val="auto"/>
          <w:sz w:val="28"/>
          <w:szCs w:val="28"/>
        </w:rPr>
      </w:pPr>
    </w:p>
    <w:sectPr>
      <w:headerReference r:id="rId5" w:type="first"/>
      <w:footerReference r:id="rId8" w:type="first"/>
      <w:headerReference r:id="rId3" w:type="default"/>
      <w:footerReference r:id="rId6" w:type="default"/>
      <w:headerReference r:id="rId4" w:type="even"/>
      <w:footerReference r:id="rId7" w:type="even"/>
      <w:pgSz w:w="10319" w:h="14572"/>
      <w:pgMar w:top="1134" w:right="567" w:bottom="1021" w:left="1701" w:header="0" w:footer="68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宋体" w:hAnsi="宋体"/>
        <w:sz w:val="28"/>
      </w:rPr>
      <w:t>——第</w:t>
    </w:r>
    <w:r>
      <w:rPr>
        <w:rFonts w:ascii="宋体" w:hAnsi="宋体"/>
        <w:sz w:val="28"/>
      </w:rPr>
      <w:fldChar w:fldCharType="begin"/>
    </w:r>
    <w:r>
      <w:rPr>
        <w:rStyle w:val="10"/>
        <w:rFonts w:ascii="宋体" w:hAnsi="宋体"/>
        <w:sz w:val="28"/>
      </w:rPr>
      <w:instrText xml:space="preserve"> PAGE </w:instrText>
    </w:r>
    <w:r>
      <w:rPr>
        <w:rFonts w:ascii="宋体" w:hAnsi="宋体"/>
        <w:sz w:val="28"/>
      </w:rPr>
      <w:fldChar w:fldCharType="separate"/>
    </w:r>
    <w:r>
      <w:rPr>
        <w:rStyle w:val="10"/>
        <w:rFonts w:ascii="宋体" w:hAnsi="宋体"/>
        <w:sz w:val="28"/>
      </w:rPr>
      <w:t>5</w:t>
    </w:r>
    <w:r>
      <w:rPr>
        <w:rFonts w:ascii="宋体" w:hAnsi="宋体"/>
        <w:sz w:val="28"/>
      </w:rPr>
      <w:fldChar w:fldCharType="end"/>
    </w:r>
    <w:r>
      <w:rPr>
        <w:rStyle w:val="10"/>
        <w:rFonts w:hint="eastAsia" w:ascii="宋体" w:hAnsi="宋体"/>
        <w:sz w:val="28"/>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宋体" w:hAnsi="宋体"/>
        <w:sz w:val="28"/>
      </w:rPr>
      <w:t>——第</w:t>
    </w:r>
    <w:r>
      <w:rPr>
        <w:rFonts w:ascii="宋体" w:hAnsi="宋体"/>
        <w:sz w:val="28"/>
      </w:rPr>
      <w:fldChar w:fldCharType="begin"/>
    </w:r>
    <w:r>
      <w:rPr>
        <w:rStyle w:val="10"/>
        <w:rFonts w:ascii="宋体" w:hAnsi="宋体"/>
        <w:sz w:val="28"/>
      </w:rPr>
      <w:instrText xml:space="preserve"> PAGE </w:instrText>
    </w:r>
    <w:r>
      <w:rPr>
        <w:rFonts w:ascii="宋体" w:hAnsi="宋体"/>
        <w:sz w:val="28"/>
      </w:rPr>
      <w:fldChar w:fldCharType="separate"/>
    </w:r>
    <w:r>
      <w:rPr>
        <w:rStyle w:val="10"/>
        <w:rFonts w:ascii="宋体" w:hAnsi="宋体"/>
        <w:sz w:val="28"/>
      </w:rPr>
      <w:t>6</w:t>
    </w:r>
    <w:r>
      <w:rPr>
        <w:rFonts w:ascii="宋体" w:hAnsi="宋体"/>
        <w:sz w:val="28"/>
      </w:rPr>
      <w:fldChar w:fldCharType="end"/>
    </w:r>
    <w:r>
      <w:rPr>
        <w:rStyle w:val="10"/>
        <w:rFonts w:hint="eastAsia" w:ascii="宋体" w:hAnsi="宋体"/>
        <w:sz w:val="28"/>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sz w:val="28"/>
      </w:rPr>
    </w:pPr>
    <w:r>
      <w:rPr>
        <w:rFonts w:hint="eastAsia" w:ascii="宋体" w:hAnsi="宋体"/>
        <w:sz w:val="28"/>
      </w:rPr>
      <w:t>——第</w:t>
    </w:r>
    <w:r>
      <w:rPr>
        <w:rFonts w:ascii="宋体" w:hAnsi="宋体"/>
        <w:sz w:val="28"/>
      </w:rPr>
      <w:fldChar w:fldCharType="begin"/>
    </w:r>
    <w:r>
      <w:rPr>
        <w:rStyle w:val="10"/>
        <w:rFonts w:ascii="宋体" w:hAnsi="宋体"/>
        <w:sz w:val="28"/>
      </w:rPr>
      <w:instrText xml:space="preserve"> PAGE </w:instrText>
    </w:r>
    <w:r>
      <w:rPr>
        <w:rFonts w:ascii="宋体" w:hAnsi="宋体"/>
        <w:sz w:val="28"/>
      </w:rPr>
      <w:fldChar w:fldCharType="separate"/>
    </w:r>
    <w:r>
      <w:rPr>
        <w:rStyle w:val="10"/>
        <w:rFonts w:ascii="宋体" w:hAnsi="宋体"/>
        <w:sz w:val="28"/>
      </w:rPr>
      <w:t>1</w:t>
    </w:r>
    <w:r>
      <w:rPr>
        <w:rFonts w:ascii="宋体" w:hAnsi="宋体"/>
        <w:sz w:val="28"/>
      </w:rPr>
      <w:fldChar w:fldCharType="end"/>
    </w:r>
    <w:r>
      <w:rPr>
        <w:rStyle w:val="10"/>
        <w:rFonts w:hint="eastAsia" w:ascii="宋体" w:hAnsi="宋体"/>
        <w:sz w:val="28"/>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sz w:val="20"/>
      </w:rPr>
      <w:pict>
        <v:group id="_x0000_s4103" o:spid="_x0000_s4103" o:spt="203" style="position:absolute;left:0pt;margin-left:-58pt;margin-top:92.05pt;height:558.45pt;width:57.4pt;z-index:251658240;mso-width-relative:page;mso-height-relative:page;" coordorigin="825,1841" coordsize="1148,11169">
          <o:lock v:ext="edit"/>
          <v:shape id="_x0000_s4104" o:spid="_x0000_s4104" o:spt="202" type="#_x0000_t202" style="position:absolute;left:825;top:3443;height:7965;width:766;" filled="f" stroked="f" coordsize="21600,21600">
            <v:path/>
            <v:fill on="f" focussize="0,0"/>
            <v:stroke on="f" joinstyle="miter"/>
            <v:imagedata o:title=""/>
            <o:lock v:ext="edit"/>
            <v:textbox style="layout-flow:vertical;mso-layout-flow-alt:bottom-to-top;">
              <w:txbxContent>
                <w:p>
                  <w:pPr>
                    <w:rPr>
                      <w:sz w:val="24"/>
                    </w:rPr>
                  </w:pPr>
                  <w:r>
                    <w:rPr>
                      <w:rFonts w:hint="eastAsia"/>
                      <w:sz w:val="24"/>
                    </w:rPr>
                    <w:t>学院</w:t>
                  </w:r>
                  <w:r>
                    <w:rPr>
                      <w:sz w:val="24"/>
                    </w:rPr>
                    <w:t>____________</w:t>
                  </w:r>
                  <w:r>
                    <w:rPr>
                      <w:rFonts w:hint="eastAsia"/>
                      <w:sz w:val="24"/>
                    </w:rPr>
                    <w:t>班级</w:t>
                  </w:r>
                  <w:r>
                    <w:rPr>
                      <w:sz w:val="24"/>
                    </w:rPr>
                    <w:t>____________</w:t>
                  </w:r>
                  <w:r>
                    <w:rPr>
                      <w:rFonts w:hint="eastAsia"/>
                      <w:sz w:val="24"/>
                    </w:rPr>
                    <w:t>姓名</w:t>
                  </w:r>
                  <w:r>
                    <w:rPr>
                      <w:sz w:val="24"/>
                    </w:rPr>
                    <w:t>____________</w:t>
                  </w:r>
                  <w:r>
                    <w:rPr>
                      <w:rFonts w:hint="eastAsia"/>
                      <w:sz w:val="24"/>
                    </w:rPr>
                    <w:t>学号</w:t>
                  </w:r>
                  <w:r>
                    <w:rPr>
                      <w:sz w:val="24"/>
                    </w:rPr>
                    <w:t>____________</w:t>
                  </w:r>
                </w:p>
              </w:txbxContent>
            </v:textbox>
          </v:shape>
          <v:group id="_x0000_s4105" o:spid="_x0000_s4105" o:spt="203" style="position:absolute;left:1237;top:1841;height:11169;width:736;" coordorigin="1237,2265" coordsize="736,11169">
            <o:lock v:ext="edit"/>
            <v:shape id="_x0000_s4106" o:spid="_x0000_s4106" o:spt="202" type="#_x0000_t202" style="position:absolute;left:1237;top:5642;height:4451;width:736;" filled="f" stroked="f" coordsize="21600,21600">
              <v:path/>
              <v:fill on="f" focussize="0,0"/>
              <v:stroke on="f" joinstyle="miter"/>
              <v:imagedata o:title=""/>
              <o:lock v:ext="edit"/>
              <v:textbox style="layout-flow:vertical;mso-layout-flow-alt:bottom-to-top;">
                <w:txbxContent>
                  <w:p>
                    <w:pPr>
                      <w:jc w:val="center"/>
                      <w:rPr>
                        <w:sz w:val="28"/>
                      </w:rPr>
                    </w:pPr>
                    <w:r>
                      <w:rPr>
                        <w:rFonts w:hint="eastAsia"/>
                        <w:spacing w:val="46"/>
                        <w:kern w:val="0"/>
                        <w:sz w:val="28"/>
                        <w:fitText w:val="2520" w:id="0"/>
                      </w:rPr>
                      <w:t>密封线内不答</w:t>
                    </w:r>
                    <w:r>
                      <w:rPr>
                        <w:rFonts w:hint="eastAsia"/>
                        <w:spacing w:val="4"/>
                        <w:kern w:val="0"/>
                        <w:sz w:val="28"/>
                        <w:fitText w:val="2520" w:id="0"/>
                      </w:rPr>
                      <w:t>题</w:t>
                    </w:r>
                  </w:p>
                </w:txbxContent>
              </v:textbox>
            </v:shape>
            <v:line id="_x0000_s4107" o:spid="_x0000_s4107" o:spt="20" style="position:absolute;left:1607;top:2265;height:4235;width:0;" coordsize="21600,21600">
              <v:path arrowok="t"/>
              <v:fill focussize="0,0"/>
              <v:stroke dashstyle="dash"/>
              <v:imagedata o:title=""/>
              <o:lock v:ext="edit"/>
            </v:line>
            <v:line id="_x0000_s4108" o:spid="_x0000_s4108" o:spt="20" style="position:absolute;left:1577;top:9199;height:4235;width:1;" coordsize="21600,21600">
              <v:path arrowok="t"/>
              <v:fill focussize="0,0"/>
              <v:stroke dashstyle="dash"/>
              <v:imagedata o:title=""/>
              <o:lock v:ext="edit"/>
            </v:line>
          </v:group>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both"/>
    </w:pPr>
    <w:r>
      <w:rPr>
        <w:sz w:val="20"/>
      </w:rPr>
      <w:pict>
        <v:group id="_x0000_s4097" o:spid="_x0000_s4097" o:spt="203" style="position:absolute;left:0pt;margin-left:-60.6pt;margin-top:18.85pt;height:705pt;width:57.4pt;z-index:251657216;mso-width-relative:page;mso-height-relative:page;" coordorigin="30,375" coordsize="1148,14100">
          <o:lock v:ext="edit"/>
          <v:group id="_x0000_s4098" o:spid="_x0000_s4098" o:spt="203" style="position:absolute;left:442;top:375;height:14100;width:736;" coordorigin="410,359" coordsize="736,14100">
            <o:lock v:ext="edit"/>
            <v:shape id="_x0000_s4099" o:spid="_x0000_s4099" o:spt="202" type="#_x0000_t202" style="position:absolute;left:410;top:5056;height:4738;width:736;" filled="f" stroked="f" coordsize="21600,21600">
              <v:path/>
              <v:fill on="f" focussize="0,0"/>
              <v:stroke on="f" joinstyle="miter"/>
              <v:imagedata o:title=""/>
              <o:lock v:ext="edit"/>
              <v:textbox style="layout-flow:vertical;mso-layout-flow-alt:bottom-to-top;">
                <w:txbxContent>
                  <w:p>
                    <w:pPr>
                      <w:jc w:val="center"/>
                      <w:rPr>
                        <w:sz w:val="28"/>
                      </w:rPr>
                    </w:pPr>
                    <w:r>
                      <w:rPr>
                        <w:rFonts w:hint="eastAsia"/>
                        <w:spacing w:val="46"/>
                        <w:kern w:val="0"/>
                        <w:sz w:val="28"/>
                        <w:fitText w:val="2520" w:id="1"/>
                      </w:rPr>
                      <w:t>密封线内不答</w:t>
                    </w:r>
                    <w:r>
                      <w:rPr>
                        <w:rFonts w:hint="eastAsia"/>
                        <w:spacing w:val="4"/>
                        <w:kern w:val="0"/>
                        <w:sz w:val="28"/>
                        <w:fitText w:val="2520" w:id="1"/>
                      </w:rPr>
                      <w:t>题</w:t>
                    </w:r>
                  </w:p>
                </w:txbxContent>
              </v:textbox>
            </v:shape>
            <v:line id="_x0000_s4100" o:spid="_x0000_s4100" o:spt="20" style="position:absolute;left:750;top:8849;height:5610;width:0;" coordsize="21600,21600">
              <v:path arrowok="t"/>
              <v:fill focussize="0,0"/>
              <v:stroke dashstyle="dash"/>
              <v:imagedata o:title=""/>
              <o:lock v:ext="edit"/>
            </v:line>
            <v:line id="_x0000_s4101" o:spid="_x0000_s4101" o:spt="20" style="position:absolute;left:780;top:359;height:5610;width:0;" coordsize="21600,21600">
              <v:path arrowok="t"/>
              <v:fill focussize="0,0"/>
              <v:stroke dashstyle="dash"/>
              <v:imagedata o:title=""/>
              <o:lock v:ext="edit"/>
            </v:line>
          </v:group>
          <v:shape id="_x0000_s4102" o:spid="_x0000_s4102" o:spt="202" type="#_x0000_t202" style="position:absolute;left:30;top:3443;height:7965;width:780;" filled="f" stroked="f" coordsize="21600,21600">
            <v:path/>
            <v:fill on="f" focussize="0,0"/>
            <v:stroke on="f" joinstyle="miter"/>
            <v:imagedata o:title=""/>
            <o:lock v:ext="edit"/>
            <v:textbox style="layout-flow:vertical;mso-layout-flow-alt:bottom-to-top;">
              <w:txbxContent>
                <w:p>
                  <w:pPr>
                    <w:rPr>
                      <w:sz w:val="24"/>
                    </w:rPr>
                  </w:pPr>
                  <w:r>
                    <w:rPr>
                      <w:rFonts w:hint="eastAsia"/>
                      <w:sz w:val="24"/>
                    </w:rPr>
                    <w:t>系名</w:t>
                  </w:r>
                  <w:r>
                    <w:rPr>
                      <w:sz w:val="24"/>
                    </w:rPr>
                    <w:t>____________</w:t>
                  </w:r>
                  <w:r>
                    <w:rPr>
                      <w:rFonts w:hint="eastAsia"/>
                      <w:sz w:val="24"/>
                    </w:rPr>
                    <w:t>班级</w:t>
                  </w:r>
                  <w:r>
                    <w:rPr>
                      <w:sz w:val="24"/>
                    </w:rPr>
                    <w:t>____________</w:t>
                  </w:r>
                  <w:r>
                    <w:rPr>
                      <w:rFonts w:hint="eastAsia"/>
                      <w:sz w:val="24"/>
                    </w:rPr>
                    <w:t>姓名</w:t>
                  </w:r>
                  <w:r>
                    <w:rPr>
                      <w:sz w:val="24"/>
                    </w:rPr>
                    <w:t>____________</w:t>
                  </w:r>
                  <w:r>
                    <w:rPr>
                      <w:rFonts w:hint="eastAsia"/>
                      <w:sz w:val="24"/>
                    </w:rPr>
                    <w:t>学号</w:t>
                  </w:r>
                  <w:r>
                    <w:rPr>
                      <w:sz w:val="24"/>
                    </w:rPr>
                    <w:t>____________</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536DE"/>
    <w:multiLevelType w:val="multilevel"/>
    <w:tmpl w:val="2D6536D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2"/>
  <w:drawingGridVerticalSpacing w:val="3"/>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171A4"/>
    <w:rsid w:val="0000491B"/>
    <w:rsid w:val="00011D72"/>
    <w:rsid w:val="0001783C"/>
    <w:rsid w:val="00020410"/>
    <w:rsid w:val="000243D0"/>
    <w:rsid w:val="00056D6D"/>
    <w:rsid w:val="00056E59"/>
    <w:rsid w:val="00064807"/>
    <w:rsid w:val="000A1B11"/>
    <w:rsid w:val="000A3CDE"/>
    <w:rsid w:val="000B449F"/>
    <w:rsid w:val="000B7D77"/>
    <w:rsid w:val="000C4F1B"/>
    <w:rsid w:val="000C7895"/>
    <w:rsid w:val="000D7613"/>
    <w:rsid w:val="000E2DAE"/>
    <w:rsid w:val="000F4DD7"/>
    <w:rsid w:val="00113F0D"/>
    <w:rsid w:val="00116C35"/>
    <w:rsid w:val="00132B92"/>
    <w:rsid w:val="00132CFC"/>
    <w:rsid w:val="00142AF6"/>
    <w:rsid w:val="00143FCF"/>
    <w:rsid w:val="001455B3"/>
    <w:rsid w:val="00161588"/>
    <w:rsid w:val="0016396A"/>
    <w:rsid w:val="001758FA"/>
    <w:rsid w:val="00184948"/>
    <w:rsid w:val="001A1EF7"/>
    <w:rsid w:val="001A6DA2"/>
    <w:rsid w:val="001A6DF0"/>
    <w:rsid w:val="001B62AA"/>
    <w:rsid w:val="001D32D4"/>
    <w:rsid w:val="001E5666"/>
    <w:rsid w:val="001E7F34"/>
    <w:rsid w:val="001F1F3A"/>
    <w:rsid w:val="001F230F"/>
    <w:rsid w:val="001F4B76"/>
    <w:rsid w:val="001F5244"/>
    <w:rsid w:val="0020222F"/>
    <w:rsid w:val="00202DF1"/>
    <w:rsid w:val="00236A32"/>
    <w:rsid w:val="002446F6"/>
    <w:rsid w:val="0024540B"/>
    <w:rsid w:val="002578AF"/>
    <w:rsid w:val="002603FA"/>
    <w:rsid w:val="00263790"/>
    <w:rsid w:val="00270137"/>
    <w:rsid w:val="002749F3"/>
    <w:rsid w:val="002806AC"/>
    <w:rsid w:val="00294BE2"/>
    <w:rsid w:val="002A007A"/>
    <w:rsid w:val="002A010A"/>
    <w:rsid w:val="002A258A"/>
    <w:rsid w:val="002A2E0B"/>
    <w:rsid w:val="002A3E24"/>
    <w:rsid w:val="002A6719"/>
    <w:rsid w:val="002C0663"/>
    <w:rsid w:val="002C1559"/>
    <w:rsid w:val="002C631F"/>
    <w:rsid w:val="002D3463"/>
    <w:rsid w:val="002D374F"/>
    <w:rsid w:val="002E7B89"/>
    <w:rsid w:val="002F1CCC"/>
    <w:rsid w:val="002F7544"/>
    <w:rsid w:val="002F7BEC"/>
    <w:rsid w:val="00302C05"/>
    <w:rsid w:val="00313884"/>
    <w:rsid w:val="00320507"/>
    <w:rsid w:val="00323899"/>
    <w:rsid w:val="003317C7"/>
    <w:rsid w:val="00340EB2"/>
    <w:rsid w:val="00343003"/>
    <w:rsid w:val="0034307E"/>
    <w:rsid w:val="003468D3"/>
    <w:rsid w:val="003529BF"/>
    <w:rsid w:val="00353838"/>
    <w:rsid w:val="00354883"/>
    <w:rsid w:val="00363D8B"/>
    <w:rsid w:val="00364F8E"/>
    <w:rsid w:val="00370C05"/>
    <w:rsid w:val="003713D3"/>
    <w:rsid w:val="003730C5"/>
    <w:rsid w:val="003775B2"/>
    <w:rsid w:val="00382225"/>
    <w:rsid w:val="003856AB"/>
    <w:rsid w:val="00392471"/>
    <w:rsid w:val="003A1C4B"/>
    <w:rsid w:val="003A62D1"/>
    <w:rsid w:val="003A7E8E"/>
    <w:rsid w:val="003B3648"/>
    <w:rsid w:val="003B3E9B"/>
    <w:rsid w:val="003C66C8"/>
    <w:rsid w:val="003D0B30"/>
    <w:rsid w:val="003D16E4"/>
    <w:rsid w:val="003D4C97"/>
    <w:rsid w:val="003D5331"/>
    <w:rsid w:val="003D7D9B"/>
    <w:rsid w:val="003E27A3"/>
    <w:rsid w:val="003E599F"/>
    <w:rsid w:val="003F1E6E"/>
    <w:rsid w:val="00415DE5"/>
    <w:rsid w:val="004166D8"/>
    <w:rsid w:val="00417525"/>
    <w:rsid w:val="004211BB"/>
    <w:rsid w:val="00423D0D"/>
    <w:rsid w:val="0042515F"/>
    <w:rsid w:val="004319E8"/>
    <w:rsid w:val="0043354B"/>
    <w:rsid w:val="00444AEB"/>
    <w:rsid w:val="00446D60"/>
    <w:rsid w:val="00450E6F"/>
    <w:rsid w:val="00456377"/>
    <w:rsid w:val="0046177D"/>
    <w:rsid w:val="004627A9"/>
    <w:rsid w:val="00462CD8"/>
    <w:rsid w:val="00465743"/>
    <w:rsid w:val="00491B78"/>
    <w:rsid w:val="0049694B"/>
    <w:rsid w:val="004A290F"/>
    <w:rsid w:val="004D104C"/>
    <w:rsid w:val="004D128D"/>
    <w:rsid w:val="004E1B12"/>
    <w:rsid w:val="004E406A"/>
    <w:rsid w:val="00511238"/>
    <w:rsid w:val="00520E48"/>
    <w:rsid w:val="00525F3C"/>
    <w:rsid w:val="00527EFE"/>
    <w:rsid w:val="00530276"/>
    <w:rsid w:val="00532398"/>
    <w:rsid w:val="0053437E"/>
    <w:rsid w:val="005379DE"/>
    <w:rsid w:val="00545CD7"/>
    <w:rsid w:val="00566F10"/>
    <w:rsid w:val="005761BD"/>
    <w:rsid w:val="0057700A"/>
    <w:rsid w:val="00582EB8"/>
    <w:rsid w:val="00585D96"/>
    <w:rsid w:val="00590599"/>
    <w:rsid w:val="00594415"/>
    <w:rsid w:val="005A32EC"/>
    <w:rsid w:val="005A3E5C"/>
    <w:rsid w:val="005A53EF"/>
    <w:rsid w:val="005C7A48"/>
    <w:rsid w:val="005D0B25"/>
    <w:rsid w:val="005E1B77"/>
    <w:rsid w:val="005E3605"/>
    <w:rsid w:val="00606CD2"/>
    <w:rsid w:val="006264D6"/>
    <w:rsid w:val="0063659E"/>
    <w:rsid w:val="006379BF"/>
    <w:rsid w:val="0064203A"/>
    <w:rsid w:val="00652283"/>
    <w:rsid w:val="00656551"/>
    <w:rsid w:val="00660F83"/>
    <w:rsid w:val="00677E27"/>
    <w:rsid w:val="0068231A"/>
    <w:rsid w:val="00682C45"/>
    <w:rsid w:val="00693E91"/>
    <w:rsid w:val="006943BF"/>
    <w:rsid w:val="0069715A"/>
    <w:rsid w:val="006A6527"/>
    <w:rsid w:val="006B05B8"/>
    <w:rsid w:val="006B1C03"/>
    <w:rsid w:val="006B2AC9"/>
    <w:rsid w:val="006B675B"/>
    <w:rsid w:val="006B75B7"/>
    <w:rsid w:val="006C7CA4"/>
    <w:rsid w:val="006D4E5F"/>
    <w:rsid w:val="006D754F"/>
    <w:rsid w:val="006D7874"/>
    <w:rsid w:val="006F77AC"/>
    <w:rsid w:val="007072B5"/>
    <w:rsid w:val="007446A1"/>
    <w:rsid w:val="007447B8"/>
    <w:rsid w:val="007479C5"/>
    <w:rsid w:val="007548A3"/>
    <w:rsid w:val="00767614"/>
    <w:rsid w:val="00771D4C"/>
    <w:rsid w:val="00772112"/>
    <w:rsid w:val="007752D7"/>
    <w:rsid w:val="007829BE"/>
    <w:rsid w:val="00785A4E"/>
    <w:rsid w:val="007A0F30"/>
    <w:rsid w:val="007B4879"/>
    <w:rsid w:val="007B5D49"/>
    <w:rsid w:val="007C6AE6"/>
    <w:rsid w:val="007C73B8"/>
    <w:rsid w:val="007D3E04"/>
    <w:rsid w:val="007D6CD9"/>
    <w:rsid w:val="007E15A3"/>
    <w:rsid w:val="007E49EB"/>
    <w:rsid w:val="007E5F44"/>
    <w:rsid w:val="007F4E8A"/>
    <w:rsid w:val="00802117"/>
    <w:rsid w:val="008024FF"/>
    <w:rsid w:val="008074B2"/>
    <w:rsid w:val="00812A0B"/>
    <w:rsid w:val="00812EE1"/>
    <w:rsid w:val="00816752"/>
    <w:rsid w:val="00816B9D"/>
    <w:rsid w:val="00827343"/>
    <w:rsid w:val="00841C62"/>
    <w:rsid w:val="00844F5C"/>
    <w:rsid w:val="008637DF"/>
    <w:rsid w:val="00866AEE"/>
    <w:rsid w:val="00881248"/>
    <w:rsid w:val="00885CE0"/>
    <w:rsid w:val="008A04E1"/>
    <w:rsid w:val="008A11BB"/>
    <w:rsid w:val="008A3DD7"/>
    <w:rsid w:val="008A62F9"/>
    <w:rsid w:val="008C3E4A"/>
    <w:rsid w:val="008D10D4"/>
    <w:rsid w:val="008F20FB"/>
    <w:rsid w:val="008F31B8"/>
    <w:rsid w:val="008F6F08"/>
    <w:rsid w:val="00902224"/>
    <w:rsid w:val="0090765A"/>
    <w:rsid w:val="009104B4"/>
    <w:rsid w:val="00934377"/>
    <w:rsid w:val="009346B1"/>
    <w:rsid w:val="00944376"/>
    <w:rsid w:val="00962532"/>
    <w:rsid w:val="00970F93"/>
    <w:rsid w:val="009720AC"/>
    <w:rsid w:val="0097440C"/>
    <w:rsid w:val="00993D44"/>
    <w:rsid w:val="009A2E99"/>
    <w:rsid w:val="009A7F9D"/>
    <w:rsid w:val="009B1E82"/>
    <w:rsid w:val="009B2C82"/>
    <w:rsid w:val="009C2616"/>
    <w:rsid w:val="009C4A8E"/>
    <w:rsid w:val="009C4B8B"/>
    <w:rsid w:val="009D2139"/>
    <w:rsid w:val="009D60E6"/>
    <w:rsid w:val="009D63E0"/>
    <w:rsid w:val="009E62B7"/>
    <w:rsid w:val="00A04CF0"/>
    <w:rsid w:val="00A062CF"/>
    <w:rsid w:val="00A07A5E"/>
    <w:rsid w:val="00A11DA8"/>
    <w:rsid w:val="00A12241"/>
    <w:rsid w:val="00A1768E"/>
    <w:rsid w:val="00A229B0"/>
    <w:rsid w:val="00A23661"/>
    <w:rsid w:val="00A2668D"/>
    <w:rsid w:val="00A3467C"/>
    <w:rsid w:val="00A43AA9"/>
    <w:rsid w:val="00A526CC"/>
    <w:rsid w:val="00A656B7"/>
    <w:rsid w:val="00A71CA7"/>
    <w:rsid w:val="00A75F55"/>
    <w:rsid w:val="00A825D9"/>
    <w:rsid w:val="00A85303"/>
    <w:rsid w:val="00A97B5A"/>
    <w:rsid w:val="00AA252E"/>
    <w:rsid w:val="00AA26A3"/>
    <w:rsid w:val="00AA3055"/>
    <w:rsid w:val="00AA4C1E"/>
    <w:rsid w:val="00AB1C17"/>
    <w:rsid w:val="00AB48A3"/>
    <w:rsid w:val="00AC0F3C"/>
    <w:rsid w:val="00AC5702"/>
    <w:rsid w:val="00AC5A4C"/>
    <w:rsid w:val="00AD09D7"/>
    <w:rsid w:val="00AD3631"/>
    <w:rsid w:val="00AD4C57"/>
    <w:rsid w:val="00AF07F2"/>
    <w:rsid w:val="00AF3490"/>
    <w:rsid w:val="00AF618D"/>
    <w:rsid w:val="00AF72EC"/>
    <w:rsid w:val="00B01C79"/>
    <w:rsid w:val="00B07098"/>
    <w:rsid w:val="00B2139F"/>
    <w:rsid w:val="00B225D1"/>
    <w:rsid w:val="00B4769E"/>
    <w:rsid w:val="00B523F8"/>
    <w:rsid w:val="00B54702"/>
    <w:rsid w:val="00B54C3E"/>
    <w:rsid w:val="00B5586D"/>
    <w:rsid w:val="00B664B5"/>
    <w:rsid w:val="00B676D8"/>
    <w:rsid w:val="00B71D0B"/>
    <w:rsid w:val="00B77D50"/>
    <w:rsid w:val="00B86205"/>
    <w:rsid w:val="00BD274D"/>
    <w:rsid w:val="00BD3161"/>
    <w:rsid w:val="00BD6545"/>
    <w:rsid w:val="00BE2C06"/>
    <w:rsid w:val="00BE387F"/>
    <w:rsid w:val="00BE4805"/>
    <w:rsid w:val="00BE4B4A"/>
    <w:rsid w:val="00BF51D7"/>
    <w:rsid w:val="00BF6797"/>
    <w:rsid w:val="00C01D5D"/>
    <w:rsid w:val="00C0259A"/>
    <w:rsid w:val="00C136B5"/>
    <w:rsid w:val="00C20CDF"/>
    <w:rsid w:val="00C224BC"/>
    <w:rsid w:val="00C24ED6"/>
    <w:rsid w:val="00C25617"/>
    <w:rsid w:val="00C27A53"/>
    <w:rsid w:val="00C333AE"/>
    <w:rsid w:val="00C41896"/>
    <w:rsid w:val="00C43B85"/>
    <w:rsid w:val="00C45942"/>
    <w:rsid w:val="00C45CBB"/>
    <w:rsid w:val="00C50D31"/>
    <w:rsid w:val="00C564E1"/>
    <w:rsid w:val="00C672B8"/>
    <w:rsid w:val="00C723EE"/>
    <w:rsid w:val="00C76537"/>
    <w:rsid w:val="00C827D7"/>
    <w:rsid w:val="00C85E19"/>
    <w:rsid w:val="00C95FD2"/>
    <w:rsid w:val="00CB21C0"/>
    <w:rsid w:val="00CB39AF"/>
    <w:rsid w:val="00CB6714"/>
    <w:rsid w:val="00CB7849"/>
    <w:rsid w:val="00CC01CF"/>
    <w:rsid w:val="00CD2DC3"/>
    <w:rsid w:val="00CD7150"/>
    <w:rsid w:val="00CE3972"/>
    <w:rsid w:val="00CE4CAA"/>
    <w:rsid w:val="00CF2FFE"/>
    <w:rsid w:val="00D00C43"/>
    <w:rsid w:val="00D0273A"/>
    <w:rsid w:val="00D104E9"/>
    <w:rsid w:val="00D15A93"/>
    <w:rsid w:val="00D171A4"/>
    <w:rsid w:val="00D206D5"/>
    <w:rsid w:val="00D22274"/>
    <w:rsid w:val="00D37D55"/>
    <w:rsid w:val="00D46B72"/>
    <w:rsid w:val="00D5245F"/>
    <w:rsid w:val="00D52D36"/>
    <w:rsid w:val="00D5494E"/>
    <w:rsid w:val="00D55381"/>
    <w:rsid w:val="00D55D70"/>
    <w:rsid w:val="00D625D0"/>
    <w:rsid w:val="00D71850"/>
    <w:rsid w:val="00D75606"/>
    <w:rsid w:val="00D81FD0"/>
    <w:rsid w:val="00D91E0A"/>
    <w:rsid w:val="00D954B3"/>
    <w:rsid w:val="00DA52E8"/>
    <w:rsid w:val="00DB51EF"/>
    <w:rsid w:val="00DC1420"/>
    <w:rsid w:val="00DC3428"/>
    <w:rsid w:val="00DD1ACF"/>
    <w:rsid w:val="00DE605F"/>
    <w:rsid w:val="00DF2C3D"/>
    <w:rsid w:val="00E00EDF"/>
    <w:rsid w:val="00E05202"/>
    <w:rsid w:val="00E13428"/>
    <w:rsid w:val="00E13E08"/>
    <w:rsid w:val="00E20335"/>
    <w:rsid w:val="00E30F97"/>
    <w:rsid w:val="00E31CFB"/>
    <w:rsid w:val="00E34D9F"/>
    <w:rsid w:val="00E37F22"/>
    <w:rsid w:val="00E4560E"/>
    <w:rsid w:val="00E50900"/>
    <w:rsid w:val="00E518EC"/>
    <w:rsid w:val="00E6087C"/>
    <w:rsid w:val="00E60F5E"/>
    <w:rsid w:val="00E6217B"/>
    <w:rsid w:val="00E65F6A"/>
    <w:rsid w:val="00E7720B"/>
    <w:rsid w:val="00E803FC"/>
    <w:rsid w:val="00E81E65"/>
    <w:rsid w:val="00E9123C"/>
    <w:rsid w:val="00E97FBA"/>
    <w:rsid w:val="00EA09C9"/>
    <w:rsid w:val="00EB3A1D"/>
    <w:rsid w:val="00EB3AAA"/>
    <w:rsid w:val="00ED1B11"/>
    <w:rsid w:val="00ED70DE"/>
    <w:rsid w:val="00ED7D27"/>
    <w:rsid w:val="00ED7EB2"/>
    <w:rsid w:val="00EE1848"/>
    <w:rsid w:val="00EE38E3"/>
    <w:rsid w:val="00EF3E9E"/>
    <w:rsid w:val="00F0586B"/>
    <w:rsid w:val="00F26B86"/>
    <w:rsid w:val="00F42E71"/>
    <w:rsid w:val="00F43CCD"/>
    <w:rsid w:val="00F450D8"/>
    <w:rsid w:val="00F5335D"/>
    <w:rsid w:val="00F7350C"/>
    <w:rsid w:val="00F81F32"/>
    <w:rsid w:val="00F93369"/>
    <w:rsid w:val="00FA0FBA"/>
    <w:rsid w:val="00FB0121"/>
    <w:rsid w:val="00FC2BA7"/>
    <w:rsid w:val="00FD520F"/>
    <w:rsid w:val="00FD73D5"/>
    <w:rsid w:val="00FE13F0"/>
    <w:rsid w:val="00FF7EBB"/>
    <w:rsid w:val="04015300"/>
    <w:rsid w:val="04A277B6"/>
    <w:rsid w:val="09EF41F3"/>
    <w:rsid w:val="0E3F19CE"/>
    <w:rsid w:val="118A06F6"/>
    <w:rsid w:val="1BF3165F"/>
    <w:rsid w:val="31C5711E"/>
    <w:rsid w:val="36CF14C2"/>
    <w:rsid w:val="42BC1438"/>
    <w:rsid w:val="42F16332"/>
    <w:rsid w:val="46327D4D"/>
    <w:rsid w:val="4A6C3B44"/>
    <w:rsid w:val="53BA3964"/>
    <w:rsid w:val="54CC6CDE"/>
    <w:rsid w:val="5EF67DA0"/>
    <w:rsid w:val="606B0C1C"/>
    <w:rsid w:val="64623574"/>
    <w:rsid w:val="68D86293"/>
    <w:rsid w:val="6B7807BB"/>
    <w:rsid w:val="751B704A"/>
    <w:rsid w:val="7AC142DF"/>
    <w:rsid w:val="7B966AE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nhideWhenUsed="0"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Normal Indent"/>
    <w:basedOn w:val="1"/>
    <w:qFormat/>
    <w:uiPriority w:val="0"/>
    <w:pPr>
      <w:ind w:firstLine="420"/>
    </w:pPr>
    <w:rPr>
      <w:szCs w:val="20"/>
    </w:rPr>
  </w:style>
  <w:style w:type="paragraph" w:styleId="3">
    <w:name w:val="annotation text"/>
    <w:basedOn w:val="1"/>
    <w:semiHidden/>
    <w:qFormat/>
    <w:uiPriority w:val="0"/>
    <w:pPr>
      <w:jc w:val="left"/>
    </w:pPr>
  </w:style>
  <w:style w:type="paragraph" w:styleId="4">
    <w:name w:val="Balloon Text"/>
    <w:basedOn w:val="1"/>
    <w:semiHidden/>
    <w:qFormat/>
    <w:uiPriority w:val="0"/>
    <w:rPr>
      <w:sz w:val="16"/>
      <w:szCs w:val="16"/>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page number"/>
    <w:basedOn w:val="9"/>
    <w:uiPriority w:val="0"/>
  </w:style>
  <w:style w:type="character" w:styleId="11">
    <w:name w:val="Hyperlink"/>
    <w:basedOn w:val="9"/>
    <w:uiPriority w:val="0"/>
    <w:rPr>
      <w:color w:val="0000FF"/>
      <w:u w:val="single"/>
    </w:rPr>
  </w:style>
  <w:style w:type="character" w:styleId="12">
    <w:name w:val="annotation reference"/>
    <w:basedOn w:val="9"/>
    <w:semiHidden/>
    <w:qFormat/>
    <w:uiPriority w:val="0"/>
    <w:rPr>
      <w:sz w:val="21"/>
      <w:szCs w:val="21"/>
    </w:rPr>
  </w:style>
  <w:style w:type="paragraph" w:customStyle="1" w:styleId="13">
    <w:name w:val="列出段落1"/>
    <w:basedOn w:val="1"/>
    <w:qFormat/>
    <w:uiPriority w:val="0"/>
    <w:pPr>
      <w:ind w:firstLine="420" w:firstLineChars="200"/>
    </w:pPr>
    <w:rPr>
      <w:rFonts w:ascii="Calibri" w:hAnsi="Calibri"/>
      <w:szCs w:val="22"/>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5104;&#37117;&#20449;&#24687;&#24037;&#31243;&#23398;&#38498;&#32771;&#35797;&#35797;&#2136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4"/>
    <customShpInfo spid="_x0000_s4106"/>
    <customShpInfo spid="_x0000_s4107"/>
    <customShpInfo spid="_x0000_s4108"/>
    <customShpInfo spid="_x0000_s4105"/>
    <customShpInfo spid="_x0000_s4103"/>
    <customShpInfo spid="_x0000_s4099"/>
    <customShpInfo spid="_x0000_s4100"/>
    <customShpInfo spid="_x0000_s4101"/>
    <customShpInfo spid="_x0000_s4098"/>
    <customShpInfo spid="_x0000_s4102"/>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Data\Microsoft\Templates\成都信息工程学院考试试卷.dot</Template>
  <Company>Users</Company>
  <Pages>6</Pages>
  <Words>1185</Words>
  <Characters>538</Characters>
  <Lines>4</Lines>
  <Paragraphs>3</Paragraphs>
  <TotalTime>13</TotalTime>
  <ScaleCrop>false</ScaleCrop>
  <LinksUpToDate>false</LinksUpToDate>
  <CharactersWithSpaces>1720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2019-06-09T21:41:00Z</dcterms:created>
  <dc:creator>ZhangJie</dc:creator>
  <cp:lastModifiedBy>游鱼</cp:lastModifiedBy>
  <cp:lastPrinted>2004-11-10T07:11:00Z</cp:lastPrinted>
  <dcterms:modified xsi:type="dcterms:W3CDTF">2019-06-12T17:32:21Z</dcterms:modified>
  <dc:title>成都信息工程学院考试试卷</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