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color w:val="auto"/>
          <w:sz w:val="28"/>
          <w:szCs w:val="28"/>
        </w:rPr>
      </w:pPr>
      <w:r>
        <w:rPr>
          <w:rFonts w:hint="eastAsia" w:eastAsia="黑体"/>
          <w:color w:val="auto"/>
          <w:spacing w:val="40"/>
          <w:kern w:val="0"/>
          <w:sz w:val="44"/>
          <w:fitText w:val="6300" w:id="2"/>
        </w:rPr>
        <w:t>成都信息工程大学考试试</w:t>
      </w:r>
      <w:r>
        <w:rPr>
          <w:rFonts w:hint="eastAsia" w:eastAsia="黑体"/>
          <w:color w:val="auto"/>
          <w:spacing w:val="70"/>
          <w:kern w:val="0"/>
          <w:sz w:val="44"/>
          <w:fitText w:val="6300" w:id="2"/>
        </w:rPr>
        <w:t>卷</w:t>
      </w:r>
    </w:p>
    <w:p>
      <w:pPr>
        <w:spacing w:line="360" w:lineRule="auto"/>
        <w:jc w:val="center"/>
        <w:rPr>
          <w:color w:val="auto"/>
          <w:sz w:val="28"/>
        </w:rPr>
      </w:pPr>
      <w:r>
        <w:rPr>
          <w:rFonts w:hint="eastAsia"/>
          <w:color w:val="auto"/>
          <w:sz w:val="28"/>
        </w:rPr>
        <w:t>2018—— 2019  学年第 2 学期</w:t>
      </w:r>
    </w:p>
    <w:p>
      <w:pPr>
        <w:spacing w:line="360" w:lineRule="auto"/>
        <w:ind w:left="-140" w:leftChars="-67" w:right="-170" w:rightChars="-81"/>
        <w:rPr>
          <w:color w:val="auto"/>
          <w:szCs w:val="21"/>
          <w:bdr w:val="single" w:color="auto" w:sz="4" w:space="0"/>
        </w:rPr>
      </w:pPr>
      <w:r>
        <w:rPr>
          <w:rFonts w:hint="eastAsia"/>
          <w:color w:val="auto"/>
          <w:sz w:val="24"/>
        </w:rPr>
        <w:t>课程名称：</w:t>
      </w:r>
      <w:r>
        <w:rPr>
          <w:rFonts w:hint="eastAsia"/>
          <w:color w:val="auto"/>
          <w:szCs w:val="21"/>
          <w:u w:val="single"/>
        </w:rPr>
        <w:t>会计信息系统</w:t>
      </w:r>
      <w:r>
        <w:rPr>
          <w:rFonts w:hint="eastAsia"/>
          <w:color w:val="auto"/>
          <w:sz w:val="24"/>
        </w:rPr>
        <w:t>使用班级：</w:t>
      </w:r>
      <w:r>
        <w:rPr>
          <w:rFonts w:hint="eastAsia"/>
          <w:color w:val="auto"/>
          <w:szCs w:val="21"/>
          <w:u w:val="single"/>
        </w:rPr>
        <w:t>会计、财管17级各班</w:t>
      </w:r>
      <w:r>
        <w:rPr>
          <w:rFonts w:hint="eastAsia"/>
          <w:color w:val="auto"/>
          <w:sz w:val="24"/>
        </w:rPr>
        <w:t>试卷形式：</w:t>
      </w:r>
      <w:r>
        <w:rPr>
          <w:rFonts w:hint="eastAsia"/>
          <w:color w:val="auto"/>
          <w:szCs w:val="21"/>
        </w:rPr>
        <w:t>开卷</w:t>
      </w:r>
      <w:r>
        <w:rPr>
          <w:rFonts w:hint="eastAsia"/>
          <w:color w:val="auto"/>
          <w:szCs w:val="21"/>
          <w:bdr w:val="single" w:color="auto" w:sz="4" w:space="0"/>
        </w:rPr>
        <w:t xml:space="preserve">  </w:t>
      </w:r>
      <w:r>
        <w:rPr>
          <w:rFonts w:hint="eastAsia"/>
          <w:color w:val="auto"/>
          <w:szCs w:val="21"/>
        </w:rPr>
        <w:t>闭卷</w:t>
      </w:r>
      <w:r>
        <w:rPr>
          <w:rFonts w:hint="eastAsia" w:ascii="宋体" w:hAnsi="宋体"/>
          <w:color w:val="auto"/>
          <w:szCs w:val="21"/>
          <w:bdr w:val="single" w:color="auto" w:sz="4" w:space="0"/>
        </w:rPr>
        <w:t>√</w:t>
      </w:r>
    </w:p>
    <w:tbl>
      <w:tblPr>
        <w:tblStyle w:val="7"/>
        <w:tblW w:w="82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98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试题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一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二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三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四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五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六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七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八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九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十</w:t>
            </w:r>
          </w:p>
        </w:tc>
        <w:tc>
          <w:tcPr>
            <w:tcW w:w="839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98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得分</w:t>
            </w: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4"/>
              </w:rPr>
            </w:pP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4"/>
              </w:rPr>
            </w:pP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4"/>
              </w:rPr>
            </w:pP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4"/>
              </w:rPr>
            </w:pP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4"/>
              </w:rPr>
            </w:pP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4"/>
              </w:rPr>
            </w:pP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4"/>
              </w:rPr>
            </w:pP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4"/>
              </w:rPr>
            </w:pP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4"/>
              </w:rPr>
            </w:pPr>
          </w:p>
        </w:tc>
        <w:tc>
          <w:tcPr>
            <w:tcW w:w="663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4"/>
              </w:rPr>
            </w:pPr>
          </w:p>
        </w:tc>
        <w:tc>
          <w:tcPr>
            <w:tcW w:w="839" w:type="dxa"/>
            <w:vAlign w:val="center"/>
          </w:tcPr>
          <w:p>
            <w:pPr>
              <w:spacing w:line="360" w:lineRule="auto"/>
              <w:jc w:val="center"/>
              <w:rPr>
                <w:color w:val="auto"/>
                <w:sz w:val="24"/>
              </w:rPr>
            </w:pPr>
          </w:p>
        </w:tc>
      </w:tr>
    </w:tbl>
    <w:p>
      <w:pPr>
        <w:spacing w:beforeLines="50" w:line="480" w:lineRule="auto"/>
        <w:rPr>
          <w:rFonts w:ascii="宋体" w:hAnsi="宋体" w:cs="宋体"/>
          <w:b/>
          <w:color w:val="auto"/>
          <w:kern w:val="0"/>
          <w:sz w:val="24"/>
        </w:rPr>
      </w:pPr>
      <w:r>
        <w:rPr>
          <w:rFonts w:hint="eastAsia" w:ascii="宋体" w:hAnsi="宋体" w:cs="宋体"/>
          <w:b/>
          <w:color w:val="auto"/>
          <w:kern w:val="0"/>
          <w:sz w:val="24"/>
        </w:rPr>
        <w:t>一、单项选择题（每小题只有一个最佳答案。每小题1分，共20分）</w:t>
      </w:r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hint="eastAsia"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以下开发方法中，是一种辅助开发的方法</w:t>
      </w:r>
      <w:r>
        <w:rPr>
          <w:rFonts w:hint="eastAsia" w:ascii="宋体" w:hAnsi="宋体" w:cs="宋体"/>
          <w:color w:val="auto"/>
          <w:kern w:val="0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kern w:val="0"/>
          <w:sz w:val="24"/>
        </w:rPr>
        <w:t>必须依赖于一种具体的开发方法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kern w:val="0"/>
          <w:sz w:val="24"/>
        </w:rPr>
        <w:t xml:space="preserve">是（  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 xml:space="preserve">  </w:t>
      </w:r>
      <w:r>
        <w:rPr>
          <w:rFonts w:hint="eastAsia" w:ascii="宋体" w:hAnsi="宋体" w:cs="宋体"/>
          <w:color w:val="auto"/>
          <w:kern w:val="0"/>
          <w:sz w:val="24"/>
        </w:rPr>
        <w:t xml:space="preserve">   ）</w:t>
      </w:r>
      <w:r>
        <w:rPr>
          <w:rFonts w:hint="eastAsia" w:ascii="宋体" w:hAnsi="宋体" w:cs="宋体"/>
          <w:color w:val="auto"/>
          <w:kern w:val="0"/>
          <w:sz w:val="24"/>
          <w:lang w:eastAsia="zh-CN"/>
        </w:rPr>
        <w:t>。</w:t>
      </w:r>
    </w:p>
    <w:p>
      <w:pPr>
        <w:widowControl/>
        <w:spacing w:line="360" w:lineRule="auto"/>
        <w:ind w:firstLine="240" w:firstLineChars="100"/>
        <w:jc w:val="left"/>
        <w:rPr>
          <w:rFonts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A</w:t>
      </w:r>
      <w:r>
        <w:rPr>
          <w:rFonts w:hint="eastAsia" w:ascii="宋体" w:hAnsi="宋体" w:cs="宋体"/>
          <w:color w:val="auto"/>
          <w:kern w:val="0"/>
          <w:sz w:val="24"/>
          <w:lang w:eastAsia="zh-CN"/>
        </w:rPr>
        <w:t>.</w:t>
      </w:r>
      <w:r>
        <w:rPr>
          <w:rFonts w:hint="eastAsia" w:ascii="宋体" w:hAnsi="宋体" w:cs="宋体"/>
          <w:color w:val="auto"/>
          <w:kern w:val="0"/>
          <w:sz w:val="24"/>
        </w:rPr>
        <w:t xml:space="preserve">结构化系统开发方法  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kern w:val="0"/>
          <w:sz w:val="24"/>
        </w:rPr>
        <w:t>B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.</w:t>
      </w:r>
      <w:r>
        <w:rPr>
          <w:rFonts w:hint="eastAsia" w:ascii="宋体" w:hAnsi="宋体" w:cs="宋体"/>
          <w:color w:val="auto"/>
          <w:kern w:val="0"/>
          <w:sz w:val="24"/>
        </w:rPr>
        <w:t xml:space="preserve">原型法  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kern w:val="0"/>
          <w:sz w:val="24"/>
        </w:rPr>
        <w:t xml:space="preserve"> 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kern w:val="0"/>
          <w:sz w:val="24"/>
        </w:rPr>
        <w:t>C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.</w:t>
      </w:r>
      <w:r>
        <w:rPr>
          <w:rFonts w:hint="eastAsia" w:ascii="宋体" w:hAnsi="宋体" w:cs="宋体"/>
          <w:color w:val="auto"/>
          <w:kern w:val="0"/>
          <w:sz w:val="24"/>
        </w:rPr>
        <w:t xml:space="preserve">面向对象法   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 xml:space="preserve">  </w:t>
      </w:r>
      <w:r>
        <w:rPr>
          <w:rFonts w:hint="eastAsia" w:ascii="宋体" w:hAnsi="宋体" w:cs="宋体"/>
          <w:color w:val="auto"/>
          <w:kern w:val="0"/>
          <w:sz w:val="24"/>
        </w:rPr>
        <w:t>D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.</w:t>
      </w:r>
      <w:r>
        <w:rPr>
          <w:rFonts w:hint="eastAsia" w:ascii="宋体" w:hAnsi="宋体" w:cs="宋体"/>
          <w:color w:val="auto"/>
          <w:kern w:val="0"/>
          <w:sz w:val="24"/>
        </w:rPr>
        <w:t xml:space="preserve"> CASE</w:t>
      </w:r>
    </w:p>
    <w:p>
      <w:pPr>
        <w:widowControl/>
        <w:spacing w:line="360" w:lineRule="auto"/>
        <w:jc w:val="left"/>
        <w:rPr>
          <w:rFonts w:ascii="宋体" w:hAnsi="宋体" w:cs="宋体"/>
          <w:color w:val="auto"/>
          <w:kern w:val="0"/>
          <w:sz w:val="24"/>
        </w:rPr>
      </w:pPr>
      <w:r>
        <w:rPr>
          <w:rFonts w:hint="eastAsia"/>
          <w:color w:val="auto"/>
          <w:sz w:val="24"/>
        </w:rPr>
        <w:t xml:space="preserve">2. </w:t>
      </w:r>
      <w:r>
        <w:rPr>
          <w:rFonts w:hint="eastAsia" w:ascii="宋体" w:hAnsi="宋体" w:cs="宋体"/>
          <w:color w:val="auto"/>
          <w:kern w:val="0"/>
          <w:sz w:val="24"/>
        </w:rPr>
        <w:t>会计信息系统开发的设计阶段，结构化设计的主要任务是</w:t>
      </w:r>
      <w:r>
        <w:rPr>
          <w:rFonts w:ascii="宋体" w:hAnsi="宋体" w:cs="宋体"/>
          <w:color w:val="auto"/>
          <w:kern w:val="0"/>
          <w:sz w:val="24"/>
        </w:rPr>
        <w:t>（</w:t>
      </w:r>
      <w:r>
        <w:rPr>
          <w:rFonts w:hint="eastAsia" w:ascii="宋体" w:hAnsi="宋体" w:cs="宋体"/>
          <w:color w:val="auto"/>
          <w:kern w:val="0"/>
          <w:sz w:val="24"/>
        </w:rPr>
        <w:t xml:space="preserve">       </w:t>
      </w:r>
      <w:r>
        <w:rPr>
          <w:rFonts w:ascii="宋体" w:hAnsi="宋体" w:cs="宋体"/>
          <w:color w:val="auto"/>
          <w:kern w:val="0"/>
          <w:sz w:val="24"/>
        </w:rPr>
        <w:t>）</w:t>
      </w:r>
      <w:r>
        <w:rPr>
          <w:rFonts w:hint="eastAsia" w:ascii="宋体" w:hAnsi="宋体" w:cs="宋体"/>
          <w:color w:val="auto"/>
          <w:kern w:val="0"/>
          <w:sz w:val="24"/>
        </w:rPr>
        <w:t>。</w:t>
      </w:r>
    </w:p>
    <w:tbl>
      <w:tblPr>
        <w:tblStyle w:val="7"/>
        <w:tblW w:w="7979" w:type="dxa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9"/>
        <w:gridCol w:w="39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9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A. 建立新系统的逻辑模型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B. 绘制数据流程图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9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C. 建立数据字典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spacing w:line="360" w:lineRule="auto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D. 建立系统结构图</w:t>
            </w:r>
          </w:p>
        </w:tc>
      </w:tr>
    </w:tbl>
    <w:p>
      <w:pPr>
        <w:spacing w:line="360" w:lineRule="auto"/>
        <w:rPr>
          <w:rFonts w:ascii="宋体" w:hAnsi="宋体" w:cs="宋体"/>
          <w:color w:val="auto"/>
          <w:kern w:val="0"/>
          <w:sz w:val="24"/>
        </w:rPr>
      </w:pPr>
      <w:r>
        <w:rPr>
          <w:rFonts w:hint="eastAsia"/>
          <w:color w:val="auto"/>
          <w:sz w:val="24"/>
        </w:rPr>
        <w:t xml:space="preserve">3. </w:t>
      </w:r>
      <w:r>
        <w:rPr>
          <w:rFonts w:hint="eastAsia" w:ascii="宋体" w:hAnsi="宋体" w:cs="宋体"/>
          <w:color w:val="auto"/>
          <w:kern w:val="0"/>
          <w:sz w:val="24"/>
        </w:rPr>
        <w:t>采用结构化开发方法开发信息系统，开发过程中最关键的阶段是（       ）。</w:t>
      </w:r>
    </w:p>
    <w:tbl>
      <w:tblPr>
        <w:tblStyle w:val="7"/>
        <w:tblW w:w="7979" w:type="dxa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9"/>
        <w:gridCol w:w="39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9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A. 可行性研究与计划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B. 系统分析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9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C. 编程与测试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D. 运行与维护</w:t>
            </w:r>
          </w:p>
        </w:tc>
      </w:tr>
    </w:tbl>
    <w:p>
      <w:pPr>
        <w:spacing w:line="360" w:lineRule="auto"/>
        <w:rPr>
          <w:rFonts w:ascii="宋体" w:hAnsi="宋体" w:cs="宋体"/>
          <w:color w:val="auto"/>
          <w:kern w:val="0"/>
          <w:sz w:val="24"/>
        </w:rPr>
      </w:pPr>
      <w:r>
        <w:rPr>
          <w:rFonts w:hint="eastAsia"/>
          <w:color w:val="auto"/>
          <w:sz w:val="24"/>
        </w:rPr>
        <w:t>4.</w:t>
      </w:r>
      <w:r>
        <w:rPr>
          <w:rFonts w:hint="eastAsia" w:ascii="宋体" w:hAnsi="宋体" w:cs="宋体"/>
          <w:color w:val="auto"/>
          <w:kern w:val="0"/>
          <w:sz w:val="24"/>
        </w:rPr>
        <w:t>可行性分析的任务是明确应用系统开发的必要性和可行性，属于（        ）阶段的工作。</w:t>
      </w:r>
    </w:p>
    <w:p>
      <w:pPr>
        <w:widowControl/>
        <w:spacing w:line="360" w:lineRule="auto"/>
        <w:ind w:firstLine="240" w:firstLineChars="100"/>
        <w:jc w:val="left"/>
        <w:rPr>
          <w:rFonts w:hint="eastAsia"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A．系统规划</w:t>
      </w:r>
      <w:r>
        <w:rPr>
          <w:rFonts w:hint="eastAsia" w:ascii="宋体" w:hAnsi="宋体" w:cs="宋体"/>
          <w:color w:val="auto"/>
          <w:kern w:val="0"/>
          <w:sz w:val="24"/>
        </w:rPr>
        <w:tab/>
      </w:r>
      <w:r>
        <w:rPr>
          <w:rFonts w:hint="eastAsia" w:ascii="宋体" w:hAnsi="宋体" w:cs="宋体"/>
          <w:color w:val="auto"/>
          <w:kern w:val="0"/>
          <w:sz w:val="24"/>
        </w:rPr>
        <w:tab/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kern w:val="0"/>
          <w:sz w:val="24"/>
        </w:rPr>
        <w:t>B．系统分析</w:t>
      </w:r>
      <w:r>
        <w:rPr>
          <w:rFonts w:hint="eastAsia" w:ascii="宋体" w:hAnsi="宋体" w:cs="宋体"/>
          <w:color w:val="auto"/>
          <w:kern w:val="0"/>
          <w:sz w:val="24"/>
        </w:rPr>
        <w:tab/>
      </w:r>
      <w:r>
        <w:rPr>
          <w:rFonts w:hint="eastAsia" w:ascii="宋体" w:hAnsi="宋体" w:cs="宋体"/>
          <w:color w:val="auto"/>
          <w:kern w:val="0"/>
          <w:sz w:val="24"/>
        </w:rPr>
        <w:tab/>
      </w:r>
      <w:r>
        <w:rPr>
          <w:rFonts w:hint="eastAsia" w:ascii="宋体" w:hAnsi="宋体" w:cs="宋体"/>
          <w:color w:val="auto"/>
          <w:kern w:val="0"/>
          <w:sz w:val="24"/>
        </w:rPr>
        <w:t>C．系统设计</w:t>
      </w:r>
      <w:r>
        <w:rPr>
          <w:rFonts w:hint="eastAsia" w:ascii="宋体" w:hAnsi="宋体" w:cs="宋体"/>
          <w:color w:val="auto"/>
          <w:kern w:val="0"/>
          <w:sz w:val="24"/>
        </w:rPr>
        <w:tab/>
      </w:r>
      <w:r>
        <w:rPr>
          <w:rFonts w:hint="eastAsia" w:ascii="宋体" w:hAnsi="宋体" w:cs="宋体"/>
          <w:color w:val="auto"/>
          <w:kern w:val="0"/>
          <w:sz w:val="24"/>
        </w:rPr>
        <w:tab/>
      </w:r>
      <w:r>
        <w:rPr>
          <w:rFonts w:hint="eastAsia" w:ascii="宋体" w:hAnsi="宋体" w:cs="宋体"/>
          <w:color w:val="auto"/>
          <w:kern w:val="0"/>
          <w:sz w:val="24"/>
        </w:rPr>
        <w:t>D．系统实施</w:t>
      </w:r>
    </w:p>
    <w:p>
      <w:pPr>
        <w:spacing w:line="360" w:lineRule="auto"/>
        <w:rPr>
          <w:rFonts w:ascii="宋体" w:hAnsi="宋体" w:cs="宋体"/>
          <w:color w:val="auto"/>
          <w:kern w:val="0"/>
          <w:sz w:val="24"/>
        </w:rPr>
      </w:pPr>
      <w:r>
        <w:rPr>
          <w:rFonts w:hint="eastAsia"/>
          <w:color w:val="auto"/>
          <w:sz w:val="24"/>
        </w:rPr>
        <w:t xml:space="preserve">5. </w:t>
      </w:r>
      <w:r>
        <w:rPr>
          <w:rFonts w:hint="eastAsia" w:ascii="宋体" w:hAnsi="宋体" w:cs="宋体"/>
          <w:color w:val="auto"/>
          <w:kern w:val="0"/>
          <w:sz w:val="24"/>
        </w:rPr>
        <w:t>数据字典的条目中，“记账”属于（      ）。</w:t>
      </w:r>
    </w:p>
    <w:tbl>
      <w:tblPr>
        <w:tblStyle w:val="7"/>
        <w:tblW w:w="7979" w:type="dxa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9"/>
        <w:gridCol w:w="39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9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A. 数据项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B. 数据存储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9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C. 数据流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D. 数据处理</w:t>
            </w:r>
          </w:p>
        </w:tc>
      </w:tr>
    </w:tbl>
    <w:p>
      <w:pPr>
        <w:spacing w:line="360" w:lineRule="auto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6. </w:t>
      </w:r>
      <w:r>
        <w:rPr>
          <w:rFonts w:hint="eastAsia"/>
          <w:color w:val="auto"/>
          <w:sz w:val="24"/>
        </w:rPr>
        <w:t>会计信息系统是企业管理信息系统的</w:t>
      </w:r>
      <w:r>
        <w:rPr>
          <w:rFonts w:hint="eastAsia" w:ascii="宋体" w:hAnsi="宋体" w:cs="宋体"/>
          <w:color w:val="auto"/>
          <w:kern w:val="0"/>
          <w:sz w:val="24"/>
        </w:rPr>
        <w:t>（       ）。</w:t>
      </w:r>
    </w:p>
    <w:tbl>
      <w:tblPr>
        <w:tblStyle w:val="7"/>
        <w:tblW w:w="7979" w:type="dxa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9"/>
        <w:gridCol w:w="39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9" w:type="dxa"/>
            <w:noWrap w:val="0"/>
            <w:vAlign w:val="top"/>
          </w:tcPr>
          <w:p>
            <w:pPr>
              <w:widowControl/>
              <w:spacing w:line="360" w:lineRule="auto"/>
              <w:jc w:val="both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 xml:space="preserve">A. </w:t>
            </w:r>
            <w:r>
              <w:rPr>
                <w:rFonts w:hint="eastAsia"/>
                <w:color w:val="auto"/>
                <w:sz w:val="24"/>
              </w:rPr>
              <w:t>父系统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 xml:space="preserve">B. </w:t>
            </w:r>
            <w:r>
              <w:rPr>
                <w:rFonts w:hint="eastAsia"/>
                <w:color w:val="auto"/>
                <w:sz w:val="24"/>
              </w:rPr>
              <w:t>子系统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 xml:space="preserve">C. </w:t>
            </w:r>
            <w:r>
              <w:rPr>
                <w:rFonts w:hint="eastAsia"/>
                <w:color w:val="auto"/>
                <w:sz w:val="24"/>
              </w:rPr>
              <w:t>并行系统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    </w:t>
            </w: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 xml:space="preserve">D. </w:t>
            </w:r>
            <w:r>
              <w:rPr>
                <w:rFonts w:hint="eastAsia"/>
                <w:color w:val="auto"/>
                <w:sz w:val="24"/>
              </w:rPr>
              <w:t>环境</w:t>
            </w:r>
          </w:p>
        </w:tc>
      </w:tr>
    </w:tbl>
    <w:p>
      <w:pPr>
        <w:spacing w:line="360" w:lineRule="auto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7. </w:t>
      </w:r>
      <w:r>
        <w:rPr>
          <w:rFonts w:hint="eastAsia"/>
          <w:color w:val="auto"/>
          <w:sz w:val="24"/>
        </w:rPr>
        <w:t>会计核算子系统处理会计日常业务的核心是（    　）。</w:t>
      </w:r>
    </w:p>
    <w:tbl>
      <w:tblPr>
        <w:tblStyle w:val="7"/>
        <w:tblW w:w="7979" w:type="dxa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9"/>
        <w:gridCol w:w="39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9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 xml:space="preserve">A. </w:t>
            </w:r>
            <w:r>
              <w:rPr>
                <w:rFonts w:hint="eastAsia"/>
                <w:color w:val="auto"/>
                <w:sz w:val="24"/>
              </w:rPr>
              <w:t>成本管理系统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 xml:space="preserve">B. </w:t>
            </w:r>
            <w:r>
              <w:rPr>
                <w:rFonts w:hint="eastAsia"/>
                <w:color w:val="auto"/>
                <w:sz w:val="24"/>
              </w:rPr>
              <w:t>固定资产核算系统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9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 xml:space="preserve">C. </w:t>
            </w:r>
            <w:r>
              <w:rPr>
                <w:rFonts w:hint="eastAsia"/>
                <w:color w:val="auto"/>
                <w:sz w:val="24"/>
              </w:rPr>
              <w:t>进销存管理系统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 xml:space="preserve">D. </w:t>
            </w:r>
            <w:r>
              <w:rPr>
                <w:rFonts w:hint="eastAsia"/>
                <w:color w:val="auto"/>
                <w:sz w:val="24"/>
              </w:rPr>
              <w:t>账务处理系统</w:t>
            </w:r>
          </w:p>
        </w:tc>
      </w:tr>
    </w:tbl>
    <w:p>
      <w:pPr>
        <w:spacing w:line="360" w:lineRule="auto"/>
        <w:outlineLvl w:val="0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8. </w:t>
      </w:r>
      <w:r>
        <w:rPr>
          <w:rFonts w:hint="eastAsia"/>
          <w:color w:val="auto"/>
          <w:sz w:val="24"/>
        </w:rPr>
        <w:t>经过加工、具有一定含义的、对决策有价值的数据是</w:t>
      </w:r>
      <w:r>
        <w:rPr>
          <w:rFonts w:hint="eastAsia" w:ascii="宋体" w:hAnsi="宋体" w:cs="宋体"/>
          <w:color w:val="auto"/>
          <w:kern w:val="0"/>
          <w:sz w:val="24"/>
        </w:rPr>
        <w:t xml:space="preserve">（  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kern w:val="0"/>
          <w:sz w:val="24"/>
        </w:rPr>
        <w:t xml:space="preserve">    ）。</w:t>
      </w:r>
    </w:p>
    <w:tbl>
      <w:tblPr>
        <w:tblStyle w:val="7"/>
        <w:tblW w:w="7979" w:type="dxa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9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4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 xml:space="preserve">A. </w:t>
            </w:r>
            <w:r>
              <w:rPr>
                <w:rFonts w:hint="eastAsia"/>
                <w:color w:val="auto"/>
                <w:sz w:val="24"/>
              </w:rPr>
              <w:t>数据库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 xml:space="preserve">B. </w:t>
            </w:r>
            <w:r>
              <w:rPr>
                <w:rFonts w:hint="eastAsia"/>
                <w:color w:val="auto"/>
                <w:sz w:val="24"/>
              </w:rPr>
              <w:t>符合</w:t>
            </w:r>
          </w:p>
        </w:tc>
        <w:tc>
          <w:tcPr>
            <w:tcW w:w="3915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 xml:space="preserve">C. </w:t>
            </w:r>
            <w:r>
              <w:rPr>
                <w:rFonts w:hint="eastAsia"/>
                <w:color w:val="auto"/>
                <w:sz w:val="24"/>
              </w:rPr>
              <w:t>字母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          </w:t>
            </w: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D. 信息</w:t>
            </w:r>
          </w:p>
        </w:tc>
      </w:tr>
    </w:tbl>
    <w:p>
      <w:pPr>
        <w:spacing w:line="360" w:lineRule="auto"/>
        <w:rPr>
          <w:rFonts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 xml:space="preserve">9. </w:t>
      </w:r>
      <w:r>
        <w:rPr>
          <w:rFonts w:hint="eastAsia" w:ascii="宋体" w:hAnsi="宋体" w:cs="宋体"/>
          <w:color w:val="auto"/>
          <w:kern w:val="0"/>
          <w:sz w:val="24"/>
        </w:rPr>
        <w:t xml:space="preserve"> 软件工程的三要素为（        ）。</w:t>
      </w:r>
    </w:p>
    <w:tbl>
      <w:tblPr>
        <w:tblStyle w:val="7"/>
        <w:tblW w:w="7979" w:type="dxa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9"/>
        <w:gridCol w:w="39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9" w:type="dxa"/>
            <w:noWrap w:val="0"/>
            <w:vAlign w:val="top"/>
          </w:tcPr>
          <w:p>
            <w:pPr>
              <w:widowControl/>
              <w:tabs>
                <w:tab w:val="left" w:pos="280"/>
              </w:tabs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 xml:space="preserve">A. </w:t>
            </w:r>
            <w:r>
              <w:rPr>
                <w:rFonts w:hint="eastAsia" w:ascii="宋体" w:hAnsi="宋体" w:cs="宋体"/>
                <w:bCs/>
                <w:color w:val="auto"/>
                <w:kern w:val="0"/>
                <w:sz w:val="24"/>
              </w:rPr>
              <w:t>过程、工具和方法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widowControl/>
              <w:tabs>
                <w:tab w:val="left" w:pos="280"/>
              </w:tabs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 xml:space="preserve">B. </w:t>
            </w:r>
            <w:r>
              <w:rPr>
                <w:rFonts w:hint="eastAsia" w:ascii="宋体" w:hAnsi="宋体" w:cs="宋体"/>
                <w:bCs/>
                <w:color w:val="auto"/>
                <w:kern w:val="0"/>
                <w:sz w:val="24"/>
              </w:rPr>
              <w:t>过程、模型和方法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9" w:type="dxa"/>
            <w:noWrap w:val="0"/>
            <w:vAlign w:val="top"/>
          </w:tcPr>
          <w:p>
            <w:pPr>
              <w:widowControl/>
              <w:tabs>
                <w:tab w:val="left" w:pos="280"/>
              </w:tabs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C. 进程</w:t>
            </w:r>
            <w:r>
              <w:rPr>
                <w:rFonts w:hint="eastAsia" w:ascii="宋体" w:hAnsi="宋体" w:cs="宋体"/>
                <w:bCs/>
                <w:color w:val="auto"/>
                <w:kern w:val="0"/>
                <w:sz w:val="24"/>
              </w:rPr>
              <w:t>、工具和方法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widowControl/>
              <w:tabs>
                <w:tab w:val="left" w:pos="280"/>
              </w:tabs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D. 进程</w:t>
            </w:r>
            <w:r>
              <w:rPr>
                <w:rFonts w:hint="eastAsia" w:ascii="宋体" w:hAnsi="宋体" w:cs="宋体"/>
                <w:bCs/>
                <w:color w:val="auto"/>
                <w:kern w:val="0"/>
                <w:sz w:val="24"/>
              </w:rPr>
              <w:t>、模型和方法</w:t>
            </w:r>
          </w:p>
        </w:tc>
      </w:tr>
    </w:tbl>
    <w:p>
      <w:pPr>
        <w:spacing w:line="360" w:lineRule="auto"/>
        <w:rPr>
          <w:rFonts w:ascii="宋体" w:hAnsi="宋体" w:cs="宋体"/>
          <w:color w:val="auto"/>
          <w:kern w:val="0"/>
          <w:sz w:val="24"/>
        </w:rPr>
      </w:pPr>
      <w:r>
        <w:rPr>
          <w:rFonts w:hint="eastAsia"/>
          <w:color w:val="auto"/>
          <w:sz w:val="24"/>
        </w:rPr>
        <w:t xml:space="preserve">10. </w:t>
      </w:r>
      <w:r>
        <w:rPr>
          <w:rFonts w:hint="eastAsia" w:ascii="宋体" w:hAnsi="宋体" w:cs="宋体"/>
          <w:color w:val="auto"/>
          <w:kern w:val="0"/>
          <w:sz w:val="24"/>
        </w:rPr>
        <w:t>会计科目“银行存款－中行存款－美元户”的编码是1002-02-01，则该会计科目可以使用的编码方案是(       )。</w:t>
      </w:r>
    </w:p>
    <w:p>
      <w:pPr>
        <w:spacing w:line="360" w:lineRule="auto"/>
        <w:rPr>
          <w:rFonts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 xml:space="preserve"> A．3-2-2          B．4-2-2         C．4-2     D．4-3-3</w:t>
      </w:r>
    </w:p>
    <w:p>
      <w:pPr>
        <w:spacing w:line="360" w:lineRule="auto"/>
        <w:rPr>
          <w:rFonts w:ascii="宋体" w:hAnsi="宋体" w:cs="宋体"/>
          <w:color w:val="auto"/>
          <w:kern w:val="0"/>
          <w:sz w:val="24"/>
        </w:rPr>
      </w:pPr>
      <w:r>
        <w:rPr>
          <w:rFonts w:hint="eastAsia"/>
          <w:color w:val="auto"/>
          <w:sz w:val="24"/>
        </w:rPr>
        <w:t xml:space="preserve">11. </w:t>
      </w:r>
      <w:r>
        <w:rPr>
          <w:rFonts w:hint="eastAsia" w:ascii="宋体" w:hAnsi="宋体" w:cs="宋体"/>
          <w:color w:val="auto"/>
          <w:kern w:val="0"/>
          <w:sz w:val="24"/>
        </w:rPr>
        <w:t>关于删除会计科目，下列描述不正确的是（　  　）</w:t>
      </w:r>
    </w:p>
    <w:p>
      <w:pPr>
        <w:spacing w:line="360" w:lineRule="auto"/>
        <w:rPr>
          <w:rFonts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　 A会计科目建立后，不能删除</w:t>
      </w:r>
    </w:p>
    <w:p>
      <w:pPr>
        <w:spacing w:line="360" w:lineRule="auto"/>
        <w:rPr>
          <w:rFonts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　 B科目输入余额后，可通过将余额置零后删除</w:t>
      </w:r>
    </w:p>
    <w:p>
      <w:pPr>
        <w:spacing w:line="360" w:lineRule="auto"/>
        <w:ind w:firstLine="360" w:firstLineChars="150"/>
        <w:rPr>
          <w:rFonts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C科目的删除应自下而上进行</w:t>
      </w:r>
    </w:p>
    <w:p>
      <w:pPr>
        <w:spacing w:line="360" w:lineRule="auto"/>
        <w:rPr>
          <w:rFonts w:hint="eastAsia"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　 D已有发生额的科目不能删除</w:t>
      </w:r>
    </w:p>
    <w:p>
      <w:pPr>
        <w:spacing w:line="360" w:lineRule="auto"/>
        <w:outlineLvl w:val="0"/>
        <w:rPr>
          <w:color w:val="auto"/>
          <w:sz w:val="24"/>
        </w:rPr>
      </w:pPr>
      <w:r>
        <w:rPr>
          <w:rFonts w:hint="eastAsia"/>
          <w:color w:val="auto"/>
          <w:sz w:val="24"/>
        </w:rPr>
        <w:t>12.</w:t>
      </w:r>
      <w:r>
        <w:rPr>
          <w:rFonts w:hint="eastAsia"/>
          <w:color w:val="auto"/>
          <w:sz w:val="24"/>
        </w:rPr>
        <w:t>在用友U8中，可以作为区分不同账套数据的唯一标识是（        ）。</w:t>
      </w:r>
    </w:p>
    <w:tbl>
      <w:tblPr>
        <w:tblStyle w:val="7"/>
        <w:tblW w:w="7979" w:type="dxa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9"/>
        <w:gridCol w:w="39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9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 xml:space="preserve">A. </w:t>
            </w:r>
            <w:r>
              <w:rPr>
                <w:rFonts w:hint="eastAsia"/>
                <w:color w:val="auto"/>
                <w:sz w:val="24"/>
              </w:rPr>
              <w:t>账套主管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 xml:space="preserve">B. </w:t>
            </w:r>
            <w:r>
              <w:rPr>
                <w:rFonts w:hint="eastAsia"/>
                <w:color w:val="auto"/>
                <w:sz w:val="24"/>
              </w:rPr>
              <w:t>单位名称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9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 xml:space="preserve">C. </w:t>
            </w:r>
            <w:r>
              <w:rPr>
                <w:rFonts w:hint="eastAsia"/>
                <w:color w:val="auto"/>
                <w:sz w:val="24"/>
              </w:rPr>
              <w:t>账套名称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 xml:space="preserve">D. </w:t>
            </w:r>
            <w:r>
              <w:rPr>
                <w:rFonts w:hint="eastAsia"/>
                <w:color w:val="auto"/>
                <w:sz w:val="24"/>
              </w:rPr>
              <w:t>账套号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 w:cs="宋体"/>
          <w:color w:val="auto"/>
          <w:kern w:val="0"/>
          <w:sz w:val="24"/>
        </w:rPr>
      </w:pPr>
      <w:r>
        <w:rPr>
          <w:rFonts w:hint="eastAsia"/>
          <w:color w:val="auto"/>
          <w:sz w:val="24"/>
        </w:rPr>
        <w:t xml:space="preserve">13. </w:t>
      </w:r>
      <w:r>
        <w:rPr>
          <w:rFonts w:hint="eastAsia" w:ascii="宋体" w:hAnsi="宋体" w:cs="宋体"/>
          <w:color w:val="auto"/>
          <w:kern w:val="0"/>
          <w:sz w:val="24"/>
        </w:rPr>
        <w:t>一般对“预收账款”科目可进行的辅助核算为（     ）。</w:t>
      </w:r>
    </w:p>
    <w:p>
      <w:pPr>
        <w:widowControl/>
        <w:spacing w:line="360" w:lineRule="auto"/>
        <w:jc w:val="left"/>
        <w:rPr>
          <w:rFonts w:hint="eastAsia"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 xml:space="preserve">A．项目核算    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 xml:space="preserve">  </w:t>
      </w:r>
      <w:r>
        <w:rPr>
          <w:rFonts w:hint="eastAsia" w:ascii="宋体" w:hAnsi="宋体" w:cs="宋体"/>
          <w:color w:val="auto"/>
          <w:kern w:val="0"/>
          <w:sz w:val="24"/>
        </w:rPr>
        <w:t>B．供应商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往来</w:t>
      </w:r>
      <w:r>
        <w:rPr>
          <w:rFonts w:hint="eastAsia" w:ascii="宋体" w:hAnsi="宋体" w:cs="宋体"/>
          <w:color w:val="auto"/>
          <w:kern w:val="0"/>
          <w:sz w:val="24"/>
        </w:rPr>
        <w:t xml:space="preserve">   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 xml:space="preserve">   </w:t>
      </w:r>
      <w:r>
        <w:rPr>
          <w:rFonts w:hint="eastAsia" w:ascii="宋体" w:hAnsi="宋体" w:cs="宋体"/>
          <w:color w:val="auto"/>
          <w:kern w:val="0"/>
          <w:sz w:val="24"/>
        </w:rPr>
        <w:t>C．客户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往来</w:t>
      </w:r>
      <w:r>
        <w:rPr>
          <w:rFonts w:hint="eastAsia" w:ascii="宋体" w:hAnsi="宋体" w:cs="宋体"/>
          <w:color w:val="auto"/>
          <w:kern w:val="0"/>
          <w:sz w:val="24"/>
        </w:rPr>
        <w:t xml:space="preserve">   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color w:val="auto"/>
          <w:kern w:val="0"/>
          <w:sz w:val="24"/>
        </w:rPr>
        <w:t>D．部门核算</w:t>
      </w:r>
    </w:p>
    <w:p>
      <w:pPr>
        <w:spacing w:line="360" w:lineRule="auto"/>
        <w:rPr>
          <w:rFonts w:ascii="宋体" w:hAnsi="宋体" w:cs="宋体"/>
          <w:color w:val="auto"/>
          <w:kern w:val="0"/>
          <w:sz w:val="24"/>
        </w:rPr>
      </w:pPr>
      <w:r>
        <w:rPr>
          <w:rFonts w:hint="eastAsia"/>
          <w:color w:val="auto"/>
          <w:sz w:val="24"/>
        </w:rPr>
        <w:t xml:space="preserve">14. </w:t>
      </w:r>
      <w:r>
        <w:rPr>
          <w:rFonts w:hint="eastAsia" w:ascii="宋体" w:hAnsi="宋体" w:cs="宋体"/>
          <w:color w:val="auto"/>
          <w:kern w:val="0"/>
          <w:sz w:val="24"/>
        </w:rPr>
        <w:t xml:space="preserve">实现反结账功能的组合键是（    </w:t>
      </w:r>
      <w:r>
        <w:rPr>
          <w:rFonts w:ascii="宋体" w:hAnsi="宋体" w:cs="宋体"/>
          <w:color w:val="auto"/>
          <w:kern w:val="0"/>
          <w:sz w:val="24"/>
        </w:rPr>
        <w:t xml:space="preserve"> </w:t>
      </w:r>
      <w:r>
        <w:rPr>
          <w:rFonts w:hint="eastAsia" w:ascii="宋体" w:hAnsi="宋体" w:cs="宋体"/>
          <w:color w:val="auto"/>
          <w:kern w:val="0"/>
          <w:sz w:val="24"/>
        </w:rPr>
        <w:t xml:space="preserve"> 　）。</w:t>
      </w:r>
    </w:p>
    <w:tbl>
      <w:tblPr>
        <w:tblStyle w:val="7"/>
        <w:tblW w:w="7979" w:type="dxa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9"/>
        <w:gridCol w:w="39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9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A. CTRL+D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B. CTRL+H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9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C. CTRL+SHIFT+F6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D. CTRL+SHIFT+F5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 w:cs="宋体"/>
          <w:color w:val="auto"/>
          <w:kern w:val="0"/>
          <w:sz w:val="24"/>
        </w:rPr>
      </w:pPr>
      <w:r>
        <w:rPr>
          <w:rFonts w:hint="eastAsia"/>
          <w:color w:val="auto"/>
          <w:sz w:val="24"/>
        </w:rPr>
        <w:t>15.</w:t>
      </w:r>
      <w:r>
        <w:rPr>
          <w:rFonts w:hint="eastAsia"/>
          <w:color w:val="auto"/>
        </w:rPr>
        <w:t xml:space="preserve"> </w:t>
      </w:r>
      <w:r>
        <w:rPr>
          <w:rFonts w:hint="eastAsia" w:ascii="宋体" w:hAnsi="宋体" w:cs="宋体"/>
          <w:color w:val="auto"/>
          <w:kern w:val="0"/>
          <w:sz w:val="24"/>
        </w:rPr>
        <w:t>在UFO的格式状态下可进行的报表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操作有</w:t>
      </w:r>
      <w:r>
        <w:rPr>
          <w:rFonts w:hint="eastAsia" w:ascii="宋体" w:hAnsi="宋体" w:cs="宋体"/>
          <w:color w:val="auto"/>
          <w:kern w:val="0"/>
          <w:sz w:val="24"/>
        </w:rPr>
        <w:t>（     ）。</w:t>
      </w:r>
    </w:p>
    <w:p>
      <w:pPr>
        <w:widowControl/>
        <w:spacing w:line="360" w:lineRule="auto"/>
        <w:jc w:val="left"/>
        <w:rPr>
          <w:rFonts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 xml:space="preserve">A．录入关键字   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kern w:val="0"/>
          <w:sz w:val="24"/>
        </w:rPr>
        <w:t>B．增加表页     C．设置单元公式   D．录入数据</w:t>
      </w:r>
    </w:p>
    <w:p>
      <w:pPr>
        <w:spacing w:line="360" w:lineRule="auto"/>
        <w:rPr>
          <w:rFonts w:ascii="宋体" w:hAnsi="宋体" w:cs="宋体"/>
          <w:color w:val="auto"/>
          <w:kern w:val="0"/>
          <w:sz w:val="24"/>
        </w:rPr>
      </w:pPr>
      <w:r>
        <w:rPr>
          <w:color w:val="auto"/>
          <w:sz w:val="24"/>
        </w:rPr>
        <w:t>1</w:t>
      </w:r>
      <w:r>
        <w:rPr>
          <w:rFonts w:hint="eastAsia"/>
          <w:color w:val="auto"/>
          <w:sz w:val="24"/>
        </w:rPr>
        <w:t>6</w:t>
      </w:r>
      <w:r>
        <w:rPr>
          <w:color w:val="auto"/>
          <w:sz w:val="24"/>
        </w:rPr>
        <w:t>.</w:t>
      </w:r>
      <w:r>
        <w:rPr>
          <w:rFonts w:hint="eastAsia" w:ascii="宋体" w:hAnsi="宋体" w:cs="宋体"/>
          <w:color w:val="auto"/>
          <w:kern w:val="0"/>
          <w:sz w:val="24"/>
        </w:rPr>
        <w:t>凭证一旦保存，不能再修改的选项是（        ）。</w:t>
      </w:r>
    </w:p>
    <w:tbl>
      <w:tblPr>
        <w:tblStyle w:val="7"/>
        <w:tblW w:w="7979" w:type="dxa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9"/>
        <w:gridCol w:w="39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9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A. 凭证日期</w:t>
            </w:r>
            <w:r>
              <w:rPr>
                <w:rFonts w:hint="eastAsia" w:ascii="宋体" w:hAnsi="宋体" w:cs="宋体"/>
                <w:color w:val="auto"/>
                <w:kern w:val="0"/>
                <w:sz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B. 凭证摘要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C. 凭证类别</w:t>
            </w:r>
            <w:r>
              <w:rPr>
                <w:rFonts w:hint="eastAsia" w:ascii="宋体" w:hAnsi="宋体" w:cs="宋体"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D. 会计科目</w:t>
            </w:r>
          </w:p>
        </w:tc>
      </w:tr>
    </w:tbl>
    <w:p>
      <w:pPr>
        <w:widowControl/>
        <w:spacing w:line="360" w:lineRule="auto"/>
        <w:jc w:val="left"/>
        <w:rPr>
          <w:rFonts w:hint="eastAsia"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17.在计算机会计信息系统中，记录会计科目余额/发生额数据的数据文件是在(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 xml:space="preserve">      </w:t>
      </w:r>
      <w:r>
        <w:rPr>
          <w:rFonts w:hint="eastAsia" w:ascii="宋体" w:hAnsi="宋体" w:cs="宋体"/>
          <w:color w:val="auto"/>
          <w:kern w:val="0"/>
          <w:sz w:val="24"/>
        </w:rPr>
        <w:t xml:space="preserve"> )处理时进行更新的。</w:t>
      </w:r>
    </w:p>
    <w:p>
      <w:pPr>
        <w:widowControl/>
        <w:spacing w:line="360" w:lineRule="auto"/>
        <w:ind w:firstLine="240" w:firstLineChars="100"/>
        <w:jc w:val="left"/>
        <w:rPr>
          <w:rFonts w:hint="eastAsia"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A</w:t>
      </w:r>
      <w:r>
        <w:rPr>
          <w:rFonts w:hint="eastAsia" w:ascii="宋体" w:hAnsi="宋体" w:cs="宋体"/>
          <w:color w:val="auto"/>
          <w:kern w:val="0"/>
          <w:sz w:val="24"/>
          <w:lang w:eastAsia="zh-CN"/>
        </w:rPr>
        <w:t>.</w:t>
      </w:r>
      <w:r>
        <w:rPr>
          <w:rFonts w:hint="eastAsia" w:ascii="宋体" w:hAnsi="宋体" w:cs="宋体"/>
          <w:color w:val="auto"/>
          <w:kern w:val="0"/>
          <w:sz w:val="24"/>
        </w:rPr>
        <w:t>审核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 xml:space="preserve">         </w:t>
      </w:r>
      <w:r>
        <w:rPr>
          <w:rFonts w:hint="eastAsia" w:ascii="宋体" w:hAnsi="宋体" w:cs="宋体"/>
          <w:color w:val="auto"/>
          <w:kern w:val="0"/>
          <w:sz w:val="24"/>
        </w:rPr>
        <w:t>B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.</w:t>
      </w:r>
      <w:r>
        <w:rPr>
          <w:rFonts w:hint="eastAsia" w:ascii="宋体" w:hAnsi="宋体" w:cs="宋体"/>
          <w:color w:val="auto"/>
          <w:kern w:val="0"/>
          <w:sz w:val="24"/>
        </w:rPr>
        <w:t>结帐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 xml:space="preserve">           </w:t>
      </w:r>
      <w:r>
        <w:rPr>
          <w:rFonts w:hint="eastAsia" w:ascii="宋体" w:hAnsi="宋体" w:cs="宋体"/>
          <w:color w:val="auto"/>
          <w:kern w:val="0"/>
          <w:sz w:val="24"/>
        </w:rPr>
        <w:t>C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.</w:t>
      </w:r>
      <w:r>
        <w:rPr>
          <w:rFonts w:hint="eastAsia" w:ascii="宋体" w:hAnsi="宋体" w:cs="宋体"/>
          <w:color w:val="auto"/>
          <w:kern w:val="0"/>
          <w:sz w:val="24"/>
        </w:rPr>
        <w:t>对帐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 xml:space="preserve">            </w:t>
      </w:r>
      <w:r>
        <w:rPr>
          <w:rFonts w:hint="eastAsia" w:ascii="宋体" w:hAnsi="宋体" w:cs="宋体"/>
          <w:color w:val="auto"/>
          <w:kern w:val="0"/>
          <w:sz w:val="24"/>
        </w:rPr>
        <w:t>D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.</w:t>
      </w:r>
      <w:r>
        <w:rPr>
          <w:rFonts w:hint="eastAsia" w:ascii="宋体" w:hAnsi="宋体" w:cs="宋体"/>
          <w:color w:val="auto"/>
          <w:kern w:val="0"/>
          <w:sz w:val="24"/>
        </w:rPr>
        <w:t>记帐</w:t>
      </w:r>
    </w:p>
    <w:p>
      <w:pPr>
        <w:widowControl/>
        <w:spacing w:line="360" w:lineRule="auto"/>
        <w:jc w:val="left"/>
        <w:rPr>
          <w:rFonts w:hint="eastAsia"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18.如果发现UFO生成的财务报表中有公式的单元数据错误，如何进行修改？</w:t>
      </w:r>
    </w:p>
    <w:p>
      <w:pPr>
        <w:widowControl/>
        <w:spacing w:line="360" w:lineRule="auto"/>
        <w:jc w:val="left"/>
        <w:rPr>
          <w:rFonts w:hint="eastAsia"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 xml:space="preserve">　A.直接键入正确的数据    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 xml:space="preserve">         </w:t>
      </w:r>
      <w:r>
        <w:rPr>
          <w:rFonts w:hint="eastAsia" w:ascii="宋体" w:hAnsi="宋体" w:cs="宋体"/>
          <w:color w:val="auto"/>
          <w:kern w:val="0"/>
          <w:sz w:val="24"/>
        </w:rPr>
        <w:t>B.返回格式状态修改数据</w:t>
      </w:r>
    </w:p>
    <w:p>
      <w:pPr>
        <w:widowControl/>
        <w:spacing w:line="360" w:lineRule="auto"/>
        <w:jc w:val="left"/>
        <w:rPr>
          <w:rFonts w:hint="eastAsia"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 xml:space="preserve">　C.返回格式状态修改公式   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 xml:space="preserve">       </w:t>
      </w:r>
      <w:r>
        <w:rPr>
          <w:rFonts w:hint="eastAsia" w:ascii="宋体" w:hAnsi="宋体" w:cs="宋体"/>
          <w:color w:val="auto"/>
          <w:kern w:val="0"/>
          <w:sz w:val="24"/>
        </w:rPr>
        <w:t xml:space="preserve"> D.直接修改公式</w:t>
      </w:r>
    </w:p>
    <w:p>
      <w:pPr>
        <w:widowControl/>
        <w:spacing w:line="360" w:lineRule="auto"/>
        <w:jc w:val="left"/>
        <w:rPr>
          <w:rFonts w:hint="eastAsia"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 xml:space="preserve">19.UFO编制报表时，通过（  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color w:val="auto"/>
          <w:kern w:val="0"/>
          <w:sz w:val="24"/>
        </w:rPr>
        <w:t xml:space="preserve"> ）让计算机自动完成取数计算。</w:t>
      </w:r>
    </w:p>
    <w:p>
      <w:pPr>
        <w:widowControl/>
        <w:spacing w:line="360" w:lineRule="auto"/>
        <w:ind w:firstLine="240" w:firstLineChars="100"/>
        <w:jc w:val="left"/>
        <w:rPr>
          <w:rFonts w:hint="eastAsia"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A.输入单位名称    B.录入关键字    C.输入单位编号    D.输入日期</w:t>
      </w:r>
    </w:p>
    <w:p>
      <w:pPr>
        <w:spacing w:line="360" w:lineRule="auto"/>
        <w:outlineLvl w:val="0"/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</w:rPr>
        <w:t>20.</w:t>
      </w:r>
      <w:r>
        <w:rPr>
          <w:rFonts w:hint="eastAsia"/>
          <w:color w:val="auto"/>
          <w:sz w:val="24"/>
          <w:lang w:val="en-US" w:eastAsia="zh-CN"/>
        </w:rPr>
        <w:t xml:space="preserve"> U8</w:t>
      </w:r>
      <w:r>
        <w:rPr>
          <w:rFonts w:hint="eastAsia"/>
          <w:color w:val="auto"/>
          <w:sz w:val="24"/>
        </w:rPr>
        <w:t>以下工资项目哪个不是系统预置的？ （      ） </w:t>
      </w:r>
    </w:p>
    <w:p>
      <w:pPr>
        <w:widowControl/>
        <w:spacing w:line="360" w:lineRule="auto"/>
        <w:ind w:firstLine="240" w:firstLineChars="100"/>
        <w:jc w:val="left"/>
        <w:rPr>
          <w:rFonts w:hint="eastAsia"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A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.</w:t>
      </w:r>
      <w:r>
        <w:rPr>
          <w:rFonts w:hint="eastAsia" w:ascii="宋体" w:hAnsi="宋体" w:cs="宋体"/>
          <w:color w:val="auto"/>
          <w:kern w:val="0"/>
          <w:sz w:val="24"/>
        </w:rPr>
        <w:t>基本工资    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color w:val="auto"/>
          <w:kern w:val="0"/>
          <w:sz w:val="24"/>
        </w:rPr>
        <w:t>B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.</w:t>
      </w:r>
      <w:r>
        <w:rPr>
          <w:rFonts w:hint="eastAsia" w:ascii="宋体" w:hAnsi="宋体" w:cs="宋体"/>
          <w:color w:val="auto"/>
          <w:kern w:val="0"/>
          <w:sz w:val="24"/>
        </w:rPr>
        <w:t>应发合计    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 xml:space="preserve">  </w:t>
      </w:r>
      <w:r>
        <w:rPr>
          <w:rFonts w:hint="eastAsia" w:ascii="宋体" w:hAnsi="宋体" w:cs="宋体"/>
          <w:color w:val="auto"/>
          <w:kern w:val="0"/>
          <w:sz w:val="24"/>
        </w:rPr>
        <w:t>C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.</w:t>
      </w:r>
      <w:r>
        <w:rPr>
          <w:rFonts w:hint="eastAsia" w:ascii="宋体" w:hAnsi="宋体" w:cs="宋体"/>
          <w:color w:val="auto"/>
          <w:kern w:val="0"/>
          <w:sz w:val="24"/>
        </w:rPr>
        <w:t>扣款合计  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 xml:space="preserve">     </w:t>
      </w:r>
      <w:r>
        <w:rPr>
          <w:rFonts w:hint="eastAsia" w:ascii="宋体" w:hAnsi="宋体" w:cs="宋体"/>
          <w:color w:val="auto"/>
          <w:kern w:val="0"/>
          <w:sz w:val="24"/>
        </w:rPr>
        <w:t> D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.</w:t>
      </w:r>
      <w:r>
        <w:rPr>
          <w:rFonts w:hint="eastAsia" w:ascii="宋体" w:hAnsi="宋体" w:cs="宋体"/>
          <w:color w:val="auto"/>
          <w:kern w:val="0"/>
          <w:sz w:val="24"/>
        </w:rPr>
        <w:t>实发合计 </w:t>
      </w:r>
    </w:p>
    <w:p>
      <w:pPr>
        <w:spacing w:line="360" w:lineRule="auto"/>
        <w:outlineLvl w:val="0"/>
        <w:rPr>
          <w:rFonts w:hint="eastAsia" w:ascii="宋体" w:hAnsi="宋体" w:cs="宋体"/>
          <w:b/>
          <w:color w:val="auto"/>
          <w:kern w:val="0"/>
          <w:sz w:val="24"/>
        </w:rPr>
      </w:pPr>
    </w:p>
    <w:p>
      <w:pPr>
        <w:spacing w:line="360" w:lineRule="auto"/>
        <w:outlineLvl w:val="0"/>
        <w:rPr>
          <w:b/>
          <w:color w:val="auto"/>
          <w:sz w:val="24"/>
        </w:rPr>
      </w:pPr>
      <w:r>
        <w:rPr>
          <w:rFonts w:hint="eastAsia" w:ascii="宋体" w:hAnsi="宋体" w:cs="宋体"/>
          <w:b/>
          <w:color w:val="auto"/>
          <w:kern w:val="0"/>
          <w:sz w:val="24"/>
        </w:rPr>
        <w:t>二、多选题</w:t>
      </w:r>
      <w:r>
        <w:rPr>
          <w:b/>
          <w:color w:val="auto"/>
          <w:sz w:val="24"/>
        </w:rPr>
        <w:t>（</w:t>
      </w:r>
      <w:r>
        <w:rPr>
          <w:rFonts w:hint="eastAsia"/>
          <w:b/>
          <w:color w:val="auto"/>
          <w:sz w:val="24"/>
        </w:rPr>
        <w:t>每小题2分，共10分。 多选、错选不得分，每选对一个0.5分，全部正确得2分</w:t>
      </w:r>
      <w:r>
        <w:rPr>
          <w:b/>
          <w:color w:val="auto"/>
          <w:sz w:val="24"/>
        </w:rPr>
        <w:t>）</w:t>
      </w:r>
    </w:p>
    <w:p>
      <w:pPr>
        <w:spacing w:line="360" w:lineRule="auto"/>
        <w:rPr>
          <w:rFonts w:ascii="宋体" w:hAnsi="宋体" w:cs="宋体"/>
          <w:color w:val="auto"/>
          <w:kern w:val="0"/>
          <w:sz w:val="24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1. </w:t>
      </w:r>
      <w:r>
        <w:rPr>
          <w:rFonts w:hint="eastAsia" w:ascii="宋体" w:hAnsi="宋体" w:cs="宋体"/>
          <w:color w:val="auto"/>
          <w:kern w:val="0"/>
          <w:sz w:val="24"/>
        </w:rPr>
        <w:t>A</w:t>
      </w:r>
      <w:bookmarkStart w:id="0" w:name="_GoBack"/>
      <w:bookmarkEnd w:id="0"/>
      <w:r>
        <w:rPr>
          <w:rFonts w:hint="eastAsia" w:ascii="宋体" w:hAnsi="宋体" w:cs="宋体"/>
          <w:color w:val="auto"/>
          <w:kern w:val="0"/>
          <w:sz w:val="24"/>
        </w:rPr>
        <w:t xml:space="preserve">IS系统可以采用的开发方式有（  </w:t>
      </w:r>
      <w:r>
        <w:rPr>
          <w:rFonts w:ascii="宋体" w:hAnsi="宋体" w:cs="宋体"/>
          <w:color w:val="auto"/>
          <w:kern w:val="0"/>
          <w:sz w:val="24"/>
        </w:rPr>
        <w:t xml:space="preserve">   </w:t>
      </w:r>
      <w:r>
        <w:rPr>
          <w:rFonts w:hint="eastAsia" w:ascii="宋体" w:hAnsi="宋体" w:cs="宋体"/>
          <w:color w:val="auto"/>
          <w:kern w:val="0"/>
          <w:sz w:val="24"/>
        </w:rPr>
        <w:t xml:space="preserve"> </w:t>
      </w:r>
      <w:r>
        <w:rPr>
          <w:rFonts w:ascii="宋体" w:hAnsi="宋体" w:cs="宋体"/>
          <w:color w:val="auto"/>
          <w:kern w:val="0"/>
          <w:sz w:val="24"/>
        </w:rPr>
        <w:t xml:space="preserve"> </w:t>
      </w:r>
      <w:r>
        <w:rPr>
          <w:rFonts w:hint="eastAsia" w:ascii="宋体" w:hAnsi="宋体" w:cs="宋体"/>
          <w:color w:val="auto"/>
          <w:kern w:val="0"/>
          <w:sz w:val="24"/>
        </w:rPr>
        <w:t xml:space="preserve">   ）。</w:t>
      </w:r>
    </w:p>
    <w:tbl>
      <w:tblPr>
        <w:tblStyle w:val="7"/>
        <w:tblW w:w="7979" w:type="dxa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9"/>
        <w:gridCol w:w="39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9" w:type="dxa"/>
            <w:noWrap w:val="0"/>
            <w:vAlign w:val="top"/>
          </w:tcPr>
          <w:p>
            <w:pPr>
              <w:widowControl/>
              <w:tabs>
                <w:tab w:val="left" w:pos="280"/>
              </w:tabs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A. 自行开发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widowControl/>
              <w:tabs>
                <w:tab w:val="left" w:pos="280"/>
              </w:tabs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B. 联合开发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9" w:type="dxa"/>
            <w:noWrap w:val="0"/>
            <w:vAlign w:val="top"/>
          </w:tcPr>
          <w:p>
            <w:pPr>
              <w:widowControl/>
              <w:tabs>
                <w:tab w:val="left" w:pos="280"/>
              </w:tabs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 xml:space="preserve">C. </w:t>
            </w:r>
            <w:r>
              <w:rPr>
                <w:rFonts w:hint="eastAsia"/>
                <w:color w:val="auto"/>
                <w:sz w:val="24"/>
              </w:rPr>
              <w:t>委托开发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widowControl/>
              <w:tabs>
                <w:tab w:val="left" w:pos="280"/>
              </w:tabs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 xml:space="preserve">D. </w:t>
            </w:r>
            <w:r>
              <w:rPr>
                <w:rFonts w:hint="eastAsia"/>
                <w:color w:val="auto"/>
                <w:sz w:val="24"/>
              </w:rPr>
              <w:t>购买现成软件</w:t>
            </w:r>
          </w:p>
        </w:tc>
      </w:tr>
    </w:tbl>
    <w:p>
      <w:pPr>
        <w:widowControl/>
        <w:spacing w:before="156" w:beforeLines="50" w:line="360" w:lineRule="auto"/>
        <w:jc w:val="left"/>
        <w:rPr>
          <w:rFonts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2.</w:t>
      </w:r>
      <w:r>
        <w:rPr>
          <w:rFonts w:hint="eastAsia" w:ascii="宋体" w:hAnsi="宋体" w:cs="宋体"/>
          <w:color w:val="auto"/>
          <w:kern w:val="0"/>
          <w:sz w:val="24"/>
        </w:rPr>
        <w:t xml:space="preserve">用友ERP-U8中，可以登录总账系统的用户有（　  </w:t>
      </w:r>
      <w:r>
        <w:rPr>
          <w:rFonts w:ascii="宋体" w:hAnsi="宋体" w:cs="宋体"/>
          <w:color w:val="auto"/>
          <w:kern w:val="0"/>
          <w:sz w:val="24"/>
        </w:rPr>
        <w:t xml:space="preserve">  </w:t>
      </w:r>
      <w:r>
        <w:rPr>
          <w:rFonts w:hint="eastAsia" w:ascii="宋体" w:hAnsi="宋体" w:cs="宋体"/>
          <w:color w:val="auto"/>
          <w:kern w:val="0"/>
          <w:sz w:val="24"/>
        </w:rPr>
        <w:t xml:space="preserve">    　）。</w:t>
      </w:r>
      <w:r>
        <w:rPr>
          <w:rFonts w:hint="eastAsia" w:ascii="宋体" w:hAnsi="宋体" w:cs="宋体"/>
          <w:color w:val="auto"/>
          <w:kern w:val="0"/>
          <w:sz w:val="24"/>
        </w:rPr>
        <w:tab/>
      </w:r>
    </w:p>
    <w:tbl>
      <w:tblPr>
        <w:tblStyle w:val="7"/>
        <w:tblW w:w="7979" w:type="dxa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9"/>
        <w:gridCol w:w="39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9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A. 系统管理员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B. 账套主管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9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C. 会计</w:t>
            </w:r>
          </w:p>
        </w:tc>
        <w:tc>
          <w:tcPr>
            <w:tcW w:w="3990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D. 出纳</w:t>
            </w:r>
          </w:p>
        </w:tc>
      </w:tr>
    </w:tbl>
    <w:p>
      <w:pPr>
        <w:widowControl/>
        <w:spacing w:line="360" w:lineRule="auto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  <w:lang w:val="en-US" w:eastAsia="zh-CN"/>
        </w:rPr>
        <w:t>3.</w:t>
      </w:r>
      <w:r>
        <w:rPr>
          <w:rFonts w:hint="eastAsia"/>
          <w:color w:val="auto"/>
          <w:sz w:val="24"/>
        </w:rPr>
        <w:t>如果本月已结账，则以下说法正确的是</w:t>
      </w:r>
      <w:r>
        <w:rPr>
          <w:color w:val="auto"/>
          <w:sz w:val="24"/>
        </w:rPr>
        <w:t>（</w:t>
      </w:r>
      <w:r>
        <w:rPr>
          <w:rFonts w:hint="eastAsia"/>
          <w:color w:val="auto"/>
          <w:sz w:val="24"/>
        </w:rPr>
        <w:t xml:space="preserve">         </w:t>
      </w:r>
      <w:r>
        <w:rPr>
          <w:color w:val="auto"/>
          <w:sz w:val="24"/>
        </w:rPr>
        <w:t> ）</w:t>
      </w:r>
      <w:r>
        <w:rPr>
          <w:rFonts w:hint="eastAsia"/>
          <w:color w:val="auto"/>
          <w:sz w:val="24"/>
        </w:rPr>
        <w:t>。</w:t>
      </w:r>
    </w:p>
    <w:tbl>
      <w:tblPr>
        <w:tblStyle w:val="7"/>
        <w:tblW w:w="7979" w:type="dxa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5"/>
        <w:gridCol w:w="4154"/>
      </w:tblGrid>
      <w:tr>
        <w:tblPrEx>
          <w:tblLayout w:type="fixed"/>
        </w:tblPrEx>
        <w:tc>
          <w:tcPr>
            <w:tcW w:w="3825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A.本月不能记账</w:t>
            </w:r>
          </w:p>
        </w:tc>
        <w:tc>
          <w:tcPr>
            <w:tcW w:w="4154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B. 本月可以填制凭证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5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C.本月可以记账</w:t>
            </w:r>
          </w:p>
        </w:tc>
        <w:tc>
          <w:tcPr>
            <w:tcW w:w="4154" w:type="dxa"/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color w:val="auto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</w:rPr>
              <w:t>D. 本月不能填制凭证</w:t>
            </w:r>
          </w:p>
        </w:tc>
      </w:tr>
    </w:tbl>
    <w:p>
      <w:pPr>
        <w:widowControl/>
        <w:spacing w:line="360" w:lineRule="auto"/>
        <w:jc w:val="left"/>
        <w:rPr>
          <w:rFonts w:hint="eastAsia" w:ascii="宋体" w:hAnsi="宋体" w:cs="宋体"/>
          <w:color w:val="auto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4.建立账套完成之后，（         ）的信息不能修改。</w:t>
      </w:r>
    </w:p>
    <w:p>
      <w:pPr>
        <w:widowControl/>
        <w:spacing w:line="360" w:lineRule="auto"/>
        <w:ind w:firstLine="240" w:firstLineChars="100"/>
        <w:jc w:val="left"/>
        <w:rPr>
          <w:rFonts w:hint="eastAsia" w:ascii="宋体" w:hAnsi="宋体" w:cs="宋体"/>
          <w:color w:val="auto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A. 账套号       B. 账套名称       C. 启用会计期      D. 账套主</w:t>
      </w: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管</w:t>
      </w:r>
    </w:p>
    <w:p>
      <w:pPr>
        <w:widowControl/>
        <w:spacing w:line="360" w:lineRule="auto"/>
        <w:jc w:val="left"/>
        <w:rPr>
          <w:rFonts w:hint="eastAsia" w:ascii="宋体" w:hAnsi="宋体" w:cs="宋体"/>
          <w:color w:val="auto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5.用UFO报表生成报表数据时，下列哪些条件是必需的？（         ）  </w:t>
      </w:r>
    </w:p>
    <w:p>
      <w:pPr>
        <w:widowControl/>
        <w:spacing w:line="360" w:lineRule="auto"/>
        <w:ind w:firstLine="240" w:firstLineChars="100"/>
        <w:jc w:val="left"/>
        <w:rPr>
          <w:rFonts w:hint="eastAsia" w:ascii="宋体" w:hAnsi="宋体" w:cs="宋体"/>
          <w:color w:val="auto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A. 手工输入关键字                B. 已经设置好报表格式 </w:t>
      </w:r>
    </w:p>
    <w:p>
      <w:pPr>
        <w:widowControl/>
        <w:spacing w:line="360" w:lineRule="auto"/>
        <w:ind w:firstLine="240" w:firstLineChars="100"/>
        <w:jc w:val="left"/>
        <w:rPr>
          <w:rFonts w:hint="eastAsia"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  <w:lang w:val="en-US" w:eastAsia="zh-CN"/>
        </w:rPr>
        <w:t>C. 已经输入舍位公式              D. 已经输入审核</w:t>
      </w:r>
      <w:r>
        <w:rPr>
          <w:rFonts w:hint="eastAsia" w:ascii="宋体" w:hAnsi="宋体" w:cs="宋体"/>
          <w:color w:val="auto"/>
          <w:kern w:val="0"/>
          <w:sz w:val="24"/>
        </w:rPr>
        <w:t>公式</w:t>
      </w:r>
    </w:p>
    <w:p>
      <w:pPr>
        <w:widowControl/>
        <w:spacing w:line="360" w:lineRule="auto"/>
        <w:ind w:firstLine="240" w:firstLineChars="100"/>
        <w:jc w:val="left"/>
        <w:rPr>
          <w:rFonts w:hint="eastAsia" w:ascii="宋体" w:hAnsi="宋体" w:cs="宋体"/>
          <w:color w:val="auto"/>
          <w:kern w:val="0"/>
          <w:sz w:val="24"/>
        </w:rPr>
      </w:pPr>
    </w:p>
    <w:p>
      <w:pPr>
        <w:widowControl/>
        <w:spacing w:line="360" w:lineRule="auto"/>
        <w:jc w:val="left"/>
        <w:rPr>
          <w:b/>
          <w:color w:val="auto"/>
          <w:sz w:val="24"/>
        </w:rPr>
      </w:pPr>
      <w:r>
        <w:rPr>
          <w:rFonts w:hint="eastAsia" w:ascii="宋体" w:hAnsi="宋体" w:cs="宋体"/>
          <w:b/>
          <w:color w:val="auto"/>
          <w:kern w:val="0"/>
          <w:sz w:val="24"/>
        </w:rPr>
        <w:t>三、</w:t>
      </w:r>
      <w:r>
        <w:rPr>
          <w:rFonts w:hint="eastAsia"/>
          <w:b/>
          <w:color w:val="auto"/>
          <w:sz w:val="24"/>
        </w:rPr>
        <w:t>判断题</w:t>
      </w:r>
      <w:r>
        <w:rPr>
          <w:b/>
          <w:color w:val="auto"/>
          <w:sz w:val="24"/>
        </w:rPr>
        <w:t>（</w:t>
      </w:r>
      <w:r>
        <w:rPr>
          <w:rFonts w:hint="eastAsia"/>
          <w:b/>
          <w:color w:val="auto"/>
          <w:sz w:val="24"/>
        </w:rPr>
        <w:t>每小题1分，共15分</w:t>
      </w:r>
      <w:r>
        <w:rPr>
          <w:b/>
          <w:color w:val="auto"/>
          <w:sz w:val="24"/>
        </w:rPr>
        <w:t>）</w:t>
      </w:r>
    </w:p>
    <w:p>
      <w:pPr>
        <w:widowControl/>
        <w:spacing w:line="360" w:lineRule="auto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1. </w:t>
      </w:r>
      <w:r>
        <w:rPr>
          <w:rFonts w:hint="eastAsia" w:ascii="宋体" w:hAnsi="宋体" w:cs="宋体"/>
          <w:color w:val="auto"/>
          <w:kern w:val="0"/>
          <w:sz w:val="24"/>
        </w:rPr>
        <w:t>会计电算化工作既包括代替手工记账，也包括其他电算化相关工作。</w:t>
      </w:r>
      <w:r>
        <w:rPr>
          <w:color w:val="auto"/>
          <w:sz w:val="24"/>
        </w:rPr>
        <w:t>（</w:t>
      </w:r>
      <w:r>
        <w:rPr>
          <w:rFonts w:hint="eastAsia"/>
          <w:color w:val="auto"/>
          <w:sz w:val="24"/>
        </w:rPr>
        <w:t xml:space="preserve">    ）</w:t>
      </w:r>
    </w:p>
    <w:p>
      <w:pPr>
        <w:widowControl/>
        <w:spacing w:line="360" w:lineRule="auto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2. </w:t>
      </w:r>
      <w:r>
        <w:rPr>
          <w:rFonts w:hint="eastAsia"/>
          <w:color w:val="auto"/>
          <w:sz w:val="24"/>
          <w:lang w:val="en-US" w:eastAsia="zh-CN"/>
        </w:rPr>
        <w:t>原型法适用于大而复杂的结构化系统的开发</w:t>
      </w:r>
      <w:r>
        <w:rPr>
          <w:rFonts w:hint="eastAsia"/>
          <w:color w:val="auto"/>
          <w:sz w:val="24"/>
        </w:rPr>
        <w:t>。</w:t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  <w:lang w:val="en-US" w:eastAsia="zh-CN"/>
        </w:rPr>
        <w:t xml:space="preserve">              </w:t>
      </w:r>
      <w:r>
        <w:rPr>
          <w:rFonts w:hint="eastAsia"/>
          <w:color w:val="auto"/>
          <w:sz w:val="24"/>
        </w:rPr>
        <w:t>（    ）</w:t>
      </w:r>
    </w:p>
    <w:p>
      <w:pPr>
        <w:widowControl/>
        <w:spacing w:line="360" w:lineRule="auto"/>
        <w:jc w:val="left"/>
        <w:rPr>
          <w:rFonts w:ascii="宋体" w:hAnsi="宋体" w:cs="宋体"/>
          <w:color w:val="auto"/>
          <w:kern w:val="0"/>
          <w:sz w:val="24"/>
        </w:rPr>
      </w:pPr>
      <w:r>
        <w:rPr>
          <w:rFonts w:hint="eastAsia"/>
          <w:color w:val="auto"/>
          <w:sz w:val="24"/>
        </w:rPr>
        <w:t xml:space="preserve">3. </w:t>
      </w:r>
      <w:r>
        <w:rPr>
          <w:rFonts w:hint="eastAsia" w:ascii="宋体" w:hAnsi="宋体" w:cs="宋体"/>
          <w:color w:val="auto"/>
          <w:kern w:val="0"/>
          <w:sz w:val="24"/>
        </w:rPr>
        <w:t>已使用的客户不可以修改客户档案资料。</w:t>
      </w:r>
      <w:r>
        <w:rPr>
          <w:rFonts w:hint="eastAsia" w:ascii="宋体" w:hAnsi="宋体" w:cs="宋体"/>
          <w:color w:val="auto"/>
          <w:kern w:val="0"/>
          <w:sz w:val="24"/>
        </w:rPr>
        <w:tab/>
      </w:r>
      <w:r>
        <w:rPr>
          <w:rFonts w:hint="eastAsia" w:ascii="宋体" w:hAnsi="宋体" w:cs="宋体"/>
          <w:color w:val="auto"/>
          <w:kern w:val="0"/>
          <w:sz w:val="24"/>
        </w:rPr>
        <w:tab/>
      </w:r>
      <w:r>
        <w:rPr>
          <w:rFonts w:hint="eastAsia" w:ascii="宋体" w:hAnsi="宋体" w:cs="宋体"/>
          <w:color w:val="auto"/>
          <w:kern w:val="0"/>
          <w:sz w:val="24"/>
        </w:rPr>
        <w:tab/>
      </w:r>
      <w:r>
        <w:rPr>
          <w:rFonts w:hint="eastAsia" w:ascii="宋体" w:hAnsi="宋体" w:cs="宋体"/>
          <w:color w:val="auto"/>
          <w:kern w:val="0"/>
          <w:sz w:val="24"/>
        </w:rPr>
        <w:tab/>
      </w:r>
      <w:r>
        <w:rPr>
          <w:rFonts w:hint="eastAsia" w:ascii="宋体" w:hAnsi="宋体" w:cs="宋体"/>
          <w:color w:val="auto"/>
          <w:kern w:val="0"/>
          <w:sz w:val="24"/>
        </w:rPr>
        <w:tab/>
      </w:r>
      <w:r>
        <w:rPr>
          <w:rFonts w:hint="eastAsia" w:ascii="宋体" w:hAnsi="宋体" w:cs="宋体"/>
          <w:color w:val="auto"/>
          <w:kern w:val="0"/>
          <w:sz w:val="24"/>
        </w:rPr>
        <w:tab/>
      </w:r>
      <w:r>
        <w:rPr>
          <w:rFonts w:hint="eastAsia"/>
          <w:color w:val="auto"/>
          <w:sz w:val="24"/>
        </w:rPr>
        <w:t xml:space="preserve">（    ）               </w:t>
      </w:r>
    </w:p>
    <w:p>
      <w:pPr>
        <w:widowControl/>
        <w:spacing w:line="360" w:lineRule="auto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4. 账套主管负责所选账套的维护工作。主要包括对所选账套进行修改、对年度账进行管理，以及该账套普通操作员权限的设置等。</w:t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 w:ascii="宋体" w:hAnsi="宋体" w:cs="宋体"/>
          <w:color w:val="auto"/>
          <w:kern w:val="0"/>
          <w:sz w:val="24"/>
        </w:rPr>
        <w:t>（    ）</w:t>
      </w:r>
    </w:p>
    <w:p>
      <w:pPr>
        <w:widowControl/>
        <w:spacing w:line="360" w:lineRule="auto"/>
        <w:jc w:val="left"/>
        <w:rPr>
          <w:rFonts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5. 建账时未选外币设置，在基础设置时也可进行外币及汇率设置。（    ）</w:t>
      </w:r>
    </w:p>
    <w:p>
      <w:pPr>
        <w:widowControl/>
        <w:spacing w:line="360" w:lineRule="auto"/>
        <w:jc w:val="left"/>
        <w:rPr>
          <w:color w:val="auto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6</w:t>
      </w:r>
      <w:r>
        <w:rPr>
          <w:rFonts w:hint="eastAsia"/>
          <w:color w:val="auto"/>
          <w:sz w:val="24"/>
        </w:rPr>
        <w:t xml:space="preserve">．要取指定科目的本期发生额应该用QM（）函数。          </w:t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 xml:space="preserve">（    ）                </w:t>
      </w:r>
    </w:p>
    <w:p>
      <w:pPr>
        <w:widowControl/>
        <w:spacing w:line="360" w:lineRule="auto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7．只有在“会计科目”功能下通过“指定科目”预先指定的现金类科目，才可以通过“现金日记账”功能查询其日记账。</w:t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 w:ascii="宋体" w:hAnsi="宋体" w:cs="宋体"/>
          <w:color w:val="auto"/>
          <w:kern w:val="0"/>
          <w:sz w:val="24"/>
        </w:rPr>
        <w:t>（    ）</w:t>
      </w:r>
      <w:r>
        <w:rPr>
          <w:rFonts w:hint="eastAsia"/>
          <w:color w:val="auto"/>
          <w:sz w:val="24"/>
        </w:rPr>
        <w:t xml:space="preserve">      </w:t>
      </w:r>
    </w:p>
    <w:p>
      <w:pPr>
        <w:widowControl/>
        <w:spacing w:line="360" w:lineRule="auto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8. 记账后的凭证不允许修改，需取消记账后再由制单人进入填制凭证界面进行修改。</w:t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>（    ）</w:t>
      </w:r>
    </w:p>
    <w:p>
      <w:pPr>
        <w:widowControl/>
        <w:spacing w:line="360" w:lineRule="auto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9. 由总账模块以外的其他业务子系统生成的记账凭证，已在其他子系统中经过审核了，所以在总账中不必经过审核即可记账。</w:t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color w:val="auto"/>
          <w:sz w:val="24"/>
        </w:rPr>
        <w:t>（</w:t>
      </w:r>
      <w:r>
        <w:rPr>
          <w:rFonts w:hint="eastAsia"/>
          <w:color w:val="auto"/>
          <w:sz w:val="24"/>
        </w:rPr>
        <w:t xml:space="preserve">    </w:t>
      </w:r>
      <w:r>
        <w:rPr>
          <w:color w:val="auto"/>
          <w:sz w:val="24"/>
        </w:rPr>
        <w:t>）</w:t>
      </w:r>
    </w:p>
    <w:p>
      <w:pPr>
        <w:widowControl/>
        <w:spacing w:line="360" w:lineRule="auto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10．对固定资产管理系统初始化是使用固定资产管理系统的前提条件。（    ）</w:t>
      </w:r>
    </w:p>
    <w:p>
      <w:pPr>
        <w:widowControl/>
        <w:spacing w:line="360" w:lineRule="auto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11.．UFO只能从总账中提取数据。                    </w:t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 xml:space="preserve">        （    ）       </w:t>
      </w:r>
    </w:p>
    <w:p>
      <w:pPr>
        <w:widowControl/>
        <w:spacing w:line="360" w:lineRule="auto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12. 在薪资管理系统中，分摊构成设置主要是是针对每种分摊类型设置“部门+人员类别”对应计提工资费用时的借贷方科目。</w:t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>（    ）</w:t>
      </w:r>
    </w:p>
    <w:p>
      <w:pPr>
        <w:widowControl/>
        <w:spacing w:line="360" w:lineRule="auto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13. 在UFO报表中，可以自定义报表模板。</w:t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>（    ）</w:t>
      </w:r>
    </w:p>
    <w:p>
      <w:pPr>
        <w:widowControl/>
        <w:spacing w:line="360" w:lineRule="auto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14. 在UFO报表中单元中只有表样型、数字型和字符型三类。</w:t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>（    ）</w:t>
      </w:r>
    </w:p>
    <w:p>
      <w:pPr>
        <w:widowControl/>
        <w:spacing w:line="360" w:lineRule="auto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15. 在UFO的格式状态下，按"="键可以输入公式。            </w:t>
      </w:r>
      <w:r>
        <w:rPr>
          <w:rFonts w:hint="eastAsia"/>
          <w:color w:val="auto"/>
          <w:sz w:val="24"/>
        </w:rPr>
        <w:tab/>
      </w:r>
      <w:r>
        <w:rPr>
          <w:rFonts w:hint="eastAsia"/>
          <w:color w:val="auto"/>
          <w:sz w:val="24"/>
        </w:rPr>
        <w:t>（    ）</w:t>
      </w:r>
    </w:p>
    <w:p>
      <w:pPr>
        <w:widowControl/>
        <w:spacing w:line="360" w:lineRule="auto"/>
        <w:jc w:val="left"/>
        <w:rPr>
          <w:rFonts w:hint="eastAsia"/>
          <w:b/>
          <w:color w:val="auto"/>
          <w:sz w:val="24"/>
        </w:rPr>
      </w:pPr>
    </w:p>
    <w:p>
      <w:pPr>
        <w:widowControl/>
        <w:spacing w:line="360" w:lineRule="auto"/>
        <w:jc w:val="left"/>
        <w:rPr>
          <w:rFonts w:hint="eastAsia"/>
          <w:b/>
          <w:color w:val="auto"/>
          <w:sz w:val="24"/>
        </w:rPr>
      </w:pPr>
    </w:p>
    <w:p>
      <w:pPr>
        <w:widowControl/>
        <w:spacing w:line="360" w:lineRule="auto"/>
        <w:jc w:val="left"/>
        <w:rPr>
          <w:b/>
          <w:bCs/>
          <w:color w:val="auto"/>
          <w:sz w:val="24"/>
        </w:rPr>
      </w:pPr>
      <w:r>
        <w:rPr>
          <w:rFonts w:hint="eastAsia"/>
          <w:b/>
          <w:color w:val="auto"/>
          <w:sz w:val="24"/>
        </w:rPr>
        <w:t>四、简答（共</w:t>
      </w:r>
      <w:r>
        <w:rPr>
          <w:b/>
          <w:color w:val="auto"/>
          <w:sz w:val="24"/>
        </w:rPr>
        <w:t>40</w:t>
      </w:r>
      <w:r>
        <w:rPr>
          <w:rFonts w:hint="eastAsia"/>
          <w:b/>
          <w:color w:val="auto"/>
          <w:sz w:val="24"/>
        </w:rPr>
        <w:t>分</w:t>
      </w:r>
      <w:r>
        <w:rPr>
          <w:rFonts w:hint="eastAsia" w:cs="宋体"/>
          <w:b/>
          <w:bCs/>
          <w:color w:val="auto"/>
          <w:sz w:val="24"/>
        </w:rPr>
        <w:t>）</w:t>
      </w:r>
    </w:p>
    <w:p>
      <w:pPr>
        <w:pStyle w:val="14"/>
        <w:numPr>
          <w:ilvl w:val="0"/>
          <w:numId w:val="2"/>
        </w:numPr>
        <w:ind w:firstLineChars="0"/>
        <w:rPr>
          <w:rFonts w:ascii="宋体" w:hAnsi="宋体" w:cs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（6分）请简述关于科目的凭证录入与控制机制有哪些？</w:t>
      </w:r>
    </w:p>
    <w:p>
      <w:pPr>
        <w:pStyle w:val="14"/>
        <w:tabs>
          <w:tab w:val="left" w:pos="360"/>
        </w:tabs>
        <w:ind w:firstLine="0" w:firstLineChars="0"/>
        <w:rPr>
          <w:rFonts w:ascii="宋体" w:hAnsi="宋体" w:cs="宋体"/>
          <w:color w:val="auto"/>
          <w:kern w:val="0"/>
          <w:sz w:val="24"/>
        </w:rPr>
      </w:pPr>
    </w:p>
    <w:p>
      <w:pPr>
        <w:pStyle w:val="14"/>
        <w:tabs>
          <w:tab w:val="left" w:pos="360"/>
        </w:tabs>
        <w:ind w:firstLine="0" w:firstLineChars="0"/>
        <w:rPr>
          <w:rFonts w:ascii="宋体" w:hAnsi="宋体" w:cs="宋体"/>
          <w:color w:val="auto"/>
          <w:kern w:val="0"/>
          <w:sz w:val="24"/>
        </w:rPr>
      </w:pPr>
    </w:p>
    <w:p>
      <w:pPr>
        <w:pStyle w:val="14"/>
        <w:tabs>
          <w:tab w:val="left" w:pos="360"/>
        </w:tabs>
        <w:ind w:firstLine="0" w:firstLineChars="0"/>
        <w:rPr>
          <w:rFonts w:ascii="宋体" w:hAnsi="宋体" w:cs="宋体"/>
          <w:color w:val="auto"/>
          <w:kern w:val="0"/>
          <w:sz w:val="24"/>
        </w:rPr>
      </w:pPr>
    </w:p>
    <w:p>
      <w:pPr>
        <w:pStyle w:val="14"/>
        <w:tabs>
          <w:tab w:val="left" w:pos="360"/>
        </w:tabs>
        <w:ind w:firstLine="0" w:firstLineChars="0"/>
        <w:rPr>
          <w:rFonts w:ascii="宋体" w:hAnsi="宋体" w:cs="宋体"/>
          <w:color w:val="auto"/>
          <w:kern w:val="0"/>
          <w:sz w:val="24"/>
        </w:rPr>
      </w:pPr>
    </w:p>
    <w:p>
      <w:pPr>
        <w:pStyle w:val="14"/>
        <w:tabs>
          <w:tab w:val="left" w:pos="360"/>
        </w:tabs>
        <w:ind w:firstLine="0" w:firstLineChars="0"/>
        <w:rPr>
          <w:rFonts w:ascii="宋体" w:hAnsi="宋体" w:cs="宋体"/>
          <w:color w:val="auto"/>
          <w:kern w:val="0"/>
          <w:sz w:val="24"/>
        </w:rPr>
      </w:pPr>
    </w:p>
    <w:p>
      <w:pPr>
        <w:pStyle w:val="14"/>
        <w:tabs>
          <w:tab w:val="left" w:pos="360"/>
        </w:tabs>
        <w:ind w:firstLine="0" w:firstLineChars="0"/>
        <w:rPr>
          <w:rFonts w:ascii="宋体" w:hAnsi="宋体" w:cs="宋体"/>
          <w:color w:val="auto"/>
          <w:kern w:val="0"/>
          <w:sz w:val="24"/>
        </w:rPr>
      </w:pPr>
    </w:p>
    <w:p>
      <w:pPr>
        <w:pStyle w:val="14"/>
        <w:tabs>
          <w:tab w:val="left" w:pos="360"/>
        </w:tabs>
        <w:ind w:firstLine="0" w:firstLineChars="0"/>
        <w:rPr>
          <w:rFonts w:ascii="宋体" w:hAnsi="宋体" w:cs="宋体"/>
          <w:color w:val="auto"/>
          <w:kern w:val="0"/>
          <w:sz w:val="24"/>
        </w:rPr>
      </w:pPr>
    </w:p>
    <w:p>
      <w:pPr>
        <w:pStyle w:val="14"/>
        <w:tabs>
          <w:tab w:val="left" w:pos="360"/>
        </w:tabs>
        <w:ind w:firstLine="0" w:firstLineChars="0"/>
        <w:rPr>
          <w:rFonts w:ascii="宋体" w:hAnsi="宋体" w:cs="宋体"/>
          <w:color w:val="auto"/>
          <w:kern w:val="0"/>
          <w:sz w:val="24"/>
        </w:rPr>
      </w:pPr>
    </w:p>
    <w:p>
      <w:pPr>
        <w:pStyle w:val="14"/>
        <w:tabs>
          <w:tab w:val="left" w:pos="360"/>
        </w:tabs>
        <w:ind w:firstLine="0" w:firstLineChars="0"/>
        <w:rPr>
          <w:rFonts w:ascii="宋体" w:hAnsi="宋体" w:cs="宋体"/>
          <w:color w:val="auto"/>
          <w:kern w:val="0"/>
          <w:sz w:val="24"/>
        </w:rPr>
      </w:pPr>
    </w:p>
    <w:p>
      <w:pPr>
        <w:widowControl/>
        <w:tabs>
          <w:tab w:val="left" w:pos="544"/>
        </w:tabs>
        <w:ind w:left="360"/>
        <w:jc w:val="left"/>
        <w:rPr>
          <w:rFonts w:ascii="宋体"/>
          <w:color w:val="auto"/>
          <w:kern w:val="0"/>
          <w:sz w:val="24"/>
        </w:rPr>
      </w:pPr>
    </w:p>
    <w:p>
      <w:pPr>
        <w:widowControl/>
        <w:numPr>
          <w:ilvl w:val="0"/>
          <w:numId w:val="2"/>
        </w:numPr>
        <w:spacing w:line="400" w:lineRule="exact"/>
        <w:ind w:left="363" w:hanging="363"/>
        <w:jc w:val="left"/>
        <w:rPr>
          <w:rFonts w:ascii="宋体"/>
          <w:color w:val="auto"/>
          <w:kern w:val="0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>（8分）简述会计信息系统中会计报表分析的功能设计。</w:t>
      </w:r>
    </w:p>
    <w:p>
      <w:pPr>
        <w:widowControl/>
        <w:tabs>
          <w:tab w:val="left" w:pos="544"/>
        </w:tabs>
        <w:jc w:val="left"/>
        <w:rPr>
          <w:rFonts w:ascii="宋体"/>
          <w:color w:val="auto"/>
          <w:kern w:val="0"/>
          <w:sz w:val="24"/>
        </w:rPr>
      </w:pPr>
    </w:p>
    <w:p>
      <w:pPr>
        <w:widowControl/>
        <w:tabs>
          <w:tab w:val="left" w:pos="544"/>
        </w:tabs>
        <w:jc w:val="left"/>
        <w:rPr>
          <w:rFonts w:ascii="宋体"/>
          <w:color w:val="auto"/>
          <w:kern w:val="0"/>
          <w:sz w:val="24"/>
        </w:rPr>
      </w:pPr>
    </w:p>
    <w:p>
      <w:pPr>
        <w:widowControl/>
        <w:tabs>
          <w:tab w:val="left" w:pos="544"/>
        </w:tabs>
        <w:jc w:val="left"/>
        <w:rPr>
          <w:rFonts w:ascii="宋体"/>
          <w:color w:val="auto"/>
          <w:kern w:val="0"/>
          <w:sz w:val="24"/>
        </w:rPr>
      </w:pPr>
    </w:p>
    <w:p>
      <w:pPr>
        <w:widowControl/>
        <w:tabs>
          <w:tab w:val="left" w:pos="544"/>
        </w:tabs>
        <w:jc w:val="left"/>
        <w:rPr>
          <w:rFonts w:ascii="宋体"/>
          <w:color w:val="auto"/>
          <w:kern w:val="0"/>
          <w:sz w:val="24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pStyle w:val="14"/>
        <w:numPr>
          <w:ilvl w:val="0"/>
          <w:numId w:val="2"/>
        </w:numPr>
        <w:ind w:firstLineChars="0"/>
        <w:rPr>
          <w:rFonts w:ascii="宋体" w:hAnsi="宋体" w:cs="宋体"/>
          <w:color w:val="auto"/>
          <w:kern w:val="0"/>
          <w:sz w:val="24"/>
        </w:rPr>
      </w:pPr>
      <w:r>
        <w:rPr>
          <w:rFonts w:hint="eastAsia" w:cs="宋体"/>
          <w:color w:val="auto"/>
          <w:sz w:val="24"/>
        </w:rPr>
        <w:t>（</w:t>
      </w:r>
      <w:r>
        <w:rPr>
          <w:rFonts w:hint="eastAsia"/>
          <w:color w:val="auto"/>
          <w:sz w:val="24"/>
        </w:rPr>
        <w:t>6</w:t>
      </w:r>
      <w:r>
        <w:rPr>
          <w:rFonts w:hint="eastAsia" w:cs="宋体"/>
          <w:color w:val="auto"/>
          <w:sz w:val="24"/>
        </w:rPr>
        <w:t>分）简述</w:t>
      </w:r>
      <w:r>
        <w:rPr>
          <w:rFonts w:hint="eastAsia" w:asciiTheme="majorEastAsia" w:hAnsiTheme="majorEastAsia" w:eastAsiaTheme="majorEastAsia"/>
          <w:color w:val="auto"/>
          <w:sz w:val="24"/>
        </w:rPr>
        <w:t>总账子系统的目标。</w:t>
      </w:r>
    </w:p>
    <w:p>
      <w:pPr>
        <w:rPr>
          <w:rFonts w:ascii="宋体"/>
          <w:color w:val="auto"/>
          <w:kern w:val="0"/>
          <w:sz w:val="24"/>
        </w:rPr>
      </w:pPr>
    </w:p>
    <w:p>
      <w:pPr>
        <w:rPr>
          <w:rFonts w:ascii="宋体"/>
          <w:color w:val="auto"/>
          <w:kern w:val="0"/>
          <w:sz w:val="24"/>
        </w:rPr>
      </w:pPr>
    </w:p>
    <w:p>
      <w:pPr>
        <w:rPr>
          <w:rFonts w:ascii="宋体"/>
          <w:color w:val="auto"/>
          <w:kern w:val="0"/>
          <w:sz w:val="24"/>
        </w:rPr>
      </w:pPr>
    </w:p>
    <w:p>
      <w:pPr>
        <w:rPr>
          <w:rFonts w:ascii="宋体"/>
          <w:color w:val="auto"/>
          <w:kern w:val="0"/>
          <w:sz w:val="24"/>
        </w:rPr>
      </w:pPr>
    </w:p>
    <w:p>
      <w:pPr>
        <w:rPr>
          <w:rFonts w:ascii="宋体"/>
          <w:color w:val="auto"/>
          <w:kern w:val="0"/>
          <w:sz w:val="24"/>
        </w:rPr>
      </w:pPr>
    </w:p>
    <w:p>
      <w:pPr>
        <w:rPr>
          <w:rFonts w:ascii="宋体"/>
          <w:color w:val="auto"/>
          <w:kern w:val="0"/>
          <w:sz w:val="24"/>
        </w:rPr>
      </w:pPr>
    </w:p>
    <w:p>
      <w:pPr>
        <w:rPr>
          <w:rFonts w:ascii="宋体"/>
          <w:color w:val="auto"/>
          <w:kern w:val="0"/>
          <w:sz w:val="24"/>
        </w:rPr>
      </w:pPr>
    </w:p>
    <w:p>
      <w:pPr>
        <w:rPr>
          <w:rFonts w:ascii="宋体"/>
          <w:color w:val="auto"/>
          <w:kern w:val="0"/>
          <w:sz w:val="24"/>
        </w:rPr>
      </w:pPr>
    </w:p>
    <w:p>
      <w:pPr>
        <w:rPr>
          <w:rFonts w:ascii="宋体"/>
          <w:color w:val="auto"/>
          <w:kern w:val="0"/>
          <w:sz w:val="24"/>
        </w:rPr>
      </w:pPr>
    </w:p>
    <w:p>
      <w:pPr>
        <w:rPr>
          <w:rFonts w:ascii="宋体"/>
          <w:color w:val="auto"/>
          <w:kern w:val="0"/>
          <w:sz w:val="24"/>
        </w:rPr>
      </w:pPr>
    </w:p>
    <w:p>
      <w:pPr>
        <w:rPr>
          <w:rFonts w:ascii="宋体"/>
          <w:color w:val="auto"/>
          <w:kern w:val="0"/>
          <w:sz w:val="24"/>
        </w:rPr>
      </w:pPr>
    </w:p>
    <w:p>
      <w:pPr>
        <w:rPr>
          <w:rFonts w:ascii="宋体"/>
          <w:color w:val="auto"/>
          <w:kern w:val="0"/>
          <w:sz w:val="24"/>
        </w:rPr>
      </w:pPr>
    </w:p>
    <w:p>
      <w:pPr>
        <w:rPr>
          <w:color w:val="auto"/>
          <w:sz w:val="24"/>
        </w:rPr>
      </w:pPr>
      <w:r>
        <w:rPr>
          <w:rFonts w:hint="eastAsia"/>
          <w:color w:val="auto"/>
          <w:sz w:val="24"/>
        </w:rPr>
        <w:t>4.（6分）月末编制的资产负债表不平，什么原因？</w:t>
      </w:r>
    </w:p>
    <w:p>
      <w:pPr>
        <w:rPr>
          <w:rFonts w:ascii="宋体"/>
          <w:color w:val="auto"/>
          <w:kern w:val="0"/>
          <w:sz w:val="24"/>
        </w:rPr>
      </w:pPr>
    </w:p>
    <w:p>
      <w:pPr>
        <w:rPr>
          <w:rFonts w:ascii="宋体"/>
          <w:color w:val="auto"/>
          <w:kern w:val="0"/>
          <w:sz w:val="24"/>
        </w:rPr>
      </w:pPr>
    </w:p>
    <w:p>
      <w:pPr>
        <w:rPr>
          <w:rFonts w:ascii="宋体"/>
          <w:color w:val="auto"/>
          <w:kern w:val="0"/>
          <w:sz w:val="24"/>
        </w:rPr>
      </w:pPr>
    </w:p>
    <w:p>
      <w:pPr>
        <w:rPr>
          <w:rFonts w:ascii="宋体"/>
          <w:color w:val="auto"/>
          <w:kern w:val="0"/>
          <w:sz w:val="24"/>
        </w:rPr>
      </w:pPr>
    </w:p>
    <w:p>
      <w:pPr>
        <w:rPr>
          <w:rFonts w:ascii="宋体"/>
          <w:color w:val="auto"/>
          <w:kern w:val="0"/>
          <w:sz w:val="24"/>
        </w:rPr>
      </w:pPr>
    </w:p>
    <w:p>
      <w:pPr>
        <w:rPr>
          <w:rFonts w:ascii="宋体"/>
          <w:color w:val="auto"/>
          <w:kern w:val="0"/>
          <w:sz w:val="24"/>
        </w:rPr>
      </w:pPr>
    </w:p>
    <w:p>
      <w:pPr>
        <w:rPr>
          <w:rFonts w:ascii="宋体"/>
          <w:color w:val="auto"/>
          <w:kern w:val="0"/>
          <w:sz w:val="24"/>
        </w:rPr>
      </w:pPr>
    </w:p>
    <w:p>
      <w:pPr>
        <w:rPr>
          <w:rFonts w:ascii="宋体"/>
          <w:color w:val="auto"/>
          <w:kern w:val="0"/>
          <w:sz w:val="24"/>
        </w:rPr>
      </w:pPr>
    </w:p>
    <w:p>
      <w:pPr>
        <w:rPr>
          <w:rFonts w:ascii="宋体"/>
          <w:color w:val="auto"/>
          <w:kern w:val="0"/>
          <w:sz w:val="24"/>
        </w:rPr>
      </w:pPr>
    </w:p>
    <w:p>
      <w:pPr>
        <w:widowControl/>
        <w:tabs>
          <w:tab w:val="left" w:pos="544"/>
        </w:tabs>
        <w:jc w:val="left"/>
        <w:rPr>
          <w:rFonts w:ascii="宋体"/>
          <w:color w:val="auto"/>
          <w:kern w:val="0"/>
          <w:sz w:val="24"/>
        </w:rPr>
      </w:pPr>
    </w:p>
    <w:p>
      <w:pPr>
        <w:widowControl/>
        <w:spacing w:line="360" w:lineRule="auto"/>
        <w:jc w:val="left"/>
        <w:rPr>
          <w:color w:val="auto"/>
          <w:sz w:val="24"/>
        </w:rPr>
      </w:pPr>
      <w:r>
        <w:rPr>
          <w:rFonts w:hint="eastAsia" w:cs="宋体"/>
          <w:color w:val="auto"/>
          <w:sz w:val="24"/>
        </w:rPr>
        <w:t>5.（</w:t>
      </w:r>
      <w:r>
        <w:rPr>
          <w:rFonts w:hint="eastAsia"/>
          <w:color w:val="auto"/>
          <w:sz w:val="24"/>
        </w:rPr>
        <w:t>8</w:t>
      </w:r>
      <w:r>
        <w:rPr>
          <w:rFonts w:hint="eastAsia" w:cs="宋体"/>
          <w:color w:val="auto"/>
          <w:sz w:val="24"/>
        </w:rPr>
        <w:t>分）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用友财务系统中的总账初始设置包括哪些内容？</w:t>
      </w: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spacing w:line="360" w:lineRule="auto"/>
        <w:rPr>
          <w:rFonts w:ascii="宋体" w:hAnsi="宋体" w:cs="宋体"/>
          <w:color w:val="auto"/>
          <w:sz w:val="24"/>
        </w:rPr>
      </w:pPr>
      <w:r>
        <w:rPr>
          <w:rFonts w:hint="eastAsia" w:ascii="宋体" w:hAnsi="宋体" w:cs="宋体"/>
          <w:color w:val="auto"/>
          <w:sz w:val="24"/>
        </w:rPr>
        <w:t>6.（6分）期末，企业如果需要通过“转账生成”功能完成a短期借款利息计提、b销售成本结转、c汇兑损益结转、d期间损益结转等业务，那么正确的操作顺序应该是怎样的？（转账定义以前月份已完成）</w:t>
      </w:r>
    </w:p>
    <w:p>
      <w:pPr>
        <w:widowControl/>
        <w:tabs>
          <w:tab w:val="left" w:pos="544"/>
        </w:tabs>
        <w:jc w:val="left"/>
        <w:rPr>
          <w:rFonts w:cs="宋体"/>
          <w:color w:val="auto"/>
          <w:sz w:val="24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widowControl/>
        <w:tabs>
          <w:tab w:val="left" w:pos="544"/>
        </w:tabs>
        <w:jc w:val="left"/>
        <w:rPr>
          <w:color w:val="auto"/>
        </w:rPr>
      </w:pPr>
    </w:p>
    <w:p>
      <w:pPr>
        <w:spacing w:line="480" w:lineRule="auto"/>
        <w:rPr>
          <w:b/>
          <w:bCs/>
          <w:color w:val="auto"/>
          <w:sz w:val="24"/>
        </w:rPr>
      </w:pPr>
      <w:r>
        <w:rPr>
          <w:rFonts w:hint="eastAsia" w:cs="宋体"/>
          <w:b/>
          <w:bCs/>
          <w:color w:val="auto"/>
          <w:sz w:val="24"/>
        </w:rPr>
        <w:t>五、综合题（</w:t>
      </w:r>
      <w:r>
        <w:rPr>
          <w:b/>
          <w:bCs/>
          <w:color w:val="auto"/>
          <w:sz w:val="24"/>
        </w:rPr>
        <w:t>15</w:t>
      </w:r>
      <w:r>
        <w:rPr>
          <w:rFonts w:hint="eastAsia" w:cs="宋体"/>
          <w:b/>
          <w:bCs/>
          <w:color w:val="auto"/>
          <w:sz w:val="24"/>
        </w:rPr>
        <w:t>分）</w:t>
      </w:r>
    </w:p>
    <w:p>
      <w:pPr>
        <w:spacing w:line="360" w:lineRule="auto"/>
        <w:rPr>
          <w:rFonts w:hint="eastAsia" w:ascii="宋体" w:hAnsi="宋体" w:cs="宋体"/>
          <w:color w:val="auto"/>
          <w:sz w:val="24"/>
        </w:rPr>
      </w:pPr>
      <w:r>
        <w:rPr>
          <w:rFonts w:hint="eastAsia" w:ascii="宋体" w:hAnsi="宋体" w:cs="宋体"/>
          <w:color w:val="auto"/>
          <w:kern w:val="0"/>
          <w:sz w:val="24"/>
        </w:rPr>
        <w:t xml:space="preserve">   </w:t>
      </w:r>
      <w:r>
        <w:rPr>
          <w:rFonts w:hint="eastAsia" w:ascii="宋体" w:hAnsi="宋体" w:cs="宋体"/>
          <w:color w:val="auto"/>
          <w:sz w:val="24"/>
        </w:rPr>
        <w:t xml:space="preserve"> 某企业系工业企业，从2016年1月1日开始会计电算化工作，企业购置了用友ERP-U8的总账系统、工资系统、固定资产系统、应收系统和报表系统，并全部投入使用。该企业执行最新企业会计制度，设置总账、明细账，其中明细账设到第四级。目前张三为系统管理员，李四为账套主管，王五为会计。该企业在使用U8的过程中，遇到一些问题，现请你帮助解决：</w:t>
      </w:r>
    </w:p>
    <w:p>
      <w:pPr>
        <w:spacing w:line="360" w:lineRule="auto"/>
        <w:rPr>
          <w:rFonts w:hint="eastAsia" w:ascii="宋体" w:hAnsi="宋体" w:cs="宋体"/>
          <w:color w:val="auto"/>
          <w:sz w:val="24"/>
        </w:rPr>
      </w:pPr>
      <w:r>
        <w:rPr>
          <w:rFonts w:hint="eastAsia" w:ascii="宋体" w:hAnsi="宋体" w:cs="宋体"/>
          <w:color w:val="auto"/>
          <w:sz w:val="24"/>
        </w:rPr>
        <w:t>1）企业想增加一名出纳赵六，请问应怎样操作?</w:t>
      </w:r>
    </w:p>
    <w:p>
      <w:pPr>
        <w:spacing w:line="360" w:lineRule="auto"/>
        <w:rPr>
          <w:rFonts w:hint="eastAsia" w:ascii="宋体" w:hAnsi="宋体" w:cs="宋体"/>
          <w:color w:val="auto"/>
          <w:sz w:val="24"/>
        </w:rPr>
      </w:pPr>
      <w:r>
        <w:rPr>
          <w:rFonts w:hint="eastAsia" w:ascii="宋体" w:hAnsi="宋体" w:cs="宋体"/>
          <w:color w:val="auto"/>
          <w:sz w:val="24"/>
        </w:rPr>
        <w:t>2）企业原</w:t>
      </w:r>
      <w:r>
        <w:rPr>
          <w:rFonts w:hint="eastAsia" w:ascii="宋体" w:hAnsi="宋体" w:cs="宋体"/>
          <w:color w:val="auto"/>
          <w:sz w:val="24"/>
        </w:rPr>
        <w:t>分类编码方案级次弄错了，应该怎么修改？</w:t>
      </w:r>
    </w:p>
    <w:p>
      <w:pPr>
        <w:spacing w:line="360" w:lineRule="auto"/>
        <w:rPr>
          <w:rFonts w:hint="eastAsia" w:ascii="宋体" w:hAnsi="宋体" w:cs="宋体"/>
          <w:color w:val="auto"/>
          <w:sz w:val="24"/>
        </w:rPr>
      </w:pPr>
      <w:r>
        <w:rPr>
          <w:rFonts w:hint="eastAsia" w:ascii="宋体" w:hAnsi="宋体" w:cs="宋体"/>
          <w:color w:val="auto"/>
          <w:sz w:val="24"/>
        </w:rPr>
        <w:t>3）企业想把记账凭证类型设定为收款凭证/付款凭证/转账凭证，如何设置限制类型和条件？  </w:t>
      </w:r>
    </w:p>
    <w:p>
      <w:pPr>
        <w:spacing w:line="360" w:lineRule="auto"/>
        <w:rPr>
          <w:rFonts w:hint="eastAsia" w:ascii="宋体" w:hAnsi="宋体" w:cs="宋体"/>
          <w:color w:val="auto"/>
          <w:sz w:val="24"/>
        </w:rPr>
      </w:pPr>
      <w:r>
        <w:rPr>
          <w:rFonts w:hint="eastAsia" w:ascii="宋体" w:hAnsi="宋体" w:cs="宋体"/>
          <w:color w:val="auto"/>
          <w:sz w:val="24"/>
        </w:rPr>
        <w:t>4）本月以单价500购入甲材料40件，已录入购入原材料的记账凭证如下：  </w:t>
      </w:r>
    </w:p>
    <w:p>
      <w:pPr>
        <w:spacing w:line="360" w:lineRule="auto"/>
        <w:rPr>
          <w:rFonts w:hint="eastAsia" w:ascii="宋体" w:hAnsi="宋体" w:cs="宋体"/>
          <w:color w:val="auto"/>
          <w:sz w:val="24"/>
        </w:rPr>
      </w:pPr>
      <w:r>
        <w:rPr>
          <w:rFonts w:hint="eastAsia" w:ascii="宋体" w:hAnsi="宋体" w:cs="宋体"/>
          <w:color w:val="auto"/>
          <w:sz w:val="24"/>
        </w:rPr>
        <w:t>借：原材料——甲材料                 200000</w:t>
      </w:r>
    </w:p>
    <w:p>
      <w:pPr>
        <w:spacing w:line="360" w:lineRule="auto"/>
        <w:rPr>
          <w:rFonts w:hint="eastAsia" w:ascii="宋体" w:hAnsi="宋体" w:cs="宋体"/>
          <w:color w:val="auto"/>
          <w:sz w:val="24"/>
        </w:rPr>
      </w:pPr>
      <w:r>
        <w:rPr>
          <w:rFonts w:hint="eastAsia" w:ascii="宋体" w:hAnsi="宋体" w:cs="宋体"/>
          <w:color w:val="auto"/>
          <w:sz w:val="24"/>
        </w:rPr>
        <w:t>应交税费——应交增值税——进项税 26000</w:t>
      </w:r>
    </w:p>
    <w:p>
      <w:pPr>
        <w:spacing w:line="360" w:lineRule="auto"/>
        <w:rPr>
          <w:rFonts w:hint="eastAsia" w:ascii="宋体" w:hAnsi="宋体" w:cs="宋体"/>
          <w:color w:val="auto"/>
          <w:sz w:val="24"/>
        </w:rPr>
      </w:pPr>
      <w:r>
        <w:rPr>
          <w:rFonts w:hint="eastAsia" w:ascii="宋体" w:hAnsi="宋体" w:cs="宋体"/>
          <w:color w:val="auto"/>
          <w:sz w:val="24"/>
        </w:rPr>
        <w:t>          贷：银行存款——工行存款             226000 </w:t>
      </w:r>
    </w:p>
    <w:p>
      <w:pPr>
        <w:spacing w:line="360" w:lineRule="auto"/>
        <w:rPr>
          <w:rFonts w:hint="eastAsia" w:ascii="宋体" w:hAnsi="宋体" w:cs="宋体"/>
          <w:color w:val="auto"/>
          <w:sz w:val="24"/>
        </w:rPr>
      </w:pPr>
      <w:r>
        <w:rPr>
          <w:rFonts w:hint="eastAsia" w:ascii="宋体" w:hAnsi="宋体" w:cs="宋体"/>
          <w:color w:val="auto"/>
          <w:sz w:val="24"/>
        </w:rPr>
        <w:t>该凭证经王五录入，赵六出纳签字，李四（账套主管）审核时发现数量和单价未输入，请说明应该如何进行修改操作。</w:t>
      </w:r>
    </w:p>
    <w:p>
      <w:pPr>
        <w:widowControl/>
        <w:spacing w:after="100" w:afterAutospacing="1" w:line="360" w:lineRule="auto"/>
        <w:ind w:firstLine="480" w:firstLineChars="200"/>
        <w:jc w:val="left"/>
        <w:rPr>
          <w:color w:val="auto"/>
          <w:sz w:val="24"/>
        </w:rPr>
      </w:pPr>
    </w:p>
    <w:p>
      <w:pPr>
        <w:widowControl/>
        <w:tabs>
          <w:tab w:val="left" w:pos="544"/>
        </w:tabs>
        <w:jc w:val="left"/>
        <w:rPr>
          <w:color w:val="auto"/>
          <w:sz w:val="28"/>
          <w:szCs w:val="28"/>
        </w:rPr>
      </w:pPr>
    </w:p>
    <w:p>
      <w:pPr>
        <w:spacing w:line="480" w:lineRule="auto"/>
        <w:rPr>
          <w:b/>
          <w:color w:val="auto"/>
          <w:sz w:val="28"/>
          <w:szCs w:val="28"/>
        </w:rPr>
      </w:pPr>
    </w:p>
    <w:p>
      <w:pPr>
        <w:widowControl/>
        <w:jc w:val="left"/>
        <w:rPr>
          <w:rFonts w:ascii="宋体" w:hAnsi="宋体" w:cs="宋体"/>
          <w:color w:val="auto"/>
          <w:kern w:val="0"/>
          <w:sz w:val="24"/>
        </w:rPr>
      </w:pPr>
      <w:r>
        <w:rPr>
          <w:rFonts w:ascii="宋体" w:hAnsi="宋体" w:cs="宋体"/>
          <w:color w:val="auto"/>
          <w:kern w:val="0"/>
          <w:sz w:val="24"/>
        </w:rPr>
        <w:br w:type="page"/>
      </w:r>
    </w:p>
    <w:p>
      <w:pPr>
        <w:spacing w:line="360" w:lineRule="auto"/>
        <w:jc w:val="center"/>
        <w:rPr>
          <w:rFonts w:hint="eastAsia" w:eastAsia="黑体"/>
          <w:color w:val="auto"/>
          <w:spacing w:val="24"/>
          <w:kern w:val="0"/>
          <w:sz w:val="44"/>
          <w:fitText w:val="6300" w:id="3"/>
        </w:rPr>
      </w:pPr>
    </w:p>
    <w:p>
      <w:pPr>
        <w:spacing w:line="360" w:lineRule="auto"/>
        <w:jc w:val="center"/>
        <w:rPr>
          <w:rFonts w:hint="eastAsia" w:eastAsia="黑体"/>
          <w:color w:val="auto"/>
          <w:spacing w:val="24"/>
          <w:kern w:val="0"/>
          <w:sz w:val="44"/>
          <w:fitText w:val="6300" w:id="4"/>
        </w:rPr>
      </w:pPr>
    </w:p>
    <w:p>
      <w:pPr>
        <w:spacing w:line="360" w:lineRule="auto"/>
        <w:jc w:val="center"/>
        <w:rPr>
          <w:rFonts w:hint="eastAsia" w:eastAsia="黑体"/>
          <w:color w:val="auto"/>
          <w:spacing w:val="24"/>
          <w:kern w:val="0"/>
          <w:sz w:val="44"/>
          <w:fitText w:val="6300" w:id="5"/>
        </w:rPr>
      </w:pPr>
    </w:p>
    <w:p>
      <w:pPr>
        <w:spacing w:line="360" w:lineRule="auto"/>
        <w:jc w:val="center"/>
        <w:rPr>
          <w:rFonts w:hint="eastAsia" w:eastAsia="黑体"/>
          <w:color w:val="auto"/>
          <w:spacing w:val="24"/>
          <w:kern w:val="0"/>
          <w:sz w:val="44"/>
          <w:fitText w:val="6300" w:id="6"/>
        </w:rPr>
      </w:pPr>
    </w:p>
    <w:p>
      <w:pPr>
        <w:spacing w:line="360" w:lineRule="auto"/>
        <w:jc w:val="center"/>
        <w:rPr>
          <w:rFonts w:hint="eastAsia" w:eastAsia="黑体"/>
          <w:color w:val="auto"/>
          <w:spacing w:val="24"/>
          <w:kern w:val="0"/>
          <w:sz w:val="44"/>
          <w:fitText w:val="6300" w:id="7"/>
        </w:rPr>
      </w:pPr>
    </w:p>
    <w:p>
      <w:pPr>
        <w:spacing w:line="360" w:lineRule="auto"/>
        <w:jc w:val="center"/>
        <w:rPr>
          <w:rFonts w:hint="eastAsia" w:eastAsia="黑体"/>
          <w:color w:val="auto"/>
          <w:spacing w:val="24"/>
          <w:kern w:val="0"/>
          <w:sz w:val="44"/>
          <w:fitText w:val="6300" w:id="8"/>
        </w:rPr>
      </w:pPr>
    </w:p>
    <w:p>
      <w:pPr>
        <w:spacing w:line="360" w:lineRule="auto"/>
        <w:jc w:val="center"/>
        <w:rPr>
          <w:rFonts w:hint="eastAsia" w:eastAsia="黑体"/>
          <w:color w:val="auto"/>
          <w:spacing w:val="24"/>
          <w:kern w:val="0"/>
          <w:sz w:val="44"/>
          <w:fitText w:val="6300" w:id="9"/>
        </w:rPr>
      </w:pPr>
    </w:p>
    <w:p>
      <w:pPr>
        <w:spacing w:line="360" w:lineRule="auto"/>
        <w:jc w:val="center"/>
        <w:rPr>
          <w:rFonts w:hint="eastAsia" w:eastAsia="黑体"/>
          <w:color w:val="auto"/>
          <w:spacing w:val="24"/>
          <w:kern w:val="0"/>
          <w:sz w:val="44"/>
          <w:fitText w:val="6300" w:id="10"/>
        </w:rPr>
      </w:pPr>
    </w:p>
    <w:p>
      <w:pPr>
        <w:spacing w:line="360" w:lineRule="auto"/>
        <w:jc w:val="center"/>
        <w:rPr>
          <w:rFonts w:hint="eastAsia" w:eastAsia="黑体"/>
          <w:color w:val="auto"/>
          <w:spacing w:val="24"/>
          <w:kern w:val="0"/>
          <w:sz w:val="44"/>
          <w:fitText w:val="6300" w:id="11"/>
        </w:rPr>
      </w:pPr>
    </w:p>
    <w:p>
      <w:pPr>
        <w:spacing w:line="360" w:lineRule="auto"/>
        <w:jc w:val="center"/>
        <w:rPr>
          <w:rFonts w:hint="eastAsia" w:eastAsia="黑体"/>
          <w:color w:val="auto"/>
          <w:spacing w:val="24"/>
          <w:kern w:val="0"/>
          <w:sz w:val="44"/>
          <w:fitText w:val="6300" w:id="12"/>
        </w:rPr>
      </w:pPr>
    </w:p>
    <w:p>
      <w:pPr>
        <w:spacing w:line="360" w:lineRule="auto"/>
        <w:jc w:val="center"/>
        <w:rPr>
          <w:rFonts w:hint="eastAsia" w:eastAsia="黑体"/>
          <w:color w:val="auto"/>
          <w:spacing w:val="24"/>
          <w:kern w:val="0"/>
          <w:sz w:val="44"/>
          <w:fitText w:val="6300" w:id="13"/>
        </w:rPr>
      </w:pPr>
    </w:p>
    <w:p>
      <w:pPr>
        <w:spacing w:line="360" w:lineRule="auto"/>
        <w:jc w:val="center"/>
        <w:rPr>
          <w:rFonts w:hint="eastAsia" w:eastAsia="黑体"/>
          <w:color w:val="auto"/>
          <w:spacing w:val="24"/>
          <w:kern w:val="0"/>
          <w:sz w:val="44"/>
          <w:fitText w:val="6300" w:id="14"/>
        </w:rPr>
      </w:pPr>
    </w:p>
    <w:p>
      <w:pPr>
        <w:spacing w:line="360" w:lineRule="auto"/>
        <w:jc w:val="center"/>
        <w:rPr>
          <w:rFonts w:hint="eastAsia" w:eastAsia="黑体"/>
          <w:color w:val="auto"/>
          <w:spacing w:val="24"/>
          <w:kern w:val="0"/>
          <w:sz w:val="44"/>
          <w:fitText w:val="6300" w:id="15"/>
        </w:rPr>
      </w:pPr>
    </w:p>
    <w:p>
      <w:pPr>
        <w:spacing w:line="360" w:lineRule="auto"/>
        <w:jc w:val="center"/>
        <w:rPr>
          <w:rFonts w:hint="eastAsia" w:eastAsia="黑体"/>
          <w:color w:val="auto"/>
          <w:spacing w:val="24"/>
          <w:kern w:val="0"/>
          <w:sz w:val="44"/>
          <w:fitText w:val="6300" w:id="16"/>
        </w:rPr>
      </w:pPr>
    </w:p>
    <w:p>
      <w:pPr>
        <w:spacing w:line="360" w:lineRule="auto"/>
        <w:jc w:val="center"/>
        <w:rPr>
          <w:rFonts w:hint="eastAsia" w:eastAsia="黑体"/>
          <w:color w:val="auto"/>
          <w:spacing w:val="24"/>
          <w:kern w:val="0"/>
          <w:sz w:val="44"/>
          <w:fitText w:val="6300" w:id="17"/>
        </w:rPr>
      </w:pPr>
    </w:p>
    <w:p>
      <w:pPr>
        <w:spacing w:line="360" w:lineRule="auto"/>
        <w:jc w:val="center"/>
        <w:rPr>
          <w:rFonts w:hint="eastAsia" w:eastAsia="黑体"/>
          <w:color w:val="auto"/>
          <w:spacing w:val="24"/>
          <w:kern w:val="0"/>
          <w:sz w:val="44"/>
          <w:fitText w:val="6300" w:id="18"/>
        </w:rPr>
      </w:pPr>
    </w:p>
    <w:p>
      <w:pPr>
        <w:spacing w:line="360" w:lineRule="auto"/>
        <w:jc w:val="center"/>
        <w:rPr>
          <w:rFonts w:hint="eastAsia" w:eastAsia="黑体"/>
          <w:color w:val="auto"/>
          <w:spacing w:val="24"/>
          <w:kern w:val="0"/>
          <w:sz w:val="44"/>
          <w:fitText w:val="6300" w:id="19"/>
        </w:rPr>
      </w:pPr>
    </w:p>
    <w:p>
      <w:pPr>
        <w:spacing w:line="360" w:lineRule="auto"/>
        <w:jc w:val="center"/>
        <w:rPr>
          <w:rFonts w:hint="eastAsia" w:eastAsia="黑体"/>
          <w:color w:val="auto"/>
          <w:spacing w:val="24"/>
          <w:kern w:val="0"/>
          <w:sz w:val="44"/>
          <w:fitText w:val="6300" w:id="20"/>
        </w:rPr>
      </w:pPr>
    </w:p>
    <w:p>
      <w:pPr>
        <w:spacing w:line="360" w:lineRule="auto"/>
        <w:jc w:val="center"/>
        <w:rPr>
          <w:rFonts w:hint="eastAsia" w:eastAsia="黑体"/>
          <w:color w:val="auto"/>
          <w:spacing w:val="24"/>
          <w:kern w:val="0"/>
          <w:sz w:val="44"/>
          <w:fitText w:val="6300" w:id="21"/>
        </w:rPr>
      </w:pPr>
    </w:p>
    <w:p>
      <w:pPr>
        <w:spacing w:line="360" w:lineRule="auto"/>
        <w:jc w:val="center"/>
        <w:rPr>
          <w:rFonts w:eastAsia="黑体"/>
          <w:color w:val="auto"/>
          <w:spacing w:val="44"/>
          <w:kern w:val="0"/>
          <w:sz w:val="44"/>
        </w:rPr>
      </w:pPr>
      <w:r>
        <w:rPr>
          <w:rFonts w:hint="eastAsia" w:eastAsia="黑体"/>
          <w:color w:val="auto"/>
          <w:spacing w:val="24"/>
          <w:kern w:val="0"/>
          <w:sz w:val="44"/>
          <w:fitText w:val="6300" w:id="22"/>
        </w:rPr>
        <w:t>成都信息工程大学考试草稿</w:t>
      </w:r>
      <w:r>
        <w:rPr>
          <w:rFonts w:hint="eastAsia" w:eastAsia="黑体"/>
          <w:color w:val="auto"/>
          <w:spacing w:val="2"/>
          <w:kern w:val="0"/>
          <w:sz w:val="44"/>
          <w:fitText w:val="6300" w:id="22"/>
        </w:rPr>
        <w:t>纸</w:t>
      </w:r>
    </w:p>
    <w:p>
      <w:pPr>
        <w:spacing w:line="360" w:lineRule="auto"/>
        <w:jc w:val="center"/>
        <w:rPr>
          <w:color w:val="auto"/>
          <w:sz w:val="28"/>
        </w:rPr>
      </w:pPr>
      <w:r>
        <w:rPr>
          <w:rFonts w:hint="eastAsia"/>
          <w:color w:val="auto"/>
          <w:sz w:val="28"/>
        </w:rPr>
        <w:t>2018——2019 学年第 2 学期</w:t>
      </w:r>
    </w:p>
    <w:p>
      <w:pPr>
        <w:spacing w:line="360" w:lineRule="auto"/>
        <w:ind w:left="-140" w:leftChars="-67" w:right="-170" w:rightChars="-81"/>
        <w:rPr>
          <w:color w:val="auto"/>
          <w:szCs w:val="21"/>
          <w:bdr w:val="single" w:color="auto" w:sz="4" w:space="0"/>
        </w:rPr>
      </w:pPr>
      <w:r>
        <w:rPr>
          <w:rFonts w:hint="eastAsia"/>
          <w:color w:val="auto"/>
          <w:sz w:val="24"/>
        </w:rPr>
        <w:t>课程名称：</w:t>
      </w:r>
      <w:r>
        <w:rPr>
          <w:rFonts w:hint="eastAsia"/>
          <w:color w:val="auto"/>
          <w:szCs w:val="21"/>
          <w:u w:val="single"/>
        </w:rPr>
        <w:t>会计信息系统</w:t>
      </w:r>
      <w:r>
        <w:rPr>
          <w:rFonts w:hint="eastAsia"/>
          <w:color w:val="auto"/>
          <w:sz w:val="24"/>
        </w:rPr>
        <w:t>使用班级：</w:t>
      </w:r>
      <w:r>
        <w:rPr>
          <w:rFonts w:hint="eastAsia"/>
          <w:color w:val="auto"/>
          <w:szCs w:val="21"/>
          <w:u w:val="single"/>
        </w:rPr>
        <w:t>会计、财管17级各班</w:t>
      </w:r>
      <w:r>
        <w:rPr>
          <w:rFonts w:hint="eastAsia"/>
          <w:color w:val="auto"/>
          <w:sz w:val="24"/>
        </w:rPr>
        <w:t>试卷形式：</w:t>
      </w:r>
      <w:r>
        <w:rPr>
          <w:rFonts w:hint="eastAsia"/>
          <w:color w:val="auto"/>
          <w:szCs w:val="21"/>
        </w:rPr>
        <w:t>开卷</w:t>
      </w:r>
      <w:r>
        <w:rPr>
          <w:rFonts w:hint="eastAsia"/>
          <w:color w:val="auto"/>
          <w:szCs w:val="21"/>
          <w:bdr w:val="single" w:color="auto" w:sz="4" w:space="0"/>
        </w:rPr>
        <w:t xml:space="preserve">  </w:t>
      </w:r>
      <w:r>
        <w:rPr>
          <w:rFonts w:hint="eastAsia"/>
          <w:color w:val="auto"/>
          <w:szCs w:val="21"/>
        </w:rPr>
        <w:t>闭卷</w:t>
      </w:r>
      <w:r>
        <w:rPr>
          <w:rFonts w:hint="eastAsia" w:ascii="宋体" w:hAnsi="宋体"/>
          <w:color w:val="auto"/>
          <w:szCs w:val="21"/>
          <w:bdr w:val="single" w:color="auto" w:sz="4" w:space="0"/>
        </w:rPr>
        <w:t>√</w:t>
      </w:r>
    </w:p>
    <w:p>
      <w:pPr>
        <w:rPr>
          <w:color w:val="auto"/>
          <w:sz w:val="28"/>
          <w:szCs w:val="28"/>
        </w:rPr>
      </w:pPr>
    </w:p>
    <w:p>
      <w:pPr>
        <w:spacing w:line="480" w:lineRule="auto"/>
        <w:rPr>
          <w:b/>
          <w:color w:val="auto"/>
          <w:sz w:val="28"/>
          <w:szCs w:val="28"/>
        </w:rPr>
      </w:pPr>
    </w:p>
    <w:p>
      <w:pPr>
        <w:spacing w:line="480" w:lineRule="auto"/>
        <w:rPr>
          <w:b/>
          <w:color w:val="auto"/>
          <w:sz w:val="28"/>
          <w:szCs w:val="28"/>
        </w:rPr>
      </w:pPr>
    </w:p>
    <w:p>
      <w:pPr>
        <w:spacing w:line="480" w:lineRule="auto"/>
        <w:rPr>
          <w:b/>
          <w:color w:val="auto"/>
          <w:sz w:val="28"/>
          <w:szCs w:val="28"/>
        </w:rPr>
      </w:pPr>
    </w:p>
    <w:p>
      <w:pPr>
        <w:spacing w:line="480" w:lineRule="auto"/>
        <w:rPr>
          <w:b/>
          <w:color w:val="auto"/>
          <w:sz w:val="28"/>
          <w:szCs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0319" w:h="14572"/>
      <w:pgMar w:top="1134" w:right="567" w:bottom="1021" w:left="1701" w:header="0" w:footer="680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 w:ascii="宋体" w:hAnsi="宋体"/>
        <w:sz w:val="28"/>
      </w:rPr>
      <w:t>——第</w:t>
    </w:r>
    <w:r>
      <w:rPr>
        <w:rFonts w:ascii="宋体" w:hAnsi="宋体"/>
        <w:sz w:val="28"/>
      </w:rPr>
      <w:fldChar w:fldCharType="begin"/>
    </w:r>
    <w:r>
      <w:rPr>
        <w:rStyle w:val="10"/>
        <w:rFonts w:ascii="宋体" w:hAnsi="宋体"/>
        <w:sz w:val="28"/>
      </w:rPr>
      <w:instrText xml:space="preserve"> PAGE </w:instrText>
    </w:r>
    <w:r>
      <w:rPr>
        <w:rFonts w:ascii="宋体" w:hAnsi="宋体"/>
        <w:sz w:val="28"/>
      </w:rPr>
      <w:fldChar w:fldCharType="separate"/>
    </w:r>
    <w:r>
      <w:rPr>
        <w:rStyle w:val="10"/>
        <w:rFonts w:ascii="宋体" w:hAnsi="宋体"/>
        <w:sz w:val="28"/>
      </w:rPr>
      <w:t>3</w:t>
    </w:r>
    <w:r>
      <w:rPr>
        <w:rFonts w:ascii="宋体" w:hAnsi="宋体"/>
        <w:sz w:val="28"/>
      </w:rPr>
      <w:fldChar w:fldCharType="end"/>
    </w:r>
    <w:r>
      <w:rPr>
        <w:rStyle w:val="10"/>
        <w:rFonts w:hint="eastAsia" w:ascii="宋体" w:hAnsi="宋体"/>
        <w:sz w:val="28"/>
      </w:rPr>
      <w:t>页——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 w:ascii="宋体" w:hAnsi="宋体"/>
        <w:sz w:val="28"/>
      </w:rPr>
      <w:t>——第</w:t>
    </w:r>
    <w:r>
      <w:rPr>
        <w:rFonts w:ascii="宋体" w:hAnsi="宋体"/>
        <w:sz w:val="28"/>
      </w:rPr>
      <w:fldChar w:fldCharType="begin"/>
    </w:r>
    <w:r>
      <w:rPr>
        <w:rStyle w:val="10"/>
        <w:rFonts w:ascii="宋体" w:hAnsi="宋体"/>
        <w:sz w:val="28"/>
      </w:rPr>
      <w:instrText xml:space="preserve"> PAGE </w:instrText>
    </w:r>
    <w:r>
      <w:rPr>
        <w:rFonts w:ascii="宋体" w:hAnsi="宋体"/>
        <w:sz w:val="28"/>
      </w:rPr>
      <w:fldChar w:fldCharType="separate"/>
    </w:r>
    <w:r>
      <w:rPr>
        <w:rStyle w:val="10"/>
        <w:rFonts w:ascii="宋体" w:hAnsi="宋体"/>
        <w:sz w:val="28"/>
      </w:rPr>
      <w:t>4</w:t>
    </w:r>
    <w:r>
      <w:rPr>
        <w:rFonts w:ascii="宋体" w:hAnsi="宋体"/>
        <w:sz w:val="28"/>
      </w:rPr>
      <w:fldChar w:fldCharType="end"/>
    </w:r>
    <w:r>
      <w:rPr>
        <w:rStyle w:val="10"/>
        <w:rFonts w:hint="eastAsia" w:ascii="宋体" w:hAnsi="宋体"/>
        <w:sz w:val="28"/>
      </w:rPr>
      <w:t>页——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宋体" w:hAnsi="宋体"/>
        <w:sz w:val="28"/>
      </w:rPr>
    </w:pPr>
    <w:r>
      <w:rPr>
        <w:rFonts w:hint="eastAsia" w:ascii="宋体" w:hAnsi="宋体"/>
        <w:sz w:val="28"/>
      </w:rPr>
      <w:t>——第</w:t>
    </w:r>
    <w:r>
      <w:rPr>
        <w:rFonts w:ascii="宋体" w:hAnsi="宋体"/>
        <w:sz w:val="28"/>
      </w:rPr>
      <w:fldChar w:fldCharType="begin"/>
    </w:r>
    <w:r>
      <w:rPr>
        <w:rStyle w:val="10"/>
        <w:rFonts w:ascii="宋体" w:hAnsi="宋体"/>
        <w:sz w:val="28"/>
      </w:rPr>
      <w:instrText xml:space="preserve"> PAGE </w:instrText>
    </w:r>
    <w:r>
      <w:rPr>
        <w:rFonts w:ascii="宋体" w:hAnsi="宋体"/>
        <w:sz w:val="28"/>
      </w:rPr>
      <w:fldChar w:fldCharType="separate"/>
    </w:r>
    <w:r>
      <w:rPr>
        <w:rStyle w:val="10"/>
        <w:rFonts w:ascii="宋体" w:hAnsi="宋体"/>
        <w:sz w:val="28"/>
      </w:rPr>
      <w:t>1</w:t>
    </w:r>
    <w:r>
      <w:rPr>
        <w:rFonts w:ascii="宋体" w:hAnsi="宋体"/>
        <w:sz w:val="28"/>
      </w:rPr>
      <w:fldChar w:fldCharType="end"/>
    </w:r>
    <w:r>
      <w:rPr>
        <w:rStyle w:val="10"/>
        <w:rFonts w:hint="eastAsia" w:ascii="宋体" w:hAnsi="宋体"/>
        <w:sz w:val="28"/>
      </w:rPr>
      <w:t>页——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  <w:r>
      <w:rPr>
        <w:sz w:val="20"/>
      </w:rPr>
      <w:pict>
        <v:group id="_x0000_s2084" o:spid="_x0000_s2084" o:spt="203" style="position:absolute;left:0pt;margin-left:-58pt;margin-top:92.05pt;height:558.45pt;width:57.4pt;z-index:251658240;mso-width-relative:page;mso-height-relative:page;" coordorigin="825,1841" coordsize="1148,11169">
          <o:lock v:ext="edit"/>
          <v:shape id="_x0000_s2064" o:spid="_x0000_s2064" o:spt="202" type="#_x0000_t202" style="position:absolute;left:825;top:3443;height:7965;width:766;" filled="f" stroked="f" coordsize="21600,21600">
            <v:path/>
            <v:fill on="f" focussize="0,0"/>
            <v:stroke on="f" joinstyle="miter"/>
            <v:imagedata o:title=""/>
            <o:lock v:ext="edit"/>
            <v:textbox style="layout-flow:vertical;mso-layout-flow-alt:bottom-to-top;"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学院</w:t>
                  </w:r>
                  <w:r>
                    <w:rPr>
                      <w:sz w:val="24"/>
                    </w:rPr>
                    <w:t>____________</w:t>
                  </w:r>
                  <w:r>
                    <w:rPr>
                      <w:rFonts w:hint="eastAsia"/>
                      <w:sz w:val="24"/>
                    </w:rPr>
                    <w:t>班级</w:t>
                  </w:r>
                  <w:r>
                    <w:rPr>
                      <w:sz w:val="24"/>
                    </w:rPr>
                    <w:t>____________</w:t>
                  </w: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sz w:val="24"/>
                    </w:rPr>
                    <w:t>____________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sz w:val="24"/>
                    </w:rPr>
                    <w:t>____________</w:t>
                  </w:r>
                </w:p>
              </w:txbxContent>
            </v:textbox>
          </v:shape>
          <v:group id="_x0000_s2083" o:spid="_x0000_s2083" o:spt="203" style="position:absolute;left:1237;top:1841;height:11169;width:736;" coordorigin="1237,2265" coordsize="736,11169">
            <o:lock v:ext="edit"/>
            <v:shape id="_x0000_s2061" o:spid="_x0000_s2061" o:spt="202" type="#_x0000_t202" style="position:absolute;left:1237;top:5642;height:4451;width:736;" filled="f" stroked="f" coordsize="21600,21600">
              <v:path/>
              <v:fill on="f" focussize="0,0"/>
              <v:stroke on="f" joinstyle="miter"/>
              <v:imagedata o:title=""/>
              <o:lock v:ext="edit"/>
              <v:textbox style="layout-flow:vertical;mso-layout-flow-alt:bottom-to-top;">
                <w:txbxContent>
                  <w:p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pacing w:val="46"/>
                        <w:kern w:val="0"/>
                        <w:sz w:val="28"/>
                        <w:fitText w:val="2520" w:id="0"/>
                      </w:rPr>
                      <w:t>密封线内不答</w:t>
                    </w:r>
                    <w:r>
                      <w:rPr>
                        <w:rFonts w:hint="eastAsia"/>
                        <w:spacing w:val="4"/>
                        <w:kern w:val="0"/>
                        <w:sz w:val="28"/>
                        <w:fitText w:val="2520" w:id="0"/>
                      </w:rPr>
                      <w:t>题</w:t>
                    </w:r>
                  </w:p>
                </w:txbxContent>
              </v:textbox>
            </v:shape>
            <v:line id="_x0000_s2063" o:spid="_x0000_s2063" o:spt="20" style="position:absolute;left:1607;top:2265;height:4235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2082" o:spid="_x0000_s2082" o:spt="20" style="position:absolute;left:1577;top:9199;height:4235;width:1;" coordsize="21600,21600">
              <v:path arrowok="t"/>
              <v:fill focussize="0,0"/>
              <v:stroke dashstyle="dash"/>
              <v:imagedata o:title=""/>
              <o:lock v:ext="edit"/>
            </v:line>
          </v:group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both"/>
    </w:pPr>
    <w:r>
      <w:rPr>
        <w:sz w:val="20"/>
      </w:rPr>
      <w:pict>
        <v:group id="_x0000_s2058" o:spid="_x0000_s2058" o:spt="203" style="position:absolute;left:0pt;margin-left:-60.6pt;margin-top:18.85pt;height:705pt;width:57.4pt;z-index:251657216;mso-width-relative:page;mso-height-relative:page;" coordorigin="30,375" coordsize="1148,14100">
          <o:lock v:ext="edit"/>
          <v:group id="_x0000_s2053" o:spid="_x0000_s2053" o:spt="203" style="position:absolute;left:442;top:375;height:14100;width:736;" coordorigin="410,359" coordsize="736,14100">
            <o:lock v:ext="edit"/>
            <v:shape id="_x0000_s2050" o:spid="_x0000_s2050" o:spt="202" type="#_x0000_t202" style="position:absolute;left:410;top:5056;height:4738;width:736;" filled="f" stroked="f" coordsize="21600,21600">
              <v:path/>
              <v:fill on="f" focussize="0,0"/>
              <v:stroke on="f" joinstyle="miter"/>
              <v:imagedata o:title=""/>
              <o:lock v:ext="edit"/>
              <v:textbox style="layout-flow:vertical;mso-layout-flow-alt:bottom-to-top;">
                <w:txbxContent>
                  <w:p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pacing w:val="46"/>
                        <w:kern w:val="0"/>
                        <w:sz w:val="28"/>
                        <w:fitText w:val="2520" w:id="1"/>
                      </w:rPr>
                      <w:t>密封线内不答</w:t>
                    </w:r>
                    <w:r>
                      <w:rPr>
                        <w:rFonts w:hint="eastAsia"/>
                        <w:spacing w:val="4"/>
                        <w:kern w:val="0"/>
                        <w:sz w:val="28"/>
                        <w:fitText w:val="2520" w:id="1"/>
                      </w:rPr>
                      <w:t>题</w:t>
                    </w:r>
                  </w:p>
                </w:txbxContent>
              </v:textbox>
            </v:shape>
            <v:line id="_x0000_s2051" o:spid="_x0000_s2051" o:spt="20" style="position:absolute;left:750;top:8849;height:5610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2052" o:spid="_x0000_s2052" o:spt="20" style="position:absolute;left:780;top:359;height:5610;width:0;" coordsize="21600,21600">
              <v:path arrowok="t"/>
              <v:fill focussize="0,0"/>
              <v:stroke dashstyle="dash"/>
              <v:imagedata o:title=""/>
              <o:lock v:ext="edit"/>
            </v:line>
          </v:group>
          <v:shape id="_x0000_s2057" o:spid="_x0000_s2057" o:spt="202" type="#_x0000_t202" style="position:absolute;left:30;top:3443;height:7965;width:780;" filled="f" stroked="f" coordsize="21600,21600">
            <v:path/>
            <v:fill on="f" focussize="0,0"/>
            <v:stroke on="f" joinstyle="miter"/>
            <v:imagedata o:title=""/>
            <o:lock v:ext="edit"/>
            <v:textbox style="layout-flow:vertical;mso-layout-flow-alt:bottom-to-top;"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系名</w:t>
                  </w:r>
                  <w:r>
                    <w:rPr>
                      <w:sz w:val="24"/>
                    </w:rPr>
                    <w:t>____________</w:t>
                  </w:r>
                  <w:r>
                    <w:rPr>
                      <w:rFonts w:hint="eastAsia"/>
                      <w:sz w:val="24"/>
                    </w:rPr>
                    <w:t>班级</w:t>
                  </w:r>
                  <w:r>
                    <w:rPr>
                      <w:sz w:val="24"/>
                    </w:rPr>
                    <w:t>____________</w:t>
                  </w: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sz w:val="24"/>
                    </w:rPr>
                    <w:t>____________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sz w:val="24"/>
                    </w:rPr>
                    <w:t>____________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536DE"/>
    <w:multiLevelType w:val="multilevel"/>
    <w:tmpl w:val="2D6536D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99C7653"/>
    <w:multiLevelType w:val="multilevel"/>
    <w:tmpl w:val="599C76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evenAndOddHeaders w:val="1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71A4"/>
    <w:rsid w:val="0000491B"/>
    <w:rsid w:val="00011D72"/>
    <w:rsid w:val="0001783C"/>
    <w:rsid w:val="00020410"/>
    <w:rsid w:val="000243D0"/>
    <w:rsid w:val="00056D6D"/>
    <w:rsid w:val="00056E59"/>
    <w:rsid w:val="00064807"/>
    <w:rsid w:val="00072E9D"/>
    <w:rsid w:val="000A1B11"/>
    <w:rsid w:val="000B449F"/>
    <w:rsid w:val="000B7D77"/>
    <w:rsid w:val="000C4F1B"/>
    <w:rsid w:val="000C7895"/>
    <w:rsid w:val="000D7613"/>
    <w:rsid w:val="000E2DAE"/>
    <w:rsid w:val="000F4DD7"/>
    <w:rsid w:val="00113F0D"/>
    <w:rsid w:val="00116C35"/>
    <w:rsid w:val="00132CFC"/>
    <w:rsid w:val="001455B3"/>
    <w:rsid w:val="00161588"/>
    <w:rsid w:val="0016396A"/>
    <w:rsid w:val="001758FA"/>
    <w:rsid w:val="00184948"/>
    <w:rsid w:val="001A1EF7"/>
    <w:rsid w:val="001B62AA"/>
    <w:rsid w:val="001D32D4"/>
    <w:rsid w:val="001E5666"/>
    <w:rsid w:val="001E7F34"/>
    <w:rsid w:val="001F1F3A"/>
    <w:rsid w:val="001F230F"/>
    <w:rsid w:val="001F4B76"/>
    <w:rsid w:val="0020222F"/>
    <w:rsid w:val="00202DF1"/>
    <w:rsid w:val="00236A32"/>
    <w:rsid w:val="002446F6"/>
    <w:rsid w:val="0024540B"/>
    <w:rsid w:val="002578AF"/>
    <w:rsid w:val="00263790"/>
    <w:rsid w:val="00270137"/>
    <w:rsid w:val="002749F3"/>
    <w:rsid w:val="002806AC"/>
    <w:rsid w:val="00294BE2"/>
    <w:rsid w:val="002A010A"/>
    <w:rsid w:val="002A258A"/>
    <w:rsid w:val="002A2E0B"/>
    <w:rsid w:val="002A3E24"/>
    <w:rsid w:val="002A4772"/>
    <w:rsid w:val="002A6719"/>
    <w:rsid w:val="002A7BB9"/>
    <w:rsid w:val="002B32A1"/>
    <w:rsid w:val="002C0663"/>
    <w:rsid w:val="002C1559"/>
    <w:rsid w:val="002C631F"/>
    <w:rsid w:val="002D374F"/>
    <w:rsid w:val="002E7B89"/>
    <w:rsid w:val="002F7544"/>
    <w:rsid w:val="002F7BEC"/>
    <w:rsid w:val="00302C05"/>
    <w:rsid w:val="00307F85"/>
    <w:rsid w:val="00313884"/>
    <w:rsid w:val="00323899"/>
    <w:rsid w:val="003317C7"/>
    <w:rsid w:val="00340EB2"/>
    <w:rsid w:val="00343003"/>
    <w:rsid w:val="0034307E"/>
    <w:rsid w:val="003468D3"/>
    <w:rsid w:val="003529BF"/>
    <w:rsid w:val="00353838"/>
    <w:rsid w:val="00354883"/>
    <w:rsid w:val="00363D8B"/>
    <w:rsid w:val="00364F8E"/>
    <w:rsid w:val="00370C05"/>
    <w:rsid w:val="003713D3"/>
    <w:rsid w:val="003730C5"/>
    <w:rsid w:val="003775B2"/>
    <w:rsid w:val="00382225"/>
    <w:rsid w:val="003856AB"/>
    <w:rsid w:val="00390CB2"/>
    <w:rsid w:val="00392471"/>
    <w:rsid w:val="003A1C4B"/>
    <w:rsid w:val="003A62D1"/>
    <w:rsid w:val="003A7E8E"/>
    <w:rsid w:val="003B3E9B"/>
    <w:rsid w:val="003C66C8"/>
    <w:rsid w:val="003D0B30"/>
    <w:rsid w:val="003D16E4"/>
    <w:rsid w:val="003D4C97"/>
    <w:rsid w:val="003D5331"/>
    <w:rsid w:val="003D7D9B"/>
    <w:rsid w:val="003E27A3"/>
    <w:rsid w:val="003F1E6E"/>
    <w:rsid w:val="0040544C"/>
    <w:rsid w:val="00415DE5"/>
    <w:rsid w:val="004166D8"/>
    <w:rsid w:val="00417525"/>
    <w:rsid w:val="0042462C"/>
    <w:rsid w:val="0042515F"/>
    <w:rsid w:val="004319E8"/>
    <w:rsid w:val="0043354B"/>
    <w:rsid w:val="00444AEB"/>
    <w:rsid w:val="00446D60"/>
    <w:rsid w:val="00450E6F"/>
    <w:rsid w:val="00456377"/>
    <w:rsid w:val="0046177D"/>
    <w:rsid w:val="004627A9"/>
    <w:rsid w:val="00462CD8"/>
    <w:rsid w:val="00465743"/>
    <w:rsid w:val="00491B78"/>
    <w:rsid w:val="0049694B"/>
    <w:rsid w:val="004A290F"/>
    <w:rsid w:val="004B1D21"/>
    <w:rsid w:val="004B2A5B"/>
    <w:rsid w:val="004D0D8D"/>
    <w:rsid w:val="004D104C"/>
    <w:rsid w:val="004D128D"/>
    <w:rsid w:val="004E1B12"/>
    <w:rsid w:val="004E406A"/>
    <w:rsid w:val="00511238"/>
    <w:rsid w:val="00520E48"/>
    <w:rsid w:val="00525F3C"/>
    <w:rsid w:val="00527EFE"/>
    <w:rsid w:val="00530276"/>
    <w:rsid w:val="00532398"/>
    <w:rsid w:val="005379DE"/>
    <w:rsid w:val="00541FE5"/>
    <w:rsid w:val="00545CD7"/>
    <w:rsid w:val="0056218C"/>
    <w:rsid w:val="00566F10"/>
    <w:rsid w:val="005761BD"/>
    <w:rsid w:val="0057700A"/>
    <w:rsid w:val="00582EB8"/>
    <w:rsid w:val="00585D96"/>
    <w:rsid w:val="00590599"/>
    <w:rsid w:val="00594415"/>
    <w:rsid w:val="005A16E8"/>
    <w:rsid w:val="005A3E5C"/>
    <w:rsid w:val="005A53EF"/>
    <w:rsid w:val="005C7A48"/>
    <w:rsid w:val="005D0B25"/>
    <w:rsid w:val="005E1B77"/>
    <w:rsid w:val="005E3605"/>
    <w:rsid w:val="00606CD2"/>
    <w:rsid w:val="006135C0"/>
    <w:rsid w:val="006264D6"/>
    <w:rsid w:val="0063659E"/>
    <w:rsid w:val="006379BF"/>
    <w:rsid w:val="0064203A"/>
    <w:rsid w:val="00652283"/>
    <w:rsid w:val="00656551"/>
    <w:rsid w:val="00677E27"/>
    <w:rsid w:val="0068231A"/>
    <w:rsid w:val="00682C45"/>
    <w:rsid w:val="00693E91"/>
    <w:rsid w:val="006943BF"/>
    <w:rsid w:val="0069715A"/>
    <w:rsid w:val="006B05B8"/>
    <w:rsid w:val="006B1C03"/>
    <w:rsid w:val="006B2AC9"/>
    <w:rsid w:val="006B675B"/>
    <w:rsid w:val="006C1A1C"/>
    <w:rsid w:val="006C7CA4"/>
    <w:rsid w:val="006D4E38"/>
    <w:rsid w:val="006D4E5F"/>
    <w:rsid w:val="006D754F"/>
    <w:rsid w:val="006D7874"/>
    <w:rsid w:val="006F77AC"/>
    <w:rsid w:val="007072B5"/>
    <w:rsid w:val="007446A1"/>
    <w:rsid w:val="007447B8"/>
    <w:rsid w:val="007479C5"/>
    <w:rsid w:val="007548A3"/>
    <w:rsid w:val="00767614"/>
    <w:rsid w:val="00771D4C"/>
    <w:rsid w:val="00772112"/>
    <w:rsid w:val="007752D7"/>
    <w:rsid w:val="007829BE"/>
    <w:rsid w:val="00785A4E"/>
    <w:rsid w:val="007A0F30"/>
    <w:rsid w:val="007B4879"/>
    <w:rsid w:val="007B5D49"/>
    <w:rsid w:val="007C6AE6"/>
    <w:rsid w:val="007C73B8"/>
    <w:rsid w:val="007D3E04"/>
    <w:rsid w:val="007D6CD9"/>
    <w:rsid w:val="007E15A3"/>
    <w:rsid w:val="007E49EB"/>
    <w:rsid w:val="007F4E8A"/>
    <w:rsid w:val="00802117"/>
    <w:rsid w:val="008024FF"/>
    <w:rsid w:val="008074B2"/>
    <w:rsid w:val="00812A0B"/>
    <w:rsid w:val="00812EE1"/>
    <w:rsid w:val="00816752"/>
    <w:rsid w:val="00816B9D"/>
    <w:rsid w:val="00826542"/>
    <w:rsid w:val="00827343"/>
    <w:rsid w:val="00836968"/>
    <w:rsid w:val="00841C62"/>
    <w:rsid w:val="00844F5C"/>
    <w:rsid w:val="00866AEE"/>
    <w:rsid w:val="00881248"/>
    <w:rsid w:val="00885CE0"/>
    <w:rsid w:val="008A04E1"/>
    <w:rsid w:val="008A11BB"/>
    <w:rsid w:val="008A62F9"/>
    <w:rsid w:val="008C3E4A"/>
    <w:rsid w:val="008F20FB"/>
    <w:rsid w:val="008F31B8"/>
    <w:rsid w:val="008F6F08"/>
    <w:rsid w:val="00902224"/>
    <w:rsid w:val="0090765A"/>
    <w:rsid w:val="009104B4"/>
    <w:rsid w:val="00934377"/>
    <w:rsid w:val="009346B1"/>
    <w:rsid w:val="00944376"/>
    <w:rsid w:val="00962532"/>
    <w:rsid w:val="00970F93"/>
    <w:rsid w:val="009720AC"/>
    <w:rsid w:val="0097440C"/>
    <w:rsid w:val="00993D44"/>
    <w:rsid w:val="009A2E99"/>
    <w:rsid w:val="009A7F9D"/>
    <w:rsid w:val="009B1E82"/>
    <w:rsid w:val="009B2C82"/>
    <w:rsid w:val="009C2616"/>
    <w:rsid w:val="009C4A8E"/>
    <w:rsid w:val="009C4B8B"/>
    <w:rsid w:val="009D2139"/>
    <w:rsid w:val="009D60E6"/>
    <w:rsid w:val="009D63E0"/>
    <w:rsid w:val="009E62B7"/>
    <w:rsid w:val="009F6B9B"/>
    <w:rsid w:val="00A062CF"/>
    <w:rsid w:val="00A07A5E"/>
    <w:rsid w:val="00A11DA8"/>
    <w:rsid w:val="00A12241"/>
    <w:rsid w:val="00A1768E"/>
    <w:rsid w:val="00A229B0"/>
    <w:rsid w:val="00A23661"/>
    <w:rsid w:val="00A2668D"/>
    <w:rsid w:val="00A3467C"/>
    <w:rsid w:val="00A34E78"/>
    <w:rsid w:val="00A43AA9"/>
    <w:rsid w:val="00A526CC"/>
    <w:rsid w:val="00A656B7"/>
    <w:rsid w:val="00A71CA7"/>
    <w:rsid w:val="00A75F55"/>
    <w:rsid w:val="00A825D9"/>
    <w:rsid w:val="00A85303"/>
    <w:rsid w:val="00A97B5A"/>
    <w:rsid w:val="00AA252E"/>
    <w:rsid w:val="00AA26A3"/>
    <w:rsid w:val="00AA4C1E"/>
    <w:rsid w:val="00AB1C17"/>
    <w:rsid w:val="00AB48A3"/>
    <w:rsid w:val="00AC0F3C"/>
    <w:rsid w:val="00AC5702"/>
    <w:rsid w:val="00AC5A4C"/>
    <w:rsid w:val="00AD09D7"/>
    <w:rsid w:val="00AD3631"/>
    <w:rsid w:val="00AD4C57"/>
    <w:rsid w:val="00AF07F2"/>
    <w:rsid w:val="00AF3490"/>
    <w:rsid w:val="00AF618D"/>
    <w:rsid w:val="00AF72EC"/>
    <w:rsid w:val="00B01C79"/>
    <w:rsid w:val="00B07098"/>
    <w:rsid w:val="00B20130"/>
    <w:rsid w:val="00B2139F"/>
    <w:rsid w:val="00B225D1"/>
    <w:rsid w:val="00B523F8"/>
    <w:rsid w:val="00B54702"/>
    <w:rsid w:val="00B54C3E"/>
    <w:rsid w:val="00B664B5"/>
    <w:rsid w:val="00B676D8"/>
    <w:rsid w:val="00B71D0B"/>
    <w:rsid w:val="00B76639"/>
    <w:rsid w:val="00B77D50"/>
    <w:rsid w:val="00B86205"/>
    <w:rsid w:val="00BD274D"/>
    <w:rsid w:val="00BD3161"/>
    <w:rsid w:val="00BD6545"/>
    <w:rsid w:val="00BE2C06"/>
    <w:rsid w:val="00BE387F"/>
    <w:rsid w:val="00BE4B4A"/>
    <w:rsid w:val="00BE6460"/>
    <w:rsid w:val="00BF51D7"/>
    <w:rsid w:val="00BF6797"/>
    <w:rsid w:val="00C01D5D"/>
    <w:rsid w:val="00C0259A"/>
    <w:rsid w:val="00C136B5"/>
    <w:rsid w:val="00C20CDF"/>
    <w:rsid w:val="00C224BC"/>
    <w:rsid w:val="00C24ED6"/>
    <w:rsid w:val="00C27A53"/>
    <w:rsid w:val="00C333AE"/>
    <w:rsid w:val="00C41896"/>
    <w:rsid w:val="00C43B85"/>
    <w:rsid w:val="00C45942"/>
    <w:rsid w:val="00C45CBB"/>
    <w:rsid w:val="00C564E1"/>
    <w:rsid w:val="00C723EE"/>
    <w:rsid w:val="00C76537"/>
    <w:rsid w:val="00C827D7"/>
    <w:rsid w:val="00C85E19"/>
    <w:rsid w:val="00C95FD2"/>
    <w:rsid w:val="00CB21C0"/>
    <w:rsid w:val="00CB39AF"/>
    <w:rsid w:val="00CB6714"/>
    <w:rsid w:val="00CB7849"/>
    <w:rsid w:val="00CC01CF"/>
    <w:rsid w:val="00CD2DC3"/>
    <w:rsid w:val="00CD7150"/>
    <w:rsid w:val="00CE3972"/>
    <w:rsid w:val="00CE4CAA"/>
    <w:rsid w:val="00CF2FFE"/>
    <w:rsid w:val="00D00C43"/>
    <w:rsid w:val="00D0273A"/>
    <w:rsid w:val="00D104E9"/>
    <w:rsid w:val="00D15A93"/>
    <w:rsid w:val="00D171A4"/>
    <w:rsid w:val="00D206D5"/>
    <w:rsid w:val="00D22274"/>
    <w:rsid w:val="00D46B72"/>
    <w:rsid w:val="00D5245F"/>
    <w:rsid w:val="00D52D36"/>
    <w:rsid w:val="00D5494E"/>
    <w:rsid w:val="00D55381"/>
    <w:rsid w:val="00D55D70"/>
    <w:rsid w:val="00D625D0"/>
    <w:rsid w:val="00D71850"/>
    <w:rsid w:val="00D75606"/>
    <w:rsid w:val="00D81FD0"/>
    <w:rsid w:val="00D91E0A"/>
    <w:rsid w:val="00D954B3"/>
    <w:rsid w:val="00DA52E8"/>
    <w:rsid w:val="00DC3428"/>
    <w:rsid w:val="00DD1ACF"/>
    <w:rsid w:val="00DE605F"/>
    <w:rsid w:val="00DF2C3D"/>
    <w:rsid w:val="00E00EDF"/>
    <w:rsid w:val="00E05202"/>
    <w:rsid w:val="00E13E08"/>
    <w:rsid w:val="00E30F97"/>
    <w:rsid w:val="00E31CFB"/>
    <w:rsid w:val="00E34D9F"/>
    <w:rsid w:val="00E37F22"/>
    <w:rsid w:val="00E4560E"/>
    <w:rsid w:val="00E50900"/>
    <w:rsid w:val="00E518EC"/>
    <w:rsid w:val="00E6087C"/>
    <w:rsid w:val="00E60F5E"/>
    <w:rsid w:val="00E6217B"/>
    <w:rsid w:val="00E65F6A"/>
    <w:rsid w:val="00E7720B"/>
    <w:rsid w:val="00E803FC"/>
    <w:rsid w:val="00E81E65"/>
    <w:rsid w:val="00E9123C"/>
    <w:rsid w:val="00E97FBA"/>
    <w:rsid w:val="00EA09C9"/>
    <w:rsid w:val="00EB3A1D"/>
    <w:rsid w:val="00EB3AAA"/>
    <w:rsid w:val="00EC75D7"/>
    <w:rsid w:val="00ED1B11"/>
    <w:rsid w:val="00ED70DE"/>
    <w:rsid w:val="00ED7D27"/>
    <w:rsid w:val="00EE1848"/>
    <w:rsid w:val="00EE38E3"/>
    <w:rsid w:val="00EF3E9E"/>
    <w:rsid w:val="00F0586B"/>
    <w:rsid w:val="00F26B86"/>
    <w:rsid w:val="00F34ADF"/>
    <w:rsid w:val="00F42E71"/>
    <w:rsid w:val="00F43CCD"/>
    <w:rsid w:val="00F450D8"/>
    <w:rsid w:val="00F5335D"/>
    <w:rsid w:val="00F7350C"/>
    <w:rsid w:val="00F81F32"/>
    <w:rsid w:val="00F93369"/>
    <w:rsid w:val="00FA0FBA"/>
    <w:rsid w:val="00FB0121"/>
    <w:rsid w:val="00FB174F"/>
    <w:rsid w:val="00FC1435"/>
    <w:rsid w:val="00FC2BA7"/>
    <w:rsid w:val="00FD520F"/>
    <w:rsid w:val="00FD73D5"/>
    <w:rsid w:val="00FE13F0"/>
    <w:rsid w:val="00FF7EBB"/>
    <w:rsid w:val="03C25F57"/>
    <w:rsid w:val="04015300"/>
    <w:rsid w:val="08D834C6"/>
    <w:rsid w:val="09EF41F3"/>
    <w:rsid w:val="0E3F19CE"/>
    <w:rsid w:val="10BF747B"/>
    <w:rsid w:val="118A06F6"/>
    <w:rsid w:val="27642C6C"/>
    <w:rsid w:val="2DAB5E44"/>
    <w:rsid w:val="31C5711E"/>
    <w:rsid w:val="36CF14C2"/>
    <w:rsid w:val="42BC1438"/>
    <w:rsid w:val="509F52E3"/>
    <w:rsid w:val="606B0C1C"/>
    <w:rsid w:val="64623574"/>
    <w:rsid w:val="68D86293"/>
    <w:rsid w:val="723374FD"/>
    <w:rsid w:val="751B704A"/>
    <w:rsid w:val="7AC142DF"/>
    <w:rsid w:val="7B96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nhideWhenUsed="0" w:uiPriority="0" w:semiHidden="0" w:name="Normal Indent"/>
    <w:lsdException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0"/>
    </w:rPr>
  </w:style>
  <w:style w:type="paragraph" w:styleId="3">
    <w:name w:val="annotation text"/>
    <w:basedOn w:val="1"/>
    <w:semiHidden/>
    <w:uiPriority w:val="0"/>
    <w:pPr>
      <w:jc w:val="left"/>
    </w:pPr>
  </w:style>
  <w:style w:type="paragraph" w:styleId="4">
    <w:name w:val="Balloon Text"/>
    <w:basedOn w:val="1"/>
    <w:semiHidden/>
    <w:uiPriority w:val="0"/>
    <w:rPr>
      <w:sz w:val="16"/>
      <w:szCs w:val="16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page number"/>
    <w:basedOn w:val="9"/>
    <w:uiPriority w:val="0"/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annotation reference"/>
    <w:basedOn w:val="9"/>
    <w:semiHidden/>
    <w:uiPriority w:val="0"/>
    <w:rPr>
      <w:sz w:val="21"/>
      <w:szCs w:val="21"/>
    </w:rPr>
  </w:style>
  <w:style w:type="paragraph" w:customStyle="1" w:styleId="13">
    <w:name w:val="列出段落1"/>
    <w:basedOn w:val="1"/>
    <w:uiPriority w:val="0"/>
    <w:pPr>
      <w:ind w:firstLine="420" w:firstLineChars="200"/>
    </w:pPr>
    <w:rPr>
      <w:rFonts w:ascii="Calibri" w:hAnsi="Calibri"/>
      <w:szCs w:val="2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5104;&#37117;&#20449;&#24687;&#24037;&#31243;&#23398;&#38498;&#32771;&#35797;&#35797;&#21367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1"/>
    <customShpInfo spid="_x0000_s2063"/>
    <customShpInfo spid="_x0000_s2082"/>
    <customShpInfo spid="_x0000_s2083"/>
    <customShpInfo spid="_x0000_s2084"/>
    <customShpInfo spid="_x0000_s2050"/>
    <customShpInfo spid="_x0000_s2051"/>
    <customShpInfo spid="_x0000_s2052"/>
    <customShpInfo spid="_x0000_s2053"/>
    <customShpInfo spid="_x0000_s2057"/>
    <customShpInfo spid="_x0000_s2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Data\Microsoft\Templates\成都信息工程学院考试试卷.dot</Template>
  <Company>Users</Company>
  <Pages>5</Pages>
  <Words>1257</Words>
  <Characters>510</Characters>
  <Lines>4</Lines>
  <Paragraphs>3</Paragraphs>
  <TotalTime>13</TotalTime>
  <ScaleCrop>false</ScaleCrop>
  <LinksUpToDate>false</LinksUpToDate>
  <CharactersWithSpaces>1764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2019-06-09T21:41:00Z</dcterms:created>
  <dc:creator>ZhangJie</dc:creator>
  <cp:lastModifiedBy>游鱼</cp:lastModifiedBy>
  <cp:lastPrinted>2004-11-10T07:11:00Z</cp:lastPrinted>
  <dcterms:modified xsi:type="dcterms:W3CDTF">2019-06-12T17:19:32Z</dcterms:modified>
  <dc:title>成都信息工程学院考试试卷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