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b/>
          <w:bCs/>
          <w:sz w:val="36"/>
          <w:szCs w:val="40"/>
        </w:rPr>
      </w:pPr>
      <w:r>
        <w:rPr>
          <w:rFonts w:hint="eastAsia" w:ascii="微软雅黑" w:hAnsi="微软雅黑" w:eastAsia="微软雅黑"/>
          <w:b/>
          <w:bCs/>
          <w:sz w:val="36"/>
          <w:szCs w:val="40"/>
        </w:rPr>
        <w:t>名词解释</w:t>
      </w:r>
    </w:p>
    <w:p>
      <w:pPr>
        <w:rPr>
          <w:rFonts w:ascii="微软雅黑" w:hAnsi="微软雅黑" w:eastAsia="微软雅黑"/>
          <w:sz w:val="24"/>
          <w:szCs w:val="28"/>
        </w:rPr>
      </w:pPr>
      <w:r>
        <w:rPr>
          <w:rFonts w:hint="eastAsia" w:ascii="微软雅黑" w:hAnsi="微软雅黑" w:eastAsia="微软雅黑"/>
          <w:b/>
          <w:bCs/>
          <w:sz w:val="24"/>
          <w:szCs w:val="28"/>
        </w:rPr>
        <w:t>1</w:t>
      </w:r>
      <w:r>
        <w:rPr>
          <w:rFonts w:ascii="微软雅黑" w:hAnsi="微软雅黑" w:eastAsia="微软雅黑"/>
          <w:b/>
          <w:bCs/>
          <w:sz w:val="24"/>
          <w:szCs w:val="28"/>
        </w:rPr>
        <w:t>.</w:t>
      </w:r>
      <w:r>
        <w:rPr>
          <w:rFonts w:hint="eastAsia" w:ascii="微软雅黑" w:hAnsi="微软雅黑" w:eastAsia="微软雅黑"/>
          <w:b/>
          <w:bCs/>
          <w:sz w:val="24"/>
          <w:szCs w:val="28"/>
        </w:rPr>
        <w:t>供应链:</w:t>
      </w:r>
      <w:r>
        <w:rPr>
          <w:rFonts w:hint="eastAsia" w:ascii="微软雅黑" w:hAnsi="微软雅黑" w:eastAsia="微软雅黑"/>
          <w:sz w:val="24"/>
          <w:szCs w:val="28"/>
        </w:rPr>
        <w:t>供应链是围绕核心企业，通过对信息流、物流、资金流的控制，从采购原料开始，制成中间产品（零部件）以及最终产品，最后由销售网络把产品送到消费者手中的将供应商、制造商、分销商、零售商、物流服务商，直到最终用户连成一个整体的功能网链结构。</w:t>
      </w:r>
    </w:p>
    <w:p>
      <w:pPr>
        <w:rPr>
          <w:rFonts w:ascii="微软雅黑" w:hAnsi="微软雅黑" w:eastAsia="微软雅黑"/>
          <w:sz w:val="24"/>
          <w:szCs w:val="28"/>
        </w:rPr>
      </w:pPr>
      <w:r>
        <w:rPr>
          <w:rFonts w:hint="eastAsia" w:ascii="微软雅黑" w:hAnsi="微软雅黑" w:eastAsia="微软雅黑"/>
          <w:b/>
          <w:bCs/>
          <w:sz w:val="24"/>
          <w:szCs w:val="28"/>
        </w:rPr>
        <w:t>2.供应链管理:</w:t>
      </w:r>
      <w:r>
        <w:rPr>
          <w:rFonts w:hint="eastAsia"/>
          <w:sz w:val="18"/>
          <w:szCs w:val="20"/>
        </w:rPr>
        <w:t xml:space="preserve"> </w:t>
      </w:r>
      <w:r>
        <w:rPr>
          <w:rFonts w:hint="eastAsia" w:ascii="微软雅黑" w:hAnsi="微软雅黑" w:eastAsia="微软雅黑"/>
          <w:sz w:val="24"/>
          <w:szCs w:val="28"/>
        </w:rPr>
        <w:t>供应链管理就是使以核心企业为中心的供应链运作达到最优化，以最少的成本，让供应链从采购开始，到满足最终顾客的所有过程，包括尚流、实物流、资金流和信息流等均能高效率地操作，把合适的产品、以合理的价格，及时、准确地送到消费者手上。</w:t>
      </w:r>
    </w:p>
    <w:p>
      <w:pPr>
        <w:rPr>
          <w:rFonts w:ascii="微软雅黑" w:hAnsi="微软雅黑" w:eastAsia="微软雅黑"/>
          <w:sz w:val="24"/>
          <w:szCs w:val="28"/>
        </w:rPr>
      </w:pPr>
      <w:r>
        <w:rPr>
          <w:rFonts w:hint="eastAsia" w:ascii="微软雅黑" w:hAnsi="微软雅黑" w:eastAsia="微软雅黑"/>
          <w:b/>
          <w:bCs/>
          <w:sz w:val="24"/>
          <w:szCs w:val="28"/>
        </w:rPr>
        <w:t>5</w:t>
      </w:r>
      <w:r>
        <w:rPr>
          <w:rFonts w:ascii="微软雅黑" w:hAnsi="微软雅黑" w:eastAsia="微软雅黑"/>
          <w:b/>
          <w:bCs/>
          <w:sz w:val="24"/>
          <w:szCs w:val="28"/>
        </w:rPr>
        <w:t>.</w:t>
      </w:r>
      <w:r>
        <w:rPr>
          <w:rFonts w:hint="eastAsia" w:ascii="微软雅黑" w:hAnsi="微软雅黑" w:eastAsia="微软雅黑"/>
          <w:b/>
          <w:bCs/>
          <w:sz w:val="24"/>
          <w:szCs w:val="28"/>
        </w:rPr>
        <w:t>供应契约:</w:t>
      </w:r>
      <w:r>
        <w:rPr>
          <w:rFonts w:hint="eastAsia"/>
          <w:sz w:val="18"/>
          <w:szCs w:val="20"/>
        </w:rPr>
        <w:t xml:space="preserve"> </w:t>
      </w:r>
      <w:r>
        <w:rPr>
          <w:rFonts w:hint="eastAsia" w:ascii="微软雅黑" w:hAnsi="微软雅黑" w:eastAsia="微软雅黑"/>
          <w:sz w:val="24"/>
          <w:szCs w:val="28"/>
        </w:rPr>
        <w:t>供应契约是指通过合理设计供应链合作双方的契约</w:t>
      </w:r>
      <w:r>
        <w:rPr>
          <w:rFonts w:ascii="微软雅黑" w:hAnsi="微软雅黑" w:eastAsia="微软雅黑"/>
          <w:sz w:val="24"/>
          <w:szCs w:val="28"/>
        </w:rPr>
        <w:t>,减少合作双方的机会主义行为，促进企业之间的紧密合作，确保有效完成订单交付，保证产品质量，提高用户满意度,降低供应链成本，提高整条供应链的绩效及每一个成员企业的绩效。</w:t>
      </w:r>
    </w:p>
    <w:p>
      <w:pPr>
        <w:rPr>
          <w:rFonts w:ascii="微软雅黑" w:hAnsi="微软雅黑" w:eastAsia="微软雅黑"/>
          <w:sz w:val="24"/>
          <w:szCs w:val="28"/>
        </w:rPr>
      </w:pPr>
      <w:r>
        <w:rPr>
          <w:rFonts w:hint="eastAsia" w:ascii="微软雅黑" w:hAnsi="微软雅黑" w:eastAsia="微软雅黑"/>
          <w:b/>
          <w:bCs/>
          <w:sz w:val="24"/>
          <w:szCs w:val="28"/>
        </w:rPr>
        <w:t>6</w:t>
      </w:r>
      <w:r>
        <w:rPr>
          <w:rFonts w:ascii="微软雅黑" w:hAnsi="微软雅黑" w:eastAsia="微软雅黑"/>
          <w:b/>
          <w:bCs/>
          <w:sz w:val="24"/>
          <w:szCs w:val="28"/>
        </w:rPr>
        <w:t>.CPFR:</w:t>
      </w:r>
      <w:r>
        <w:rPr>
          <w:rFonts w:hint="eastAsia"/>
          <w:sz w:val="18"/>
          <w:szCs w:val="20"/>
        </w:rPr>
        <w:t xml:space="preserve"> </w:t>
      </w:r>
      <w:r>
        <w:rPr>
          <w:rFonts w:hint="eastAsia" w:ascii="微软雅黑" w:hAnsi="微软雅黑" w:eastAsia="微软雅黑"/>
          <w:sz w:val="24"/>
          <w:szCs w:val="28"/>
        </w:rPr>
        <w:t>合作计划、预测和补货</w:t>
      </w:r>
      <w:r>
        <w:rPr>
          <w:rFonts w:ascii="微软雅黑" w:hAnsi="微软雅黑" w:eastAsia="微软雅黑"/>
          <w:sz w:val="24"/>
          <w:szCs w:val="28"/>
        </w:rPr>
        <w:t>(CPFR)是一种供应链计划与运作管理的新的哲理，它应用一系列的处理和技术模型，提供覆盖整个供应链的合作过程,通过共同管理业务过程和共享信息来改善零售商和供应商的伙伴关系，提高预测的准确度，最终达到提高供应链效率、减少库存和提高消费者满意程度的目的。</w:t>
      </w:r>
    </w:p>
    <w:p>
      <w:pPr>
        <w:rPr>
          <w:rFonts w:ascii="微软雅黑" w:hAnsi="微软雅黑" w:eastAsia="微软雅黑"/>
          <w:sz w:val="24"/>
          <w:szCs w:val="28"/>
        </w:rPr>
      </w:pPr>
      <w:r>
        <w:rPr>
          <w:rFonts w:hint="eastAsia" w:ascii="微软雅黑" w:hAnsi="微软雅黑" w:eastAsia="微软雅黑"/>
          <w:b/>
          <w:bCs/>
          <w:sz w:val="24"/>
          <w:szCs w:val="28"/>
        </w:rPr>
        <w:t>8</w:t>
      </w:r>
      <w:r>
        <w:rPr>
          <w:rFonts w:ascii="微软雅黑" w:hAnsi="微软雅黑" w:eastAsia="微软雅黑"/>
          <w:b/>
          <w:bCs/>
          <w:sz w:val="24"/>
          <w:szCs w:val="28"/>
        </w:rPr>
        <w:t>.QR</w:t>
      </w:r>
      <w:r>
        <w:rPr>
          <w:rFonts w:hint="eastAsia" w:ascii="微软雅黑" w:hAnsi="微软雅黑" w:eastAsia="微软雅黑"/>
          <w:b/>
          <w:bCs/>
          <w:sz w:val="24"/>
          <w:szCs w:val="28"/>
        </w:rPr>
        <w:t>:</w:t>
      </w:r>
      <w:r>
        <w:rPr>
          <w:rFonts w:hAnsi="Cambria" w:cs="华文楷体"/>
          <w:b/>
          <w:bCs/>
          <w:color w:val="CC0000"/>
          <w:kern w:val="24"/>
          <w:sz w:val="52"/>
          <w:szCs w:val="52"/>
        </w:rPr>
        <w:t xml:space="preserve"> </w:t>
      </w:r>
      <w:r>
        <w:rPr>
          <w:rFonts w:ascii="微软雅黑" w:hAnsi="微软雅黑" w:eastAsia="微软雅黑"/>
          <w:sz w:val="24"/>
          <w:szCs w:val="28"/>
        </w:rPr>
        <w:t>QR</w:t>
      </w:r>
      <w:r>
        <w:rPr>
          <w:rFonts w:hint="eastAsia" w:ascii="微软雅黑" w:hAnsi="微软雅黑" w:eastAsia="微软雅黑"/>
          <w:sz w:val="24"/>
          <w:szCs w:val="28"/>
        </w:rPr>
        <w:t>是指在供应链中，为了实现</w:t>
      </w:r>
      <w:r>
        <w:rPr>
          <w:rFonts w:hint="eastAsia" w:ascii="微软雅黑" w:hAnsi="微软雅黑" w:eastAsia="微软雅黑"/>
          <w:i/>
          <w:iCs/>
          <w:sz w:val="24"/>
          <w:szCs w:val="28"/>
        </w:rPr>
        <w:t>共同的目标</w:t>
      </w:r>
      <w:r>
        <w:rPr>
          <w:rFonts w:hint="eastAsia" w:ascii="微软雅黑" w:hAnsi="微软雅黑" w:eastAsia="微软雅黑"/>
          <w:sz w:val="24"/>
          <w:szCs w:val="28"/>
        </w:rPr>
        <w:t>，零售商和制造商建立战略伙伴关系，利用</w:t>
      </w:r>
      <w:r>
        <w:rPr>
          <w:rFonts w:ascii="微软雅黑" w:hAnsi="微软雅黑" w:eastAsia="微软雅黑"/>
          <w:sz w:val="24"/>
          <w:szCs w:val="28"/>
        </w:rPr>
        <w:t>EDI</w:t>
      </w:r>
      <w:r>
        <w:rPr>
          <w:rFonts w:hint="eastAsia" w:ascii="微软雅黑" w:hAnsi="微软雅黑" w:eastAsia="微软雅黑"/>
          <w:sz w:val="24"/>
          <w:szCs w:val="28"/>
        </w:rPr>
        <w:t>等信息技术，进行销售时点的信息交换以及订货补充等其他经营信息的交换，用多频度小数量配送方式连续补充商品，以实现</w:t>
      </w:r>
      <w:r>
        <w:rPr>
          <w:rFonts w:hint="eastAsia" w:ascii="微软雅黑" w:hAnsi="微软雅黑" w:eastAsia="微软雅黑"/>
          <w:color w:val="FF0000"/>
          <w:sz w:val="24"/>
          <w:szCs w:val="28"/>
        </w:rPr>
        <w:t>缩短交货周期，</w:t>
      </w:r>
      <w:r>
        <w:rPr>
          <w:rFonts w:hint="eastAsia" w:ascii="微软雅黑" w:hAnsi="微软雅黑" w:eastAsia="微软雅黑"/>
          <w:sz w:val="24"/>
          <w:szCs w:val="28"/>
        </w:rPr>
        <w:t>减少库存，</w:t>
      </w:r>
      <w:r>
        <w:rPr>
          <w:rFonts w:hint="eastAsia" w:ascii="微软雅黑" w:hAnsi="微软雅黑" w:eastAsia="微软雅黑"/>
          <w:color w:val="FF0000"/>
          <w:sz w:val="24"/>
          <w:szCs w:val="28"/>
        </w:rPr>
        <w:t>提高客户服务水平</w:t>
      </w:r>
      <w:r>
        <w:rPr>
          <w:rFonts w:hint="eastAsia" w:ascii="微软雅黑" w:hAnsi="微软雅黑" w:eastAsia="微软雅黑"/>
          <w:sz w:val="24"/>
          <w:szCs w:val="28"/>
        </w:rPr>
        <w:t>和企业竞争力的</w:t>
      </w:r>
      <w:r>
        <w:rPr>
          <w:rFonts w:hint="eastAsia" w:ascii="微软雅黑" w:hAnsi="微软雅黑" w:eastAsia="微软雅黑"/>
          <w:color w:val="FF0000"/>
          <w:sz w:val="24"/>
          <w:szCs w:val="28"/>
        </w:rPr>
        <w:t>供应链管理方法。</w:t>
      </w:r>
    </w:p>
    <w:p>
      <w:pPr>
        <w:rPr>
          <w:rFonts w:ascii="微软雅黑" w:hAnsi="微软雅黑" w:eastAsia="微软雅黑"/>
          <w:sz w:val="24"/>
          <w:szCs w:val="28"/>
        </w:rPr>
      </w:pPr>
      <w:r>
        <w:rPr>
          <w:rFonts w:hint="eastAsia" w:ascii="微软雅黑" w:hAnsi="微软雅黑" w:eastAsia="微软雅黑"/>
          <w:b/>
          <w:bCs/>
          <w:sz w:val="24"/>
          <w:szCs w:val="28"/>
        </w:rPr>
        <w:t>9</w:t>
      </w:r>
      <w:r>
        <w:rPr>
          <w:rFonts w:ascii="微软雅黑" w:hAnsi="微软雅黑" w:eastAsia="微软雅黑"/>
          <w:b/>
          <w:bCs/>
          <w:sz w:val="24"/>
          <w:szCs w:val="28"/>
        </w:rPr>
        <w:t>.3PL:</w:t>
      </w:r>
      <w:r>
        <w:rPr>
          <w:rFonts w:hint="eastAsia"/>
          <w:sz w:val="18"/>
          <w:szCs w:val="20"/>
        </w:rPr>
        <w:t xml:space="preserve"> </w:t>
      </w:r>
      <w:r>
        <w:rPr>
          <w:rFonts w:hint="eastAsia" w:ascii="微软雅黑" w:hAnsi="微软雅黑" w:eastAsia="微软雅黑"/>
          <w:sz w:val="24"/>
          <w:szCs w:val="28"/>
        </w:rPr>
        <w:t>第三方物流系统</w:t>
      </w:r>
      <w:r>
        <w:rPr>
          <w:rFonts w:ascii="微软雅黑" w:hAnsi="微软雅黑" w:eastAsia="微软雅黑"/>
          <w:sz w:val="24"/>
          <w:szCs w:val="28"/>
        </w:rPr>
        <w:t>(3PL)是种实现供应链集成的有效方法和策略,它通过协调企业之间的物流运输和提供后勤服务，</w:t>
      </w:r>
      <w:r>
        <w:rPr>
          <w:rFonts w:ascii="微软雅黑" w:hAnsi="微软雅黑" w:eastAsia="微软雅黑"/>
          <w:color w:val="FF0000"/>
          <w:sz w:val="24"/>
          <w:szCs w:val="28"/>
        </w:rPr>
        <w:t>把企业的物流业务外包给专门的物流管理部门</w:t>
      </w:r>
      <w:r>
        <w:rPr>
          <w:rFonts w:ascii="微软雅黑" w:hAnsi="微软雅黑" w:eastAsia="微软雅黑"/>
          <w:sz w:val="24"/>
          <w:szCs w:val="28"/>
        </w:rPr>
        <w:t>。特别是一些特殊的物流运输业务，通过外包给</w:t>
      </w:r>
      <w:r>
        <w:rPr>
          <w:rFonts w:ascii="微软雅黑" w:hAnsi="微软雅黑" w:eastAsia="微软雅黑"/>
          <w:color w:val="FF0000"/>
          <w:sz w:val="24"/>
          <w:szCs w:val="28"/>
        </w:rPr>
        <w:t>第三方物流承包者</w:t>
      </w:r>
      <w:r>
        <w:rPr>
          <w:rFonts w:ascii="微软雅黑" w:hAnsi="微软雅黑" w:eastAsia="微软雅黑"/>
          <w:sz w:val="24"/>
          <w:szCs w:val="28"/>
        </w:rPr>
        <w:t>，企业能够把时间和精力放在自己的核心业务上，提高了供应链管理和运作的效率。</w:t>
      </w:r>
    </w:p>
    <w:p>
      <w:pPr>
        <w:numPr>
          <w:ilvl w:val="0"/>
          <w:numId w:val="1"/>
        </w:numPr>
        <w:rPr>
          <w:rFonts w:ascii="微软雅黑" w:hAnsi="微软雅黑" w:eastAsia="微软雅黑"/>
          <w:sz w:val="24"/>
          <w:szCs w:val="28"/>
        </w:rPr>
      </w:pPr>
      <w:r>
        <w:rPr>
          <w:rFonts w:ascii="微软雅黑" w:hAnsi="微软雅黑" w:eastAsia="微软雅黑"/>
          <w:b/>
          <w:bCs/>
          <w:sz w:val="24"/>
          <w:szCs w:val="28"/>
        </w:rPr>
        <w:t>VMI:</w:t>
      </w:r>
      <w:r>
        <w:rPr>
          <w:sz w:val="18"/>
          <w:szCs w:val="20"/>
        </w:rPr>
        <w:t xml:space="preserve"> </w:t>
      </w:r>
      <w:r>
        <w:rPr>
          <w:rFonts w:hint="eastAsia" w:ascii="微软雅黑" w:hAnsi="微软雅黑" w:eastAsia="微软雅黑"/>
          <w:sz w:val="24"/>
          <w:szCs w:val="28"/>
        </w:rPr>
        <w:t>供应商管理库存（V</w:t>
      </w:r>
      <w:r>
        <w:rPr>
          <w:rFonts w:ascii="微软雅黑" w:hAnsi="微软雅黑" w:eastAsia="微软雅黑"/>
          <w:sz w:val="24"/>
          <w:szCs w:val="28"/>
        </w:rPr>
        <w:t>MI</w:t>
      </w:r>
      <w:r>
        <w:rPr>
          <w:rFonts w:hint="eastAsia" w:ascii="微软雅黑" w:hAnsi="微软雅黑" w:eastAsia="微软雅黑"/>
          <w:sz w:val="24"/>
          <w:szCs w:val="28"/>
        </w:rPr>
        <w:t>）</w:t>
      </w:r>
      <w:r>
        <w:rPr>
          <w:rFonts w:ascii="微软雅黑" w:hAnsi="微软雅黑" w:eastAsia="微软雅黑"/>
          <w:sz w:val="24"/>
          <w:szCs w:val="28"/>
        </w:rPr>
        <w:t>是一种</w:t>
      </w:r>
      <w:r>
        <w:rPr>
          <w:rFonts w:ascii="微软雅黑" w:hAnsi="微软雅黑" w:eastAsia="微软雅黑"/>
          <w:color w:val="FF0000"/>
          <w:sz w:val="24"/>
          <w:szCs w:val="28"/>
        </w:rPr>
        <w:t>供应链集成化运作的库存管理模式，</w:t>
      </w:r>
      <w:r>
        <w:rPr>
          <w:rFonts w:ascii="微软雅黑" w:hAnsi="微软雅黑" w:eastAsia="微软雅黑"/>
          <w:sz w:val="24"/>
          <w:szCs w:val="28"/>
        </w:rPr>
        <w:t>是一种</w:t>
      </w:r>
      <w:r>
        <w:rPr>
          <w:rFonts w:ascii="微软雅黑" w:hAnsi="微软雅黑" w:eastAsia="微软雅黑"/>
          <w:color w:val="FF0000"/>
          <w:sz w:val="24"/>
          <w:szCs w:val="28"/>
        </w:rPr>
        <w:t>用户和供应商</w:t>
      </w:r>
      <w:r>
        <w:rPr>
          <w:rFonts w:ascii="微软雅黑" w:hAnsi="微软雅黑" w:eastAsia="微软雅黑"/>
          <w:sz w:val="24"/>
          <w:szCs w:val="28"/>
        </w:rPr>
        <w:t>之间的</w:t>
      </w:r>
      <w:r>
        <w:rPr>
          <w:rFonts w:ascii="微软雅黑" w:hAnsi="微软雅黑" w:eastAsia="微软雅黑"/>
          <w:color w:val="FF0000"/>
          <w:sz w:val="24"/>
          <w:szCs w:val="28"/>
        </w:rPr>
        <w:t>合作性策略</w:t>
      </w:r>
      <w:r>
        <w:rPr>
          <w:rFonts w:ascii="微软雅黑" w:hAnsi="微软雅黑" w:eastAsia="微软雅黑"/>
          <w:sz w:val="24"/>
          <w:szCs w:val="28"/>
        </w:rPr>
        <w:t>，以对双方来说都是</w:t>
      </w:r>
      <w:r>
        <w:rPr>
          <w:rFonts w:ascii="微软雅黑" w:hAnsi="微软雅黑" w:eastAsia="微软雅黑"/>
          <w:color w:val="FF0000"/>
          <w:sz w:val="24"/>
          <w:szCs w:val="28"/>
        </w:rPr>
        <w:t>最低的成本增加产品的可获性</w:t>
      </w:r>
      <w:r>
        <w:rPr>
          <w:rFonts w:ascii="微软雅黑" w:hAnsi="微软雅黑" w:eastAsia="微软雅黑"/>
          <w:sz w:val="24"/>
          <w:szCs w:val="28"/>
        </w:rPr>
        <w:t>，在一个相互同意的</w:t>
      </w:r>
      <w:r>
        <w:rPr>
          <w:rFonts w:ascii="微软雅黑" w:hAnsi="微软雅黑" w:eastAsia="微软雅黑"/>
          <w:color w:val="FF0000"/>
          <w:sz w:val="24"/>
          <w:szCs w:val="28"/>
        </w:rPr>
        <w:t>目标框架</w:t>
      </w:r>
      <w:r>
        <w:rPr>
          <w:rFonts w:ascii="微软雅黑" w:hAnsi="微软雅黑" w:eastAsia="微软雅黑"/>
          <w:sz w:val="24"/>
          <w:szCs w:val="28"/>
        </w:rPr>
        <w:t>下由供应商管理库存,这样的目标框架被经常性地</w:t>
      </w:r>
      <w:r>
        <w:rPr>
          <w:rFonts w:ascii="微软雅黑" w:hAnsi="微软雅黑" w:eastAsia="微软雅黑"/>
          <w:color w:val="FF0000"/>
          <w:sz w:val="24"/>
          <w:szCs w:val="28"/>
        </w:rPr>
        <w:t>监督和修正</w:t>
      </w:r>
      <w:r>
        <w:rPr>
          <w:rFonts w:ascii="微软雅黑" w:hAnsi="微软雅黑" w:eastAsia="微软雅黑"/>
          <w:sz w:val="24"/>
          <w:szCs w:val="28"/>
        </w:rPr>
        <w:t>，以产生一种</w:t>
      </w:r>
      <w:r>
        <w:rPr>
          <w:rFonts w:ascii="微软雅黑" w:hAnsi="微软雅黑" w:eastAsia="微软雅黑"/>
          <w:color w:val="FF0000"/>
          <w:sz w:val="24"/>
          <w:szCs w:val="28"/>
        </w:rPr>
        <w:t>连续改进</w:t>
      </w:r>
      <w:r>
        <w:rPr>
          <w:rFonts w:ascii="微软雅黑" w:hAnsi="微软雅黑" w:eastAsia="微软雅黑"/>
          <w:sz w:val="24"/>
          <w:szCs w:val="28"/>
        </w:rPr>
        <w:t>的环境。</w:t>
      </w:r>
    </w:p>
    <w:p>
      <w:pPr>
        <w:numPr>
          <w:ilvl w:val="0"/>
          <w:numId w:val="1"/>
        </w:numPr>
        <w:rPr>
          <w:rFonts w:hint="eastAsia" w:ascii="微软雅黑" w:hAnsi="微软雅黑" w:eastAsia="微软雅黑"/>
          <w:b/>
          <w:bCs/>
          <w:sz w:val="24"/>
          <w:szCs w:val="28"/>
          <w:lang w:val="en-US" w:eastAsia="zh-CN"/>
        </w:rPr>
      </w:pPr>
      <w:r>
        <w:rPr>
          <w:rFonts w:hint="eastAsia" w:ascii="微软雅黑" w:hAnsi="微软雅黑" w:eastAsia="微软雅黑"/>
          <w:b/>
          <w:bCs/>
          <w:sz w:val="24"/>
          <w:szCs w:val="28"/>
          <w:lang w:val="en-US" w:eastAsia="zh-CN"/>
        </w:rPr>
        <w:t>业务外包：</w:t>
      </w:r>
      <w:r>
        <w:rPr>
          <w:rFonts w:hint="eastAsia" w:ascii="微软雅黑" w:hAnsi="微软雅黑" w:eastAsia="微软雅黑"/>
          <w:b w:val="0"/>
          <w:bCs w:val="0"/>
          <w:sz w:val="24"/>
          <w:szCs w:val="28"/>
          <w:lang w:val="en-US" w:eastAsia="zh-CN"/>
        </w:rPr>
        <w:t>供应链管理注重的是</w:t>
      </w:r>
      <w:r>
        <w:rPr>
          <w:rFonts w:hint="eastAsia" w:ascii="微软雅黑" w:hAnsi="微软雅黑" w:eastAsia="微软雅黑"/>
          <w:b w:val="0"/>
          <w:bCs w:val="0"/>
          <w:color w:val="FF0000"/>
          <w:sz w:val="24"/>
          <w:szCs w:val="28"/>
          <w:lang w:val="en-US" w:eastAsia="zh-CN"/>
        </w:rPr>
        <w:t>企业的核心竞争力</w:t>
      </w:r>
      <w:r>
        <w:rPr>
          <w:rFonts w:hint="eastAsia" w:ascii="微软雅黑" w:hAnsi="微软雅黑" w:eastAsia="微软雅黑"/>
          <w:b w:val="0"/>
          <w:bCs w:val="0"/>
          <w:sz w:val="24"/>
          <w:szCs w:val="28"/>
          <w:lang w:val="en-US" w:eastAsia="zh-CN"/>
        </w:rPr>
        <w:t>，强调根据企业的</w:t>
      </w:r>
      <w:r>
        <w:rPr>
          <w:rFonts w:hint="eastAsia" w:ascii="微软雅黑" w:hAnsi="微软雅黑" w:eastAsia="微软雅黑"/>
          <w:b w:val="0"/>
          <w:bCs w:val="0"/>
          <w:color w:val="FF0000"/>
          <w:sz w:val="24"/>
          <w:szCs w:val="28"/>
          <w:lang w:val="en-US" w:eastAsia="zh-CN"/>
        </w:rPr>
        <w:t>自身特点</w:t>
      </w:r>
      <w:r>
        <w:rPr>
          <w:rFonts w:hint="eastAsia" w:ascii="微软雅黑" w:hAnsi="微软雅黑" w:eastAsia="微软雅黑"/>
          <w:b w:val="0"/>
          <w:bCs w:val="0"/>
          <w:sz w:val="24"/>
          <w:szCs w:val="28"/>
          <w:lang w:val="en-US" w:eastAsia="zh-CN"/>
        </w:rPr>
        <w:t>，</w:t>
      </w:r>
      <w:r>
        <w:rPr>
          <w:rFonts w:hint="eastAsia" w:ascii="微软雅黑" w:hAnsi="微软雅黑" w:eastAsia="微软雅黑"/>
          <w:b w:val="0"/>
          <w:bCs w:val="0"/>
          <w:color w:val="FF0000"/>
          <w:sz w:val="24"/>
          <w:szCs w:val="28"/>
          <w:lang w:val="en-US" w:eastAsia="zh-CN"/>
        </w:rPr>
        <w:t>专门从事</w:t>
      </w:r>
      <w:r>
        <w:rPr>
          <w:rFonts w:hint="eastAsia" w:ascii="微软雅黑" w:hAnsi="微软雅黑" w:eastAsia="微软雅黑"/>
          <w:b w:val="0"/>
          <w:bCs w:val="0"/>
          <w:sz w:val="24"/>
          <w:szCs w:val="28"/>
          <w:lang w:val="en-US" w:eastAsia="zh-CN"/>
        </w:rPr>
        <w:t>某一领域、某一专门业务，在某一点形成自己的核心竞争力，这必然要求企业将</w:t>
      </w:r>
      <w:r>
        <w:rPr>
          <w:rFonts w:hint="eastAsia" w:ascii="微软雅黑" w:hAnsi="微软雅黑" w:eastAsia="微软雅黑"/>
          <w:b w:val="0"/>
          <w:bCs w:val="0"/>
          <w:color w:val="FF0000"/>
          <w:sz w:val="24"/>
          <w:szCs w:val="28"/>
          <w:lang w:val="en-US" w:eastAsia="zh-CN"/>
        </w:rPr>
        <w:t>其他非核心竞争力业务外包给其他企业</w:t>
      </w:r>
      <w:r>
        <w:rPr>
          <w:rFonts w:hint="eastAsia" w:ascii="微软雅黑" w:hAnsi="微软雅黑" w:eastAsia="微软雅黑"/>
          <w:b w:val="0"/>
          <w:bCs w:val="0"/>
          <w:sz w:val="24"/>
          <w:szCs w:val="28"/>
          <w:lang w:val="en-US" w:eastAsia="zh-CN"/>
        </w:rPr>
        <w:t>。即业务外包。</w:t>
      </w:r>
    </w:p>
    <w:p>
      <w:pPr>
        <w:numPr>
          <w:ilvl w:val="0"/>
          <w:numId w:val="1"/>
        </w:numPr>
        <w:rPr>
          <w:rFonts w:hint="eastAsia" w:ascii="微软雅黑" w:hAnsi="微软雅黑" w:eastAsia="微软雅黑"/>
          <w:b/>
          <w:bCs/>
          <w:sz w:val="24"/>
          <w:szCs w:val="28"/>
          <w:lang w:val="en-US" w:eastAsia="zh-CN"/>
        </w:rPr>
      </w:pPr>
      <w:r>
        <w:rPr>
          <w:rFonts w:hint="eastAsia" w:ascii="微软雅黑" w:hAnsi="微软雅黑" w:eastAsia="微软雅黑"/>
          <w:b/>
          <w:bCs/>
          <w:sz w:val="24"/>
          <w:szCs w:val="28"/>
          <w:lang w:val="en-US" w:eastAsia="zh-CN"/>
        </w:rPr>
        <w:t>供应链合作伙伴关系</w:t>
      </w:r>
      <w:r>
        <w:rPr>
          <w:rFonts w:hint="eastAsia" w:ascii="微软雅黑" w:hAnsi="微软雅黑" w:eastAsia="微软雅黑"/>
          <w:b w:val="0"/>
          <w:bCs w:val="0"/>
          <w:sz w:val="24"/>
          <w:szCs w:val="28"/>
          <w:lang w:val="en-US" w:eastAsia="zh-CN"/>
        </w:rPr>
        <w:t>：一般指供应链-制造商关系，或者卖主/供应商关系。供应链合作伙伴关系可以定义为</w:t>
      </w:r>
      <w:r>
        <w:rPr>
          <w:rFonts w:hint="eastAsia" w:ascii="微软雅黑" w:hAnsi="微软雅黑" w:eastAsia="微软雅黑"/>
          <w:b w:val="0"/>
          <w:bCs w:val="0"/>
          <w:color w:val="FF0000"/>
          <w:sz w:val="24"/>
          <w:szCs w:val="28"/>
          <w:lang w:val="en-US" w:eastAsia="zh-CN"/>
        </w:rPr>
        <w:t>供应商与制造商之间，</w:t>
      </w:r>
      <w:r>
        <w:rPr>
          <w:rFonts w:hint="eastAsia" w:ascii="微软雅黑" w:hAnsi="微软雅黑" w:eastAsia="微软雅黑"/>
          <w:b w:val="0"/>
          <w:bCs w:val="0"/>
          <w:sz w:val="24"/>
          <w:szCs w:val="28"/>
          <w:lang w:val="en-US" w:eastAsia="zh-CN"/>
        </w:rPr>
        <w:t>在一定时期内</w:t>
      </w:r>
      <w:r>
        <w:rPr>
          <w:rFonts w:hint="eastAsia" w:ascii="微软雅黑" w:hAnsi="微软雅黑" w:eastAsia="微软雅黑"/>
          <w:b w:val="0"/>
          <w:bCs w:val="0"/>
          <w:color w:val="FF0000"/>
          <w:sz w:val="24"/>
          <w:szCs w:val="28"/>
          <w:lang w:val="en-US" w:eastAsia="zh-CN"/>
        </w:rPr>
        <w:t>共享信息、共担风险、共同获利的协议关系。</w:t>
      </w:r>
    </w:p>
    <w:p>
      <w:pPr>
        <w:numPr>
          <w:ilvl w:val="0"/>
          <w:numId w:val="1"/>
        </w:numPr>
        <w:rPr>
          <w:rFonts w:hint="eastAsia" w:ascii="微软雅黑" w:hAnsi="微软雅黑" w:eastAsia="微软雅黑"/>
          <w:b/>
          <w:bCs/>
          <w:sz w:val="24"/>
          <w:szCs w:val="28"/>
          <w:lang w:val="en-US" w:eastAsia="zh-CN"/>
        </w:rPr>
      </w:pPr>
      <w:r>
        <w:rPr>
          <w:rFonts w:hint="eastAsia" w:ascii="微软雅黑" w:hAnsi="微软雅黑" w:eastAsia="微软雅黑"/>
          <w:b/>
          <w:bCs/>
          <w:sz w:val="24"/>
          <w:szCs w:val="28"/>
          <w:lang w:val="en-US" w:eastAsia="zh-CN"/>
        </w:rPr>
        <w:t>双重边际效应</w:t>
      </w:r>
      <w:r>
        <w:rPr>
          <w:rFonts w:hint="eastAsia" w:ascii="微软雅黑" w:hAnsi="微软雅黑" w:eastAsia="微软雅黑"/>
          <w:b w:val="0"/>
          <w:bCs w:val="0"/>
          <w:sz w:val="24"/>
          <w:szCs w:val="28"/>
          <w:lang w:val="en-US" w:eastAsia="zh-CN"/>
        </w:rPr>
        <w:t>：是指供应链上、下游企业为了谋求各自</w:t>
      </w:r>
      <w:r>
        <w:rPr>
          <w:rFonts w:hint="eastAsia" w:ascii="微软雅黑" w:hAnsi="微软雅黑" w:eastAsia="微软雅黑"/>
          <w:b w:val="0"/>
          <w:bCs w:val="0"/>
          <w:color w:val="FF0000"/>
          <w:sz w:val="24"/>
          <w:szCs w:val="28"/>
          <w:lang w:val="en-US" w:eastAsia="zh-CN"/>
        </w:rPr>
        <w:t>收益最大化</w:t>
      </w:r>
      <w:r>
        <w:rPr>
          <w:rFonts w:hint="eastAsia" w:ascii="微软雅黑" w:hAnsi="微软雅黑" w:eastAsia="微软雅黑"/>
          <w:b w:val="0"/>
          <w:bCs w:val="0"/>
          <w:sz w:val="24"/>
          <w:szCs w:val="28"/>
          <w:lang w:val="en-US" w:eastAsia="zh-CN"/>
        </w:rPr>
        <w:t>，在独立决策的过程中确定</w:t>
      </w:r>
      <w:r>
        <w:rPr>
          <w:rFonts w:hint="eastAsia" w:ascii="微软雅黑" w:hAnsi="微软雅黑" w:eastAsia="微软雅黑"/>
          <w:b w:val="0"/>
          <w:bCs w:val="0"/>
          <w:color w:val="FF0000"/>
          <w:sz w:val="24"/>
          <w:szCs w:val="28"/>
          <w:lang w:val="en-US" w:eastAsia="zh-CN"/>
        </w:rPr>
        <w:t>产品的价格高于其边际生产成本的现象</w:t>
      </w:r>
      <w:r>
        <w:rPr>
          <w:rFonts w:hint="eastAsia" w:ascii="微软雅黑" w:hAnsi="微软雅黑" w:eastAsia="微软雅黑"/>
          <w:b w:val="0"/>
          <w:bCs w:val="0"/>
          <w:sz w:val="24"/>
          <w:szCs w:val="28"/>
          <w:lang w:val="en-US" w:eastAsia="zh-CN"/>
        </w:rPr>
        <w:t>。</w:t>
      </w:r>
    </w:p>
    <w:p>
      <w:pPr>
        <w:numPr>
          <w:ilvl w:val="0"/>
          <w:numId w:val="1"/>
        </w:numPr>
        <w:rPr>
          <w:rFonts w:hint="eastAsia" w:ascii="微软雅黑" w:hAnsi="微软雅黑" w:eastAsia="微软雅黑"/>
          <w:b/>
          <w:bCs/>
          <w:sz w:val="24"/>
          <w:szCs w:val="28"/>
          <w:lang w:val="en-US" w:eastAsia="zh-CN"/>
        </w:rPr>
      </w:pPr>
      <w:r>
        <w:rPr>
          <w:rFonts w:hint="eastAsia" w:ascii="微软雅黑" w:hAnsi="微软雅黑" w:eastAsia="微软雅黑"/>
          <w:b/>
          <w:bCs/>
          <w:sz w:val="24"/>
          <w:szCs w:val="28"/>
          <w:lang w:val="en-US" w:eastAsia="zh-CN"/>
        </w:rPr>
        <w:t>同步运作：</w:t>
      </w:r>
      <w:r>
        <w:rPr>
          <w:rFonts w:hint="eastAsia" w:ascii="微软雅黑" w:hAnsi="微软雅黑" w:eastAsia="微软雅黑"/>
          <w:b w:val="0"/>
          <w:bCs w:val="0"/>
          <w:sz w:val="24"/>
          <w:szCs w:val="28"/>
          <w:lang w:val="en-US" w:eastAsia="zh-CN"/>
        </w:rPr>
        <w:t>是指整个供应链</w:t>
      </w:r>
      <w:r>
        <w:rPr>
          <w:rFonts w:hint="eastAsia" w:ascii="微软雅黑" w:hAnsi="微软雅黑" w:eastAsia="微软雅黑"/>
          <w:b w:val="0"/>
          <w:bCs w:val="0"/>
          <w:color w:val="FF0000"/>
          <w:sz w:val="24"/>
          <w:szCs w:val="28"/>
          <w:lang w:val="en-US" w:eastAsia="zh-CN"/>
        </w:rPr>
        <w:t>业务流程协调地运作</w:t>
      </w:r>
      <w:r>
        <w:rPr>
          <w:rFonts w:hint="eastAsia" w:ascii="微软雅黑" w:hAnsi="微软雅黑" w:eastAsia="微软雅黑"/>
          <w:b w:val="0"/>
          <w:bCs w:val="0"/>
          <w:sz w:val="24"/>
          <w:szCs w:val="28"/>
          <w:lang w:val="en-US" w:eastAsia="zh-CN"/>
        </w:rPr>
        <w:t>，使得整个供应链</w:t>
      </w:r>
      <w:r>
        <w:rPr>
          <w:rFonts w:hint="eastAsia" w:ascii="微软雅黑" w:hAnsi="微软雅黑" w:eastAsia="微软雅黑"/>
          <w:b w:val="0"/>
          <w:bCs w:val="0"/>
          <w:color w:val="FF0000"/>
          <w:sz w:val="24"/>
          <w:szCs w:val="28"/>
          <w:lang w:val="en-US" w:eastAsia="zh-CN"/>
        </w:rPr>
        <w:t>降低运作成本，缩短响应周期</w:t>
      </w:r>
      <w:r>
        <w:rPr>
          <w:rFonts w:hint="eastAsia" w:ascii="微软雅黑" w:hAnsi="微软雅黑" w:eastAsia="微软雅黑"/>
          <w:b w:val="0"/>
          <w:bCs w:val="0"/>
          <w:sz w:val="24"/>
          <w:szCs w:val="28"/>
          <w:lang w:val="en-US" w:eastAsia="zh-CN"/>
        </w:rPr>
        <w:t>，以达到供应链整个</w:t>
      </w:r>
      <w:r>
        <w:rPr>
          <w:rFonts w:hint="eastAsia" w:ascii="微软雅黑" w:hAnsi="微软雅黑" w:eastAsia="微软雅黑"/>
          <w:b w:val="0"/>
          <w:bCs w:val="0"/>
          <w:color w:val="FF0000"/>
          <w:sz w:val="24"/>
          <w:szCs w:val="28"/>
          <w:lang w:val="en-US" w:eastAsia="zh-CN"/>
        </w:rPr>
        <w:t>利益的最大化</w:t>
      </w:r>
      <w:r>
        <w:rPr>
          <w:rFonts w:hint="eastAsia" w:ascii="微软雅黑" w:hAnsi="微软雅黑" w:eastAsia="微软雅黑"/>
          <w:b w:val="0"/>
          <w:bCs w:val="0"/>
          <w:sz w:val="24"/>
          <w:szCs w:val="28"/>
          <w:lang w:val="en-US" w:eastAsia="zh-CN"/>
        </w:rPr>
        <w:t>。</w:t>
      </w:r>
    </w:p>
    <w:p>
      <w:pPr>
        <w:numPr>
          <w:ilvl w:val="0"/>
          <w:numId w:val="1"/>
        </w:numPr>
        <w:rPr>
          <w:rFonts w:hint="eastAsia" w:ascii="微软雅黑" w:hAnsi="微软雅黑" w:eastAsia="微软雅黑"/>
          <w:b/>
          <w:bCs/>
          <w:sz w:val="24"/>
          <w:szCs w:val="28"/>
          <w:lang w:val="en-US" w:eastAsia="zh-CN"/>
        </w:rPr>
      </w:pPr>
      <w:r>
        <w:rPr>
          <w:rFonts w:hint="eastAsia" w:ascii="微软雅黑" w:hAnsi="微软雅黑" w:eastAsia="微软雅黑"/>
          <w:b/>
          <w:bCs/>
          <w:sz w:val="24"/>
          <w:szCs w:val="28"/>
          <w:lang w:val="en-US" w:eastAsia="zh-CN"/>
        </w:rPr>
        <w:t>供应链风险：</w:t>
      </w:r>
      <w:r>
        <w:rPr>
          <w:rFonts w:hint="eastAsia" w:ascii="微软雅黑" w:hAnsi="微软雅黑" w:eastAsia="微软雅黑"/>
          <w:b w:val="0"/>
          <w:bCs w:val="0"/>
          <w:sz w:val="24"/>
          <w:szCs w:val="28"/>
          <w:lang w:val="en-US" w:eastAsia="zh-CN"/>
        </w:rPr>
        <w:t>供应链风险包括所以影响和破坏供应链安全运行，使之不能达到供应链管理预期目标，造成供应链效率下降、成本增加，导致供应链合作失败或解体的各项不确定因素和意外事件，既包括自然灾害带来的风险事件，也包括认为因素产生的风险事件。</w:t>
      </w:r>
    </w:p>
    <w:p>
      <w:pPr>
        <w:numPr>
          <w:ilvl w:val="0"/>
          <w:numId w:val="0"/>
        </w:numPr>
        <w:rPr>
          <w:rFonts w:hint="eastAsia" w:ascii="微软雅黑" w:hAnsi="微软雅黑" w:eastAsia="微软雅黑"/>
          <w:b/>
          <w:bCs/>
          <w:sz w:val="24"/>
          <w:szCs w:val="28"/>
          <w:lang w:val="en-US" w:eastAsia="zh-CN"/>
        </w:rPr>
      </w:pPr>
    </w:p>
    <w:p>
      <w:pPr>
        <w:numPr>
          <w:ilvl w:val="0"/>
          <w:numId w:val="0"/>
        </w:numPr>
        <w:rPr>
          <w:rFonts w:hint="eastAsia" w:ascii="微软雅黑" w:hAnsi="微软雅黑" w:eastAsia="微软雅黑"/>
          <w:b/>
          <w:bCs/>
          <w:sz w:val="44"/>
          <w:szCs w:val="44"/>
          <w:lang w:val="en-US" w:eastAsia="zh-CN"/>
        </w:rPr>
      </w:pPr>
      <w:r>
        <w:rPr>
          <w:rFonts w:hint="eastAsia" w:ascii="微软雅黑" w:hAnsi="微软雅黑" w:eastAsia="微软雅黑"/>
          <w:b/>
          <w:bCs/>
          <w:sz w:val="44"/>
          <w:szCs w:val="44"/>
          <w:lang w:val="en-US" w:eastAsia="zh-CN"/>
        </w:rPr>
        <w:t>简答题</w:t>
      </w:r>
    </w:p>
    <w:p>
      <w:pPr>
        <w:numPr>
          <w:ilvl w:val="0"/>
          <w:numId w:val="2"/>
        </w:numPr>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供应链的基本思想:</w:t>
      </w:r>
      <w:r>
        <w:rPr>
          <w:rFonts w:hint="eastAsia" w:ascii="微软雅黑" w:hAnsi="微软雅黑" w:eastAsia="微软雅黑" w:cs="微软雅黑"/>
          <w:color w:val="FF0000"/>
          <w:sz w:val="24"/>
          <w:szCs w:val="24"/>
        </w:rPr>
        <w:t>横向一体化的管理思想。</w:t>
      </w:r>
      <w:r>
        <w:rPr>
          <w:rFonts w:hint="eastAsia" w:ascii="微软雅黑" w:hAnsi="微软雅黑" w:eastAsia="微软雅黑" w:cs="微软雅黑"/>
          <w:sz w:val="24"/>
          <w:szCs w:val="24"/>
        </w:rPr>
        <w:t>非核心业务外包并与业务伙伴结成</w:t>
      </w:r>
      <w:r>
        <w:rPr>
          <w:rFonts w:hint="eastAsia" w:ascii="微软雅黑" w:hAnsi="微软雅黑" w:eastAsia="微软雅黑" w:cs="微软雅黑"/>
          <w:color w:val="FF0000"/>
          <w:sz w:val="24"/>
          <w:szCs w:val="24"/>
        </w:rPr>
        <w:t>战略联盟关系</w:t>
      </w:r>
      <w:r>
        <w:rPr>
          <w:rFonts w:hint="eastAsia" w:ascii="微软雅黑" w:hAnsi="微软雅黑" w:eastAsia="微软雅黑" w:cs="微软雅黑"/>
          <w:sz w:val="24"/>
          <w:szCs w:val="24"/>
        </w:rPr>
        <w:t>，加强外包过程中的</w:t>
      </w:r>
      <w:r>
        <w:rPr>
          <w:rFonts w:hint="eastAsia" w:ascii="微软雅黑" w:hAnsi="微软雅黑" w:eastAsia="微软雅黑" w:cs="微软雅黑"/>
          <w:color w:val="FF0000"/>
          <w:sz w:val="24"/>
          <w:szCs w:val="24"/>
        </w:rPr>
        <w:t>协调与管理</w:t>
      </w:r>
      <w:r>
        <w:rPr>
          <w:rFonts w:hint="eastAsia" w:ascii="微软雅黑" w:hAnsi="微软雅黑" w:eastAsia="微软雅黑" w:cs="微软雅黑"/>
          <w:sz w:val="24"/>
          <w:szCs w:val="24"/>
        </w:rPr>
        <w:t>。供应链企业间形成</w:t>
      </w:r>
      <w:r>
        <w:rPr>
          <w:rFonts w:hint="eastAsia" w:ascii="微软雅黑" w:hAnsi="微软雅黑" w:eastAsia="微软雅黑" w:cs="微软雅黑"/>
          <w:color w:val="FF0000"/>
          <w:sz w:val="24"/>
          <w:szCs w:val="24"/>
        </w:rPr>
        <w:t>合作竞争</w:t>
      </w:r>
      <w:r>
        <w:rPr>
          <w:rFonts w:hint="eastAsia" w:ascii="微软雅黑" w:hAnsi="微软雅黑" w:eastAsia="微软雅黑" w:cs="微软雅黑"/>
          <w:sz w:val="24"/>
          <w:szCs w:val="24"/>
        </w:rPr>
        <w:t>关系。以顾客满意度为目标的</w:t>
      </w:r>
      <w:r>
        <w:rPr>
          <w:rFonts w:hint="eastAsia" w:ascii="微软雅黑" w:hAnsi="微软雅黑" w:eastAsia="微软雅黑" w:cs="微软雅黑"/>
          <w:color w:val="FF0000"/>
          <w:sz w:val="24"/>
          <w:szCs w:val="24"/>
        </w:rPr>
        <w:t>服务化管理</w:t>
      </w:r>
      <w:r>
        <w:rPr>
          <w:rFonts w:hint="eastAsia" w:ascii="微软雅黑" w:hAnsi="微软雅黑" w:eastAsia="微软雅黑" w:cs="微软雅黑"/>
          <w:sz w:val="24"/>
          <w:szCs w:val="24"/>
        </w:rPr>
        <w:t>。供应链追求物流、信息流、资金流和工作流的</w:t>
      </w:r>
      <w:r>
        <w:rPr>
          <w:rFonts w:hint="eastAsia" w:ascii="微软雅黑" w:hAnsi="微软雅黑" w:eastAsia="微软雅黑" w:cs="微软雅黑"/>
          <w:color w:val="FF0000"/>
          <w:sz w:val="24"/>
          <w:szCs w:val="24"/>
        </w:rPr>
        <w:t>集成</w:t>
      </w:r>
      <w:r>
        <w:rPr>
          <w:rFonts w:hint="eastAsia" w:ascii="微软雅黑" w:hAnsi="微软雅黑" w:eastAsia="微软雅黑" w:cs="微软雅黑"/>
          <w:sz w:val="24"/>
          <w:szCs w:val="24"/>
        </w:rPr>
        <w:t>。借助</w:t>
      </w:r>
      <w:r>
        <w:rPr>
          <w:rFonts w:hint="eastAsia" w:ascii="微软雅黑" w:hAnsi="微软雅黑" w:eastAsia="微软雅黑" w:cs="微软雅黑"/>
          <w:color w:val="FF0000"/>
          <w:sz w:val="24"/>
          <w:szCs w:val="24"/>
        </w:rPr>
        <w:t>信息技术</w:t>
      </w:r>
      <w:r>
        <w:rPr>
          <w:rFonts w:hint="eastAsia" w:ascii="微软雅黑" w:hAnsi="微软雅黑" w:eastAsia="微软雅黑" w:cs="微软雅黑"/>
          <w:sz w:val="24"/>
          <w:szCs w:val="24"/>
        </w:rPr>
        <w:t>实现目标管理，这是信息流的</w:t>
      </w:r>
      <w:r>
        <w:rPr>
          <w:rFonts w:hint="eastAsia" w:ascii="微软雅黑" w:hAnsi="微软雅黑" w:eastAsia="微软雅黑" w:cs="微软雅黑"/>
          <w:color w:val="FF0000"/>
          <w:sz w:val="24"/>
          <w:szCs w:val="24"/>
        </w:rPr>
        <w:t>先决条件</w:t>
      </w:r>
      <w:r>
        <w:rPr>
          <w:rFonts w:hint="eastAsia" w:ascii="微软雅黑" w:hAnsi="微软雅黑" w:eastAsia="微软雅黑" w:cs="微软雅黑"/>
          <w:sz w:val="24"/>
          <w:szCs w:val="24"/>
        </w:rPr>
        <w:t>。更关注物流企业的参与。</w:t>
      </w:r>
    </w:p>
    <w:p>
      <w:pPr>
        <w:rPr>
          <w:rFonts w:ascii="微软雅黑" w:hAnsi="微软雅黑" w:eastAsia="微软雅黑"/>
          <w:b/>
          <w:bCs/>
          <w:sz w:val="24"/>
          <w:szCs w:val="24"/>
        </w:rPr>
      </w:pPr>
      <w:r>
        <w:rPr>
          <w:rFonts w:hint="eastAsia" w:ascii="微软雅黑" w:hAnsi="微软雅黑" w:eastAsia="微软雅黑"/>
          <w:b/>
          <w:bCs/>
          <w:sz w:val="24"/>
          <w:szCs w:val="24"/>
          <w:lang w:val="en-US" w:eastAsia="zh-CN"/>
        </w:rPr>
        <w:t>2.</w:t>
      </w:r>
      <w:r>
        <w:rPr>
          <w:rFonts w:hint="eastAsia" w:ascii="微软雅黑" w:hAnsi="微软雅黑" w:eastAsia="微软雅黑"/>
          <w:b/>
          <w:bCs/>
          <w:sz w:val="24"/>
          <w:szCs w:val="24"/>
        </w:rPr>
        <w:t>企业实施业务外包的原因</w:t>
      </w:r>
      <w:r>
        <w:rPr>
          <w:rFonts w:ascii="微软雅黑" w:hAnsi="微软雅黑" w:eastAsia="微软雅黑"/>
          <w:b/>
          <w:bCs/>
          <w:sz w:val="24"/>
          <w:szCs w:val="24"/>
        </w:rPr>
        <w:t>:</w:t>
      </w:r>
      <w:r>
        <w:rPr>
          <w:rFonts w:ascii="微软雅黑" w:hAnsi="微软雅黑" w:eastAsia="微软雅黑"/>
          <w:sz w:val="24"/>
          <w:szCs w:val="24"/>
        </w:rPr>
        <w:t xml:space="preserve"> 实施业务外包策略的最主要原因是为了</w:t>
      </w:r>
      <w:r>
        <w:rPr>
          <w:rFonts w:ascii="微软雅黑" w:hAnsi="微软雅黑" w:eastAsia="微软雅黑"/>
          <w:color w:val="FF0000"/>
          <w:sz w:val="24"/>
          <w:szCs w:val="24"/>
        </w:rPr>
        <w:t>控制和降低成本、提高公司的核心业务</w:t>
      </w:r>
      <w:r>
        <w:rPr>
          <w:rFonts w:ascii="微软雅黑" w:hAnsi="微软雅黑" w:eastAsia="微软雅黑"/>
          <w:sz w:val="24"/>
          <w:szCs w:val="24"/>
        </w:rPr>
        <w:t>能力和蓄积成为世界级企业的能力。总而言之，就是为了在新的竞争环境中提高企业的竞争能力。</w:t>
      </w:r>
      <w:r>
        <w:rPr>
          <w:rFonts w:ascii="微软雅黑" w:hAnsi="微软雅黑" w:eastAsia="微软雅黑"/>
          <w:color w:val="FF0000"/>
          <w:sz w:val="24"/>
          <w:szCs w:val="24"/>
        </w:rPr>
        <w:t>(一)分担风险</w:t>
      </w:r>
      <w:r>
        <w:rPr>
          <w:rFonts w:hint="eastAsia" w:ascii="微软雅黑" w:hAnsi="微软雅黑" w:eastAsia="微软雅黑"/>
          <w:sz w:val="24"/>
          <w:szCs w:val="24"/>
        </w:rPr>
        <w:t>：</w:t>
      </w:r>
      <w:r>
        <w:rPr>
          <w:rFonts w:ascii="微软雅黑" w:hAnsi="微软雅黑" w:eastAsia="微软雅黑"/>
          <w:sz w:val="24"/>
          <w:szCs w:val="24"/>
        </w:rPr>
        <w:t>企业可以通过外向资源配置分散由政府、经济、市场、财务等因素产生的风险。</w:t>
      </w:r>
      <w:r>
        <w:rPr>
          <w:rFonts w:ascii="微软雅黑" w:hAnsi="微软雅黑" w:eastAsia="微软雅黑"/>
          <w:color w:val="FF0000"/>
          <w:sz w:val="24"/>
          <w:szCs w:val="24"/>
        </w:rPr>
        <w:t>(二)加速重构优势</w:t>
      </w:r>
      <w:r>
        <w:rPr>
          <w:rFonts w:hint="eastAsia" w:ascii="微软雅黑" w:hAnsi="微软雅黑" w:eastAsia="微软雅黑"/>
          <w:sz w:val="24"/>
          <w:szCs w:val="24"/>
        </w:rPr>
        <w:t>：</w:t>
      </w:r>
      <w:r>
        <w:rPr>
          <w:rFonts w:ascii="微软雅黑" w:hAnsi="微软雅黑" w:eastAsia="微软雅黑"/>
          <w:sz w:val="24"/>
          <w:szCs w:val="24"/>
        </w:rPr>
        <w:t>企业重构需要花费很多时间，并且获得效益也要很长的时间，而业务外包是企业重构的重要策略，可以帮助企业很快地解决业务方面的重构问题。</w:t>
      </w:r>
      <w:r>
        <w:rPr>
          <w:rFonts w:ascii="微软雅黑" w:hAnsi="微软雅黑" w:eastAsia="微软雅黑"/>
          <w:color w:val="FF0000"/>
          <w:sz w:val="24"/>
          <w:szCs w:val="24"/>
        </w:rPr>
        <w:t>(三)解决企业辅助业务职能管理难题</w:t>
      </w:r>
      <w:r>
        <w:rPr>
          <w:rFonts w:hint="eastAsia" w:ascii="微软雅黑" w:hAnsi="微软雅黑" w:eastAsia="微软雅黑"/>
          <w:sz w:val="24"/>
          <w:szCs w:val="24"/>
        </w:rPr>
        <w:t>：</w:t>
      </w:r>
      <w:r>
        <w:rPr>
          <w:rFonts w:ascii="微软雅黑" w:hAnsi="微软雅黑" w:eastAsia="微软雅黑"/>
          <w:sz w:val="24"/>
          <w:szCs w:val="24"/>
        </w:rPr>
        <w:t>企业中有很多支撑主业的辅助业务，往往占用很多资源但又管理不好，致使运行效率低下。因此企业可以将在内部运行效率不高的辅助业务职能外包，以解决企业在这方面的管理难题。</w:t>
      </w:r>
      <w:r>
        <w:rPr>
          <w:rFonts w:ascii="微软雅黑" w:hAnsi="微软雅黑" w:eastAsia="微软雅黑"/>
          <w:color w:val="FF0000"/>
          <w:sz w:val="24"/>
          <w:szCs w:val="24"/>
        </w:rPr>
        <w:t>(四)使用企业不拥有的资源</w:t>
      </w:r>
      <w:r>
        <w:rPr>
          <w:rFonts w:hint="eastAsia" w:ascii="微软雅黑" w:hAnsi="微软雅黑" w:eastAsia="微软雅黑"/>
          <w:color w:val="FF0000"/>
          <w:sz w:val="24"/>
          <w:szCs w:val="24"/>
        </w:rPr>
        <w:t>：</w:t>
      </w:r>
      <w:r>
        <w:rPr>
          <w:rFonts w:ascii="微软雅黑" w:hAnsi="微软雅黑" w:eastAsia="微软雅黑"/>
          <w:sz w:val="24"/>
          <w:szCs w:val="24"/>
        </w:rPr>
        <w:t>如果企业没有有效完成业务所需的资源(包括所需现金、技术、设备)，而且不能盈利，企业也会将业务外包。这是企业临时外包的原因之一，但是企业必须同时进行成本一利润分析，确认在长期情况下这种外包是否有利，由此决定是否应该采取外包策略。(</w:t>
      </w:r>
      <w:r>
        <w:rPr>
          <w:rFonts w:ascii="微软雅黑" w:hAnsi="微软雅黑" w:eastAsia="微软雅黑"/>
          <w:color w:val="FF0000"/>
          <w:sz w:val="24"/>
          <w:szCs w:val="24"/>
        </w:rPr>
        <w:t>五)降低成本</w:t>
      </w:r>
      <w:r>
        <w:rPr>
          <w:rFonts w:hint="eastAsia" w:ascii="微软雅黑" w:hAnsi="微软雅黑" w:eastAsia="微软雅黑"/>
          <w:sz w:val="24"/>
          <w:szCs w:val="24"/>
        </w:rPr>
        <w:t>：</w:t>
      </w:r>
      <w:r>
        <w:rPr>
          <w:rFonts w:ascii="微软雅黑" w:hAnsi="微软雅黑" w:eastAsia="微软雅黑"/>
          <w:sz w:val="24"/>
          <w:szCs w:val="24"/>
        </w:rPr>
        <w:t>许多外部资源配置服务提供者都拥有能比本企业更有效、更低成本地完成业务的技术和知识，因而他们可以实现规模效益，并且愿意通过这种方式获利。企业可以通过外向资源配置避免在设备、技术、研究开发上的大额投资。</w:t>
      </w:r>
    </w:p>
    <w:p>
      <w:pPr>
        <w:rPr>
          <w:rFonts w:ascii="微软雅黑" w:hAnsi="微软雅黑" w:eastAsia="微软雅黑"/>
          <w:sz w:val="24"/>
          <w:szCs w:val="24"/>
        </w:rPr>
      </w:pPr>
      <w:r>
        <w:rPr>
          <w:rFonts w:hint="eastAsia" w:ascii="微软雅黑" w:hAnsi="微软雅黑" w:eastAsia="微软雅黑"/>
          <w:b/>
          <w:bCs/>
          <w:sz w:val="24"/>
          <w:szCs w:val="24"/>
          <w:lang w:val="en-US" w:eastAsia="zh-CN"/>
        </w:rPr>
        <w:t>3.</w:t>
      </w:r>
      <w:r>
        <w:rPr>
          <w:rFonts w:hint="eastAsia" w:ascii="微软雅黑" w:hAnsi="微软雅黑" w:eastAsia="微软雅黑"/>
          <w:b/>
          <w:bCs/>
          <w:sz w:val="24"/>
          <w:szCs w:val="24"/>
        </w:rPr>
        <w:t>供应链采购与传统采购的区别</w:t>
      </w:r>
      <w:r>
        <w:rPr>
          <w:rFonts w:ascii="微软雅黑" w:hAnsi="微软雅黑" w:eastAsia="微软雅黑"/>
          <w:b/>
          <w:bCs/>
          <w:sz w:val="24"/>
          <w:szCs w:val="24"/>
        </w:rPr>
        <w:t>:</w:t>
      </w:r>
      <w:r>
        <w:rPr>
          <w:rFonts w:hint="eastAsia" w:ascii="微软雅黑" w:hAnsi="微软雅黑" w:eastAsia="微软雅黑"/>
          <w:sz w:val="24"/>
          <w:szCs w:val="24"/>
        </w:rPr>
        <w:t xml:space="preserve"> 1</w:t>
      </w:r>
      <w:r>
        <w:rPr>
          <w:rFonts w:ascii="微软雅黑" w:hAnsi="微软雅黑" w:eastAsia="微软雅黑"/>
          <w:sz w:val="24"/>
          <w:szCs w:val="24"/>
        </w:rPr>
        <w:t>.</w:t>
      </w:r>
      <w:r>
        <w:rPr>
          <w:rFonts w:hint="eastAsia" w:ascii="微软雅黑" w:hAnsi="微软雅黑" w:eastAsia="微软雅黑"/>
          <w:sz w:val="24"/>
          <w:szCs w:val="24"/>
        </w:rPr>
        <w:t>从为库存而采购向为订单而采购转变2</w:t>
      </w:r>
      <w:r>
        <w:rPr>
          <w:rFonts w:ascii="微软雅黑" w:hAnsi="微软雅黑" w:eastAsia="微软雅黑"/>
          <w:sz w:val="24"/>
          <w:szCs w:val="24"/>
        </w:rPr>
        <w:t>.</w:t>
      </w:r>
      <w:r>
        <w:rPr>
          <w:rFonts w:hint="eastAsia" w:ascii="微软雅黑" w:hAnsi="微软雅黑" w:eastAsia="微软雅黑"/>
          <w:sz w:val="24"/>
          <w:szCs w:val="24"/>
        </w:rPr>
        <w:t>从采购管理向外部资源管理转变3</w:t>
      </w:r>
      <w:r>
        <w:rPr>
          <w:rFonts w:ascii="微软雅黑" w:hAnsi="微软雅黑" w:eastAsia="微软雅黑"/>
          <w:sz w:val="24"/>
          <w:szCs w:val="24"/>
        </w:rPr>
        <w:t>.</w:t>
      </w:r>
      <w:r>
        <w:rPr>
          <w:rFonts w:hint="eastAsia" w:ascii="微软雅黑" w:hAnsi="微软雅黑" w:eastAsia="微软雅黑"/>
          <w:sz w:val="24"/>
          <w:szCs w:val="24"/>
        </w:rPr>
        <w:t>从一般买卖关系向战略协作伙伴关系转变</w:t>
      </w:r>
    </w:p>
    <w:p>
      <w:pPr>
        <w:rPr>
          <w:rFonts w:ascii="微软雅黑" w:hAnsi="微软雅黑" w:eastAsia="微软雅黑"/>
          <w:sz w:val="24"/>
          <w:szCs w:val="24"/>
        </w:rPr>
      </w:pPr>
      <w:r>
        <w:rPr>
          <w:rFonts w:hint="eastAsia" w:ascii="微软雅黑" w:hAnsi="微软雅黑" w:eastAsia="微软雅黑"/>
          <w:b/>
          <w:bCs/>
          <w:sz w:val="24"/>
          <w:szCs w:val="24"/>
          <w:lang w:val="en-US" w:eastAsia="zh-CN"/>
        </w:rPr>
        <w:t>4.</w:t>
      </w:r>
      <w:r>
        <w:rPr>
          <w:rFonts w:hint="eastAsia" w:ascii="微软雅黑" w:hAnsi="微软雅黑" w:eastAsia="微软雅黑"/>
          <w:b/>
          <w:bCs/>
          <w:sz w:val="24"/>
          <w:szCs w:val="24"/>
        </w:rPr>
        <w:t>供应链管理下生产计划制定的特点</w:t>
      </w:r>
      <w:r>
        <w:rPr>
          <w:rFonts w:ascii="微软雅黑" w:hAnsi="微软雅黑" w:eastAsia="微软雅黑"/>
          <w:b/>
          <w:bCs/>
          <w:sz w:val="24"/>
          <w:szCs w:val="24"/>
        </w:rPr>
        <w:t>:</w:t>
      </w:r>
      <w:r>
        <w:rPr>
          <w:rFonts w:hint="eastAsia" w:ascii="微软雅黑" w:hAnsi="微软雅黑" w:eastAsia="微软雅黑"/>
          <w:sz w:val="24"/>
          <w:szCs w:val="24"/>
        </w:rPr>
        <w:t xml:space="preserve"> </w:t>
      </w:r>
      <w:r>
        <w:rPr>
          <w:rFonts w:ascii="微软雅黑" w:hAnsi="微软雅黑" w:eastAsia="微软雅黑"/>
          <w:sz w:val="24"/>
          <w:szCs w:val="24"/>
        </w:rPr>
        <w:t>1.</w:t>
      </w:r>
      <w:r>
        <w:rPr>
          <w:rFonts w:hint="eastAsia" w:ascii="微软雅黑" w:hAnsi="微软雅黑" w:eastAsia="微软雅黑"/>
          <w:sz w:val="24"/>
          <w:szCs w:val="24"/>
        </w:rPr>
        <w:t>具有纵向和横向的信息集成过程2</w:t>
      </w:r>
      <w:r>
        <w:rPr>
          <w:rFonts w:ascii="微软雅黑" w:hAnsi="微软雅黑" w:eastAsia="微软雅黑"/>
          <w:sz w:val="24"/>
          <w:szCs w:val="24"/>
        </w:rPr>
        <w:t>.</w:t>
      </w:r>
      <w:r>
        <w:rPr>
          <w:rFonts w:hint="eastAsia" w:ascii="微软雅黑" w:hAnsi="微软雅黑" w:eastAsia="微软雅黑"/>
          <w:sz w:val="24"/>
          <w:szCs w:val="24"/>
        </w:rPr>
        <w:t>扩展了生产能力平衡在计划中作用3</w:t>
      </w:r>
      <w:r>
        <w:rPr>
          <w:rFonts w:ascii="微软雅黑" w:hAnsi="微软雅黑" w:eastAsia="微软雅黑"/>
          <w:sz w:val="24"/>
          <w:szCs w:val="24"/>
        </w:rPr>
        <w:t>.</w:t>
      </w:r>
      <w:r>
        <w:rPr>
          <w:rFonts w:hint="eastAsia" w:ascii="微软雅黑" w:hAnsi="微软雅黑" w:eastAsia="微软雅黑"/>
          <w:sz w:val="24"/>
          <w:szCs w:val="24"/>
        </w:rPr>
        <w:t>计划的循环过程突破了企业的限制</w:t>
      </w:r>
      <w:bookmarkStart w:id="0" w:name="_GoBack"/>
      <w:bookmarkEnd w:id="0"/>
    </w:p>
    <w:p>
      <w:pPr>
        <w:rPr>
          <w:rFonts w:ascii="微软雅黑" w:hAnsi="微软雅黑" w:eastAsia="微软雅黑"/>
          <w:sz w:val="24"/>
          <w:szCs w:val="24"/>
        </w:rPr>
      </w:pPr>
      <w:r>
        <w:rPr>
          <w:rFonts w:hint="eastAsia" w:ascii="微软雅黑" w:hAnsi="微软雅黑" w:eastAsia="微软雅黑"/>
          <w:b/>
          <w:bCs/>
          <w:sz w:val="24"/>
          <w:szCs w:val="24"/>
          <w:lang w:val="en-US" w:eastAsia="zh-CN"/>
        </w:rPr>
        <w:t>5.</w:t>
      </w:r>
      <w:r>
        <w:rPr>
          <w:rFonts w:hint="eastAsia" w:ascii="微软雅黑" w:hAnsi="微软雅黑" w:eastAsia="微软雅黑"/>
          <w:b/>
          <w:bCs/>
          <w:sz w:val="24"/>
          <w:szCs w:val="24"/>
        </w:rPr>
        <w:t>供应链管理下控制的特点</w:t>
      </w:r>
      <w:r>
        <w:rPr>
          <w:rFonts w:ascii="微软雅黑" w:hAnsi="微软雅黑" w:eastAsia="微软雅黑"/>
          <w:b/>
          <w:bCs/>
          <w:sz w:val="24"/>
          <w:szCs w:val="24"/>
        </w:rPr>
        <w:t>:</w:t>
      </w:r>
      <w:r>
        <w:rPr>
          <w:rFonts w:hint="eastAsia" w:ascii="微软雅黑" w:hAnsi="微软雅黑" w:eastAsia="微软雅黑"/>
          <w:sz w:val="24"/>
          <w:szCs w:val="24"/>
        </w:rPr>
        <w:t xml:space="preserve"> </w:t>
      </w:r>
      <w:r>
        <w:rPr>
          <w:rFonts w:ascii="微软雅黑" w:hAnsi="微软雅黑" w:eastAsia="微软雅黑"/>
          <w:sz w:val="24"/>
          <w:szCs w:val="24"/>
        </w:rPr>
        <w:t>1.</w:t>
      </w:r>
      <w:r>
        <w:rPr>
          <w:rFonts w:hint="eastAsia" w:ascii="微软雅黑" w:hAnsi="微软雅黑" w:eastAsia="微软雅黑"/>
          <w:sz w:val="24"/>
          <w:szCs w:val="24"/>
        </w:rPr>
        <w:t>生产进度控制2</w:t>
      </w:r>
      <w:r>
        <w:rPr>
          <w:rFonts w:ascii="微软雅黑" w:hAnsi="微软雅黑" w:eastAsia="微软雅黑"/>
          <w:sz w:val="24"/>
          <w:szCs w:val="24"/>
        </w:rPr>
        <w:t>.</w:t>
      </w:r>
      <w:r>
        <w:rPr>
          <w:rFonts w:hint="eastAsia" w:ascii="微软雅黑" w:hAnsi="微软雅黑" w:eastAsia="微软雅黑"/>
          <w:sz w:val="24"/>
          <w:szCs w:val="24"/>
        </w:rPr>
        <w:t>供应链的生产节奏控制3</w:t>
      </w:r>
      <w:r>
        <w:rPr>
          <w:rFonts w:ascii="微软雅黑" w:hAnsi="微软雅黑" w:eastAsia="微软雅黑"/>
          <w:sz w:val="24"/>
          <w:szCs w:val="24"/>
        </w:rPr>
        <w:t>.</w:t>
      </w:r>
      <w:r>
        <w:rPr>
          <w:rFonts w:hint="eastAsia" w:ascii="微软雅黑" w:hAnsi="微软雅黑" w:eastAsia="微软雅黑"/>
          <w:sz w:val="24"/>
          <w:szCs w:val="24"/>
        </w:rPr>
        <w:t>提前期管理4</w:t>
      </w:r>
      <w:r>
        <w:rPr>
          <w:rFonts w:ascii="微软雅黑" w:hAnsi="微软雅黑" w:eastAsia="微软雅黑"/>
          <w:sz w:val="24"/>
          <w:szCs w:val="24"/>
        </w:rPr>
        <w:t>.</w:t>
      </w:r>
      <w:r>
        <w:rPr>
          <w:rFonts w:hint="eastAsia" w:ascii="微软雅黑" w:hAnsi="微软雅黑" w:eastAsia="微软雅黑"/>
          <w:sz w:val="24"/>
          <w:szCs w:val="24"/>
        </w:rPr>
        <w:t>库存控制和在制品管理</w:t>
      </w:r>
    </w:p>
    <w:p>
      <w:pPr>
        <w:rPr>
          <w:rFonts w:ascii="微软雅黑" w:hAnsi="微软雅黑" w:eastAsia="微软雅黑"/>
          <w:sz w:val="24"/>
          <w:szCs w:val="24"/>
        </w:rPr>
      </w:pPr>
      <w:r>
        <w:rPr>
          <w:rFonts w:hint="eastAsia" w:ascii="微软雅黑" w:hAnsi="微软雅黑" w:eastAsia="微软雅黑"/>
          <w:b/>
          <w:bCs/>
          <w:color w:val="0000FF"/>
          <w:sz w:val="24"/>
          <w:szCs w:val="24"/>
          <w:lang w:val="en-US" w:eastAsia="zh-CN"/>
        </w:rPr>
        <w:t>6.</w:t>
      </w:r>
      <w:r>
        <w:rPr>
          <w:rFonts w:hint="eastAsia" w:ascii="微软雅黑" w:hAnsi="微软雅黑" w:eastAsia="微软雅黑"/>
          <w:b/>
          <w:bCs/>
          <w:color w:val="0000FF"/>
          <w:sz w:val="24"/>
          <w:szCs w:val="24"/>
        </w:rPr>
        <w:t>供应链风险的类型</w:t>
      </w:r>
      <w:r>
        <w:rPr>
          <w:rFonts w:ascii="微软雅黑" w:hAnsi="微软雅黑" w:eastAsia="微软雅黑"/>
          <w:b/>
          <w:bCs/>
          <w:color w:val="0000FF"/>
          <w:sz w:val="24"/>
          <w:szCs w:val="24"/>
        </w:rPr>
        <w:t>:</w:t>
      </w:r>
      <w:r>
        <w:rPr>
          <w:rFonts w:hint="eastAsia" w:ascii="微软雅黑" w:hAnsi="微软雅黑" w:eastAsia="微软雅黑"/>
          <w:color w:val="0000FF"/>
          <w:sz w:val="24"/>
          <w:szCs w:val="24"/>
        </w:rPr>
        <w:t xml:space="preserve"> </w:t>
      </w:r>
      <w:r>
        <w:rPr>
          <w:rFonts w:hint="eastAsia" w:ascii="微软雅黑" w:hAnsi="微软雅黑" w:eastAsia="微软雅黑"/>
          <w:sz w:val="24"/>
          <w:szCs w:val="24"/>
        </w:rPr>
        <w:t>按来源分</w:t>
      </w:r>
      <w:r>
        <w:rPr>
          <w:rFonts w:ascii="微软雅黑" w:hAnsi="微软雅黑" w:eastAsia="微软雅黑"/>
          <w:sz w:val="24"/>
          <w:szCs w:val="24"/>
        </w:rPr>
        <w:t>1.</w:t>
      </w:r>
      <w:r>
        <w:rPr>
          <w:rFonts w:hint="eastAsia" w:ascii="微软雅黑" w:hAnsi="微软雅黑" w:eastAsia="微软雅黑"/>
          <w:sz w:val="24"/>
          <w:szCs w:val="24"/>
        </w:rPr>
        <w:t>环境风险源</w:t>
      </w:r>
      <w:r>
        <w:rPr>
          <w:rFonts w:ascii="微软雅黑" w:hAnsi="微软雅黑" w:eastAsia="微软雅黑"/>
          <w:sz w:val="24"/>
          <w:szCs w:val="24"/>
        </w:rPr>
        <w:t>2.</w:t>
      </w:r>
      <w:r>
        <w:rPr>
          <w:rFonts w:hint="eastAsia" w:ascii="微软雅黑" w:hAnsi="微软雅黑" w:eastAsia="微软雅黑"/>
          <w:sz w:val="24"/>
          <w:szCs w:val="24"/>
        </w:rPr>
        <w:t>需求风险源</w:t>
      </w:r>
      <w:r>
        <w:rPr>
          <w:rFonts w:ascii="微软雅黑" w:hAnsi="微软雅黑" w:eastAsia="微软雅黑"/>
          <w:sz w:val="24"/>
          <w:szCs w:val="24"/>
        </w:rPr>
        <w:t>3.</w:t>
      </w:r>
      <w:r>
        <w:rPr>
          <w:rFonts w:hint="eastAsia" w:ascii="微软雅黑" w:hAnsi="微软雅黑" w:eastAsia="微软雅黑"/>
          <w:sz w:val="24"/>
          <w:szCs w:val="24"/>
        </w:rPr>
        <w:t>供应风险源</w:t>
      </w:r>
      <w:r>
        <w:rPr>
          <w:rFonts w:ascii="微软雅黑" w:hAnsi="微软雅黑" w:eastAsia="微软雅黑"/>
          <w:sz w:val="24"/>
          <w:szCs w:val="24"/>
        </w:rPr>
        <w:t>4.</w:t>
      </w:r>
      <w:r>
        <w:rPr>
          <w:rFonts w:hint="eastAsia" w:ascii="微软雅黑" w:hAnsi="微软雅黑" w:eastAsia="微软雅黑"/>
          <w:sz w:val="24"/>
          <w:szCs w:val="24"/>
        </w:rPr>
        <w:t>流程风险源与控制风险源 按风险类别分</w:t>
      </w:r>
      <w:r>
        <w:rPr>
          <w:rFonts w:ascii="微软雅黑" w:hAnsi="微软雅黑" w:eastAsia="微软雅黑"/>
          <w:sz w:val="24"/>
          <w:szCs w:val="24"/>
        </w:rPr>
        <w:t>1.</w:t>
      </w:r>
      <w:r>
        <w:rPr>
          <w:rFonts w:hint="eastAsia" w:ascii="微软雅黑" w:hAnsi="微软雅黑" w:eastAsia="微软雅黑"/>
          <w:sz w:val="24"/>
          <w:szCs w:val="24"/>
        </w:rPr>
        <w:t>内部供应链风险</w:t>
      </w:r>
      <w:r>
        <w:rPr>
          <w:rFonts w:ascii="微软雅黑" w:hAnsi="微软雅黑" w:eastAsia="微软雅黑"/>
          <w:sz w:val="24"/>
          <w:szCs w:val="24"/>
        </w:rPr>
        <w:t>2.</w:t>
      </w:r>
      <w:r>
        <w:rPr>
          <w:rFonts w:hint="eastAsia" w:ascii="微软雅黑" w:hAnsi="微软雅黑" w:eastAsia="微软雅黑"/>
          <w:sz w:val="24"/>
          <w:szCs w:val="24"/>
        </w:rPr>
        <w:t>相关网络风险</w:t>
      </w:r>
      <w:r>
        <w:rPr>
          <w:rFonts w:ascii="微软雅黑" w:hAnsi="微软雅黑" w:eastAsia="微软雅黑"/>
          <w:sz w:val="24"/>
          <w:szCs w:val="24"/>
        </w:rPr>
        <w:t>3.</w:t>
      </w:r>
      <w:r>
        <w:rPr>
          <w:rFonts w:hint="eastAsia" w:ascii="微软雅黑" w:hAnsi="微软雅黑" w:eastAsia="微软雅黑"/>
          <w:sz w:val="24"/>
          <w:szCs w:val="24"/>
        </w:rPr>
        <w:t>外部供应链风险 按风险的性质分</w:t>
      </w:r>
      <w:r>
        <w:rPr>
          <w:rFonts w:ascii="微软雅黑" w:hAnsi="微软雅黑" w:eastAsia="微软雅黑"/>
          <w:sz w:val="24"/>
          <w:szCs w:val="24"/>
        </w:rPr>
        <w:t>1.重大突发非常规风险事件2.常规风险事件</w:t>
      </w:r>
    </w:p>
    <w:p>
      <w:pPr>
        <w:numPr>
          <w:ilvl w:val="0"/>
          <w:numId w:val="0"/>
        </w:numPr>
        <w:rPr>
          <w:rFonts w:hint="eastAsia" w:ascii="微软雅黑" w:hAnsi="微软雅黑" w:eastAsia="微软雅黑" w:cs="微软雅黑"/>
          <w:i w:val="0"/>
          <w:iCs w:val="0"/>
          <w:caps w:val="0"/>
          <w:color w:val="333333"/>
          <w:spacing w:val="0"/>
          <w:sz w:val="24"/>
          <w:szCs w:val="24"/>
          <w:shd w:val="clear" w:fill="FFFFFF"/>
        </w:rPr>
      </w:pPr>
      <w:r>
        <w:rPr>
          <w:rFonts w:hint="eastAsia" w:ascii="微软雅黑" w:hAnsi="微软雅黑" w:eastAsia="微软雅黑" w:cs="微软雅黑"/>
          <w:b/>
          <w:bCs/>
          <w:color w:val="0000FF"/>
          <w:sz w:val="24"/>
          <w:szCs w:val="24"/>
          <w:lang w:val="en-US" w:eastAsia="zh-CN"/>
        </w:rPr>
        <w:t>7.集成化供应链管理理论模型和三大问题</w:t>
      </w:r>
      <w:r>
        <w:rPr>
          <w:rFonts w:hint="eastAsia" w:ascii="微软雅黑" w:hAnsi="微软雅黑" w:eastAsia="微软雅黑" w:cs="微软雅黑"/>
          <w:b/>
          <w:bCs/>
          <w:sz w:val="24"/>
          <w:szCs w:val="24"/>
          <w:lang w:val="en-US" w:eastAsia="zh-CN"/>
        </w:rPr>
        <w:t>：</w:t>
      </w:r>
      <w:r>
        <w:rPr>
          <w:rFonts w:hint="eastAsia" w:ascii="微软雅黑" w:hAnsi="微软雅黑" w:eastAsia="微软雅黑" w:cs="微软雅黑"/>
          <w:i w:val="0"/>
          <w:iCs w:val="0"/>
          <w:caps w:val="0"/>
          <w:color w:val="333333"/>
          <w:spacing w:val="0"/>
          <w:sz w:val="24"/>
          <w:szCs w:val="24"/>
          <w:shd w:val="clear" w:fill="FFFFFF"/>
        </w:rPr>
        <w:t>集成化供应链管理的核心是由顾客化需求-集成化计划-业务流程重组-面向对象过程控制组成第一个控制回路（作业回路）；由顾客化策略-信息共享-调整适应性-创造性团队组成第二个回路（策略回路）；在作业回路的每个作业形成各自相应的作业性能评价与提高回路（性能评价回路）。供应链管理正是围绕这三个回路展开，形成相互协调的一个整体。</w:t>
      </w:r>
    </w:p>
    <w:p>
      <w:pPr>
        <w:numPr>
          <w:ilvl w:val="0"/>
          <w:numId w:val="0"/>
        </w:numPr>
        <w:rPr>
          <w:rFonts w:hint="eastAsia" w:ascii="微软雅黑" w:hAnsi="微软雅黑" w:eastAsia="微软雅黑" w:cs="微软雅黑"/>
          <w:i w:val="0"/>
          <w:iCs w:val="0"/>
          <w:caps w:val="0"/>
          <w:color w:val="333333"/>
          <w:spacing w:val="0"/>
          <w:sz w:val="24"/>
          <w:szCs w:val="24"/>
          <w:shd w:val="clear" w:fill="FFFFFF"/>
          <w:lang w:val="en-US" w:eastAsia="zh-CN"/>
        </w:rPr>
      </w:pPr>
      <w:r>
        <w:rPr>
          <w:rFonts w:hint="eastAsia" w:ascii="微软雅黑" w:hAnsi="微软雅黑" w:eastAsia="微软雅黑" w:cs="微软雅黑"/>
          <w:i w:val="0"/>
          <w:iCs w:val="0"/>
          <w:caps w:val="0"/>
          <w:color w:val="333333"/>
          <w:spacing w:val="0"/>
          <w:sz w:val="24"/>
          <w:szCs w:val="24"/>
          <w:shd w:val="clear" w:fill="FFFFFF"/>
          <w:lang w:val="en-US" w:eastAsia="zh-CN"/>
        </w:rPr>
        <w:drawing>
          <wp:inline distT="0" distB="0" distL="114300" distR="114300">
            <wp:extent cx="3844290" cy="5126355"/>
            <wp:effectExtent l="0" t="0" r="9525" b="11430"/>
            <wp:docPr id="1" name="图片 1" descr="IMG20230605231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20230605231707"/>
                    <pic:cNvPicPr>
                      <a:picLocks noChangeAspect="1"/>
                    </pic:cNvPicPr>
                  </pic:nvPicPr>
                  <pic:blipFill>
                    <a:blip r:embed="rId4"/>
                    <a:stretch>
                      <a:fillRect/>
                    </a:stretch>
                  </pic:blipFill>
                  <pic:spPr>
                    <a:xfrm rot="16200000">
                      <a:off x="0" y="0"/>
                      <a:ext cx="3844290" cy="5126355"/>
                    </a:xfrm>
                    <a:prstGeom prst="rect">
                      <a:avLst/>
                    </a:prstGeom>
                  </pic:spPr>
                </pic:pic>
              </a:graphicData>
            </a:graphic>
          </wp:inline>
        </w:drawing>
      </w:r>
    </w:p>
    <w:p>
      <w:pPr>
        <w:numPr>
          <w:ilvl w:val="0"/>
          <w:numId w:val="0"/>
        </w:numPr>
        <w:rPr>
          <w:rFonts w:hint="eastAsia" w:ascii="微软雅黑" w:hAnsi="微软雅黑" w:eastAsia="微软雅黑" w:cs="微软雅黑"/>
          <w:b/>
          <w:bCs/>
          <w:color w:val="0000FF"/>
          <w:sz w:val="24"/>
          <w:szCs w:val="24"/>
          <w:lang w:val="en-US" w:eastAsia="zh-CN"/>
        </w:rPr>
      </w:pPr>
      <w:r>
        <w:rPr>
          <w:rFonts w:hint="eastAsia" w:ascii="微软雅黑" w:hAnsi="微软雅黑" w:eastAsia="微软雅黑" w:cs="微软雅黑"/>
          <w:b/>
          <w:bCs/>
          <w:color w:val="0000FF"/>
          <w:sz w:val="24"/>
          <w:szCs w:val="24"/>
          <w:lang w:val="en-US" w:eastAsia="zh-CN"/>
        </w:rPr>
        <w:t>8.供应链合作关系与传统供应商管理的区别：</w:t>
      </w:r>
    </w:p>
    <w:p>
      <w:pPr>
        <w:numPr>
          <w:ilvl w:val="0"/>
          <w:numId w:val="0"/>
        </w:numPr>
        <w:rPr>
          <w:rFonts w:hint="eastAsia" w:ascii="微软雅黑" w:hAnsi="微软雅黑" w:eastAsia="微软雅黑" w:cs="微软雅黑"/>
          <w:b/>
          <w:bCs/>
          <w:color w:val="0000FF"/>
          <w:sz w:val="24"/>
          <w:szCs w:val="24"/>
          <w:lang w:val="en-US" w:eastAsia="zh-CN"/>
        </w:rPr>
      </w:pPr>
      <w:r>
        <w:rPr>
          <w:rFonts w:hint="eastAsia" w:ascii="微软雅黑" w:hAnsi="微软雅黑" w:eastAsia="微软雅黑"/>
          <w:sz w:val="24"/>
          <w:szCs w:val="24"/>
        </w:rPr>
        <w:drawing>
          <wp:inline distT="0" distB="0" distL="0" distR="0">
            <wp:extent cx="3636010" cy="2536190"/>
            <wp:effectExtent l="0" t="0" r="635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cstate="print">
                      <a:extLst>
                        <a:ext uri="{28A0092B-C50C-407E-A947-70E740481C1C}">
                          <a14:useLocalDpi xmlns:a14="http://schemas.microsoft.com/office/drawing/2010/main" val="0"/>
                        </a:ext>
                      </a:extLst>
                    </a:blip>
                    <a:srcRect l="5706" t="3383" r="14584" b="22489"/>
                    <a:stretch>
                      <a:fillRect/>
                    </a:stretch>
                  </pic:blipFill>
                  <pic:spPr>
                    <a:xfrm>
                      <a:off x="0" y="0"/>
                      <a:ext cx="3636458" cy="2536375"/>
                    </a:xfrm>
                    <a:prstGeom prst="rect">
                      <a:avLst/>
                    </a:prstGeom>
                    <a:ln>
                      <a:noFill/>
                    </a:ln>
                  </pic:spPr>
                </pic:pic>
              </a:graphicData>
            </a:graphic>
          </wp:inline>
        </w:drawing>
      </w:r>
    </w:p>
    <w:p>
      <w:pPr>
        <w:numPr>
          <w:ilvl w:val="0"/>
          <w:numId w:val="0"/>
        </w:numPr>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bCs/>
          <w:color w:val="000000" w:themeColor="text1"/>
          <w:sz w:val="24"/>
          <w:szCs w:val="24"/>
          <w:lang w:val="en-US" w:eastAsia="zh-CN"/>
          <w14:textFill>
            <w14:solidFill>
              <w14:schemeClr w14:val="tx1"/>
            </w14:solidFill>
          </w14:textFill>
        </w:rPr>
        <w:t>9.传统生产计划与控制模式与供应链管理思想的差距：</w:t>
      </w:r>
    </w:p>
    <w:p>
      <w:pPr>
        <w:numPr>
          <w:ilvl w:val="0"/>
          <w:numId w:val="3"/>
        </w:numPr>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t>决策信息来源的差距</w:t>
      </w:r>
    </w:p>
    <w:p>
      <w:pPr>
        <w:numPr>
          <w:ilvl w:val="0"/>
          <w:numId w:val="3"/>
        </w:numPr>
        <w:rPr>
          <w:rFonts w:hint="default" w:ascii="微软雅黑" w:hAnsi="微软雅黑" w:eastAsia="微软雅黑" w:cs="微软雅黑"/>
          <w:b w:val="0"/>
          <w:bCs w:val="0"/>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t>决策模式的差距</w:t>
      </w:r>
    </w:p>
    <w:p>
      <w:pPr>
        <w:numPr>
          <w:ilvl w:val="0"/>
          <w:numId w:val="3"/>
        </w:numPr>
        <w:rPr>
          <w:rFonts w:hint="default" w:ascii="微软雅黑" w:hAnsi="微软雅黑" w:eastAsia="微软雅黑" w:cs="微软雅黑"/>
          <w:b w:val="0"/>
          <w:bCs w:val="0"/>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t>信息反馈机制的差距</w:t>
      </w:r>
    </w:p>
    <w:p>
      <w:pPr>
        <w:numPr>
          <w:ilvl w:val="0"/>
          <w:numId w:val="3"/>
        </w:numPr>
        <w:rPr>
          <w:rFonts w:hint="default" w:ascii="微软雅黑" w:hAnsi="微软雅黑" w:eastAsia="微软雅黑" w:cs="微软雅黑"/>
          <w:b w:val="0"/>
          <w:bCs w:val="0"/>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t>计划运行环境的差异</w:t>
      </w:r>
    </w:p>
    <w:p>
      <w:pPr>
        <w:numPr>
          <w:ilvl w:val="0"/>
          <w:numId w:val="0"/>
        </w:numPr>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bCs/>
          <w:color w:val="000000" w:themeColor="text1"/>
          <w:sz w:val="24"/>
          <w:szCs w:val="24"/>
          <w:lang w:val="en-US" w:eastAsia="zh-CN"/>
          <w14:textFill>
            <w14:solidFill>
              <w14:schemeClr w14:val="tx1"/>
            </w14:solidFill>
          </w14:textFill>
        </w:rPr>
        <w:t>10.企业内部集成：</w:t>
      </w:r>
      <w:r>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t>在一个企业内部跨越各职能部门的功能边界的运作集成称为“内部集成”。内部集成程度较高时，可达到“企业内同步运作”。</w:t>
      </w:r>
    </w:p>
    <w:p>
      <w:pPr>
        <w:numPr>
          <w:ilvl w:val="0"/>
          <w:numId w:val="0"/>
        </w:numPr>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bCs/>
          <w:color w:val="000000" w:themeColor="text1"/>
          <w:sz w:val="24"/>
          <w:szCs w:val="24"/>
          <w:lang w:val="en-US" w:eastAsia="zh-CN"/>
          <w14:textFill>
            <w14:solidFill>
              <w14:schemeClr w14:val="tx1"/>
            </w14:solidFill>
          </w14:textFill>
        </w:rPr>
        <w:t>11.企业外部集成</w:t>
      </w:r>
      <w:r>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t>：运作集成的第二维度称为“企业外部集成”，指的是供应链中跨企业边界的运作活动的集成。是指通过在供应链的各个成员之间进行有效的协作，包括零售商、制造商和各个中间商，使一个企业的物流活动与它的供应商、客户的物流活动相集成。</w:t>
      </w:r>
    </w:p>
    <w:p>
      <w:pPr>
        <w:numPr>
          <w:ilvl w:val="0"/>
          <w:numId w:val="0"/>
        </w:numPr>
        <w:rPr>
          <w:rFonts w:hint="eastAsia" w:ascii="微软雅黑" w:hAnsi="微软雅黑" w:eastAsia="微软雅黑" w:cs="微软雅黑"/>
          <w:b/>
          <w:bCs/>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bCs/>
          <w:color w:val="000000" w:themeColor="text1"/>
          <w:sz w:val="24"/>
          <w:szCs w:val="24"/>
          <w:lang w:val="en-US" w:eastAsia="zh-CN"/>
          <w14:textFill>
            <w14:solidFill>
              <w14:schemeClr w14:val="tx1"/>
            </w14:solidFill>
          </w14:textFill>
        </w:rPr>
        <w:t>12.基于协调中心的库存管理和传统的库存管理模式对比：有以下几个优点：</w:t>
      </w:r>
    </w:p>
    <w:p>
      <w:pPr>
        <w:numPr>
          <w:ilvl w:val="0"/>
          <w:numId w:val="4"/>
        </w:numPr>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t>为实现供应链的同步化运作提供了条件和保证。</w:t>
      </w:r>
    </w:p>
    <w:p>
      <w:pPr>
        <w:numPr>
          <w:ilvl w:val="0"/>
          <w:numId w:val="4"/>
        </w:numPr>
        <w:rPr>
          <w:rFonts w:hint="default" w:ascii="微软雅黑" w:hAnsi="微软雅黑" w:eastAsia="微软雅黑" w:cs="微软雅黑"/>
          <w:b w:val="0"/>
          <w:bCs w:val="0"/>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t>减少了供应链中的需求扭曲现象，降低了库存的不确定性，提高了供应链的稳定性。</w:t>
      </w:r>
    </w:p>
    <w:p>
      <w:pPr>
        <w:numPr>
          <w:ilvl w:val="0"/>
          <w:numId w:val="4"/>
        </w:numPr>
        <w:rPr>
          <w:rFonts w:hint="default" w:ascii="微软雅黑" w:hAnsi="微软雅黑" w:eastAsia="微软雅黑" w:cs="微软雅黑"/>
          <w:b w:val="0"/>
          <w:bCs w:val="0"/>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t>库存作为供需双方信息交流和协调的纽带，可以暴露供应链管理中的缺陷，改进供应链管理的水平提供依据。</w:t>
      </w:r>
    </w:p>
    <w:p>
      <w:pPr>
        <w:numPr>
          <w:ilvl w:val="0"/>
          <w:numId w:val="4"/>
        </w:numPr>
        <w:rPr>
          <w:rFonts w:hint="default" w:ascii="微软雅黑" w:hAnsi="微软雅黑" w:eastAsia="微软雅黑" w:cs="微软雅黑"/>
          <w:b w:val="0"/>
          <w:bCs w:val="0"/>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t>为实现“零库存管理”、准时采购以及精细供应链管理创造了条件。</w:t>
      </w:r>
    </w:p>
    <w:p>
      <w:pPr>
        <w:numPr>
          <w:ilvl w:val="0"/>
          <w:numId w:val="4"/>
        </w:numPr>
        <w:rPr>
          <w:rFonts w:hint="default" w:ascii="微软雅黑" w:hAnsi="微软雅黑" w:eastAsia="微软雅黑" w:cs="微软雅黑"/>
          <w:b w:val="0"/>
          <w:bCs w:val="0"/>
          <w:color w:val="000000" w:themeColor="text1"/>
          <w:sz w:val="24"/>
          <w:szCs w:val="24"/>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4"/>
          <w:szCs w:val="24"/>
          <w:lang w:val="en-US" w:eastAsia="zh-CN"/>
          <w14:textFill>
            <w14:solidFill>
              <w14:schemeClr w14:val="tx1"/>
            </w14:solidFill>
          </w14:textFill>
        </w:rPr>
        <w:t>进一步体现了供应链管理环境下的资源共享和风险分担的原则。</w:t>
      </w:r>
    </w:p>
    <w:p>
      <w:pPr>
        <w:rPr>
          <w:rFonts w:ascii="微软雅黑" w:hAnsi="微软雅黑" w:eastAsia="微软雅黑"/>
          <w:b/>
          <w:bCs/>
          <w:sz w:val="36"/>
          <w:szCs w:val="40"/>
        </w:rPr>
      </w:pPr>
      <w:r>
        <w:rPr>
          <w:rFonts w:hint="eastAsia" w:ascii="微软雅黑" w:hAnsi="微软雅黑" w:eastAsia="微软雅黑"/>
          <w:b/>
          <w:bCs/>
          <w:sz w:val="36"/>
          <w:szCs w:val="40"/>
        </w:rPr>
        <w:t>论述</w:t>
      </w:r>
    </w:p>
    <w:p>
      <w:pPr>
        <w:numPr>
          <w:ilvl w:val="0"/>
          <w:numId w:val="5"/>
        </w:numPr>
        <w:rPr>
          <w:rFonts w:ascii="微软雅黑" w:hAnsi="微软雅黑" w:eastAsia="微软雅黑" w:cs="宋体"/>
          <w:sz w:val="24"/>
          <w:szCs w:val="24"/>
        </w:rPr>
      </w:pPr>
      <w:r>
        <w:rPr>
          <w:rFonts w:hint="eastAsia" w:ascii="微软雅黑" w:hAnsi="微软雅黑" w:eastAsia="微软雅黑"/>
          <w:b/>
          <w:bCs/>
          <w:sz w:val="24"/>
          <w:szCs w:val="24"/>
        </w:rPr>
        <w:t>如何理解2</w:t>
      </w:r>
      <w:r>
        <w:rPr>
          <w:rFonts w:ascii="微软雅黑" w:hAnsi="微软雅黑" w:eastAsia="微软雅黑"/>
          <w:b/>
          <w:bCs/>
          <w:sz w:val="24"/>
          <w:szCs w:val="24"/>
        </w:rPr>
        <w:t>1</w:t>
      </w:r>
      <w:r>
        <w:rPr>
          <w:rFonts w:hint="eastAsia" w:ascii="微软雅黑" w:hAnsi="微软雅黑" w:eastAsia="微软雅黑"/>
          <w:b/>
          <w:bCs/>
          <w:sz w:val="24"/>
          <w:szCs w:val="24"/>
        </w:rPr>
        <w:t>世纪的竞争是供应链之间的竞争</w:t>
      </w:r>
      <w:r>
        <w:rPr>
          <w:rFonts w:ascii="微软雅黑" w:hAnsi="微软雅黑" w:eastAsia="微软雅黑"/>
          <w:b/>
          <w:bCs/>
          <w:sz w:val="24"/>
          <w:szCs w:val="24"/>
        </w:rPr>
        <w:t>:</w:t>
      </w:r>
      <w:r>
        <w:rPr>
          <w:rFonts w:ascii="微软雅黑" w:hAnsi="微软雅黑" w:eastAsia="微软雅黑" w:cs="宋体"/>
          <w:sz w:val="24"/>
          <w:szCs w:val="24"/>
        </w:rPr>
        <w:t xml:space="preserve"> 21世纪随着信息技术的发展，传统的生产经营方式都发生了巨大的变化</w:t>
      </w:r>
      <w:r>
        <w:rPr>
          <w:rFonts w:hint="eastAsia" w:ascii="微软雅黑" w:hAnsi="微软雅黑" w:eastAsia="微软雅黑" w:cs="宋体"/>
          <w:sz w:val="24"/>
          <w:szCs w:val="24"/>
        </w:rPr>
        <w:t>，</w:t>
      </w:r>
      <w:r>
        <w:rPr>
          <w:rFonts w:ascii="微软雅黑" w:hAnsi="微软雅黑" w:eastAsia="微软雅黑" w:cs="宋体"/>
          <w:sz w:val="24"/>
          <w:szCs w:val="24"/>
        </w:rPr>
        <w:t>许许多多的中间环节都脱离出来。企业和企业之间的竞争，如果在研发水平都相似的情况下，销售能力都相同的情况下，供应链的高效与否就起到决定性作用。同时供应链的高效率高，往往也能在渠道中创造更多的销售机会。现在的电商，大型超市（沃尔玛，家乐福）等等，都是供应链成功的典范，对他们来说，供应链就是企业的核心竞争力。</w:t>
      </w:r>
    </w:p>
    <w:p>
      <w:pPr>
        <w:numPr>
          <w:ilvl w:val="0"/>
          <w:numId w:val="5"/>
        </w:numPr>
        <w:rPr>
          <w:rFonts w:hint="default" w:ascii="微软雅黑" w:hAnsi="微软雅黑" w:eastAsia="微软雅黑" w:cs="宋体"/>
          <w:b/>
          <w:bCs/>
          <w:sz w:val="24"/>
          <w:szCs w:val="24"/>
          <w:lang w:val="en-US" w:eastAsia="zh-CN"/>
        </w:rPr>
      </w:pPr>
      <w:r>
        <w:rPr>
          <w:rFonts w:hint="eastAsia" w:ascii="微软雅黑" w:hAnsi="微软雅黑" w:eastAsia="微软雅黑" w:cs="宋体"/>
          <w:b/>
          <w:bCs/>
          <w:sz w:val="24"/>
          <w:szCs w:val="24"/>
          <w:lang w:val="en-US" w:eastAsia="zh-CN"/>
        </w:rPr>
        <w:t>论述供应链管理的核心思想与供应链管理与传统管理模式的区别：</w:t>
      </w:r>
    </w:p>
    <w:p>
      <w:pPr>
        <w:numPr>
          <w:ilvl w:val="0"/>
          <w:numId w:val="0"/>
        </w:numPr>
        <w:rPr>
          <w:rFonts w:hint="eastAsia" w:ascii="微软雅黑" w:hAnsi="微软雅黑" w:eastAsia="微软雅黑" w:cs="微软雅黑"/>
          <w:i w:val="0"/>
          <w:iCs w:val="0"/>
          <w:caps w:val="0"/>
          <w:color w:val="333333"/>
          <w:spacing w:val="0"/>
          <w:sz w:val="19"/>
          <w:szCs w:val="19"/>
          <w:shd w:val="clear" w:fill="FFFFFF"/>
          <w:lang w:val="en-US" w:eastAsia="zh-CN"/>
        </w:rPr>
      </w:pPr>
      <w:r>
        <w:rPr>
          <w:rFonts w:hint="eastAsia" w:ascii="微软雅黑" w:hAnsi="微软雅黑" w:eastAsia="微软雅黑" w:cs="微软雅黑"/>
          <w:b/>
          <w:bCs/>
          <w:sz w:val="24"/>
          <w:szCs w:val="24"/>
        </w:rPr>
        <w:t>供应链的基本思想:</w:t>
      </w:r>
      <w:r>
        <w:rPr>
          <w:rFonts w:hint="eastAsia" w:ascii="微软雅黑" w:hAnsi="微软雅黑" w:eastAsia="微软雅黑" w:cs="微软雅黑"/>
          <w:sz w:val="24"/>
          <w:szCs w:val="24"/>
        </w:rPr>
        <w:t>横向一体化的管理思想</w:t>
      </w:r>
    </w:p>
    <w:p>
      <w:pPr>
        <w:numPr>
          <w:ilvl w:val="0"/>
          <w:numId w:val="0"/>
        </w:numPr>
        <w:rPr>
          <w:rFonts w:hint="eastAsia" w:ascii="微软雅黑" w:hAnsi="微软雅黑" w:eastAsia="微软雅黑" w:cs="微软雅黑"/>
          <w:i w:val="0"/>
          <w:iCs w:val="0"/>
          <w:caps w:val="0"/>
          <w:color w:val="333333"/>
          <w:spacing w:val="0"/>
          <w:sz w:val="19"/>
          <w:szCs w:val="19"/>
          <w:shd w:val="clear" w:fill="FFFFFF"/>
          <w:lang w:val="en-US" w:eastAsia="zh-CN"/>
        </w:rPr>
      </w:pPr>
      <w:r>
        <w:rPr>
          <w:rFonts w:hint="eastAsia" w:ascii="微软雅黑" w:hAnsi="微软雅黑" w:eastAsia="微软雅黑" w:cs="微软雅黑"/>
          <w:i w:val="0"/>
          <w:iCs w:val="0"/>
          <w:caps w:val="0"/>
          <w:color w:val="333333"/>
          <w:spacing w:val="0"/>
          <w:sz w:val="19"/>
          <w:szCs w:val="19"/>
          <w:shd w:val="clear" w:fill="FFFFFF"/>
          <w:lang w:val="en-US" w:eastAsia="zh-CN"/>
        </w:rPr>
        <w:t>核心思想：卓越、高效、灵活、合作</w:t>
      </w:r>
    </w:p>
    <w:p>
      <w:pPr>
        <w:numPr>
          <w:ilvl w:val="0"/>
          <w:numId w:val="0"/>
        </w:numPr>
        <w:rPr>
          <w:rFonts w:hint="eastAsia" w:ascii="微软雅黑" w:hAnsi="微软雅黑" w:eastAsia="微软雅黑" w:cs="微软雅黑"/>
          <w:i w:val="0"/>
          <w:iCs w:val="0"/>
          <w:caps w:val="0"/>
          <w:color w:val="333333"/>
          <w:spacing w:val="0"/>
          <w:sz w:val="19"/>
          <w:szCs w:val="19"/>
          <w:shd w:val="clear" w:fill="FFFFFF"/>
          <w:lang w:val="en-US" w:eastAsia="zh-CN"/>
        </w:rPr>
      </w:pPr>
      <w:r>
        <w:rPr>
          <w:rFonts w:ascii="微软雅黑" w:hAnsi="微软雅黑" w:eastAsia="微软雅黑" w:cs="微软雅黑"/>
          <w:i w:val="0"/>
          <w:iCs w:val="0"/>
          <w:caps w:val="0"/>
          <w:color w:val="121212"/>
          <w:spacing w:val="0"/>
          <w:sz w:val="27"/>
          <w:szCs w:val="27"/>
          <w:shd w:val="clear" w:fill="FFFFFF"/>
        </w:rPr>
        <w:t>供应链管理具有更高的目标,通过协调合作关系达到高水平的服务,其关键是需要采用集成的思想和方法,应用系统的观点,而不是节点企业资源的简单连接。传统的物流体制是以“效率化”为支柱的。</w:t>
      </w:r>
    </w:p>
    <w:p>
      <w:pPr>
        <w:numPr>
          <w:ilvl w:val="0"/>
          <w:numId w:val="0"/>
        </w:numPr>
        <w:rPr>
          <w:rFonts w:hint="eastAsia" w:ascii="微软雅黑" w:hAnsi="微软雅黑" w:eastAsia="微软雅黑" w:cs="微软雅黑"/>
          <w:i w:val="0"/>
          <w:iCs w:val="0"/>
          <w:caps w:val="0"/>
          <w:color w:val="333333"/>
          <w:spacing w:val="0"/>
          <w:sz w:val="19"/>
          <w:szCs w:val="19"/>
          <w:shd w:val="clear" w:fill="FFFFFF"/>
        </w:rPr>
      </w:pPr>
      <w:r>
        <w:rPr>
          <w:rFonts w:hint="eastAsia" w:ascii="微软雅黑" w:hAnsi="微软雅黑" w:eastAsia="微软雅黑" w:cs="微软雅黑"/>
          <w:i w:val="0"/>
          <w:iCs w:val="0"/>
          <w:caps w:val="0"/>
          <w:color w:val="333333"/>
          <w:spacing w:val="0"/>
          <w:sz w:val="19"/>
          <w:szCs w:val="19"/>
          <w:shd w:val="clear" w:fill="FFFFFF"/>
          <w:lang w:val="en-US" w:eastAsia="zh-CN"/>
        </w:rPr>
        <w:t>1、</w:t>
      </w:r>
      <w:r>
        <w:rPr>
          <w:rFonts w:hint="eastAsia" w:ascii="微软雅黑" w:hAnsi="微软雅黑" w:eastAsia="微软雅黑" w:cs="微软雅黑"/>
          <w:i w:val="0"/>
          <w:iCs w:val="0"/>
          <w:caps w:val="0"/>
          <w:color w:val="333333"/>
          <w:spacing w:val="0"/>
          <w:sz w:val="19"/>
          <w:szCs w:val="19"/>
          <w:shd w:val="clear" w:fill="FFFFFF"/>
        </w:rPr>
        <w:t>信息更新慢，导致由于信息不对称使得出现生产过剩或不足的现象。传统模式着重自身管理，但是缺乏了与上游、下游的信息交换，往往是通过上游与下游专员根据经验进行管理，使得信息滞后，但如果通过供应链管理，根据往年数据进行预测，并且使用供应链系统分析上下游的存货与销售情况，可以在销售高峰与谷底的时候提前做出适合的决策。</w:t>
      </w:r>
    </w:p>
    <w:p>
      <w:pPr>
        <w:numPr>
          <w:ilvl w:val="0"/>
          <w:numId w:val="0"/>
        </w:numPr>
        <w:rPr>
          <w:rFonts w:hint="default" w:ascii="微软雅黑" w:hAnsi="微软雅黑" w:eastAsia="微软雅黑" w:cs="微软雅黑"/>
          <w:i w:val="0"/>
          <w:iCs w:val="0"/>
          <w:caps w:val="0"/>
          <w:color w:val="333333"/>
          <w:spacing w:val="0"/>
          <w:sz w:val="19"/>
          <w:szCs w:val="19"/>
          <w:shd w:val="clear" w:fill="FFFFFF"/>
          <w:lang w:val="en-US" w:eastAsia="zh-CN"/>
        </w:rPr>
      </w:pPr>
      <w:r>
        <w:rPr>
          <w:rFonts w:hint="eastAsia" w:ascii="微软雅黑" w:hAnsi="微软雅黑" w:eastAsia="微软雅黑" w:cs="微软雅黑"/>
          <w:i w:val="0"/>
          <w:iCs w:val="0"/>
          <w:caps w:val="0"/>
          <w:color w:val="333333"/>
          <w:spacing w:val="0"/>
          <w:sz w:val="19"/>
          <w:szCs w:val="19"/>
          <w:shd w:val="clear" w:fill="FFFFFF"/>
          <w:lang w:val="en-US" w:eastAsia="zh-CN"/>
        </w:rPr>
        <w:t>2</w:t>
      </w:r>
      <w:r>
        <w:rPr>
          <w:rFonts w:hint="eastAsia" w:ascii="微软雅黑" w:hAnsi="微软雅黑" w:eastAsia="微软雅黑" w:cs="微软雅黑"/>
          <w:i w:val="0"/>
          <w:iCs w:val="0"/>
          <w:caps w:val="0"/>
          <w:color w:val="333333"/>
          <w:spacing w:val="0"/>
          <w:sz w:val="19"/>
          <w:szCs w:val="19"/>
          <w:shd w:val="clear" w:fill="FFFFFF"/>
        </w:rPr>
        <w:t>、缺乏共赢思想，传统的管理模式往往分析出的是最适合企业自身发展的方案，但是这些方案有时是建立在恶性竞争的基础上，导致大鱼吞小鱼的恶性市场局面，而通过供应链管理，达到双方合作共赢，从利润最大化的战略方针逐步向双方共赢，长久发展的良性局面。</w:t>
      </w:r>
    </w:p>
    <w:p>
      <w:pPr>
        <w:numPr>
          <w:ilvl w:val="0"/>
          <w:numId w:val="0"/>
        </w:numPr>
        <w:rPr>
          <w:rFonts w:hint="eastAsia" w:ascii="微软雅黑" w:hAnsi="微软雅黑" w:eastAsia="微软雅黑" w:cs="微软雅黑"/>
          <w:i w:val="0"/>
          <w:iCs w:val="0"/>
          <w:caps w:val="0"/>
          <w:color w:val="333333"/>
          <w:spacing w:val="0"/>
          <w:sz w:val="19"/>
          <w:szCs w:val="19"/>
          <w:shd w:val="clear" w:fill="FFFFFF"/>
        </w:rPr>
      </w:pPr>
      <w:r>
        <w:rPr>
          <w:rFonts w:hint="eastAsia" w:ascii="微软雅黑" w:hAnsi="微软雅黑" w:eastAsia="微软雅黑" w:cs="微软雅黑"/>
          <w:i w:val="0"/>
          <w:iCs w:val="0"/>
          <w:caps w:val="0"/>
          <w:color w:val="333333"/>
          <w:spacing w:val="0"/>
          <w:sz w:val="19"/>
          <w:szCs w:val="19"/>
          <w:shd w:val="clear" w:fill="FFFFFF"/>
          <w:lang w:val="en-US" w:eastAsia="zh-CN"/>
        </w:rPr>
        <w:t>3、</w:t>
      </w:r>
      <w:r>
        <w:rPr>
          <w:rFonts w:hint="eastAsia" w:ascii="微软雅黑" w:hAnsi="微软雅黑" w:eastAsia="微软雅黑" w:cs="微软雅黑"/>
          <w:i w:val="0"/>
          <w:iCs w:val="0"/>
          <w:caps w:val="0"/>
          <w:color w:val="333333"/>
          <w:spacing w:val="0"/>
          <w:sz w:val="19"/>
          <w:szCs w:val="19"/>
          <w:shd w:val="clear" w:fill="FFFFFF"/>
        </w:rPr>
        <w:t>传统管理模式会浪费许多人力物力，从厂家到分销商到零售商，几乎每个环节都有几个部门或者专员在做重复的事情，例如厂家会对自己的产出量进行分析，对自己的销量进行预估，然后分销商也会对自己的量进行分析，然后预估，零售商也会做相同的事情，但如果采用供应链管理，厂家、分销商、零售商大家共用相同的系统，在供应链平台上就能直接导出自己想要的数据，做一次分析就能满足各个环节的要求，就可节约人力物力！</w:t>
      </w:r>
    </w:p>
    <w:p>
      <w:pPr>
        <w:numPr>
          <w:ilvl w:val="0"/>
          <w:numId w:val="0"/>
        </w:numPr>
        <w:rPr>
          <w:rFonts w:hint="default" w:ascii="微软雅黑" w:hAnsi="微软雅黑" w:eastAsia="微软雅黑" w:cs="微软雅黑"/>
          <w:b/>
          <w:bCs/>
          <w:i w:val="0"/>
          <w:iCs w:val="0"/>
          <w:caps w:val="0"/>
          <w:color w:val="333333"/>
          <w:spacing w:val="0"/>
          <w:sz w:val="19"/>
          <w:szCs w:val="19"/>
          <w:shd w:val="clear" w:fill="FFFFFF"/>
          <w:lang w:val="en-US" w:eastAsia="zh-CN"/>
        </w:rPr>
      </w:pPr>
      <w:r>
        <w:rPr>
          <w:rFonts w:hint="eastAsia" w:ascii="微软雅黑" w:hAnsi="微软雅黑" w:eastAsia="微软雅黑" w:cs="微软雅黑"/>
          <w:b/>
          <w:bCs/>
          <w:i w:val="0"/>
          <w:iCs w:val="0"/>
          <w:caps w:val="0"/>
          <w:color w:val="333333"/>
          <w:spacing w:val="0"/>
          <w:sz w:val="19"/>
          <w:szCs w:val="19"/>
          <w:shd w:val="clear" w:fill="FFFFFF"/>
          <w:lang w:val="en-US" w:eastAsia="zh-CN"/>
        </w:rPr>
        <w:t>如何理解和认识供应链管理的运行机制</w:t>
      </w:r>
    </w:p>
    <w:p>
      <w:pPr>
        <w:numPr>
          <w:ilvl w:val="0"/>
          <w:numId w:val="0"/>
        </w:numPr>
        <w:rPr>
          <w:rFonts w:hint="default" w:ascii="微软雅黑" w:hAnsi="微软雅黑" w:eastAsia="微软雅黑"/>
          <w:b/>
          <w:bCs/>
          <w:sz w:val="21"/>
          <w:szCs w:val="21"/>
          <w:lang w:val="en-US" w:eastAsia="zh-CN"/>
        </w:rPr>
      </w:pPr>
      <w:r>
        <w:rPr>
          <w:rStyle w:val="4"/>
          <w:rFonts w:ascii="微软雅黑" w:hAnsi="微软雅黑" w:eastAsia="微软雅黑" w:cs="微软雅黑"/>
          <w:i w:val="0"/>
          <w:iCs w:val="0"/>
          <w:caps w:val="0"/>
          <w:color w:val="666666"/>
          <w:spacing w:val="0"/>
          <w:sz w:val="21"/>
          <w:szCs w:val="21"/>
          <w:u w:val="single"/>
          <w:vertAlign w:val="baseline"/>
        </w:rPr>
        <w:t>供应链</w:t>
      </w:r>
      <w:r>
        <w:rPr>
          <w:rStyle w:val="4"/>
          <w:rFonts w:hint="eastAsia" w:ascii="微软雅黑" w:hAnsi="微软雅黑" w:eastAsia="微软雅黑" w:cs="微软雅黑"/>
          <w:i w:val="0"/>
          <w:iCs w:val="0"/>
          <w:caps w:val="0"/>
          <w:color w:val="666666"/>
          <w:spacing w:val="0"/>
          <w:sz w:val="21"/>
          <w:szCs w:val="21"/>
          <w:u w:val="single"/>
          <w:vertAlign w:val="baseline"/>
        </w:rPr>
        <w:t>管理实际上是一种基于竞争-合作-协调机制的，以分布企业集成和分布作业协调为保证的新的企业运作模式。</w:t>
      </w:r>
      <w:r>
        <w:rPr>
          <w:rFonts w:ascii="微软雅黑" w:hAnsi="微软雅黑" w:eastAsia="微软雅黑" w:cs="微软雅黑"/>
          <w:i w:val="0"/>
          <w:iCs w:val="0"/>
          <w:caps w:val="0"/>
          <w:color w:val="444444"/>
          <w:spacing w:val="0"/>
          <w:sz w:val="21"/>
          <w:szCs w:val="21"/>
        </w:rPr>
        <w:t>供应链运作的表象是物流、信息流、资金流（既人们通常所说的三流），但是供应链的</w:t>
      </w:r>
      <w:r>
        <w:rPr>
          <w:rStyle w:val="4"/>
          <w:rFonts w:hint="eastAsia" w:ascii="微软雅黑" w:hAnsi="微软雅黑" w:eastAsia="微软雅黑" w:cs="微软雅黑"/>
          <w:i w:val="0"/>
          <w:iCs w:val="0"/>
          <w:caps w:val="0"/>
          <w:color w:val="666666"/>
          <w:spacing w:val="0"/>
          <w:sz w:val="21"/>
          <w:szCs w:val="21"/>
          <w:u w:val="single"/>
          <w:vertAlign w:val="baseline"/>
        </w:rPr>
        <w:t>成长</w:t>
      </w:r>
      <w:r>
        <w:rPr>
          <w:rFonts w:hint="eastAsia" w:ascii="微软雅黑" w:hAnsi="微软雅黑" w:eastAsia="微软雅黑" w:cs="微软雅黑"/>
          <w:i w:val="0"/>
          <w:iCs w:val="0"/>
          <w:caps w:val="0"/>
          <w:color w:val="444444"/>
          <w:spacing w:val="0"/>
          <w:sz w:val="21"/>
          <w:szCs w:val="21"/>
        </w:rPr>
        <w:t>过程实质包含两方面的含义：一是通过产品（技术、服务）的扩散机制来满足社会的需求，同时，通过市场的竞争机制来发展壮大企业的实力。因此，供应链管理实际上是一种基于竞争-合作-协调机制的，以分布企业集成和分布作业协调为保证的新的企业运作模式。</w:t>
      </w:r>
      <w:r>
        <w:rPr>
          <w:rFonts w:ascii="微软雅黑" w:hAnsi="微软雅黑" w:eastAsia="微软雅黑" w:cs="微软雅黑"/>
          <w:i w:val="0"/>
          <w:iCs w:val="0"/>
          <w:caps w:val="0"/>
          <w:color w:val="444444"/>
          <w:spacing w:val="0"/>
          <w:sz w:val="21"/>
          <w:szCs w:val="21"/>
        </w:rPr>
        <w:t>供应链成长过程体现在企业在市场竞争中的成熟与发展之中，通过供应链管理的合作机制</w:t>
      </w:r>
      <w:r>
        <w:rPr>
          <w:rFonts w:hint="eastAsia" w:ascii="微软雅黑" w:hAnsi="微软雅黑" w:eastAsia="微软雅黑" w:cs="微软雅黑"/>
          <w:i w:val="0"/>
          <w:iCs w:val="0"/>
          <w:caps w:val="0"/>
          <w:color w:val="444444"/>
          <w:spacing w:val="0"/>
          <w:sz w:val="21"/>
          <w:szCs w:val="21"/>
          <w:lang w:eastAsia="zh-CN"/>
        </w:rPr>
        <w:t>、</w:t>
      </w:r>
      <w:r>
        <w:rPr>
          <w:rFonts w:ascii="微软雅黑" w:hAnsi="微软雅黑" w:eastAsia="微软雅黑" w:cs="微软雅黑"/>
          <w:i w:val="0"/>
          <w:iCs w:val="0"/>
          <w:caps w:val="0"/>
          <w:color w:val="444444"/>
          <w:spacing w:val="0"/>
          <w:sz w:val="21"/>
          <w:szCs w:val="21"/>
        </w:rPr>
        <w:t>决策机制、激励机制和自律机制等来实现满足顾客需求、使顾客满意以及留住顾客等功能目标，从而实现供应链管理的最终目标——社会目标（满足社会</w:t>
      </w:r>
      <w:r>
        <w:rPr>
          <w:rStyle w:val="4"/>
          <w:rFonts w:hint="eastAsia" w:ascii="微软雅黑" w:hAnsi="微软雅黑" w:eastAsia="微软雅黑" w:cs="微软雅黑"/>
          <w:i w:val="0"/>
          <w:iCs w:val="0"/>
          <w:caps w:val="0"/>
          <w:color w:val="666666"/>
          <w:spacing w:val="0"/>
          <w:sz w:val="21"/>
          <w:szCs w:val="21"/>
          <w:u w:val="single"/>
          <w:vertAlign w:val="baseline"/>
        </w:rPr>
        <w:t>就业</w:t>
      </w:r>
      <w:r>
        <w:rPr>
          <w:rFonts w:hint="eastAsia" w:ascii="微软雅黑" w:hAnsi="微软雅黑" w:eastAsia="微软雅黑" w:cs="微软雅黑"/>
          <w:i w:val="0"/>
          <w:iCs w:val="0"/>
          <w:caps w:val="0"/>
          <w:color w:val="444444"/>
          <w:spacing w:val="0"/>
          <w:sz w:val="21"/>
          <w:szCs w:val="21"/>
        </w:rPr>
        <w:t>需求）、经济目标（创造最佳利益）和环境目标（保持生态与环境平衡）的合一，这可以说是对供应链管理思想的哲学概括，</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BCC156"/>
    <w:multiLevelType w:val="singleLevel"/>
    <w:tmpl w:val="C5BCC156"/>
    <w:lvl w:ilvl="0" w:tentative="0">
      <w:start w:val="1"/>
      <w:numFmt w:val="decimal"/>
      <w:lvlText w:val="%1."/>
      <w:lvlJc w:val="left"/>
      <w:pPr>
        <w:tabs>
          <w:tab w:val="left" w:pos="312"/>
        </w:tabs>
      </w:pPr>
    </w:lvl>
  </w:abstractNum>
  <w:abstractNum w:abstractNumId="1">
    <w:nsid w:val="E52C96FB"/>
    <w:multiLevelType w:val="singleLevel"/>
    <w:tmpl w:val="E52C96FB"/>
    <w:lvl w:ilvl="0" w:tentative="0">
      <w:start w:val="1"/>
      <w:numFmt w:val="decimal"/>
      <w:lvlText w:val="%1."/>
      <w:lvlJc w:val="left"/>
      <w:pPr>
        <w:tabs>
          <w:tab w:val="left" w:pos="312"/>
        </w:tabs>
      </w:pPr>
    </w:lvl>
  </w:abstractNum>
  <w:abstractNum w:abstractNumId="2">
    <w:nsid w:val="079C602F"/>
    <w:multiLevelType w:val="singleLevel"/>
    <w:tmpl w:val="079C602F"/>
    <w:lvl w:ilvl="0" w:tentative="0">
      <w:start w:val="10"/>
      <w:numFmt w:val="decimal"/>
      <w:lvlText w:val="%1."/>
      <w:lvlJc w:val="left"/>
      <w:pPr>
        <w:tabs>
          <w:tab w:val="left" w:pos="312"/>
        </w:tabs>
      </w:pPr>
    </w:lvl>
  </w:abstractNum>
  <w:abstractNum w:abstractNumId="3">
    <w:nsid w:val="0A38884A"/>
    <w:multiLevelType w:val="singleLevel"/>
    <w:tmpl w:val="0A38884A"/>
    <w:lvl w:ilvl="0" w:tentative="0">
      <w:start w:val="1"/>
      <w:numFmt w:val="decimal"/>
      <w:lvlText w:val="%1."/>
      <w:lvlJc w:val="left"/>
      <w:pPr>
        <w:tabs>
          <w:tab w:val="left" w:pos="312"/>
        </w:tabs>
      </w:pPr>
    </w:lvl>
  </w:abstractNum>
  <w:abstractNum w:abstractNumId="4">
    <w:nsid w:val="607BFD24"/>
    <w:multiLevelType w:val="singleLevel"/>
    <w:tmpl w:val="607BFD24"/>
    <w:lvl w:ilvl="0" w:tentative="0">
      <w:start w:val="1"/>
      <w:numFmt w:val="decimal"/>
      <w:lvlText w:val="%1."/>
      <w:lvlJc w:val="left"/>
      <w:pPr>
        <w:tabs>
          <w:tab w:val="left" w:pos="312"/>
        </w:tabs>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k1MzkyY2YyZGZmNzBiM2EwYWY3OTJiM2I1N2FkYmEifQ=="/>
  </w:docVars>
  <w:rsids>
    <w:rsidRoot w:val="76B77E37"/>
    <w:rsid w:val="491A44BD"/>
    <w:rsid w:val="76B77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172</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2023-06-05T13:14:00Z</dcterms:created>
  <dc:creator>Te amo</dc:creator>
  <cp:lastModifiedBy>Te amo</cp:lastModifiedBy>
  <dcterms:modified xsi:type="dcterms:W3CDTF">2023-06-06T17:41:30Z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73A1EDD3F19B4F5199617ECD904DE2D7_11</vt:lpwstr>
  </property>
</Properties>
</file>