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4C" w:rsidRPr="00E2743D" w:rsidRDefault="0025734C" w:rsidP="00E2743D">
      <w:pPr>
        <w:widowControl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第十一章 “四个全面”战略布局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一、选择题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（一）单选题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1.党的（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593052">
        <w:rPr>
          <w:rFonts w:ascii="宋体" w:eastAsia="宋体" w:hAnsi="宋体" w:cs="宋体" w:hint="eastAsia"/>
          <w:kern w:val="0"/>
          <w:sz w:val="24"/>
          <w:szCs w:val="24"/>
        </w:rPr>
        <w:t>P255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）提出了到2020年全面建成小康社会的奋斗目标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A党的十六大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B党的十七大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C党的十八大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D党的十九大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2.全面建成小康社会，更重要、更难做到的是“全面”，“全面”讲的是：（</w:t>
      </w:r>
      <w:r w:rsidR="00593052">
        <w:rPr>
          <w:rFonts w:ascii="黑体" w:eastAsia="黑体" w:hAnsi="黑体" w:cs="宋体" w:hint="eastAsia"/>
          <w:kern w:val="0"/>
          <w:sz w:val="24"/>
          <w:szCs w:val="24"/>
        </w:rPr>
        <w:t>P255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A发展的平衡性、协调性、可持续性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B发展的平衡性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C发展的协调性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>       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D发展的可持续性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3.（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593052">
        <w:rPr>
          <w:rFonts w:ascii="宋体" w:eastAsia="宋体" w:hAnsi="宋体" w:cs="宋体" w:hint="eastAsia"/>
          <w:kern w:val="0"/>
          <w:sz w:val="24"/>
          <w:szCs w:val="24"/>
        </w:rPr>
        <w:t>P255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），是全面建成小康社会的底线任务。。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A增加城乡居民收入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B打赢脱贫攻坚战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C提升国内生产总值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D增加城乡居民人均收入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4.（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593052">
        <w:rPr>
          <w:rFonts w:ascii="宋体" w:eastAsia="宋体" w:hAnsi="宋体" w:cs="宋体" w:hint="eastAsia"/>
          <w:kern w:val="0"/>
          <w:sz w:val="24"/>
          <w:szCs w:val="24"/>
        </w:rPr>
        <w:t>P256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</w:t>
      </w:r>
      <w:proofErr w:type="gramStart"/>
      <w:r w:rsidRPr="00E2743D">
        <w:rPr>
          <w:rFonts w:ascii="黑体" w:eastAsia="黑体" w:hAnsi="黑体" w:cs="宋体"/>
          <w:kern w:val="0"/>
          <w:sz w:val="24"/>
          <w:szCs w:val="24"/>
        </w:rPr>
        <w:t>作出</w:t>
      </w:r>
      <w:proofErr w:type="gramEnd"/>
      <w:r w:rsidRPr="00E2743D">
        <w:rPr>
          <w:rFonts w:ascii="黑体" w:eastAsia="黑体" w:hAnsi="黑体" w:cs="宋体"/>
          <w:kern w:val="0"/>
          <w:sz w:val="24"/>
          <w:szCs w:val="24"/>
        </w:rPr>
        <w:t>“全面建成小康社会胜利在望”的重要判断，将“全面建成小康社会”目标提升为“全面建设社会主义现代化国家”，确立全面建设社会主义现代化国家在“四个全面”战略布局中的引领地位。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A党的十九届三中全会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B党的十九届四中全会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C党的十九届五中全会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D党的十九届六中全会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5.2021年7月1日，习近平在天安门城楼上庄严宣告，经过全党全国各族人民持续奋斗，我们实现了（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F419FA">
        <w:rPr>
          <w:rFonts w:ascii="宋体" w:eastAsia="宋体" w:hAnsi="宋体" w:cs="宋体" w:hint="eastAsia"/>
          <w:kern w:val="0"/>
          <w:sz w:val="24"/>
          <w:szCs w:val="24"/>
        </w:rPr>
        <w:t>P256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A第一个百年奋斗目标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B社会主义现代化国家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C社会主义现代化强国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D中华民族伟大复兴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6.与西方国家现代化有根本不同，我国的现代化是社会主义现代化，（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F419FA">
        <w:rPr>
          <w:rFonts w:ascii="宋体" w:eastAsia="宋体" w:hAnsi="宋体" w:cs="宋体" w:hint="eastAsia"/>
          <w:kern w:val="0"/>
          <w:sz w:val="24"/>
          <w:szCs w:val="24"/>
        </w:rPr>
        <w:t>P258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）是本质要求。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A民族复兴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B人民幸福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C社会和谐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D共同富裕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7.要破解发展中面临的难题，化解来自各方面的风险挑战，推动经济社会持续健康发展，必须依靠（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F419FA">
        <w:rPr>
          <w:rFonts w:ascii="宋体" w:eastAsia="宋体" w:hAnsi="宋体" w:cs="宋体" w:hint="eastAsia"/>
          <w:kern w:val="0"/>
          <w:sz w:val="24"/>
          <w:szCs w:val="24"/>
        </w:rPr>
        <w:t>P259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）。</w:t>
      </w:r>
    </w:p>
    <w:p w:rsid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A全面建成小康社会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B全面深化改革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C全面依法治国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D全面从严治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8.党的十九大提出，到（</w:t>
      </w:r>
      <w:r w:rsidR="00F419FA">
        <w:rPr>
          <w:rFonts w:ascii="黑体" w:eastAsia="黑体" w:hAnsi="黑体" w:cs="宋体" w:hint="eastAsia"/>
          <w:kern w:val="0"/>
          <w:sz w:val="24"/>
          <w:szCs w:val="24"/>
        </w:rPr>
        <w:t>P260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）“各方面制度更加完善，国家治理体系和治理能力现代化基本实现”。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A2035年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B2030年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C2025年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D2020年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9.中国特色社会主义制度和国家治理体系是以（</w:t>
      </w:r>
      <w:r w:rsidR="00224B57">
        <w:rPr>
          <w:rFonts w:ascii="黑体" w:eastAsia="黑体" w:hAnsi="黑体" w:cs="宋体" w:hint="eastAsia"/>
          <w:kern w:val="0"/>
          <w:sz w:val="24"/>
          <w:szCs w:val="24"/>
        </w:rPr>
        <w:t>P262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）为指导、植根中国大地、具有深厚中华文化根基、深得人民拥护的制度和治理体系。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A社会主义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B中国特色社会主义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C马克思主义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D毛泽东思想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10.坚持和完善中国特色社会主义制度、推进国家治理体系和治理能力现代化，不仅要建立完善的制度体系，还要在不断提高（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224B57">
        <w:rPr>
          <w:rFonts w:ascii="黑体" w:eastAsia="黑体" w:hAnsi="黑体" w:cs="宋体" w:hint="eastAsia"/>
          <w:kern w:val="0"/>
          <w:sz w:val="24"/>
          <w:szCs w:val="24"/>
        </w:rPr>
        <w:t>P264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）上狠下功夫。</w:t>
      </w:r>
    </w:p>
    <w:p w:rsid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A民主与法治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B制度创新和社会和谐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C社会发展和经济增速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D制度执行力和治理能力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11.（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224B57">
        <w:rPr>
          <w:rFonts w:ascii="宋体" w:eastAsia="宋体" w:hAnsi="宋体" w:cs="宋体" w:hint="eastAsia"/>
          <w:kern w:val="0"/>
          <w:sz w:val="24"/>
          <w:szCs w:val="24"/>
        </w:rPr>
        <w:t>P264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）是中国特色社会主义的本质要求和重要保障。</w:t>
      </w:r>
    </w:p>
    <w:p w:rsidR="00E2743D" w:rsidRDefault="0025734C" w:rsidP="002573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A全面建设社会主义现代化国家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B全面依法治国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C全面深化改革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D全面从严治党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12.（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224B57">
        <w:rPr>
          <w:rFonts w:ascii="宋体" w:eastAsia="宋体" w:hAnsi="宋体" w:cs="宋体" w:hint="eastAsia"/>
          <w:kern w:val="0"/>
          <w:sz w:val="24"/>
          <w:szCs w:val="24"/>
        </w:rPr>
        <w:t>P265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）是推进全面依法治国的根本保证。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A党的领导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B人民当家作主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C社会和谐稳定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D经济社会发展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13.全面依法治国最广泛、最深厚的基础是（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224B57">
        <w:rPr>
          <w:rFonts w:ascii="宋体" w:eastAsia="宋体" w:hAnsi="宋体" w:cs="宋体" w:hint="eastAsia"/>
          <w:kern w:val="0"/>
          <w:sz w:val="24"/>
          <w:szCs w:val="24"/>
        </w:rPr>
        <w:t>P265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A党的领导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B社会稳定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C人民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D社会主义民主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lastRenderedPageBreak/>
        <w:t>14.全面依法治国，总目标是：</w:t>
      </w:r>
      <w:r w:rsidR="00224B57">
        <w:rPr>
          <w:rFonts w:ascii="黑体" w:eastAsia="黑体" w:hAnsi="黑体" w:cs="宋体" w:hint="eastAsia"/>
          <w:kern w:val="0"/>
          <w:sz w:val="24"/>
          <w:szCs w:val="24"/>
        </w:rPr>
        <w:t>P268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A建设中国特色社会主义法治体系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B建设中国特色社会主义法治体系，建设社会主义法治国家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C建设社会主义法治国家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D有法可依、有法必依、违法必究、执法必严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15.（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900FE2">
        <w:rPr>
          <w:rFonts w:ascii="宋体" w:eastAsia="宋体" w:hAnsi="宋体" w:cs="宋体" w:hint="eastAsia"/>
          <w:kern w:val="0"/>
          <w:sz w:val="24"/>
          <w:szCs w:val="24"/>
        </w:rPr>
        <w:t>P265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）是国家治理体系和治理能力的重要依托。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A法治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B民主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C人民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D党的领导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16.（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900FE2">
        <w:rPr>
          <w:rFonts w:ascii="黑体" w:eastAsia="黑体" w:hAnsi="黑体" w:cs="宋体" w:hint="eastAsia"/>
          <w:kern w:val="0"/>
          <w:sz w:val="24"/>
          <w:szCs w:val="24"/>
        </w:rPr>
        <w:t>P265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）是推进全面依法治国的总抓手。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A中国特色社会主义法治国家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B中国特色社会主义法治体系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C中国特色社会主义法治道路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D中国特色社会主义法治制度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17.（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900FE2">
        <w:rPr>
          <w:rFonts w:ascii="宋体" w:eastAsia="宋体" w:hAnsi="宋体" w:cs="宋体" w:hint="eastAsia"/>
          <w:kern w:val="0"/>
          <w:sz w:val="24"/>
          <w:szCs w:val="24"/>
        </w:rPr>
        <w:t>P266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）是司法的灵魂和生命。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A公平正义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B民主法治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C诚信友善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D社会和谐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18.（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900FE2">
        <w:rPr>
          <w:rFonts w:ascii="宋体" w:eastAsia="宋体" w:hAnsi="宋体" w:cs="宋体" w:hint="eastAsia"/>
          <w:kern w:val="0"/>
          <w:sz w:val="24"/>
          <w:szCs w:val="24"/>
        </w:rPr>
        <w:t>P272,P273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）是新时代党的建设的根本方针。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A坚持党要管党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B坚持党要管党、全面从严治党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C全面从严治党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D加强党的长期执政能力建设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22.党的十九大指出，党的建设要把党的（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900FE2">
        <w:rPr>
          <w:rFonts w:ascii="宋体" w:eastAsia="宋体" w:hAnsi="宋体" w:cs="宋体" w:hint="eastAsia"/>
          <w:kern w:val="0"/>
          <w:sz w:val="24"/>
          <w:szCs w:val="24"/>
        </w:rPr>
        <w:t>P274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）摆在首位。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A政治建设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B思想建设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C组织建设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D作风建设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23.（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900FE2">
        <w:rPr>
          <w:rFonts w:ascii="宋体" w:eastAsia="宋体" w:hAnsi="宋体" w:cs="宋体" w:hint="eastAsia"/>
          <w:kern w:val="0"/>
          <w:sz w:val="24"/>
          <w:szCs w:val="24"/>
        </w:rPr>
        <w:t>P275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）是党的基础性建设。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A思想建设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B组织建设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C政治建设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D作风建设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24.党的作风建设的核心是：</w:t>
      </w:r>
      <w:r w:rsidR="00900FE2">
        <w:rPr>
          <w:rFonts w:ascii="黑体" w:eastAsia="黑体" w:hAnsi="黑体" w:cs="宋体" w:hint="eastAsia"/>
          <w:kern w:val="0"/>
          <w:sz w:val="24"/>
          <w:szCs w:val="24"/>
        </w:rPr>
        <w:t>P275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A党风问题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B纪律严明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C不能让享乐主义和奢靡之风卷土重来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D保持党同人民群众的血肉联系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25.我们党的最大政治优势是：</w:t>
      </w:r>
      <w:r w:rsidR="00900FE2">
        <w:rPr>
          <w:rFonts w:ascii="黑体" w:eastAsia="黑体" w:hAnsi="黑体" w:cs="宋体" w:hint="eastAsia"/>
          <w:kern w:val="0"/>
          <w:sz w:val="24"/>
          <w:szCs w:val="24"/>
        </w:rPr>
        <w:t>P276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A思想建设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B政治建设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C密切联系群众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D不浮躁、</w:t>
      </w:r>
      <w:proofErr w:type="gramStart"/>
      <w:r w:rsidRPr="00E2743D">
        <w:rPr>
          <w:rFonts w:ascii="黑体" w:eastAsia="黑体" w:hAnsi="黑体" w:cs="宋体"/>
          <w:kern w:val="0"/>
          <w:sz w:val="24"/>
          <w:szCs w:val="24"/>
        </w:rPr>
        <w:t>不</w:t>
      </w:r>
      <w:proofErr w:type="gramEnd"/>
      <w:r w:rsidRPr="00E2743D">
        <w:rPr>
          <w:rFonts w:ascii="黑体" w:eastAsia="黑体" w:hAnsi="黑体" w:cs="宋体"/>
          <w:kern w:val="0"/>
          <w:sz w:val="24"/>
          <w:szCs w:val="24"/>
        </w:rPr>
        <w:t>浮夸</w:t>
      </w:r>
    </w:p>
    <w:p w:rsidR="00E2743D" w:rsidRDefault="00E2743D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参考答案</w:t>
      </w:r>
    </w:p>
    <w:p w:rsid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proofErr w:type="gramStart"/>
      <w:r w:rsidRPr="00E2743D">
        <w:rPr>
          <w:rFonts w:ascii="黑体" w:eastAsia="黑体" w:hAnsi="黑体" w:cs="宋体"/>
          <w:kern w:val="0"/>
          <w:sz w:val="24"/>
          <w:szCs w:val="24"/>
        </w:rPr>
        <w:t>1.C</w:t>
      </w:r>
      <w:proofErr w:type="gramEnd"/>
      <w:r w:rsid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2.A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3.B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4.C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5.A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6.D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7.B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8.A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9.C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10.D 11.B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12.A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13.C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14.B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15.A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16.B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17.A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18.B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19.C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20.A 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21 B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22.A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23.A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24.D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25.C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（二）多选题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1.全面小康有更高的标准、更丰富的内涵、更全面的要求，即：（</w:t>
      </w:r>
      <w:r w:rsidR="00266ABF">
        <w:rPr>
          <w:rFonts w:ascii="黑体" w:eastAsia="黑体" w:hAnsi="黑体" w:cs="宋体" w:hint="eastAsia"/>
          <w:kern w:val="0"/>
          <w:sz w:val="24"/>
          <w:szCs w:val="24"/>
        </w:rPr>
        <w:t>ABCD P255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A经济更加发展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B民主更加健全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C科教更加进步、文化更加繁荣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D社会更加和谐、人民生活更加殷实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2.全面小康：（</w:t>
      </w:r>
      <w:r w:rsidR="00266ABF">
        <w:rPr>
          <w:rFonts w:ascii="黑体" w:eastAsia="黑体" w:hAnsi="黑体" w:cs="宋体" w:hint="eastAsia"/>
          <w:kern w:val="0"/>
          <w:sz w:val="24"/>
          <w:szCs w:val="24"/>
        </w:rPr>
        <w:t>ABC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266ABF">
        <w:rPr>
          <w:rFonts w:ascii="黑体" w:eastAsia="黑体" w:hAnsi="黑体" w:cs="宋体" w:hint="eastAsia"/>
          <w:kern w:val="0"/>
          <w:sz w:val="24"/>
          <w:szCs w:val="24"/>
        </w:rPr>
        <w:t>P255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A覆盖的人口要全面，是惠及全体人民的小康。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B覆盖的区域要全面，是城乡区域共同发展的小康。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C覆盖的领域要全面，是“五位一体”全面进步的小康。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D覆盖的地区要全面，是东西部共同发展的小康。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3.全面建成小康社会的目标要求是：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266ABF">
        <w:rPr>
          <w:rFonts w:ascii="宋体" w:eastAsia="宋体" w:hAnsi="宋体" w:cs="宋体" w:hint="eastAsia"/>
          <w:kern w:val="0"/>
          <w:sz w:val="24"/>
          <w:szCs w:val="24"/>
        </w:rPr>
        <w:t>BCD P255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A经济保持中高速增长、创新</w:t>
      </w:r>
      <w:proofErr w:type="gramStart"/>
      <w:r w:rsidRPr="00E2743D">
        <w:rPr>
          <w:rFonts w:ascii="黑体" w:eastAsia="黑体" w:hAnsi="黑体" w:cs="宋体"/>
          <w:kern w:val="0"/>
          <w:sz w:val="24"/>
          <w:szCs w:val="24"/>
        </w:rPr>
        <w:t>驱动成效</w:t>
      </w:r>
      <w:proofErr w:type="gramEnd"/>
      <w:r w:rsidRPr="00E2743D">
        <w:rPr>
          <w:rFonts w:ascii="黑体" w:eastAsia="黑体" w:hAnsi="黑体" w:cs="宋体"/>
          <w:kern w:val="0"/>
          <w:sz w:val="24"/>
          <w:szCs w:val="24"/>
        </w:rPr>
        <w:t>显著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    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B各方面制度更加成熟更加定型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C发展协调性明显增强、人民生活水平和质量普遍提高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D国民素质和社会文明程度显著提高、生态环境质量总体改善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346FD20" wp14:editId="35699476">
                <wp:extent cx="304800" cy="304800"/>
                <wp:effectExtent l="0" t="0" r="0" b="0"/>
                <wp:docPr id="10" name="AutoShape 1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9" o:spid="_x0000_s1026" alt="说明: 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+vx1MMgCAADI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7.（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592C49">
        <w:rPr>
          <w:rFonts w:ascii="宋体" w:eastAsia="宋体" w:hAnsi="宋体" w:cs="宋体" w:hint="eastAsia"/>
          <w:kern w:val="0"/>
          <w:sz w:val="24"/>
          <w:szCs w:val="24"/>
        </w:rPr>
        <w:t>BC P262</w:t>
      </w:r>
      <w:bookmarkStart w:id="0" w:name="_GoBack"/>
      <w:bookmarkEnd w:id="0"/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）是全面深化改革的出发点和落脚点。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A实现两个百年目标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B促进社会公平正义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C增进入民福祉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D建成世界一流强国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8.全面深化改革的总目标是（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266ABF">
        <w:rPr>
          <w:rFonts w:ascii="宋体" w:eastAsia="宋体" w:hAnsi="宋体" w:cs="宋体" w:hint="eastAsia"/>
          <w:kern w:val="0"/>
          <w:sz w:val="24"/>
          <w:szCs w:val="24"/>
        </w:rPr>
        <w:t>CD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266ABF">
        <w:rPr>
          <w:rFonts w:ascii="宋体" w:eastAsia="宋体" w:hAnsi="宋体" w:cs="宋体" w:hint="eastAsia"/>
          <w:kern w:val="0"/>
          <w:sz w:val="24"/>
          <w:szCs w:val="24"/>
        </w:rPr>
        <w:t>P259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A实现两个百年目标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B实现中国梦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C完善和发展中国特色社会主义制度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D推进国家治理体系和治理能力现代化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9.治理能力是运用国家制度管理国家各方面事务的能力，它包括（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D1564B">
        <w:rPr>
          <w:rFonts w:ascii="宋体" w:eastAsia="宋体" w:hAnsi="宋体" w:cs="宋体" w:hint="eastAsia"/>
          <w:kern w:val="0"/>
          <w:sz w:val="24"/>
          <w:szCs w:val="24"/>
        </w:rPr>
        <w:t>ABC P264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）等各个方面各个领域的治理能力。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A改革发展稳定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B内政外交国防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C治党治国治军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D社会和谐进步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10. 全面深化改革必须坚持和完善（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D1564B">
        <w:rPr>
          <w:rFonts w:ascii="黑体" w:eastAsia="黑体" w:hAnsi="黑体" w:cs="宋体" w:hint="eastAsia"/>
          <w:kern w:val="0"/>
          <w:sz w:val="24"/>
          <w:szCs w:val="24"/>
        </w:rPr>
        <w:t>AB  P260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A中国特色社会主义制度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B国家治理体系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C经济社会发展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D政府宏观调控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11.要坚持（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D1564B">
        <w:rPr>
          <w:rFonts w:ascii="黑体" w:eastAsia="黑体" w:hAnsi="黑体" w:cs="宋体" w:hint="eastAsia"/>
          <w:kern w:val="0"/>
          <w:sz w:val="24"/>
          <w:szCs w:val="24"/>
        </w:rPr>
        <w:t>AD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）相结合，实现法治和德治相辅相成、相得益彰。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A依法治国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B协同发展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C全面发展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D以德治国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12.中国特色社会主义法治道路的核心要义，就是（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D1564B">
        <w:rPr>
          <w:rFonts w:ascii="黑体" w:eastAsia="黑体" w:hAnsi="黑体" w:cs="宋体" w:hint="eastAsia"/>
          <w:kern w:val="0"/>
          <w:sz w:val="24"/>
          <w:szCs w:val="24"/>
        </w:rPr>
        <w:t>ABC  P268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），这充分体现了我国社会主义性质。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A坚持党的领导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B坚持中国特色社会主义制度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C贯彻中国特色社会主义法治理论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  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D坚持从中国实际出发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13.（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D1564B">
        <w:rPr>
          <w:rFonts w:ascii="黑体" w:eastAsia="黑体" w:hAnsi="黑体" w:cs="宋体" w:hint="eastAsia"/>
          <w:kern w:val="0"/>
          <w:sz w:val="24"/>
          <w:szCs w:val="24"/>
        </w:rPr>
        <w:t>ACD  P270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）三者各有侧重、相辅相成。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A法治国家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B法治体系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C法治政府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D法治社会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14.准确把握全面推进依法治国重点任务，着力推进（</w:t>
      </w:r>
      <w:r w:rsidR="00D1564B">
        <w:rPr>
          <w:rFonts w:ascii="黑体" w:eastAsia="黑体" w:hAnsi="黑体" w:cs="宋体" w:hint="eastAsia"/>
          <w:kern w:val="0"/>
          <w:sz w:val="24"/>
          <w:szCs w:val="24"/>
        </w:rPr>
        <w:t>ABCD  P270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A科学立法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B严格执法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C公正司法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D全民守法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15.办好中国的事情，关键在党，关键在（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D1564B">
        <w:rPr>
          <w:rFonts w:ascii="宋体" w:eastAsia="宋体" w:hAnsi="宋体" w:cs="宋体" w:hint="eastAsia"/>
          <w:kern w:val="0"/>
          <w:sz w:val="24"/>
          <w:szCs w:val="24"/>
        </w:rPr>
        <w:t>CD  P271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A全面依法治党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B人民群众监督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C坚持党要管党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D全面从严治党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16.主线是加强党的长期（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D1564B">
        <w:rPr>
          <w:rFonts w:ascii="宋体" w:eastAsia="宋体" w:hAnsi="宋体" w:cs="宋体" w:hint="eastAsia"/>
          <w:kern w:val="0"/>
          <w:sz w:val="24"/>
          <w:szCs w:val="24"/>
        </w:rPr>
        <w:t>ABC  P273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A执政能力建设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B先进性建设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C纯洁性建设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D制度性建设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17.坚持以（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="00592C49">
        <w:rPr>
          <w:rFonts w:ascii="宋体" w:eastAsia="宋体" w:hAnsi="宋体" w:cs="宋体" w:hint="eastAsia"/>
          <w:kern w:val="0"/>
          <w:sz w:val="24"/>
          <w:szCs w:val="24"/>
        </w:rPr>
        <w:t>AB  P275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），是我们党永葆先进性、纯洁性的根本保证。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A科学理论引领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B用科学理论武装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 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C以行动为准则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D以人民幸福为目标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18.党的组织建设主要包括（</w:t>
      </w:r>
      <w:r w:rsidR="00592C49">
        <w:rPr>
          <w:rFonts w:ascii="黑体" w:eastAsia="黑体" w:hAnsi="黑体" w:cs="宋体" w:hint="eastAsia"/>
          <w:kern w:val="0"/>
          <w:sz w:val="24"/>
          <w:szCs w:val="24"/>
        </w:rPr>
        <w:t>ABCD  P275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）等内容。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A民主集中制建设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B党的基层组织建设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C干部队伍建设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D党员队伍建设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19.（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="00592C49">
        <w:rPr>
          <w:rFonts w:ascii="黑体" w:eastAsia="黑体" w:hAnsi="黑体" w:cs="宋体" w:hint="eastAsia"/>
          <w:kern w:val="0"/>
          <w:sz w:val="24"/>
          <w:szCs w:val="24"/>
        </w:rPr>
        <w:t>AB  P276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）是关系党生死存亡的问题。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A党风问题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B党同人民群众联系问题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C党的自身发展问题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   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D党性问题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20.我们党在一个幅员辽阔、人口众多的发展中大国长期执政，如果没有铁的纪律，就没有党的团结统一，党的（</w:t>
      </w:r>
      <w:r w:rsidR="00592C49">
        <w:rPr>
          <w:rFonts w:ascii="黑体" w:eastAsia="黑体" w:hAnsi="黑体" w:cs="宋体" w:hint="eastAsia"/>
          <w:kern w:val="0"/>
          <w:sz w:val="24"/>
          <w:szCs w:val="24"/>
        </w:rPr>
        <w:t>BC P276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）就会大大削弱，党的领导能力和执政能力就会大大削弱。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A向心力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E2743D">
        <w:rPr>
          <w:rFonts w:ascii="黑体" w:eastAsia="黑体" w:hAnsi="黑体" w:cs="宋体"/>
          <w:kern w:val="0"/>
          <w:sz w:val="24"/>
          <w:szCs w:val="24"/>
        </w:rPr>
        <w:t>B凝聚力</w:t>
      </w:r>
      <w:r w:rsidR="00E2743D">
        <w:rPr>
          <w:rFonts w:ascii="黑体" w:eastAsia="黑体" w:hAnsi="黑体" w:cs="宋体" w:hint="eastAsia"/>
          <w:kern w:val="0"/>
          <w:sz w:val="24"/>
          <w:szCs w:val="24"/>
        </w:rPr>
        <w:t xml:space="preserve"> 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C战斗力</w:t>
      </w:r>
      <w:r w:rsidRPr="00E2743D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 w:rsidR="00E2743D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E2743D">
        <w:rPr>
          <w:rFonts w:ascii="黑体" w:eastAsia="黑体" w:hAnsi="黑体" w:cs="宋体"/>
          <w:kern w:val="0"/>
          <w:sz w:val="24"/>
          <w:szCs w:val="24"/>
        </w:rPr>
        <w:t>D组织力</w:t>
      </w:r>
    </w:p>
    <w:p w:rsidR="00E2743D" w:rsidRDefault="00E2743D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:rsidR="0025734C" w:rsidRDefault="0025734C" w:rsidP="0025734C">
      <w:pPr>
        <w:widowControl/>
        <w:jc w:val="left"/>
        <w:rPr>
          <w:rFonts w:ascii="黑体" w:eastAsia="黑体" w:hAnsi="黑体" w:cs="宋体" w:hint="eastAsia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lastRenderedPageBreak/>
        <w:t>参考答案</w:t>
      </w:r>
    </w:p>
    <w:p w:rsidR="00DC436C" w:rsidRPr="00E2743D" w:rsidRDefault="00DC436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二、简答题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b/>
          <w:bCs/>
          <w:kern w:val="0"/>
          <w:sz w:val="24"/>
          <w:szCs w:val="24"/>
        </w:rPr>
        <w:t>1.如何理解中国社会主义现代化国家的基本特征？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答：第一，中国的现代化是人口规模巨大的现代化。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第二，中国的现代化是全体人民共同富裕的现代化。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第三，中国的现代化是物质文明和精神文明相协调的现代化。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第四，中国的现代化是人与自然和谐共生的现代化。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第五，中国的现代化是走和平发展道路的现代化。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b/>
          <w:bCs/>
          <w:kern w:val="0"/>
          <w:sz w:val="24"/>
          <w:szCs w:val="24"/>
        </w:rPr>
        <w:t>2.深化依法治国实践，必须坚持以习近平法治思想为指导，做到哪些方面？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答：第一，紧紧围绕全面推进依法治国总目标，加快建设中国特色社会主义法治体系。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第二，准确把握全面推进依法治国工作布局，坚持依法治国、依法执政、依法行政共同推进，坚持法治国家、法治政府、法治社会一体建设。</w:t>
      </w:r>
    </w:p>
    <w:p w:rsidR="0025734C" w:rsidRPr="00E2743D" w:rsidRDefault="0025734C" w:rsidP="0025734C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E2743D">
        <w:rPr>
          <w:rFonts w:ascii="黑体" w:eastAsia="黑体" w:hAnsi="黑体" w:cs="宋体"/>
          <w:kern w:val="0"/>
          <w:sz w:val="24"/>
          <w:szCs w:val="24"/>
        </w:rPr>
        <w:t>第三，准确把握全面推进依法治国重点任务，着力推进科学立法、严格执法、公正司法、全民守法。</w:t>
      </w:r>
    </w:p>
    <w:p w:rsidR="0025734C" w:rsidRPr="00E2743D" w:rsidRDefault="0025734C">
      <w:pPr>
        <w:rPr>
          <w:rFonts w:ascii="黑体" w:eastAsia="黑体" w:hAnsi="黑体"/>
          <w:sz w:val="24"/>
          <w:szCs w:val="24"/>
        </w:rPr>
      </w:pPr>
    </w:p>
    <w:p w:rsidR="0025734C" w:rsidRPr="00E2743D" w:rsidRDefault="0025734C">
      <w:pPr>
        <w:rPr>
          <w:rFonts w:ascii="黑体" w:eastAsia="黑体" w:hAnsi="黑体"/>
          <w:sz w:val="24"/>
          <w:szCs w:val="24"/>
        </w:rPr>
      </w:pPr>
    </w:p>
    <w:p w:rsidR="0025734C" w:rsidRPr="00E2743D" w:rsidRDefault="0025734C">
      <w:pPr>
        <w:rPr>
          <w:rFonts w:ascii="黑体" w:eastAsia="黑体" w:hAnsi="黑体"/>
          <w:sz w:val="24"/>
          <w:szCs w:val="24"/>
        </w:rPr>
      </w:pPr>
    </w:p>
    <w:sectPr w:rsidR="0025734C" w:rsidRPr="00E2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B4" w:rsidRDefault="005578B4" w:rsidP="00E2743D">
      <w:r>
        <w:separator/>
      </w:r>
    </w:p>
  </w:endnote>
  <w:endnote w:type="continuationSeparator" w:id="0">
    <w:p w:rsidR="005578B4" w:rsidRDefault="005578B4" w:rsidP="00E2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B4" w:rsidRDefault="005578B4" w:rsidP="00E2743D">
      <w:r>
        <w:separator/>
      </w:r>
    </w:p>
  </w:footnote>
  <w:footnote w:type="continuationSeparator" w:id="0">
    <w:p w:rsidR="005578B4" w:rsidRDefault="005578B4" w:rsidP="00E27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4C"/>
    <w:rsid w:val="00164C77"/>
    <w:rsid w:val="00224B57"/>
    <w:rsid w:val="0025734C"/>
    <w:rsid w:val="00266ABF"/>
    <w:rsid w:val="005578B4"/>
    <w:rsid w:val="00592C49"/>
    <w:rsid w:val="00593052"/>
    <w:rsid w:val="00900FE2"/>
    <w:rsid w:val="00B261D3"/>
    <w:rsid w:val="00D1564B"/>
    <w:rsid w:val="00DC436C"/>
    <w:rsid w:val="00E2743D"/>
    <w:rsid w:val="00F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3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734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743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74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73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734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2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2743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2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27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599</Words>
  <Characters>3418</Characters>
  <Application>Microsoft Office Word</Application>
  <DocSecurity>0</DocSecurity>
  <Lines>28</Lines>
  <Paragraphs>8</Paragraphs>
  <ScaleCrop>false</ScaleCrop>
  <Company>神州网信技术有限公司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屈小燕</dc:creator>
  <cp:lastModifiedBy>屈小燕</cp:lastModifiedBy>
  <cp:revision>6</cp:revision>
  <dcterms:created xsi:type="dcterms:W3CDTF">2021-11-21T12:54:00Z</dcterms:created>
  <dcterms:modified xsi:type="dcterms:W3CDTF">2022-05-17T14:41:00Z</dcterms:modified>
</cp:coreProperties>
</file>