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一、填空题（每空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分, 共</w:t>
      </w:r>
      <w:r>
        <w:rPr>
          <w:rFonts w:hint="eastAsia"/>
          <w:sz w:val="24"/>
          <w:lang w:val="en-US" w:eastAsia="zh-CN"/>
        </w:rPr>
        <w:t>15</w:t>
      </w:r>
      <w:r>
        <w:rPr>
          <w:rFonts w:hint="eastAsia"/>
          <w:sz w:val="24"/>
        </w:rPr>
        <w:t>分）</w:t>
      </w:r>
    </w:p>
    <w:p>
      <w:pPr>
        <w:adjustRightInd w:val="0"/>
        <w:snapToGrid w:val="0"/>
        <w:spacing w:line="480" w:lineRule="auto"/>
        <w:ind w:left="-420" w:leftChars="-200" w:right="-840" w:rightChars="-400" w:firstLine="480" w:firstLineChars="20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 w:ascii="宋体" w:hAnsi="宋体"/>
          <w:sz w:val="24"/>
        </w:rPr>
        <w:t>设</w:t>
      </w:r>
      <w:r>
        <w:rPr>
          <w:rFonts w:ascii="宋体" w:hAnsi="宋体"/>
          <w:i/>
          <w:sz w:val="24"/>
        </w:rPr>
        <w:t>A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i/>
          <w:sz w:val="24"/>
        </w:rPr>
        <w:t>B</w:t>
      </w:r>
      <w:r>
        <w:rPr>
          <w:rFonts w:hint="eastAsia" w:ascii="宋体" w:hAnsi="宋体"/>
          <w:sz w:val="24"/>
        </w:rPr>
        <w:t>为随机事件，且</w:t>
      </w:r>
      <w:r>
        <w:rPr>
          <w:rFonts w:ascii="宋体" w:hAnsi="宋体"/>
          <w:i/>
          <w:sz w:val="24"/>
        </w:rPr>
        <w:t>P</w:t>
      </w:r>
      <w:r>
        <w:rPr>
          <w:rFonts w:ascii="宋体" w:hAnsi="宋体"/>
          <w:sz w:val="24"/>
        </w:rPr>
        <w:t>(</w:t>
      </w:r>
      <w:r>
        <w:rPr>
          <w:rFonts w:ascii="宋体" w:hAnsi="宋体"/>
          <w:i/>
          <w:sz w:val="24"/>
        </w:rPr>
        <w:t>A</w:t>
      </w:r>
      <w:r>
        <w:rPr>
          <w:rFonts w:ascii="宋体" w:hAnsi="宋体"/>
          <w:sz w:val="24"/>
        </w:rPr>
        <w:t>)=</w:t>
      </w:r>
      <w:r>
        <w:rPr>
          <w:rFonts w:hint="eastAsia" w:ascii="宋体" w:hAnsi="宋体"/>
          <w:sz w:val="24"/>
        </w:rPr>
        <w:t>0.4,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i/>
          <w:sz w:val="24"/>
        </w:rPr>
        <w:t>P</w:t>
      </w:r>
      <w:r>
        <w:rPr>
          <w:rFonts w:ascii="宋体" w:hAnsi="宋体"/>
          <w:sz w:val="24"/>
        </w:rPr>
        <w:t>(</w:t>
      </w:r>
      <w:r>
        <w:rPr>
          <w:rFonts w:ascii="宋体" w:hAnsi="宋体"/>
          <w:i/>
          <w:sz w:val="24"/>
        </w:rPr>
        <w:t>B</w:t>
      </w:r>
      <w:r>
        <w:rPr>
          <w:rFonts w:ascii="宋体" w:hAnsi="宋体"/>
          <w:sz w:val="24"/>
        </w:rPr>
        <w:t>)=</w:t>
      </w:r>
      <w:r>
        <w:rPr>
          <w:rFonts w:hint="eastAsia" w:ascii="宋体" w:hAnsi="宋体"/>
          <w:sz w:val="24"/>
        </w:rPr>
        <w:t>0.3,</w:t>
      </w:r>
      <w:r>
        <w:rPr>
          <w:rFonts w:ascii="宋体" w:hAnsi="宋体"/>
          <w:i/>
          <w:sz w:val="24"/>
        </w:rPr>
        <w:t xml:space="preserve"> P</w:t>
      </w:r>
      <w:r>
        <w:rPr>
          <w:rFonts w:ascii="宋体" w:hAnsi="宋体"/>
          <w:sz w:val="24"/>
        </w:rPr>
        <w:t>(</w:t>
      </w:r>
      <w:r>
        <w:rPr>
          <w:rFonts w:ascii="宋体" w:hAnsi="宋体"/>
          <w:i/>
          <w:sz w:val="24"/>
        </w:rPr>
        <w:t>A</w:t>
      </w:r>
      <w:r>
        <w:rPr>
          <w:rFonts w:hint="eastAsia" w:ascii="宋体" w:hAnsi="宋体"/>
          <w:sz w:val="24"/>
        </w:rPr>
        <w:t>∪</w:t>
      </w:r>
      <w:r>
        <w:rPr>
          <w:rFonts w:ascii="宋体" w:hAnsi="宋体"/>
          <w:i/>
          <w:sz w:val="24"/>
        </w:rPr>
        <w:t>B</w:t>
      </w:r>
      <w:r>
        <w:rPr>
          <w:rFonts w:ascii="宋体" w:hAnsi="宋体"/>
          <w:sz w:val="24"/>
        </w:rPr>
        <w:t>)=0.6</w:t>
      </w:r>
      <w:r>
        <w:rPr>
          <w:rFonts w:hint="eastAsia" w:ascii="宋体" w:hAnsi="宋体"/>
          <w:sz w:val="24"/>
        </w:rPr>
        <w:t>，则</w:t>
      </w:r>
    </w:p>
    <w:p>
      <w:pPr>
        <w:adjustRightInd w:val="0"/>
        <w:snapToGrid w:val="0"/>
        <w:spacing w:line="480" w:lineRule="auto"/>
        <w:ind w:left="-420" w:leftChars="-200" w:right="-840" w:rightChars="-40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i/>
          <w:sz w:val="24"/>
        </w:rPr>
        <w:t>P</w:t>
      </w:r>
      <w:r>
        <w:rPr>
          <w:rFonts w:ascii="宋体" w:hAnsi="宋体"/>
          <w:sz w:val="24"/>
        </w:rPr>
        <w:t>(</w:t>
      </w:r>
      <w:r>
        <w:rPr>
          <w:rFonts w:hint="eastAsia" w:ascii="宋体" w:hAnsi="宋体"/>
          <w:sz w:val="24"/>
        </w:rPr>
        <w:t>AB</w:t>
      </w:r>
      <w:r>
        <w:rPr>
          <w:rFonts w:ascii="宋体" w:hAnsi="宋体"/>
          <w:sz w:val="24"/>
        </w:rPr>
        <w:t>)=</w:t>
      </w:r>
      <w:r>
        <w:rPr>
          <w:rFonts w:hint="eastAsia" w:ascii="宋体" w:hAnsi="宋体"/>
          <w:sz w:val="24"/>
        </w:rPr>
        <w:t>_</w:t>
      </w:r>
      <w:r>
        <w:rPr>
          <w:rFonts w:hint="eastAsia" w:ascii="宋体" w:hAnsi="宋体"/>
          <w:sz w:val="24"/>
          <w:u w:val="single"/>
        </w:rPr>
        <w:t xml:space="preserve">    _</w:t>
      </w:r>
      <w:r>
        <w:rPr>
          <w:rFonts w:hint="eastAsia" w:ascii="宋体" w:hAnsi="宋体"/>
          <w:sz w:val="24"/>
        </w:rPr>
        <w:t>_</w:t>
      </w:r>
      <w:r>
        <w:rPr>
          <w:rFonts w:hint="eastAsia"/>
          <w:sz w:val="24"/>
        </w:rPr>
        <w:t>.</w:t>
      </w:r>
    </w:p>
    <w:p>
      <w:pPr>
        <w:adjustRightInd w:val="0"/>
        <w:snapToGrid w:val="0"/>
        <w:spacing w:line="480" w:lineRule="auto"/>
        <w:ind w:left="-420" w:leftChars="-200" w:right="-840" w:rightChars="-400" w:firstLine="480" w:firstLineChars="20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 w:ascii="宋体" w:hAnsi="宋体"/>
          <w:sz w:val="24"/>
        </w:rPr>
        <w:t>若随机变量</w:t>
      </w:r>
      <w:r>
        <w:rPr>
          <w:rFonts w:hint="eastAsia" w:ascii="宋体" w:hAnsi="宋体"/>
          <w:i/>
          <w:sz w:val="24"/>
        </w:rPr>
        <w:t xml:space="preserve">X </w:t>
      </w:r>
      <w:r>
        <w:rPr>
          <w:rFonts w:hint="eastAsia" w:ascii="宋体" w:hAnsi="宋体"/>
          <w:sz w:val="24"/>
        </w:rPr>
        <w:t>～</w:t>
      </w:r>
      <w:r>
        <w:rPr>
          <w:rFonts w:hint="eastAsia" w:ascii="宋体" w:hAnsi="宋体"/>
          <w:i/>
          <w:sz w:val="24"/>
        </w:rPr>
        <w:t>N</w:t>
      </w:r>
      <w:r>
        <w:rPr>
          <w:rFonts w:hint="eastAsia" w:ascii="宋体" w:hAnsi="宋体"/>
          <w:sz w:val="24"/>
        </w:rPr>
        <w:t xml:space="preserve"> (1，4)，</w:t>
      </w:r>
      <w:r>
        <w:rPr>
          <w:rFonts w:hint="eastAsia" w:ascii="宋体" w:hAnsi="宋体"/>
          <w:i/>
          <w:sz w:val="24"/>
        </w:rPr>
        <w:t xml:space="preserve">Y </w:t>
      </w:r>
      <w:r>
        <w:rPr>
          <w:rFonts w:hint="eastAsia" w:ascii="宋体" w:hAnsi="宋体"/>
          <w:sz w:val="24"/>
        </w:rPr>
        <w:t>～</w:t>
      </w:r>
      <w:r>
        <w:rPr>
          <w:rFonts w:hint="eastAsia" w:ascii="宋体" w:hAnsi="宋体"/>
          <w:i/>
          <w:sz w:val="24"/>
        </w:rPr>
        <w:t>N</w:t>
      </w:r>
      <w:r>
        <w:rPr>
          <w:rFonts w:hint="eastAsia" w:ascii="宋体" w:hAnsi="宋体"/>
          <w:sz w:val="24"/>
        </w:rPr>
        <w:t xml:space="preserve"> (2，9)，且</w:t>
      </w:r>
      <w:r>
        <w:rPr>
          <w:rFonts w:hint="eastAsia" w:ascii="宋体" w:hAnsi="宋体"/>
          <w:i/>
          <w:sz w:val="24"/>
        </w:rPr>
        <w:t>X</w:t>
      </w:r>
      <w:r>
        <w:rPr>
          <w:rFonts w:hint="eastAsia" w:ascii="宋体" w:hAnsi="宋体"/>
          <w:sz w:val="24"/>
        </w:rPr>
        <w:t>与</w:t>
      </w:r>
      <w:r>
        <w:rPr>
          <w:rFonts w:hint="eastAsia" w:ascii="宋体" w:hAnsi="宋体"/>
          <w:i/>
          <w:sz w:val="24"/>
        </w:rPr>
        <w:t>Y</w:t>
      </w:r>
      <w:r>
        <w:rPr>
          <w:rFonts w:hint="eastAsia" w:ascii="宋体" w:hAnsi="宋体"/>
          <w:sz w:val="24"/>
        </w:rPr>
        <w:t>相互独立。设</w:t>
      </w:r>
    </w:p>
    <w:p>
      <w:pPr>
        <w:adjustRightInd w:val="0"/>
        <w:snapToGrid w:val="0"/>
        <w:spacing w:line="480" w:lineRule="auto"/>
        <w:ind w:left="-420" w:leftChars="-200" w:right="-840" w:rightChars="-400" w:firstLine="480" w:firstLineChars="200"/>
        <w:rPr>
          <w:rFonts w:hint="eastAsia"/>
          <w:sz w:val="24"/>
        </w:rPr>
      </w:pPr>
      <w:r>
        <w:rPr>
          <w:rFonts w:hint="eastAsia" w:ascii="宋体" w:hAnsi="宋体"/>
          <w:i/>
          <w:sz w:val="24"/>
        </w:rPr>
        <w:t>Z</w:t>
      </w:r>
      <w:r>
        <w:rPr>
          <w:rFonts w:hint="eastAsia" w:ascii="宋体" w:hAnsi="宋体"/>
          <w:sz w:val="24"/>
        </w:rPr>
        <w:t>＝</w:t>
      </w:r>
      <w:r>
        <w:rPr>
          <w:rFonts w:hint="eastAsia" w:ascii="宋体" w:hAnsi="宋体"/>
          <w:i/>
          <w:sz w:val="24"/>
        </w:rPr>
        <w:t>X</w:t>
      </w:r>
      <w:r>
        <w:rPr>
          <w:rFonts w:hint="eastAsia" w:ascii="宋体" w:hAnsi="宋体"/>
          <w:sz w:val="24"/>
        </w:rPr>
        <w:t>－</w:t>
      </w:r>
      <w:r>
        <w:rPr>
          <w:rFonts w:hint="eastAsia" w:ascii="宋体" w:hAnsi="宋体"/>
          <w:i/>
          <w:sz w:val="24"/>
        </w:rPr>
        <w:t>Y</w:t>
      </w:r>
      <w:r>
        <w:rPr>
          <w:rFonts w:hint="eastAsia" w:ascii="宋体" w:hAnsi="宋体"/>
          <w:sz w:val="24"/>
        </w:rPr>
        <w:t>＋3，则</w:t>
      </w:r>
      <w:r>
        <w:rPr>
          <w:rFonts w:hint="eastAsia" w:ascii="宋体" w:hAnsi="宋体"/>
          <w:i/>
          <w:sz w:val="24"/>
        </w:rPr>
        <w:t>Z</w:t>
      </w:r>
      <w:r>
        <w:rPr>
          <w:rFonts w:hint="eastAsia" w:ascii="宋体" w:hAnsi="宋体"/>
          <w:b/>
          <w:i/>
          <w:sz w:val="24"/>
        </w:rPr>
        <w:t xml:space="preserve"> </w:t>
      </w:r>
      <w:r>
        <w:rPr>
          <w:rFonts w:hint="eastAsia" w:ascii="宋体" w:hAnsi="宋体"/>
          <w:sz w:val="24"/>
        </w:rPr>
        <w:t>～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/>
          <w:sz w:val="24"/>
        </w:rPr>
        <w:t>.</w:t>
      </w:r>
    </w:p>
    <w:p>
      <w:pPr>
        <w:adjustRightInd w:val="0"/>
        <w:snapToGrid w:val="0"/>
        <w:spacing w:line="480" w:lineRule="auto"/>
        <w:ind w:left="-420" w:leftChars="-200" w:right="-840" w:rightChars="-400" w:firstLine="360" w:firstLineChars="150"/>
        <w:rPr>
          <w:rFonts w:hint="eastAsia" w:ascii="宋体" w:hAnsi="宋体"/>
          <w:b/>
          <w:sz w:val="24"/>
        </w:rPr>
      </w:pP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 xml:space="preserve">. </w:t>
      </w:r>
      <w:bookmarkStart w:id="0" w:name="_Hlk530136762"/>
      <w:r>
        <w:rPr>
          <w:rFonts w:hint="eastAsia" w:ascii="宋体" w:hAnsi="宋体"/>
          <w:sz w:val="24"/>
        </w:rPr>
        <w:t>设随机变量</w:t>
      </w:r>
      <w:r>
        <w:rPr>
          <w:rFonts w:hint="eastAsia" w:ascii="宋体" w:hAnsi="宋体"/>
          <w:i/>
          <w:sz w:val="24"/>
        </w:rPr>
        <w:t>X</w:t>
      </w:r>
      <w:r>
        <w:rPr>
          <w:rFonts w:hint="eastAsia" w:ascii="宋体" w:hAnsi="宋体"/>
          <w:sz w:val="24"/>
        </w:rPr>
        <w:t>服从[0,2]上的均匀分布，</w:t>
      </w:r>
      <w:r>
        <w:rPr>
          <w:rFonts w:hint="eastAsia" w:ascii="宋体" w:hAnsi="宋体"/>
          <w:i/>
          <w:sz w:val="24"/>
        </w:rPr>
        <w:t>Y</w:t>
      </w:r>
      <w:r>
        <w:rPr>
          <w:rFonts w:hint="eastAsia" w:ascii="宋体" w:hAnsi="宋体"/>
          <w:sz w:val="24"/>
        </w:rPr>
        <w:t>=2</w:t>
      </w:r>
      <w:r>
        <w:rPr>
          <w:rFonts w:hint="eastAsia" w:ascii="宋体" w:hAnsi="宋体"/>
          <w:i/>
          <w:sz w:val="24"/>
        </w:rPr>
        <w:t>X</w:t>
      </w:r>
      <w:r>
        <w:rPr>
          <w:rFonts w:hint="eastAsia" w:ascii="宋体" w:hAnsi="宋体"/>
          <w:sz w:val="24"/>
        </w:rPr>
        <w:t>+1，则</w:t>
      </w:r>
      <w:r>
        <w:rPr>
          <w:rFonts w:hint="eastAsia" w:ascii="宋体" w:hAnsi="宋体"/>
          <w:i/>
          <w:sz w:val="24"/>
        </w:rPr>
        <w:t>D</w:t>
      </w:r>
      <w:r>
        <w:rPr>
          <w:rFonts w:hint="eastAsia" w:ascii="宋体" w:hAnsi="宋体"/>
          <w:sz w:val="24"/>
        </w:rPr>
        <w:t>(</w:t>
      </w:r>
      <w:r>
        <w:rPr>
          <w:rFonts w:hint="eastAsia" w:ascii="宋体" w:hAnsi="宋体"/>
          <w:i/>
          <w:sz w:val="24"/>
        </w:rPr>
        <w:t>Y</w:t>
      </w:r>
      <w:r>
        <w:rPr>
          <w:rFonts w:hint="eastAsia" w:ascii="宋体" w:hAnsi="宋体"/>
          <w:sz w:val="24"/>
        </w:rPr>
        <w:t>)=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</w:t>
      </w:r>
      <w:bookmarkEnd w:id="0"/>
      <w:r>
        <w:rPr>
          <w:rFonts w:hint="eastAsia"/>
          <w:sz w:val="24"/>
        </w:rPr>
        <w:t>.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二、选择题（每空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分, 共</w:t>
      </w:r>
      <w:r>
        <w:rPr>
          <w:rFonts w:hint="eastAsia"/>
          <w:sz w:val="24"/>
          <w:lang w:val="en-US" w:eastAsia="zh-CN"/>
        </w:rPr>
        <w:t>15</w:t>
      </w:r>
      <w:r>
        <w:rPr>
          <w:rFonts w:hint="eastAsia"/>
          <w:sz w:val="24"/>
        </w:rPr>
        <w:t>分）</w:t>
      </w:r>
    </w:p>
    <w:p>
      <w:pPr>
        <w:adjustRightInd w:val="0"/>
        <w:snapToGrid w:val="0"/>
        <w:spacing w:line="480" w:lineRule="auto"/>
        <w:ind w:right="-840" w:rightChars="-40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 w:ascii="宋体" w:hAnsi="宋体"/>
          <w:sz w:val="24"/>
        </w:rPr>
        <w:t>某人连续向一目标射击，每次命中目标的概率为</w:t>
      </w:r>
      <w:r>
        <w:rPr>
          <w:rFonts w:ascii="宋体" w:hAnsi="宋体"/>
          <w:position w:val="-10"/>
          <w:sz w:val="24"/>
        </w:rPr>
        <w:drawing>
          <wp:inline distT="0" distB="0" distL="114300" distR="114300">
            <wp:extent cx="254000" cy="215900"/>
            <wp:effectExtent l="0" t="0" r="0" b="139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，他连续射击直到</w:t>
      </w:r>
    </w:p>
    <w:p>
      <w:pPr>
        <w:adjustRightInd w:val="0"/>
        <w:snapToGrid w:val="0"/>
        <w:spacing w:line="480" w:lineRule="auto"/>
        <w:ind w:right="-840" w:rightChars="-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命中为止，则射击次数为3的概率是（      ）</w:t>
      </w:r>
    </w:p>
    <w:p>
      <w:pPr>
        <w:adjustRightInd w:val="0"/>
        <w:snapToGrid w:val="0"/>
        <w:spacing w:line="480" w:lineRule="auto"/>
        <w:ind w:left="-420" w:leftChars="-200" w:right="-840" w:rightChars="-400"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 </w:t>
      </w:r>
      <w:r>
        <w:rPr>
          <w:rFonts w:ascii="宋体" w:hAnsi="宋体"/>
          <w:position w:val="-28"/>
          <w:sz w:val="24"/>
        </w:rPr>
        <w:drawing>
          <wp:inline distT="0" distB="0" distL="114300" distR="114300">
            <wp:extent cx="300990" cy="411480"/>
            <wp:effectExtent l="0" t="0" r="3810" b="698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 xml:space="preserve">           B. </w:t>
      </w:r>
      <w:r>
        <w:rPr>
          <w:rFonts w:ascii="宋体" w:hAnsi="宋体"/>
          <w:position w:val="-28"/>
          <w:sz w:val="24"/>
        </w:rPr>
        <w:drawing>
          <wp:inline distT="0" distB="0" distL="114300" distR="114300">
            <wp:extent cx="513715" cy="412750"/>
            <wp:effectExtent l="0" t="0" r="63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715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 xml:space="preserve">       C. </w:t>
      </w:r>
      <w:r>
        <w:rPr>
          <w:rFonts w:ascii="宋体" w:hAnsi="宋体"/>
          <w:position w:val="-28"/>
          <w:sz w:val="24"/>
        </w:rPr>
        <w:drawing>
          <wp:inline distT="0" distB="0" distL="114300" distR="114300">
            <wp:extent cx="513715" cy="412750"/>
            <wp:effectExtent l="0" t="0" r="635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15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 xml:space="preserve">          D. </w:t>
      </w:r>
      <w:r>
        <w:rPr>
          <w:rFonts w:ascii="宋体" w:hAnsi="宋体"/>
          <w:position w:val="-28"/>
          <w:sz w:val="24"/>
        </w:rPr>
        <w:drawing>
          <wp:inline distT="0" distB="0" distL="114300" distR="114300">
            <wp:extent cx="468630" cy="412750"/>
            <wp:effectExtent l="0" t="0" r="7620" b="571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2. 已知随机变量</w:t>
      </w:r>
      <w:r>
        <w:rPr>
          <w:rFonts w:hint="eastAsia"/>
          <w:position w:val="-10"/>
          <w:sz w:val="24"/>
        </w:rPr>
        <w:object>
          <v:shape id="_x0000_i1032" o:spt="75" type="#_x0000_t75" style="height:17pt;width:143.95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KSEE3" ShapeID="_x0000_i1032" DrawAspect="Content" ObjectID="_1468075725" r:id="rId14">
            <o:LockedField>false</o:LockedField>
          </o:OLEObject>
        </w:object>
      </w:r>
      <w:r>
        <w:rPr>
          <w:rFonts w:hint="eastAsia"/>
          <w:sz w:val="24"/>
        </w:rPr>
        <w:t>(   )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A. </w:t>
      </w:r>
      <w:r>
        <w:rPr>
          <w:rFonts w:hint="eastAsia"/>
          <w:position w:val="-6"/>
          <w:sz w:val="24"/>
        </w:rPr>
        <w:object>
          <v:shape id="_x0000_i1033" o:spt="75" type="#_x0000_t75" style="height:13.95pt;width:2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26" r:id="rId16">
            <o:LockedField>false</o:LockedField>
          </o:OLEObject>
        </w:object>
      </w:r>
      <w:r>
        <w:rPr>
          <w:rFonts w:hint="eastAsia"/>
          <w:sz w:val="24"/>
        </w:rPr>
        <w:t xml:space="preserve">      B. </w:t>
      </w:r>
      <w:r>
        <w:rPr>
          <w:rFonts w:hint="eastAsia"/>
          <w:position w:val="-6"/>
          <w:sz w:val="24"/>
        </w:rPr>
        <w:object>
          <v:shape id="_x0000_i1034" o:spt="75" type="#_x0000_t75" style="height:13.95pt;width:21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KSEE3" ShapeID="_x0000_i1034" DrawAspect="Content" ObjectID="_1468075727" r:id="rId18">
            <o:LockedField>false</o:LockedField>
          </o:OLEObject>
        </w:object>
      </w:r>
      <w:r>
        <w:rPr>
          <w:rFonts w:hint="eastAsia"/>
          <w:sz w:val="24"/>
        </w:rPr>
        <w:t xml:space="preserve">      C. </w:t>
      </w:r>
      <w:r>
        <w:rPr>
          <w:rFonts w:hint="eastAsia"/>
          <w:position w:val="-6"/>
          <w:sz w:val="24"/>
        </w:rPr>
        <w:object>
          <v:shape id="_x0000_i1035" o:spt="75" type="#_x0000_t75" style="height:13.95pt;width:23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KSEE3" ShapeID="_x0000_i1035" DrawAspect="Content" ObjectID="_1468075728" r:id="rId20">
            <o:LockedField>false</o:LockedField>
          </o:OLEObject>
        </w:object>
      </w:r>
      <w:r>
        <w:rPr>
          <w:rFonts w:hint="eastAsia"/>
          <w:sz w:val="24"/>
        </w:rPr>
        <w:t xml:space="preserve">      D. </w:t>
      </w:r>
      <w:r>
        <w:rPr>
          <w:rFonts w:hint="eastAsia"/>
          <w:position w:val="-6"/>
          <w:sz w:val="24"/>
        </w:rPr>
        <w:object>
          <v:shape id="_x0000_i1036" o:spt="75" type="#_x0000_t75" style="height:13.95pt;width:21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KSEE3" ShapeID="_x0000_i1036" DrawAspect="Content" ObjectID="_1468075729" r:id="rId22">
            <o:LockedField>false</o:LockedField>
          </o:OLEObject>
        </w:object>
      </w:r>
    </w:p>
    <w:p>
      <w:pPr>
        <w:adjustRightInd w:val="0"/>
        <w:snapToGrid w:val="0"/>
        <w:spacing w:line="480" w:lineRule="auto"/>
        <w:ind w:left="-358" w:leftChars="-285" w:right="-840" w:rightChars="-400" w:hanging="240" w:hangingChars="100"/>
        <w:rPr>
          <w:rFonts w:hint="eastAsia" w:ascii="宋体" w:hAnsi="宋体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sz w:val="24"/>
        </w:rPr>
        <w:t xml:space="preserve"> 3.  </w:t>
      </w:r>
      <w:r>
        <w:rPr>
          <w:rFonts w:hint="eastAsia" w:ascii="宋体" w:hAnsi="宋体"/>
          <w:sz w:val="24"/>
        </w:rPr>
        <w:t>设</w:t>
      </w:r>
      <w:r>
        <w:rPr>
          <w:rFonts w:ascii="宋体" w:hAnsi="宋体"/>
          <w:position w:val="-12"/>
          <w:sz w:val="24"/>
        </w:rPr>
        <w:object>
          <v:shape id="_x0000_i1037" o:spt="75" type="#_x0000_t75" style="height:18pt;width:37pt;" o:ole="t" filled="f" o:preferrelative="t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DSMT4" ShapeID="_x0000_i1037" DrawAspect="Content" ObjectID="_1468075730" r:id="rId24">
            <o:LockedField>false</o:LockedField>
          </o:OLEObject>
        </w:object>
      </w:r>
      <w:r>
        <w:rPr>
          <w:rFonts w:hint="eastAsia" w:ascii="宋体" w:hAnsi="宋体"/>
          <w:sz w:val="24"/>
        </w:rPr>
        <w:t>是来自总体</w:t>
      </w:r>
      <w:r>
        <w:rPr>
          <w:rFonts w:ascii="宋体" w:hAnsi="宋体"/>
          <w:position w:val="-4"/>
          <w:sz w:val="24"/>
        </w:rPr>
        <w:object>
          <v:shape id="_x0000_i1038" o:spt="75" type="#_x0000_t75" style="height:13pt;width:13.95pt;" o:ole="t" filled="f" o:preferrelative="t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DSMT4" ShapeID="_x0000_i1038" DrawAspect="Content" ObjectID="_1468075731" r:id="rId26">
            <o:LockedField>false</o:LockedField>
          </o:OLEObject>
        </w:object>
      </w:r>
      <w:r>
        <w:rPr>
          <w:rFonts w:hint="eastAsia" w:ascii="宋体" w:hAnsi="宋体"/>
          <w:sz w:val="24"/>
        </w:rPr>
        <w:t>的一个简单随机样本，则最有效的无偏估计是（   ）</w:t>
      </w:r>
    </w:p>
    <w:p>
      <w:pPr>
        <w:adjustRightInd w:val="0"/>
        <w:snapToGrid w:val="0"/>
        <w:spacing w:line="480" w:lineRule="auto"/>
        <w:ind w:left="-360" w:leftChars="-400" w:right="-840" w:rightChars="-400" w:hanging="480" w:hanging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     A.  </w:t>
      </w:r>
      <w:r>
        <w:rPr>
          <w:rFonts w:ascii="宋体" w:hAnsi="宋体"/>
          <w:position w:val="-24"/>
          <w:sz w:val="24"/>
        </w:rPr>
        <w:object>
          <v:shape id="_x0000_i1039" o:spt="75" type="#_x0000_t75" style="height:31pt;width:80pt;" o:ole="t" filled="f" o:preferrelative="t" stroked="f" coordsize="21600,21600">
            <v:path/>
            <v:fill on="f" focussize="0,0"/>
            <v:stroke on="f"/>
            <v:imagedata r:id="rId29" o:title=""/>
            <o:lock v:ext="edit" grouping="f" rotation="f" text="f" aspectratio="t"/>
            <w10:wrap type="none"/>
            <w10:anchorlock/>
          </v:shape>
          <o:OLEObject Type="Embed" ProgID="Equation.DSMT4" ShapeID="_x0000_i1039" DrawAspect="Content" ObjectID="_1468075732" r:id="rId28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        B.  </w:t>
      </w:r>
      <w:r>
        <w:rPr>
          <w:rFonts w:ascii="宋体" w:hAnsi="宋体"/>
          <w:position w:val="-24"/>
          <w:sz w:val="24"/>
        </w:rPr>
        <w:object>
          <v:shape id="_x0000_i1040" o:spt="75" type="#_x0000_t75" style="height:31pt;width:78.95pt;" o:ole="t" filled="f" o:preferrelative="t" stroked="f" coordsize="21600,21600">
            <v:path/>
            <v:fill on="f" focussize="0,0"/>
            <v:stroke on="f"/>
            <v:imagedata r:id="rId31" o:title=""/>
            <o:lock v:ext="edit" grouping="f" rotation="f" text="f" aspectratio="t"/>
            <w10:wrap type="none"/>
            <w10:anchorlock/>
          </v:shape>
          <o:OLEObject Type="Embed" ProgID="Equation.DSMT4" ShapeID="_x0000_i1040" DrawAspect="Content" ObjectID="_1468075733" r:id="rId30">
            <o:LockedField>false</o:LockedField>
          </o:OLEObject>
        </w:object>
      </w:r>
    </w:p>
    <w:p>
      <w:pPr>
        <w:adjustRightInd w:val="0"/>
        <w:snapToGrid w:val="0"/>
        <w:spacing w:line="480" w:lineRule="auto"/>
        <w:ind w:left="-360" w:leftChars="-400" w:right="-840" w:rightChars="-400" w:hanging="480" w:hanging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 xml:space="preserve">       C.  </w:t>
      </w:r>
      <w:r>
        <w:rPr>
          <w:rFonts w:ascii="宋体" w:hAnsi="宋体"/>
          <w:position w:val="-24"/>
          <w:sz w:val="24"/>
        </w:rPr>
        <w:object>
          <v:shape id="_x0000_i1041" o:spt="75" type="#_x0000_t75" style="height:31pt;width:80pt;" o:ole="t" filled="f" o:preferrelative="t" stroked="f" coordsize="21600,21600">
            <v:path/>
            <v:fill on="f" focussize="0,0"/>
            <v:stroke on="f"/>
            <v:imagedata r:id="rId33" o:title=""/>
            <o:lock v:ext="edit" grouping="f" rotation="f" text="f" aspectratio="t"/>
            <w10:wrap type="none"/>
            <w10:anchorlock/>
          </v:shape>
          <o:OLEObject Type="Embed" ProgID="Equation.DSMT4" ShapeID="_x0000_i1041" DrawAspect="Content" ObjectID="_1468075734" r:id="rId32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 xml:space="preserve">   </w:t>
      </w:r>
      <w:r>
        <w:rPr>
          <w:rFonts w:hint="eastAsia" w:ascii="宋体" w:hAnsi="宋体"/>
          <w:sz w:val="24"/>
        </w:rPr>
        <w:t xml:space="preserve">D.  </w:t>
      </w:r>
      <w:r>
        <w:rPr>
          <w:rFonts w:ascii="宋体" w:hAnsi="宋体"/>
          <w:position w:val="-24"/>
          <w:sz w:val="24"/>
        </w:rPr>
        <w:object>
          <v:shape id="_x0000_i1042" o:spt="75" type="#_x0000_t75" style="height:31pt;width:78.95pt;" o:ole="t" filled="f" o:preferrelative="t" stroked="f" coordsize="21600,21600">
            <v:path/>
            <v:fill on="f" focussize="0,0"/>
            <v:stroke on="f"/>
            <v:imagedata r:id="rId35" o:title=""/>
            <o:lock v:ext="edit" grouping="f" rotation="f" text="f" aspectratio="t"/>
            <w10:wrap type="none"/>
            <w10:anchorlock/>
          </v:shape>
          <o:OLEObject Type="Embed" ProgID="Equation.DSMT4" ShapeID="_x0000_i1042" DrawAspect="Content" ObjectID="_1468075735" r:id="rId34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三、（10分）某人外出可以乘坐飞机、火车、轮船、汽车四种交通工具，其概率分别为5％、15％、30％、50％，乘坐这几种交通工具能如期到达的概率依次为100％、70％、60％、90％。已知该人误期到达，求他是乘坐火车的概率。</w:t>
      </w:r>
    </w:p>
    <w:p>
      <w:pPr>
        <w:rPr>
          <w:rFonts w:hint="eastAsia"/>
          <w:color w:val="000000"/>
          <w:sz w:val="24"/>
        </w:rPr>
      </w:pP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、(10分)</w:t>
      </w:r>
      <w:r>
        <w:rPr>
          <w:rFonts w:hint="eastAsia" w:ascii="宋体" w:hAnsi="宋体"/>
          <w:kern w:val="0"/>
          <w:sz w:val="24"/>
        </w:rPr>
        <w:t>设</w:t>
      </w:r>
      <w:r>
        <w:rPr>
          <w:rFonts w:hint="eastAsia" w:ascii="宋体" w:hAnsi="宋体"/>
          <w:sz w:val="24"/>
        </w:rPr>
        <w:t>随机向量</w:t>
      </w:r>
      <w:r>
        <w:rPr>
          <w:rFonts w:ascii="宋体" w:hAnsi="宋体"/>
          <w:position w:val="-14"/>
          <w:sz w:val="24"/>
        </w:rPr>
        <w:drawing>
          <wp:inline distT="0" distB="0" distL="114300" distR="114300">
            <wp:extent cx="444500" cy="254000"/>
            <wp:effectExtent l="0" t="0" r="12700" b="13970"/>
            <wp:docPr id="2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kern w:val="0"/>
          <w:sz w:val="24"/>
        </w:rPr>
        <w:t>联合密度为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position w:val="-14"/>
          <w:szCs w:val="21"/>
        </w:rPr>
        <w:drawing>
          <wp:inline distT="0" distB="0" distL="114300" distR="114300">
            <wp:extent cx="634365" cy="254000"/>
            <wp:effectExtent l="0" t="0" r="0" b="13970"/>
            <wp:docPr id="2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34"/>
          <w:szCs w:val="21"/>
        </w:rPr>
        <w:object>
          <v:shape id="_x0000_i1057" o:spt="75" type="#_x0000_t75" style="height:40.3pt;width:133.7pt;" o:ole="t" fillcolor="#000011" filled="f" o:preferrelative="t" stroked="f" coordsize="21600,21600">
            <v:path/>
            <v:fill on="f" focussize="0,0"/>
            <v:stroke on="f"/>
            <v:imagedata r:id="rId39" o:title=""/>
            <o:lock v:ext="edit" grouping="f" rotation="f" text="f" aspectratio="t"/>
            <w10:wrap type="none"/>
            <w10:anchorlock/>
          </v:shape>
          <o:OLEObject Type="Embed" ProgID="Equation.2" ShapeID="_x0000_i1057" DrawAspect="Content" ObjectID="_1468075736" r:id="rId38">
            <o:LockedField>false</o:LockedField>
          </o:OLEObject>
        </w:object>
      </w:r>
    </w:p>
    <w:p>
      <w:pPr>
        <w:adjustRightInd w:val="0"/>
        <w:snapToGrid w:val="0"/>
        <w:spacing w:line="480" w:lineRule="auto"/>
        <w:ind w:left="-420" w:leftChars="-200" w:right="-840" w:rightChars="-400" w:firstLine="240" w:firstLineChars="1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（1） 求系数</w:t>
      </w:r>
      <w:r>
        <w:rPr>
          <w:rFonts w:ascii="宋体" w:hAnsi="宋体"/>
          <w:i/>
          <w:kern w:val="0"/>
          <w:sz w:val="24"/>
        </w:rPr>
        <w:t>A</w:t>
      </w:r>
      <w:r>
        <w:rPr>
          <w:rFonts w:hint="eastAsia" w:ascii="宋体" w:hAnsi="宋体"/>
          <w:kern w:val="0"/>
          <w:sz w:val="24"/>
        </w:rPr>
        <w:t>；</w:t>
      </w:r>
    </w:p>
    <w:p>
      <w:pPr>
        <w:adjustRightInd w:val="0"/>
        <w:snapToGrid w:val="0"/>
        <w:spacing w:line="480" w:lineRule="auto"/>
        <w:ind w:left="-420" w:leftChars="-200" w:right="-840" w:rightChars="-400" w:firstLine="240" w:firstLineChars="1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（2） 判断</w:t>
      </w:r>
      <w:r>
        <w:rPr>
          <w:rFonts w:hint="eastAsia" w:ascii="宋体" w:hAnsi="宋体"/>
          <w:i/>
          <w:sz w:val="24"/>
        </w:rPr>
        <w:t>X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i/>
          <w:sz w:val="24"/>
        </w:rPr>
        <w:t>Y</w:t>
      </w:r>
      <w:r>
        <w:rPr>
          <w:rFonts w:hint="eastAsia" w:ascii="宋体" w:hAnsi="宋体"/>
          <w:kern w:val="0"/>
          <w:sz w:val="24"/>
        </w:rPr>
        <w:t>是否独立，并说明理由；</w:t>
      </w:r>
    </w:p>
    <w:p>
      <w:pPr>
        <w:adjustRightInd w:val="0"/>
        <w:snapToGrid w:val="0"/>
        <w:spacing w:line="480" w:lineRule="auto"/>
        <w:ind w:left="-420" w:leftChars="-200" w:right="-840" w:rightChars="-400" w:firstLine="240" w:firstLineChars="1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（3） 求</w:t>
      </w:r>
      <w:r>
        <w:rPr>
          <w:rFonts w:hint="eastAsia" w:ascii="宋体" w:hAnsi="宋体"/>
          <w:i/>
          <w:sz w:val="24"/>
        </w:rPr>
        <w:t>P</w:t>
      </w:r>
      <w:r>
        <w:rPr>
          <w:rFonts w:hint="eastAsia" w:ascii="宋体" w:hAnsi="宋体"/>
          <w:sz w:val="24"/>
        </w:rPr>
        <w:t>{ 0≤</w:t>
      </w:r>
      <w:r>
        <w:rPr>
          <w:rFonts w:hint="eastAsia" w:ascii="宋体" w:hAnsi="宋体"/>
          <w:i/>
          <w:sz w:val="24"/>
        </w:rPr>
        <w:t>X</w:t>
      </w:r>
      <w:r>
        <w:rPr>
          <w:rFonts w:hint="eastAsia" w:ascii="宋体" w:hAnsi="宋体"/>
          <w:sz w:val="24"/>
        </w:rPr>
        <w:t>≤2，0≤</w:t>
      </w:r>
      <w:r>
        <w:rPr>
          <w:rFonts w:hint="eastAsia" w:ascii="宋体" w:hAnsi="宋体"/>
          <w:i/>
          <w:sz w:val="24"/>
        </w:rPr>
        <w:t>Y</w:t>
      </w:r>
      <w:r>
        <w:rPr>
          <w:rFonts w:hint="eastAsia" w:ascii="宋体" w:hAnsi="宋体"/>
          <w:sz w:val="24"/>
        </w:rPr>
        <w:t>≤1}</w:t>
      </w:r>
      <w:r>
        <w:rPr>
          <w:rFonts w:hint="eastAsia" w:ascii="宋体" w:hAnsi="宋体"/>
          <w:kern w:val="0"/>
          <w:sz w:val="24"/>
        </w:rPr>
        <w:t>。</w:t>
      </w:r>
    </w:p>
    <w:p>
      <w:pPr>
        <w:adjustRightInd w:val="0"/>
        <w:snapToGrid w:val="0"/>
        <w:spacing w:line="480" w:lineRule="auto"/>
        <w:ind w:right="-840" w:rightChars="-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五</w:t>
      </w:r>
      <w:r>
        <w:rPr>
          <w:rFonts w:hint="eastAsia"/>
          <w:sz w:val="24"/>
        </w:rPr>
        <w:t xml:space="preserve"> (10分)  设</w:t>
      </w:r>
      <w:r>
        <w:rPr>
          <w:rFonts w:hint="eastAsia"/>
          <w:i/>
          <w:iCs/>
          <w:sz w:val="24"/>
        </w:rPr>
        <w:t>X</w:t>
      </w:r>
      <w:r>
        <w:rPr>
          <w:rFonts w:hint="eastAsia"/>
          <w:sz w:val="24"/>
        </w:rPr>
        <w:t>的概率密度为</w:t>
      </w:r>
      <w:r>
        <w:rPr>
          <w:position w:val="-48"/>
          <w:sz w:val="24"/>
        </w:rPr>
        <w:object>
          <v:shape id="_x0000_i1058" o:spt="75" type="#_x0000_t75" style="height:54.05pt;width:134pt;" o:ole="t" filled="f" o:preferrelative="t" stroked="f" coordsize="21600,21600">
            <v:path/>
            <v:fill on="f" alignshape="1" focussize="0,0"/>
            <v:stroke on="f"/>
            <v:imagedata r:id="rId41" grayscale="f" bilevel="f" o:title=""/>
            <o:lock v:ext="edit" aspectratio="t"/>
            <w10:wrap type="none"/>
            <w10:anchorlock/>
          </v:shape>
          <o:OLEObject Type="Embed" ProgID="Equation.DSMT4" ShapeID="_x0000_i1058" DrawAspect="Content" ObjectID="_1468075737" r:id="rId40">
            <o:LockedField>false</o:LockedField>
          </o:OLEObject>
        </w:object>
      </w:r>
      <w:r>
        <w:rPr>
          <w:rFonts w:hint="eastAsia"/>
          <w:sz w:val="24"/>
        </w:rPr>
        <w:t xml:space="preserve">, </w:t>
      </w:r>
      <w:r>
        <w:rPr>
          <w:rFonts w:hint="eastAsia"/>
          <w:position w:val="-10"/>
          <w:sz w:val="24"/>
        </w:rPr>
        <w:object>
          <v:shape id="_x0000_i1059" o:spt="75" type="#_x0000_t75" style="height:16pt;width:39pt;" o:ole="t" filled="f" o:preferrelative="t" stroked="f" coordsize="21600,21600">
            <v:path/>
            <v:fill on="f" alignshape="1" focussize="0,0"/>
            <v:stroke on="f"/>
            <v:imagedata r:id="rId43" grayscale="f" bilevel="f" o:title=""/>
            <o:lock v:ext="edit" aspectratio="t"/>
            <w10:wrap type="none"/>
            <w10:anchorlock/>
          </v:shape>
          <o:OLEObject Type="Embed" ProgID="Equation.KSEE3" ShapeID="_x0000_i1059" DrawAspect="Content" ObjectID="_1468075738" r:id="rId42">
            <o:LockedField>false</o:LockedField>
          </o:OLEObject>
        </w:object>
      </w:r>
      <w:r>
        <w:rPr>
          <w:rFonts w:hint="eastAsia"/>
          <w:sz w:val="24"/>
        </w:rPr>
        <w:t>,</w:t>
      </w:r>
    </w:p>
    <w:p>
      <w:pPr>
        <w:adjustRightInd w:val="0"/>
        <w:snapToGrid w:val="0"/>
        <w:spacing w:line="480" w:lineRule="auto"/>
        <w:ind w:left="-420" w:leftChars="-200" w:right="-840" w:rightChars="-400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求</w:t>
      </w:r>
      <w:r>
        <w:rPr>
          <w:rFonts w:hint="eastAsia"/>
          <w:position w:val="-10"/>
          <w:sz w:val="24"/>
        </w:rPr>
        <w:object>
          <v:shape id="_x0000_i1060" o:spt="75" type="#_x0000_t75" style="height:17pt;width:73pt;" o:ole="t" filled="f" o:preferrelative="t" stroked="f" coordsize="21600,21600">
            <v:path/>
            <v:fill on="f" alignshape="1" focussize="0,0"/>
            <v:stroke on="f"/>
            <v:imagedata r:id="rId45" grayscale="f" bilevel="f" o:title=""/>
            <o:lock v:ext="edit" aspectratio="t"/>
            <w10:wrap type="none"/>
            <w10:anchorlock/>
          </v:shape>
          <o:OLEObject Type="Embed" ProgID="Equation.KSEE3" ShapeID="_x0000_i1060" DrawAspect="Content" ObjectID="_1468075739" r:id="rId44">
            <o:LockedField>false</o:LockedField>
          </o:OLEObject>
        </w:objec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六</w:t>
      </w:r>
      <w:r>
        <w:rPr>
          <w:rFonts w:hint="eastAsia" w:ascii="宋体" w:hAnsi="宋体" w:cs="宋体"/>
          <w:sz w:val="24"/>
        </w:rPr>
        <w:t xml:space="preserve">、(10分)  </w:t>
      </w:r>
      <w:r>
        <w:rPr>
          <w:rFonts w:hint="eastAsia" w:ascii="宋体" w:hAnsi="宋体"/>
          <w:szCs w:val="21"/>
        </w:rPr>
        <w:t>已知随机变量</w:t>
      </w:r>
      <w:r>
        <w:rPr>
          <w:rFonts w:hint="eastAsia" w:ascii="宋体" w:hAnsi="宋体"/>
          <w:i/>
          <w:szCs w:val="21"/>
        </w:rPr>
        <w:t>X</w:t>
      </w:r>
      <w:r>
        <w:rPr>
          <w:rFonts w:hint="eastAsia" w:ascii="宋体" w:hAnsi="宋体"/>
          <w:szCs w:val="21"/>
        </w:rPr>
        <w:t>～</w:t>
      </w:r>
      <w:r>
        <w:rPr>
          <w:rFonts w:hint="eastAsia" w:ascii="宋体" w:hAnsi="宋体"/>
          <w:i/>
          <w:szCs w:val="21"/>
        </w:rPr>
        <w:t>N</w:t>
      </w:r>
      <w:r>
        <w:rPr>
          <w:rFonts w:hint="eastAsia" w:ascii="宋体" w:hAnsi="宋体"/>
          <w:szCs w:val="21"/>
        </w:rPr>
        <w:t>（0，1），求随机变量</w:t>
      </w:r>
      <w:r>
        <w:rPr>
          <w:rFonts w:hint="eastAsia" w:ascii="宋体" w:hAnsi="宋体"/>
          <w:i/>
          <w:szCs w:val="21"/>
        </w:rPr>
        <w:t>Y</w:t>
      </w:r>
      <w:r>
        <w:rPr>
          <w:rFonts w:hint="eastAsia" w:ascii="宋体" w:hAnsi="宋体"/>
          <w:szCs w:val="21"/>
        </w:rPr>
        <w:t>＝</w:t>
      </w:r>
      <w:r>
        <w:rPr>
          <w:rFonts w:hint="eastAsia" w:ascii="宋体" w:hAnsi="宋体"/>
          <w:i/>
          <w:szCs w:val="21"/>
        </w:rPr>
        <w:t xml:space="preserve">X </w:t>
      </w:r>
      <w:r>
        <w:rPr>
          <w:rFonts w:hint="eastAsia" w:ascii="宋体" w:hAnsi="宋体"/>
          <w:szCs w:val="21"/>
          <w:vertAlign w:val="superscript"/>
        </w:rPr>
        <w:t>2</w:t>
      </w:r>
      <w:r>
        <w:rPr>
          <w:rFonts w:hint="eastAsia" w:ascii="宋体" w:hAnsi="宋体"/>
          <w:szCs w:val="21"/>
        </w:rPr>
        <w:t>的密度函数。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七</w:t>
      </w:r>
      <w:r>
        <w:rPr>
          <w:rFonts w:hint="eastAsia" w:ascii="宋体" w:hAnsi="宋体" w:cs="宋体"/>
          <w:sz w:val="24"/>
        </w:rPr>
        <w:t>、(1</w:t>
      </w:r>
      <w:r>
        <w:rPr>
          <w:rFonts w:hint="eastAsia" w:ascii="宋体" w:hAnsi="宋体" w:cs="宋体"/>
          <w:sz w:val="24"/>
          <w:lang w:val="en-US" w:eastAsia="zh-CN"/>
        </w:rPr>
        <w:t>5</w:t>
      </w:r>
      <w:bookmarkStart w:id="1" w:name="_GoBack"/>
      <w:bookmarkEnd w:id="1"/>
      <w:r>
        <w:rPr>
          <w:rFonts w:hint="eastAsia" w:ascii="宋体" w:hAnsi="宋体" w:cs="宋体"/>
          <w:sz w:val="24"/>
        </w:rPr>
        <w:t xml:space="preserve">分) </w:t>
      </w:r>
      <w:r>
        <w:rPr>
          <w:rFonts w:hint="eastAsia" w:ascii="宋体" w:hAnsi="宋体"/>
          <w:sz w:val="24"/>
        </w:rPr>
        <w:t>设总体</w:t>
      </w:r>
      <w:r>
        <w:rPr>
          <w:rFonts w:hint="eastAsia" w:ascii="宋体" w:hAnsi="宋体"/>
          <w:i/>
          <w:sz w:val="24"/>
        </w:rPr>
        <w:t>X</w:t>
      </w:r>
      <w:r>
        <w:rPr>
          <w:rFonts w:hint="eastAsia" w:ascii="宋体" w:hAnsi="宋体"/>
          <w:sz w:val="24"/>
        </w:rPr>
        <w:t>服从参数为</w:t>
      </w:r>
      <w:r>
        <w:rPr>
          <w:rFonts w:ascii="宋体" w:hAnsi="宋体"/>
          <w:position w:val="-6"/>
          <w:sz w:val="24"/>
        </w:rPr>
        <w:drawing>
          <wp:inline distT="0" distB="0" distL="114300" distR="114300">
            <wp:extent cx="139700" cy="177165"/>
            <wp:effectExtent l="0" t="0" r="12700" b="13970"/>
            <wp:docPr id="2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的指数分布，</w:t>
      </w:r>
      <w:r>
        <w:rPr>
          <w:rFonts w:ascii="宋体" w:hAnsi="宋体"/>
          <w:position w:val="-12"/>
          <w:sz w:val="24"/>
        </w:rPr>
        <w:drawing>
          <wp:inline distT="0" distB="0" distL="114300" distR="114300">
            <wp:extent cx="914400" cy="228600"/>
            <wp:effectExtent l="0" t="0" r="0" b="0"/>
            <wp:docPr id="2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是一组样本值，</w:t>
      </w:r>
    </w:p>
    <w:p>
      <w:pPr>
        <w:adjustRightInd w:val="0"/>
        <w:snapToGrid w:val="0"/>
        <w:spacing w:line="480" w:lineRule="auto"/>
        <w:ind w:left="-420" w:leftChars="-200" w:right="-840" w:rightChars="-400" w:firstLine="352" w:firstLineChars="14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求参数</w:t>
      </w:r>
      <w:r>
        <w:rPr>
          <w:rFonts w:ascii="宋体" w:hAnsi="宋体"/>
          <w:position w:val="-6"/>
          <w:sz w:val="24"/>
        </w:rPr>
        <w:drawing>
          <wp:inline distT="0" distB="0" distL="114300" distR="114300">
            <wp:extent cx="139700" cy="177165"/>
            <wp:effectExtent l="0" t="0" r="12700" b="13970"/>
            <wp:docPr id="2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的最大似然估计。</w:t>
      </w:r>
    </w:p>
    <w:p>
      <w:pPr>
        <w:numPr>
          <w:numId w:val="0"/>
        </w:num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八</w:t>
      </w:r>
      <w:r>
        <w:rPr>
          <w:rFonts w:hint="eastAsia"/>
          <w:sz w:val="24"/>
        </w:rPr>
        <w:t>(1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 xml:space="preserve">分)  </w:t>
      </w:r>
      <w:r>
        <w:rPr>
          <w:rFonts w:hint="eastAsia" w:ascii="宋体" w:hAnsi="宋体"/>
          <w:sz w:val="24"/>
        </w:rPr>
        <w:t>设某校女生的身高服从正态分布，今从该校某班中随机抽取9名女生，测得数据经计算如下：</w:t>
      </w:r>
      <w:r>
        <w:rPr>
          <w:rFonts w:ascii="宋体" w:hAnsi="宋体"/>
          <w:position w:val="-10"/>
          <w:sz w:val="24"/>
        </w:rPr>
        <w:drawing>
          <wp:inline distT="0" distB="0" distL="114300" distR="114300">
            <wp:extent cx="1625600" cy="203200"/>
            <wp:effectExtent l="0" t="0" r="12700" b="5080"/>
            <wp:docPr id="2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。求该校女生身高方差</w:t>
      </w:r>
      <w:r>
        <w:rPr>
          <w:rFonts w:ascii="宋体" w:hAnsi="宋体"/>
          <w:position w:val="-6"/>
          <w:sz w:val="24"/>
        </w:rPr>
        <w:drawing>
          <wp:inline distT="0" distB="0" distL="114300" distR="114300">
            <wp:extent cx="203200" cy="203200"/>
            <wp:effectExtent l="0" t="0" r="6350" b="5080"/>
            <wp:docPr id="26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的置信度为0.95的置信区间。</w:t>
      </w:r>
    </w:p>
    <w:p>
      <w:pPr>
        <w:adjustRightInd w:val="0"/>
        <w:snapToGrid w:val="0"/>
        <w:spacing w:line="480" w:lineRule="auto"/>
        <w:ind w:right="-840" w:rightChars="-400"/>
        <w:rPr>
          <w:rFonts w:hint="eastAsia" w:ascii="宋体" w:hAnsi="宋体"/>
          <w:sz w:val="24"/>
        </w:rPr>
      </w:pPr>
      <w:r>
        <w:rPr>
          <w:rFonts w:ascii="宋体" w:hAnsi="宋体"/>
          <w:position w:val="-12"/>
          <w:sz w:val="24"/>
        </w:rPr>
        <w:drawing>
          <wp:inline distT="0" distB="0" distL="114300" distR="114300">
            <wp:extent cx="4867910" cy="239395"/>
            <wp:effectExtent l="0" t="0" r="8890" b="6985"/>
            <wp:docPr id="2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0319" w:h="14572"/>
      <w:pgMar w:top="1134" w:right="567" w:bottom="1021" w:left="1701" w:header="0" w:footer="680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sz w:val="21"/>
        <w:szCs w:val="21"/>
      </w:rPr>
    </w:pPr>
    <w:r>
      <w:rPr>
        <w:rFonts w:hint="eastAsia" w:ascii="宋体" w:hAnsi="宋体"/>
        <w:sz w:val="21"/>
        <w:szCs w:val="21"/>
      </w:rPr>
      <w:t>——第</w:t>
    </w:r>
    <w:r>
      <w:rPr>
        <w:rStyle w:val="6"/>
        <w:rFonts w:hint="eastAsia" w:ascii="宋体" w:hAnsi="宋体"/>
        <w:sz w:val="21"/>
        <w:szCs w:val="21"/>
      </w:rPr>
      <w:t xml:space="preserve">  </w:t>
    </w:r>
    <w:r>
      <w:rPr>
        <w:rStyle w:val="6"/>
        <w:rFonts w:ascii="宋体" w:hAnsi="宋体"/>
        <w:sz w:val="21"/>
        <w:szCs w:val="21"/>
      </w:rPr>
      <w:fldChar w:fldCharType="begin"/>
    </w:r>
    <w:r>
      <w:rPr>
        <w:rStyle w:val="6"/>
        <w:rFonts w:ascii="宋体" w:hAnsi="宋体"/>
        <w:sz w:val="21"/>
        <w:szCs w:val="21"/>
      </w:rPr>
      <w:instrText xml:space="preserve"> PAGE   \* MERGEFORMAT </w:instrText>
    </w:r>
    <w:r>
      <w:rPr>
        <w:rStyle w:val="6"/>
        <w:rFonts w:ascii="宋体" w:hAnsi="宋体"/>
        <w:sz w:val="21"/>
        <w:szCs w:val="21"/>
      </w:rPr>
      <w:fldChar w:fldCharType="separate"/>
    </w:r>
    <w:r>
      <w:rPr>
        <w:rStyle w:val="6"/>
        <w:rFonts w:ascii="宋体" w:hAnsi="宋体"/>
        <w:sz w:val="21"/>
        <w:szCs w:val="21"/>
        <w:lang w:val="zh-CN"/>
      </w:rPr>
      <w:t>5</w:t>
    </w:r>
    <w:r>
      <w:rPr>
        <w:rStyle w:val="6"/>
        <w:rFonts w:ascii="宋体" w:hAnsi="宋体"/>
        <w:sz w:val="21"/>
        <w:szCs w:val="21"/>
      </w:rPr>
      <w:fldChar w:fldCharType="end"/>
    </w:r>
    <w:r>
      <w:rPr>
        <w:rStyle w:val="6"/>
        <w:rFonts w:hint="eastAsia" w:ascii="宋体" w:hAnsi="宋体"/>
        <w:sz w:val="21"/>
        <w:szCs w:val="21"/>
      </w:rPr>
      <w:t xml:space="preserve">  页/共 6 页——</w:t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sz w:val="21"/>
        <w:szCs w:val="21"/>
      </w:rPr>
    </w:pPr>
    <w:r>
      <w:rPr>
        <w:rFonts w:hint="eastAsia" w:ascii="宋体" w:hAnsi="宋体"/>
        <w:sz w:val="21"/>
        <w:szCs w:val="21"/>
      </w:rPr>
      <w:t>——第</w:t>
    </w:r>
    <w:r>
      <w:rPr>
        <w:rStyle w:val="6"/>
        <w:rFonts w:hint="eastAsia" w:ascii="宋体" w:hAnsi="宋体"/>
        <w:sz w:val="21"/>
        <w:szCs w:val="21"/>
      </w:rPr>
      <w:t xml:space="preserve">  </w:t>
    </w:r>
    <w:r>
      <w:rPr>
        <w:rStyle w:val="6"/>
        <w:rFonts w:ascii="宋体" w:hAnsi="宋体"/>
        <w:sz w:val="21"/>
        <w:szCs w:val="21"/>
      </w:rPr>
      <w:fldChar w:fldCharType="begin"/>
    </w:r>
    <w:r>
      <w:rPr>
        <w:rStyle w:val="6"/>
        <w:rFonts w:ascii="宋体" w:hAnsi="宋体"/>
        <w:sz w:val="21"/>
        <w:szCs w:val="21"/>
      </w:rPr>
      <w:instrText xml:space="preserve"> PAGE   \* MERGEFORMAT </w:instrText>
    </w:r>
    <w:r>
      <w:rPr>
        <w:rStyle w:val="6"/>
        <w:rFonts w:ascii="宋体" w:hAnsi="宋体"/>
        <w:sz w:val="21"/>
        <w:szCs w:val="21"/>
      </w:rPr>
      <w:fldChar w:fldCharType="separate"/>
    </w:r>
    <w:r>
      <w:rPr>
        <w:rStyle w:val="6"/>
        <w:rFonts w:ascii="宋体" w:hAnsi="宋体"/>
        <w:sz w:val="21"/>
        <w:szCs w:val="21"/>
        <w:lang w:val="zh-CN"/>
      </w:rPr>
      <w:t>6</w:t>
    </w:r>
    <w:r>
      <w:rPr>
        <w:rStyle w:val="6"/>
        <w:rFonts w:ascii="宋体" w:hAnsi="宋体"/>
        <w:sz w:val="21"/>
        <w:szCs w:val="21"/>
      </w:rPr>
      <w:fldChar w:fldCharType="end"/>
    </w:r>
    <w:r>
      <w:rPr>
        <w:rStyle w:val="6"/>
        <w:rFonts w:hint="eastAsia" w:ascii="宋体" w:hAnsi="宋体"/>
        <w:sz w:val="21"/>
        <w:szCs w:val="21"/>
      </w:rPr>
      <w:t xml:space="preserve">  页/共 6 页——</w:t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ascii="宋体" w:hAnsi="宋体"/>
        <w:sz w:val="28"/>
      </w:rPr>
    </w:pPr>
    <w:r>
      <w:rPr>
        <w:rFonts w:hint="eastAsia" w:ascii="宋体" w:hAnsi="宋体"/>
        <w:sz w:val="28"/>
      </w:rPr>
      <w:t>——第</w:t>
    </w:r>
    <w:r>
      <w:rPr>
        <w:rFonts w:ascii="宋体" w:hAnsi="宋体"/>
        <w:sz w:val="28"/>
      </w:rPr>
      <w:fldChar w:fldCharType="begin"/>
    </w:r>
    <w:r>
      <w:rPr>
        <w:rStyle w:val="6"/>
        <w:rFonts w:ascii="宋体" w:hAnsi="宋体"/>
        <w:sz w:val="28"/>
      </w:rPr>
      <w:instrText xml:space="preserve"> PAGE </w:instrText>
    </w:r>
    <w:r>
      <w:rPr>
        <w:rFonts w:ascii="宋体" w:hAnsi="宋体"/>
        <w:sz w:val="28"/>
      </w:rPr>
      <w:fldChar w:fldCharType="separate"/>
    </w:r>
    <w:r>
      <w:rPr>
        <w:rStyle w:val="6"/>
        <w:rFonts w:ascii="宋体" w:hAnsi="宋体"/>
        <w:sz w:val="28"/>
      </w:rPr>
      <w:t>1</w:t>
    </w:r>
    <w:r>
      <w:rPr>
        <w:rFonts w:ascii="宋体" w:hAnsi="宋体"/>
        <w:sz w:val="28"/>
      </w:rPr>
      <w:fldChar w:fldCharType="end"/>
    </w:r>
    <w:r>
      <w:rPr>
        <w:rStyle w:val="6"/>
        <w:rFonts w:hint="eastAsia" w:ascii="宋体" w:hAnsi="宋体"/>
        <w:sz w:val="28"/>
      </w:rPr>
      <w:t>页——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  <w:rPr>
        <w:rFonts w:hint="eastAsia"/>
      </w:rPr>
    </w:pPr>
    <w:r>
      <w:rPr>
        <w:sz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-769620</wp:posOffset>
              </wp:positionH>
              <wp:positionV relativeFrom="paragraph">
                <wp:posOffset>239395</wp:posOffset>
              </wp:positionV>
              <wp:extent cx="728980" cy="8953500"/>
              <wp:effectExtent l="0" t="0" r="0" b="0"/>
              <wp:wrapNone/>
              <wp:docPr id="19" name="组合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8980" cy="8953500"/>
                        <a:chOff x="30" y="375"/>
                        <a:chExt cx="1148" cy="14100"/>
                      </a:xfrm>
                    </wpg:grpSpPr>
                    <wpg:grpSp>
                      <wpg:cNvPr id="17" name="组合 17"/>
                      <wpg:cNvGrpSpPr/>
                      <wpg:grpSpPr>
                        <a:xfrm>
                          <a:off x="442" y="375"/>
                          <a:ext cx="736" cy="14100"/>
                          <a:chOff x="410" y="359"/>
                          <a:chExt cx="736" cy="14100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410" y="5056"/>
                            <a:ext cx="736" cy="4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pacing w:val="46"/>
                                  <w:kern w:val="0"/>
                                  <w:sz w:val="28"/>
                                </w:rPr>
                                <w:t>密封线内不答</w:t>
                              </w:r>
                              <w:r>
                                <w:rPr>
                                  <w:rFonts w:hint="eastAsia"/>
                                  <w:spacing w:val="4"/>
                                  <w:kern w:val="0"/>
                                  <w:sz w:val="28"/>
                                </w:rPr>
                                <w:t>题</w:t>
                              </w:r>
                            </w:p>
                          </w:txbxContent>
                        </wps:txbx>
                        <wps:bodyPr vert="vert270" upright="1"/>
                      </wps:wsp>
                      <wps:wsp>
                        <wps:cNvPr id="15" name="直接连接符 15"/>
                        <wps:cNvSpPr/>
                        <wps:spPr>
                          <a:xfrm>
                            <a:off x="750" y="8849"/>
                            <a:ext cx="0" cy="56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直接连接符 16"/>
                        <wps:cNvSpPr/>
                        <wps:spPr>
                          <a:xfrm>
                            <a:off x="780" y="359"/>
                            <a:ext cx="0" cy="56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grpSp>
                    <wps:wsp>
                      <wps:cNvPr id="18" name="文本框 18"/>
                      <wps:cNvSpPr txBox="1"/>
                      <wps:spPr>
                        <a:xfrm>
                          <a:off x="30" y="3443"/>
                          <a:ext cx="780" cy="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系名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</w:p>
                        </w:txbxContent>
                      </wps:txbx>
                      <wps:bodyPr vert="vert270"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60.6pt;margin-top:18.85pt;height:705pt;width:57.4pt;z-index:251659264;mso-width-relative:page;mso-height-relative:page;" coordorigin="30,375" coordsize="1148,14100" o:gfxdata="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AB/GYnbAAAACwEAAA8AAAAAAAAAAQAgAAAAIgAAAGRycy9kb3ducmV2Lnht&#10;bFBLAQIUABQAAAAIAIdO4kC1f6ZtTAMAAFELAAAOAAAAAAAAAAEAIAAAACoBAABkcnMvZTJvRG9j&#10;LnhtbFBLBQYAAAAABgAGAFkBAADoBgAAAAA=&#10;">
              <o:lock v:ext="edit" aspectratio="f"/>
              <v:group id="_x0000_s1026" o:spid="_x0000_s1026" o:spt="203" style="position:absolute;left:442;top:375;height:14100;width:736;" coordorigin="410,359" coordsize="736,1410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<o:lock v:ext="edit" aspectratio="f"/>
                <v:shape id="_x0000_s1026" o:spid="_x0000_s1026" o:spt="202" type="#_x0000_t202" style="position:absolute;left:410;top:5056;height:4738;width:736;" filled="f" stroked="f" coordsize="21600,21600" o:gfxdata="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vlg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28"/>
                          </w:rPr>
                        </w:pPr>
                        <w:r>
                          <w:rPr>
                            <w:rFonts w:hint="eastAsia"/>
                            <w:spacing w:val="46"/>
                            <w:kern w:val="0"/>
                            <w:sz w:val="28"/>
                          </w:rPr>
                          <w:t>密封线内不答</w:t>
                        </w:r>
                        <w:r>
                          <w:rPr>
                            <w:rFonts w:hint="eastAsia"/>
                            <w:spacing w:val="4"/>
                            <w:kern w:val="0"/>
                            <w:sz w:val="28"/>
                          </w:rPr>
                          <w:t>题</w:t>
                        </w:r>
                      </w:p>
                    </w:txbxContent>
                  </v:textbox>
                </v:shape>
                <v:line id="_x0000_s1026" o:spid="_x0000_s1026" o:spt="20" style="position:absolute;left:750;top:8849;height:5610;width:0;" filled="f" stroked="t" coordsize="21600,21600" o:gfxdata="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+pgM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780;top:359;height:5610;width:0;" filled="f" stroked="t" coordsize="21600,21600" o:gfxdata="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KAZ7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</v:group>
              <v:shape id="_x0000_s1026" o:spid="_x0000_s1026" o:spt="202" type="#_x0000_t202" style="position:absolute;left:30;top:3443;height:7965;width:780;" filled="f" stroked="f" coordsize="21600,21600" o:gfxdata="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inAe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系名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班级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sz w:val="24"/>
                        </w:rPr>
                        <w:t>____________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815B8"/>
    <w:rsid w:val="4F7A5799"/>
    <w:rsid w:val="56976BED"/>
    <w:rsid w:val="6BAB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2" Type="http://schemas.openxmlformats.org/officeDocument/2006/relationships/fontTable" Target="fontTable.xml"/><Relationship Id="rId51" Type="http://schemas.openxmlformats.org/officeDocument/2006/relationships/customXml" Target="../customXml/item1.xml"/><Relationship Id="rId50" Type="http://schemas.openxmlformats.org/officeDocument/2006/relationships/image" Target="media/image27.wmf"/><Relationship Id="rId5" Type="http://schemas.openxmlformats.org/officeDocument/2006/relationships/footer" Target="footer1.xml"/><Relationship Id="rId49" Type="http://schemas.openxmlformats.org/officeDocument/2006/relationships/image" Target="media/image26.wmf"/><Relationship Id="rId48" Type="http://schemas.openxmlformats.org/officeDocument/2006/relationships/image" Target="media/image25.wmf"/><Relationship Id="rId47" Type="http://schemas.openxmlformats.org/officeDocument/2006/relationships/image" Target="media/image24.wmf"/><Relationship Id="rId46" Type="http://schemas.openxmlformats.org/officeDocument/2006/relationships/image" Target="media/image23.wmf"/><Relationship Id="rId45" Type="http://schemas.openxmlformats.org/officeDocument/2006/relationships/image" Target="media/image22.wmf"/><Relationship Id="rId44" Type="http://schemas.openxmlformats.org/officeDocument/2006/relationships/oleObject" Target="embeddings/oleObject15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4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3.bin"/><Relationship Id="rId4" Type="http://schemas.openxmlformats.org/officeDocument/2006/relationships/header" Target="header2.xml"/><Relationship Id="rId39" Type="http://schemas.openxmlformats.org/officeDocument/2006/relationships/image" Target="media/image19.wmf"/><Relationship Id="rId38" Type="http://schemas.openxmlformats.org/officeDocument/2006/relationships/oleObject" Target="embeddings/oleObject12.bin"/><Relationship Id="rId37" Type="http://schemas.openxmlformats.org/officeDocument/2006/relationships/image" Target="media/image18.wmf"/><Relationship Id="rId36" Type="http://schemas.openxmlformats.org/officeDocument/2006/relationships/image" Target="media/image17.wmf"/><Relationship Id="rId35" Type="http://schemas.openxmlformats.org/officeDocument/2006/relationships/image" Target="media/image16.wmf"/><Relationship Id="rId34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0.bin"/><Relationship Id="rId31" Type="http://schemas.openxmlformats.org/officeDocument/2006/relationships/image" Target="media/image14.wmf"/><Relationship Id="rId30" Type="http://schemas.openxmlformats.org/officeDocument/2006/relationships/oleObject" Target="embeddings/oleObject9.bin"/><Relationship Id="rId3" Type="http://schemas.openxmlformats.org/officeDocument/2006/relationships/header" Target="head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8.bin"/><Relationship Id="rId27" Type="http://schemas.openxmlformats.org/officeDocument/2006/relationships/image" Target="media/image12.wmf"/><Relationship Id="rId26" Type="http://schemas.openxmlformats.org/officeDocument/2006/relationships/oleObject" Target="embeddings/oleObject7.bin"/><Relationship Id="rId25" Type="http://schemas.openxmlformats.org/officeDocument/2006/relationships/image" Target="media/image11.wmf"/><Relationship Id="rId24" Type="http://schemas.openxmlformats.org/officeDocument/2006/relationships/oleObject" Target="embeddings/oleObject6.bin"/><Relationship Id="rId23" Type="http://schemas.openxmlformats.org/officeDocument/2006/relationships/image" Target="media/image10.wmf"/><Relationship Id="rId22" Type="http://schemas.openxmlformats.org/officeDocument/2006/relationships/oleObject" Target="embeddings/oleObject5.bin"/><Relationship Id="rId21" Type="http://schemas.openxmlformats.org/officeDocument/2006/relationships/image" Target="media/image9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3.bin"/><Relationship Id="rId17" Type="http://schemas.openxmlformats.org/officeDocument/2006/relationships/image" Target="media/image7.wmf"/><Relationship Id="rId16" Type="http://schemas.openxmlformats.org/officeDocument/2006/relationships/oleObject" Target="embeddings/oleObject2.bin"/><Relationship Id="rId15" Type="http://schemas.openxmlformats.org/officeDocument/2006/relationships/image" Target="media/image6.wmf"/><Relationship Id="rId14" Type="http://schemas.openxmlformats.org/officeDocument/2006/relationships/oleObject" Target="embeddings/oleObject1.bin"/><Relationship Id="rId13" Type="http://schemas.openxmlformats.org/officeDocument/2006/relationships/image" Target="media/image5.wmf"/><Relationship Id="rId12" Type="http://schemas.openxmlformats.org/officeDocument/2006/relationships/image" Target="media/image4.wmf"/><Relationship Id="rId11" Type="http://schemas.openxmlformats.org/officeDocument/2006/relationships/image" Target="media/image3.wmf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2023-05-11T00:24:52Z</dcterms:created>
  <dc:creator>DMT</dc:creator>
  <cp:lastModifiedBy>DMT</cp:lastModifiedBy>
  <dcterms:modified xsi:type="dcterms:W3CDTF">2023-05-11T00:32:53Z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ADDC94E005CC4EFD87BC6904BE6C5361</vt:lpwstr>
  </property>
</Properties>
</file>