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84A27" w14:textId="77777777" w:rsidR="00DA6E00" w:rsidRDefault="00060E80">
      <w:pPr>
        <w:rPr>
          <w:rFonts w:ascii="Palatino Linotype" w:hAnsi="Palatino Linotype" w:cs="Palatino Linotype"/>
          <w:b/>
          <w:bCs/>
        </w:rPr>
      </w:pPr>
      <w:r>
        <w:rPr>
          <w:rFonts w:ascii="Palatino Linotype" w:hAnsi="Palatino Linotype" w:cs="Palatino Linotype"/>
          <w:b/>
          <w:bCs/>
        </w:rPr>
        <w:t>Progress and Practices of Internationalization of Chinese Multinational Enterprises (MNEs)</w:t>
      </w:r>
    </w:p>
    <w:p w14:paraId="73784A28" w14:textId="77777777" w:rsidR="00DA6E00" w:rsidRDefault="00060E80">
      <w:pPr>
        <w:pStyle w:val="1"/>
        <w:jc w:val="left"/>
        <w:rPr>
          <w:rFonts w:ascii="Palatino Linotype" w:hAnsi="Palatino Linotype" w:cs="Palatino Linotype"/>
        </w:rPr>
      </w:pPr>
      <w:r>
        <w:rPr>
          <w:rFonts w:ascii="Palatino Linotype" w:hAnsi="Palatino Linotype" w:cs="Palatino Linotype"/>
        </w:rPr>
        <w:t>Abstract</w:t>
      </w:r>
    </w:p>
    <w:p w14:paraId="73784A29" w14:textId="77777777" w:rsidR="00DA6E00" w:rsidRDefault="00060E80">
      <w:pPr>
        <w:rPr>
          <w:rFonts w:ascii="Palatino Linotype" w:hAnsi="Palatino Linotype" w:cs="Palatino Linotype"/>
        </w:rPr>
      </w:pPr>
      <w:r>
        <w:rPr>
          <w:rFonts w:ascii="Palatino Linotype" w:hAnsi="Palatino Linotype" w:cs="Palatino Linotype" w:hint="eastAsia"/>
        </w:rPr>
        <w:t>The</w:t>
      </w:r>
      <w:r>
        <w:rPr>
          <w:rFonts w:ascii="Palatino Linotype" w:hAnsi="Palatino Linotype" w:cs="Palatino Linotype"/>
        </w:rPr>
        <w:t xml:space="preserve"> history of international entrepreneurship in China dates to the Reform and Opening-up policy in 1978. Academically, there has been sizable academic research on the international entrepreneurship of Chinese companies (e.g., </w:t>
      </w:r>
      <w:r>
        <w:rPr>
          <w:rFonts w:ascii="Palatino Linotype" w:hAnsi="Palatino Linotype" w:cs="Palatino Linotype" w:hint="eastAsia"/>
        </w:rPr>
        <w:t>Deng</w:t>
      </w:r>
      <w:r>
        <w:rPr>
          <w:rFonts w:ascii="Palatino Linotype" w:hAnsi="Palatino Linotype" w:cs="Palatino Linotype"/>
        </w:rPr>
        <w:t xml:space="preserve"> 2014</w:t>
      </w:r>
      <w:r>
        <w:rPr>
          <w:rFonts w:ascii="Palatino Linotype" w:hAnsi="Palatino Linotype" w:cs="Palatino Linotype" w:hint="eastAsia"/>
        </w:rPr>
        <w:t>)</w:t>
      </w:r>
      <w:r>
        <w:rPr>
          <w:rFonts w:ascii="Palatino Linotype" w:hAnsi="Palatino Linotype" w:cs="Palatino Linotype"/>
        </w:rPr>
        <w:t xml:space="preserve">, </w:t>
      </w:r>
      <w:r>
        <w:rPr>
          <w:rFonts w:ascii="Palatino Linotype" w:hAnsi="Palatino Linotype" w:cs="Palatino Linotype" w:hint="eastAsia"/>
        </w:rPr>
        <w:t>focus</w:t>
      </w:r>
      <w:r>
        <w:rPr>
          <w:rFonts w:ascii="Palatino Linotype" w:hAnsi="Palatino Linotype" w:cs="Palatino Linotype"/>
        </w:rPr>
        <w:t>ing on both qua</w:t>
      </w:r>
      <w:r>
        <w:rPr>
          <w:rFonts w:ascii="Palatino Linotype" w:hAnsi="Palatino Linotype" w:cs="Palatino Linotype"/>
        </w:rPr>
        <w:t>litative and quantitative analysis. In this article, we analyze the historical, political</w:t>
      </w:r>
      <w:r>
        <w:rPr>
          <w:rFonts w:ascii="Palatino Linotype" w:hAnsi="Palatino Linotype" w:cs="Palatino Linotype" w:hint="eastAsia"/>
        </w:rPr>
        <w:t>,</w:t>
      </w:r>
      <w:r>
        <w:rPr>
          <w:rFonts w:ascii="Palatino Linotype" w:hAnsi="Palatino Linotype" w:cs="Palatino Linotype"/>
        </w:rPr>
        <w:t xml:space="preserve"> and economic factors of Chinese internationalization. We also explore the statistical relationship between multiple indicators for internationalization in MNEs, rang</w:t>
      </w:r>
      <w:r>
        <w:rPr>
          <w:rFonts w:ascii="Palatino Linotype" w:hAnsi="Palatino Linotype" w:cs="Palatino Linotype"/>
        </w:rPr>
        <w:t xml:space="preserve">ing from the MNEs’ brands to </w:t>
      </w:r>
      <w:r>
        <w:rPr>
          <w:rFonts w:ascii="Palatino Linotype" w:hAnsi="Palatino Linotype" w:cs="Palatino Linotype" w:hint="eastAsia"/>
        </w:rPr>
        <w:t>R</w:t>
      </w:r>
      <w:r>
        <w:rPr>
          <w:rFonts w:ascii="Palatino Linotype" w:hAnsi="Palatino Linotype" w:cs="Palatino Linotype"/>
        </w:rPr>
        <w:t xml:space="preserve">&amp;D, Human Resources, to Asset Distribution. The results show that the location and sector differences matter the most for MNEs’ internationalization. Our findings may provide some implications for Chinese MNEs when developing </w:t>
      </w:r>
      <w:r>
        <w:rPr>
          <w:rFonts w:ascii="Palatino Linotype" w:hAnsi="Palatino Linotype" w:cs="Palatino Linotype"/>
        </w:rPr>
        <w:t xml:space="preserve">internationalization strategies and </w:t>
      </w:r>
      <w:proofErr w:type="gramStart"/>
      <w:r>
        <w:rPr>
          <w:rFonts w:ascii="Palatino Linotype" w:hAnsi="Palatino Linotype" w:cs="Palatino Linotype"/>
        </w:rPr>
        <w:t>plans for the future</w:t>
      </w:r>
      <w:proofErr w:type="gramEnd"/>
      <w:r>
        <w:rPr>
          <w:rFonts w:ascii="Palatino Linotype" w:hAnsi="Palatino Linotype" w:cs="Palatino Linotype"/>
        </w:rPr>
        <w:t xml:space="preserve">. </w:t>
      </w:r>
    </w:p>
    <w:p w14:paraId="73784A2A" w14:textId="77777777" w:rsidR="00DA6E00" w:rsidRDefault="00DA6E00">
      <w:pPr>
        <w:rPr>
          <w:rFonts w:ascii="Palatino Linotype" w:hAnsi="Palatino Linotype" w:cs="Palatino Linotype"/>
        </w:rPr>
      </w:pPr>
    </w:p>
    <w:p w14:paraId="73784A2B" w14:textId="77777777" w:rsidR="00DA6E00" w:rsidRDefault="00DA6E00">
      <w:pPr>
        <w:rPr>
          <w:rFonts w:ascii="Palatino Linotype" w:hAnsi="Palatino Linotype" w:cs="Palatino Linotype"/>
        </w:rPr>
      </w:pPr>
    </w:p>
    <w:p w14:paraId="73784A2C" w14:textId="77777777" w:rsidR="00DA6E00" w:rsidRDefault="00060E80">
      <w:pPr>
        <w:rPr>
          <w:rFonts w:ascii="Palatino Linotype" w:hAnsi="Palatino Linotype" w:cs="Palatino Linotype"/>
        </w:rPr>
      </w:pPr>
      <w:r>
        <w:rPr>
          <w:rFonts w:ascii="Palatino Linotype" w:hAnsi="Palatino Linotype" w:cs="Palatino Linotype"/>
        </w:rPr>
        <w:t xml:space="preserve">Key Words: Internationalization Strategy, Regression Analysis, Entrepreneurship, Outward FDI  </w:t>
      </w:r>
    </w:p>
    <w:p w14:paraId="73784A2D" w14:textId="77777777" w:rsidR="00DA6E00" w:rsidRDefault="00060E80">
      <w:pPr>
        <w:rPr>
          <w:rFonts w:ascii="Palatino Linotype" w:hAnsi="Palatino Linotype" w:cs="Palatino Linotype"/>
        </w:rPr>
      </w:pPr>
      <w:r>
        <w:rPr>
          <w:rFonts w:ascii="Palatino Linotype" w:hAnsi="Palatino Linotype" w:cs="Palatino Linotype"/>
        </w:rPr>
        <w:t>JEL code:</w:t>
      </w:r>
    </w:p>
    <w:p w14:paraId="73784A2E" w14:textId="77777777" w:rsidR="00DA6E00" w:rsidRDefault="00060E80">
      <w:pPr>
        <w:pStyle w:val="1"/>
        <w:rPr>
          <w:rFonts w:ascii="Palatino Linotype" w:hAnsi="Palatino Linotype" w:cs="Palatino Linotype"/>
        </w:rPr>
      </w:pPr>
      <w:r>
        <w:rPr>
          <w:rFonts w:ascii="Palatino Linotype" w:hAnsi="Palatino Linotype" w:cs="Palatino Linotype"/>
        </w:rPr>
        <w:t>Introduction</w:t>
      </w:r>
    </w:p>
    <w:p w14:paraId="73784A2F" w14:textId="77777777" w:rsidR="00DA6E00" w:rsidRDefault="00060E80">
      <w:pPr>
        <w:rPr>
          <w:rFonts w:ascii="Palatino Linotype" w:hAnsi="Palatino Linotype" w:cs="Palatino Linotype"/>
        </w:rPr>
      </w:pPr>
      <w:r>
        <w:rPr>
          <w:rFonts w:ascii="Palatino Linotype" w:hAnsi="Palatino Linotype" w:cs="Palatino Linotype"/>
        </w:rPr>
        <w:t>Since China implemented the reform and opening-up policy in 1978, economic gr</w:t>
      </w:r>
      <w:r>
        <w:rPr>
          <w:rFonts w:ascii="Palatino Linotype" w:hAnsi="Palatino Linotype" w:cs="Palatino Linotype"/>
        </w:rPr>
        <w:t xml:space="preserve">owth has been impressive. </w:t>
      </w:r>
      <w:r>
        <w:rPr>
          <w:rFonts w:ascii="Palatino Linotype" w:hAnsi="Palatino Linotype" w:cs="Palatino Linotype" w:hint="eastAsia"/>
        </w:rPr>
        <w:t>From</w:t>
      </w:r>
      <w:r>
        <w:rPr>
          <w:rFonts w:ascii="Palatino Linotype" w:hAnsi="Palatino Linotype" w:cs="Palatino Linotype"/>
        </w:rPr>
        <w:t xml:space="preserve"> 1978 to 2018, the GDP in China increased by 24373.6%. At the same time, the past 40 years have witnessed the transition of the Chinese economy from a centralized planning economy to a market economy. The exports and imports b</w:t>
      </w:r>
      <w:r>
        <w:rPr>
          <w:rFonts w:ascii="Palatino Linotype" w:hAnsi="Palatino Linotype" w:cs="Palatino Linotype"/>
        </w:rPr>
        <w:t>y Chinese companies' have increased by 12960.6% from 1978 to 2020.</w:t>
      </w:r>
      <w:r>
        <w:rPr>
          <w:rStyle w:val="a9"/>
          <w:rFonts w:ascii="Palatino Linotype" w:hAnsi="Palatino Linotype" w:cs="Palatino Linotype"/>
        </w:rPr>
        <w:footnoteReference w:id="1"/>
      </w:r>
      <w:r>
        <w:rPr>
          <w:rFonts w:ascii="Palatino Linotype" w:hAnsi="Palatino Linotype" w:cs="Palatino Linotype"/>
        </w:rPr>
        <w:t xml:space="preserve"> Recently, the total amount in exports for the largest 500 firms in China is 460 billion USD. </w:t>
      </w:r>
    </w:p>
    <w:p w14:paraId="73784A30" w14:textId="77777777" w:rsidR="00DA6E00" w:rsidRDefault="00DA6E00">
      <w:pPr>
        <w:rPr>
          <w:rFonts w:ascii="Palatino Linotype" w:eastAsia="微软雅黑" w:hAnsi="Palatino Linotype" w:cs="Palatino Linotype"/>
          <w:color w:val="111111"/>
          <w:sz w:val="16"/>
          <w:szCs w:val="16"/>
          <w:shd w:val="clear" w:color="auto" w:fill="FFFFFF"/>
        </w:rPr>
      </w:pPr>
    </w:p>
    <w:p w14:paraId="73784A31" w14:textId="77777777" w:rsidR="00DA6E00" w:rsidRDefault="00060E80">
      <w:pPr>
        <w:rPr>
          <w:rFonts w:ascii="Palatino Linotype" w:hAnsi="Palatino Linotype" w:cs="Palatino Linotype"/>
        </w:rPr>
      </w:pPr>
      <w:r>
        <w:rPr>
          <w:rFonts w:ascii="Palatino Linotype" w:hAnsi="Palatino Linotype" w:cs="Palatino Linotype"/>
        </w:rPr>
        <w:t>In this article, we attempt to review the past of the Chinese firms' internationalization jo</w:t>
      </w:r>
      <w:r>
        <w:rPr>
          <w:rFonts w:ascii="Palatino Linotype" w:hAnsi="Palatino Linotype" w:cs="Palatino Linotype"/>
        </w:rPr>
        <w:t>urney the status and offer some prospects for the future.</w:t>
      </w:r>
    </w:p>
    <w:p w14:paraId="73784A32" w14:textId="77777777" w:rsidR="00DA6E00" w:rsidRDefault="00DA6E00">
      <w:pPr>
        <w:rPr>
          <w:rFonts w:ascii="Palatino Linotype" w:hAnsi="Palatino Linotype" w:cs="Palatino Linotype"/>
        </w:rPr>
      </w:pPr>
    </w:p>
    <w:p w14:paraId="73784A33" w14:textId="77777777" w:rsidR="00DA6E00" w:rsidRDefault="00060E80">
      <w:pPr>
        <w:rPr>
          <w:rFonts w:ascii="Palatino Linotype" w:hAnsi="Palatino Linotype" w:cs="Palatino Linotype"/>
        </w:rPr>
      </w:pPr>
      <w:r>
        <w:rPr>
          <w:rFonts w:ascii="Palatino Linotype" w:hAnsi="Palatino Linotype" w:cs="Palatino Linotype"/>
        </w:rPr>
        <w:t>To conduct the statistical analyses, we select the Internationalization Index as the significant indicator. The United Nations Commission on Trade and Development (UNCTAD) ranks the world's 100 lar</w:t>
      </w:r>
      <w:r>
        <w:rPr>
          <w:rFonts w:ascii="Palatino Linotype" w:hAnsi="Palatino Linotype" w:cs="Palatino Linotype"/>
        </w:rPr>
        <w:t>gest multinational corporations (TNCs) by the total foreign assets and index every year.</w:t>
      </w:r>
    </w:p>
    <w:p w14:paraId="73784A34" w14:textId="77777777" w:rsidR="00DA6E00" w:rsidRDefault="00DA6E00">
      <w:pPr>
        <w:rPr>
          <w:rFonts w:ascii="Palatino Linotype" w:hAnsi="Palatino Linotype" w:cs="Palatino Linotype"/>
        </w:rPr>
      </w:pPr>
    </w:p>
    <w:p w14:paraId="73784A35" w14:textId="77777777" w:rsidR="00DA6E00" w:rsidRDefault="00060E80">
      <w:pPr>
        <w:rPr>
          <w:rFonts w:ascii="Palatino Linotype" w:hAnsi="Palatino Linotype" w:cs="Palatino Linotype"/>
        </w:rPr>
      </w:pPr>
      <w:r>
        <w:rPr>
          <w:rFonts w:ascii="Palatino Linotype" w:hAnsi="Palatino Linotype" w:cs="Palatino Linotype"/>
        </w:rPr>
        <w:t xml:space="preserve">The average of three ratios measures the degree of internationalization for the multinational enterprises (MNEs) in China. </w:t>
      </w:r>
      <w:r>
        <w:rPr>
          <w:rFonts w:ascii="Palatino Linotype" w:hAnsi="Palatino Linotype" w:cs="Palatino Linotype" w:hint="eastAsia"/>
        </w:rPr>
        <w:t>To</w:t>
      </w:r>
      <w:r>
        <w:rPr>
          <w:rFonts w:ascii="Palatino Linotype" w:hAnsi="Palatino Linotype" w:cs="Palatino Linotype"/>
        </w:rPr>
        <w:t xml:space="preserve"> </w:t>
      </w:r>
      <w:r>
        <w:rPr>
          <w:rFonts w:ascii="Palatino Linotype" w:hAnsi="Palatino Linotype" w:cs="Palatino Linotype" w:hint="eastAsia"/>
        </w:rPr>
        <w:t>b</w:t>
      </w:r>
      <w:r>
        <w:rPr>
          <w:rFonts w:ascii="Palatino Linotype" w:hAnsi="Palatino Linotype" w:cs="Palatino Linotype"/>
        </w:rPr>
        <w:t>e more specific, the Internationalizati</w:t>
      </w:r>
      <w:r>
        <w:rPr>
          <w:rFonts w:ascii="Palatino Linotype" w:hAnsi="Palatino Linotype" w:cs="Palatino Linotype"/>
        </w:rPr>
        <w:t xml:space="preserve">on </w:t>
      </w:r>
      <w:r>
        <w:rPr>
          <w:rFonts w:ascii="Palatino Linotype" w:hAnsi="Palatino Linotype" w:cs="Palatino Linotype"/>
        </w:rPr>
        <w:lastRenderedPageBreak/>
        <w:t>Index = (foreign assets / total assets + foreign sales / total sales + number of foreign employees / total number of employees) × 100%/3</w:t>
      </w:r>
    </w:p>
    <w:p w14:paraId="73784A36" w14:textId="77777777" w:rsidR="00DA6E00" w:rsidRDefault="00DA6E00">
      <w:pPr>
        <w:rPr>
          <w:rFonts w:ascii="Palatino Linotype" w:hAnsi="Palatino Linotype" w:cs="Palatino Linotype"/>
        </w:rPr>
      </w:pPr>
    </w:p>
    <w:p w14:paraId="73784A37" w14:textId="77777777" w:rsidR="00DA6E00" w:rsidRDefault="00060E80">
      <w:pPr>
        <w:rPr>
          <w:rFonts w:ascii="Palatino Linotype" w:hAnsi="Palatino Linotype" w:cs="Palatino Linotype"/>
        </w:rPr>
      </w:pPr>
      <w:r>
        <w:rPr>
          <w:rFonts w:ascii="Palatino Linotype" w:hAnsi="Palatino Linotype" w:cs="Palatino Linotype"/>
        </w:rPr>
        <w:t xml:space="preserve">Sullivan Daniel (1994) pointed out that the internationalization degree of an enterprise is composed of the sum of </w:t>
      </w:r>
      <w:r>
        <w:rPr>
          <w:rFonts w:ascii="Palatino Linotype" w:hAnsi="Palatino Linotype" w:cs="Palatino Linotype"/>
        </w:rPr>
        <w:t>five indicators,</w:t>
      </w:r>
    </w:p>
    <w:p w14:paraId="73784A38" w14:textId="77777777" w:rsidR="00DA6E00" w:rsidRDefault="00060E80">
      <w:pPr>
        <w:pStyle w:val="aa"/>
        <w:numPr>
          <w:ilvl w:val="0"/>
          <w:numId w:val="1"/>
        </w:numPr>
        <w:ind w:firstLineChars="0"/>
        <w:rPr>
          <w:rFonts w:ascii="Palatino Linotype" w:hAnsi="Palatino Linotype" w:cs="Palatino Linotype"/>
        </w:rPr>
      </w:pPr>
      <w:r>
        <w:rPr>
          <w:rFonts w:ascii="Palatino Linotype" w:hAnsi="Palatino Linotype" w:cs="Palatino Linotype"/>
        </w:rPr>
        <w:t>The degree of internationalization (DOI) = the proportion of overseas sales in total sales + the ratio of overseas assets in total assets (FATA) + the proportion of overseas subsidiaries in all subsidiaries + the international experience o</w:t>
      </w:r>
      <w:r>
        <w:rPr>
          <w:rFonts w:ascii="Palatino Linotype" w:hAnsi="Palatino Linotype" w:cs="Palatino Linotype"/>
        </w:rPr>
        <w:t>f senior managers (time) + the psychological dispersion of overseas operations</w:t>
      </w:r>
    </w:p>
    <w:p w14:paraId="73784A39" w14:textId="77777777" w:rsidR="00DA6E00" w:rsidRDefault="00DA6E00">
      <w:pPr>
        <w:rPr>
          <w:rFonts w:ascii="Palatino Linotype" w:hAnsi="Palatino Linotype" w:cs="Palatino Linotype"/>
        </w:rPr>
      </w:pPr>
    </w:p>
    <w:p w14:paraId="429761F4" w14:textId="7114E2C8" w:rsidR="00E17372" w:rsidRDefault="00054904">
      <w:pPr>
        <w:rPr>
          <w:rFonts w:ascii="Palatino Linotype" w:hAnsi="Palatino Linotype" w:cs="Palatino Linotype"/>
        </w:rPr>
      </w:pPr>
      <w:r>
        <w:rPr>
          <w:rFonts w:ascii="Palatino Linotype" w:hAnsi="Palatino Linotype" w:cs="Palatino Linotype"/>
        </w:rPr>
        <w:t xml:space="preserve">The </w:t>
      </w:r>
      <w:r w:rsidR="003B37B8">
        <w:rPr>
          <w:rFonts w:ascii="Palatino Linotype" w:hAnsi="Palatino Linotype" w:cs="Palatino Linotype"/>
        </w:rPr>
        <w:t xml:space="preserve">above equations demonstrate the </w:t>
      </w:r>
      <w:proofErr w:type="spellStart"/>
      <w:r w:rsidR="003B37B8">
        <w:rPr>
          <w:rFonts w:ascii="Palatino Linotype" w:hAnsi="Palatino Linotype" w:cs="Palatino Linotype"/>
        </w:rPr>
        <w:t>impliable</w:t>
      </w:r>
      <w:proofErr w:type="spellEnd"/>
      <w:r w:rsidR="003B37B8">
        <w:rPr>
          <w:rFonts w:ascii="Palatino Linotype" w:hAnsi="Palatino Linotype" w:cs="Palatino Linotype"/>
        </w:rPr>
        <w:t xml:space="preserve"> relationship between internationalization and distribution </w:t>
      </w:r>
      <w:r w:rsidR="00F17090">
        <w:rPr>
          <w:rFonts w:ascii="Palatino Linotype" w:hAnsi="Palatino Linotype" w:cs="Palatino Linotype"/>
        </w:rPr>
        <w:t>from home and abroad in assets,</w:t>
      </w:r>
      <w:r w:rsidR="00823BD9">
        <w:rPr>
          <w:rFonts w:ascii="Palatino Linotype" w:hAnsi="Palatino Linotype" w:cs="Palatino Linotype"/>
        </w:rPr>
        <w:t xml:space="preserve"> </w:t>
      </w:r>
      <w:r w:rsidR="00F17090">
        <w:rPr>
          <w:rFonts w:ascii="Palatino Linotype" w:hAnsi="Palatino Linotype" w:cs="Palatino Linotype"/>
        </w:rPr>
        <w:t>employees</w:t>
      </w:r>
      <w:r w:rsidR="00823BD9">
        <w:rPr>
          <w:rFonts w:ascii="Palatino Linotype" w:hAnsi="Palatino Linotype" w:cs="Palatino Linotype"/>
        </w:rPr>
        <w:t>,</w:t>
      </w:r>
      <w:r w:rsidR="00F17090">
        <w:rPr>
          <w:rFonts w:ascii="Palatino Linotype" w:hAnsi="Palatino Linotype" w:cs="Palatino Linotype"/>
        </w:rPr>
        <w:t xml:space="preserve"> and revenue.</w:t>
      </w:r>
      <w:r w:rsidR="00823BD9">
        <w:rPr>
          <w:rFonts w:ascii="Palatino Linotype" w:hAnsi="Palatino Linotype" w:cs="Palatino Linotype"/>
        </w:rPr>
        <w:t xml:space="preserve"> </w:t>
      </w:r>
      <w:r w:rsidR="00F17090">
        <w:rPr>
          <w:rFonts w:ascii="Palatino Linotype" w:hAnsi="Palatino Linotype" w:cs="Palatino Linotype"/>
        </w:rPr>
        <w:t>Based on that,</w:t>
      </w:r>
      <w:r w:rsidR="00823BD9" w:rsidRPr="00823BD9">
        <w:t xml:space="preserve"> </w:t>
      </w:r>
      <w:r w:rsidR="00823BD9" w:rsidRPr="00823BD9">
        <w:rPr>
          <w:rFonts w:ascii="Palatino Linotype" w:hAnsi="Palatino Linotype" w:cs="Palatino Linotype"/>
        </w:rPr>
        <w:t>China Enterprise Association</w:t>
      </w:r>
      <w:r w:rsidR="00823BD9">
        <w:rPr>
          <w:rFonts w:ascii="Palatino Linotype" w:hAnsi="Palatino Linotype" w:cs="Palatino Linotype"/>
        </w:rPr>
        <w:t xml:space="preserve"> has arranged the ranking survey since 2018 to recognize the</w:t>
      </w:r>
      <w:r w:rsidR="003C1321">
        <w:rPr>
          <w:rFonts w:ascii="Palatino Linotype" w:hAnsi="Palatino Linotype" w:cs="Palatino Linotype"/>
        </w:rPr>
        <w:t xml:space="preserve"> relationship</w:t>
      </w:r>
      <w:r w:rsidR="003C1321">
        <w:rPr>
          <w:rFonts w:ascii="Palatino Linotype" w:hAnsi="Palatino Linotype" w:cs="Palatino Linotype" w:hint="eastAsia"/>
        </w:rPr>
        <w:t xml:space="preserve"> </w:t>
      </w:r>
      <w:r w:rsidR="003C1321">
        <w:rPr>
          <w:rFonts w:ascii="Palatino Linotype" w:hAnsi="Palatino Linotype" w:cs="Palatino Linotype"/>
        </w:rPr>
        <w:t>a</w:t>
      </w:r>
      <w:r w:rsidR="00060E80">
        <w:rPr>
          <w:rFonts w:ascii="Palatino Linotype" w:hAnsi="Palatino Linotype" w:cs="Palatino Linotype"/>
        </w:rPr>
        <w:t xml:space="preserve">s the table shows </w:t>
      </w:r>
      <w:proofErr w:type="gramStart"/>
      <w:r w:rsidR="00060E80">
        <w:rPr>
          <w:rFonts w:ascii="Palatino Linotype" w:hAnsi="Palatino Linotype" w:cs="Palatino Linotype"/>
        </w:rPr>
        <w:t>below.</w:t>
      </w:r>
      <w:r w:rsidR="003C1321">
        <w:rPr>
          <w:rFonts w:ascii="Palatino Linotype" w:hAnsi="Palatino Linotype" w:cs="Palatino Linotype" w:hint="eastAsia"/>
        </w:rPr>
        <w:t>(</w:t>
      </w:r>
      <w:proofErr w:type="gramEnd"/>
      <w:r w:rsidR="00E17372">
        <w:rPr>
          <w:rFonts w:ascii="Palatino Linotype" w:hAnsi="Palatino Linotype" w:cs="Palatino Linotype" w:hint="eastAsia"/>
        </w:rPr>
        <w:t>T</w:t>
      </w:r>
      <w:r w:rsidR="00E17372">
        <w:rPr>
          <w:rFonts w:ascii="Palatino Linotype" w:hAnsi="Palatino Linotype" w:cs="Palatino Linotype"/>
        </w:rPr>
        <w:t xml:space="preserve">he y variables </w:t>
      </w:r>
      <w:r w:rsidR="00511B75">
        <w:rPr>
          <w:rFonts w:ascii="Palatino Linotype" w:hAnsi="Palatino Linotype" w:cs="Palatino Linotype"/>
        </w:rPr>
        <w:t xml:space="preserve">as Transnational Index is measured by </w:t>
      </w:r>
      <w:r>
        <w:rPr>
          <w:rFonts w:ascii="Palatino Linotype" w:hAnsi="Palatino Linotype" w:cs="Palatino Linotype"/>
        </w:rPr>
        <w:t>the</w:t>
      </w:r>
      <w:r w:rsidR="00617889">
        <w:rPr>
          <w:rFonts w:ascii="Palatino Linotype" w:hAnsi="Palatino Linotype" w:cs="Palatino Linotype"/>
        </w:rPr>
        <w:t xml:space="preserve"> developing assessments which has been </w:t>
      </w:r>
      <w:r w:rsidR="00511B75">
        <w:rPr>
          <w:rFonts w:ascii="Palatino Linotype" w:hAnsi="Palatino Linotype" w:cs="Palatino Linotype"/>
        </w:rPr>
        <w:t xml:space="preserve">authorized by National Public Statistics </w:t>
      </w:r>
      <w:r>
        <w:rPr>
          <w:rFonts w:ascii="Palatino Linotype" w:hAnsi="Palatino Linotype" w:cs="Palatino Linotype"/>
        </w:rPr>
        <w:t>Agency in China</w:t>
      </w:r>
      <w:r w:rsidR="00617889">
        <w:rPr>
          <w:rFonts w:ascii="Palatino Linotype" w:hAnsi="Palatino Linotype" w:cs="Palatino Linotype"/>
        </w:rPr>
        <w:t>)</w:t>
      </w:r>
    </w:p>
    <w:p w14:paraId="62637D1B" w14:textId="52902884" w:rsidR="00FF3989" w:rsidRDefault="00FF3989" w:rsidP="00FF3989">
      <w:pPr>
        <w:rPr>
          <w:rFonts w:ascii="Palatino Linotype" w:hAnsi="Palatino Linotype" w:cs="Palatino Linotype"/>
        </w:rPr>
      </w:pPr>
      <w:r>
        <w:rPr>
          <w:rFonts w:ascii="Palatino Linotype" w:hAnsi="Palatino Linotype" w:cs="Palatino Linotype" w:hint="eastAsia"/>
        </w:rPr>
        <w:t>T</w:t>
      </w:r>
      <w:r>
        <w:rPr>
          <w:rFonts w:ascii="Palatino Linotype" w:hAnsi="Palatino Linotype" w:cs="Palatino Linotype"/>
        </w:rPr>
        <w:t xml:space="preserve">he following table shows the overview of </w:t>
      </w:r>
      <w:r w:rsidR="007741DE">
        <w:rPr>
          <w:rFonts w:ascii="Palatino Linotype" w:hAnsi="Palatino Linotype" w:cs="Palatino Linotype"/>
        </w:rPr>
        <w:t>survey result of China Enterprise Association</w:t>
      </w:r>
    </w:p>
    <w:p w14:paraId="66F39ECB" w14:textId="77777777" w:rsidR="007741DE" w:rsidRDefault="007741DE" w:rsidP="00FF3989">
      <w:pPr>
        <w:rPr>
          <w:rFonts w:ascii="Palatino Linotype" w:hAnsi="Palatino Linotype" w:cs="Palatino Linotype"/>
        </w:rPr>
      </w:pPr>
    </w:p>
    <w:p w14:paraId="1DC353F8" w14:textId="77777777" w:rsidR="00FF3989" w:rsidRDefault="00FF3989" w:rsidP="00FF3989">
      <w:pPr>
        <w:jc w:val="center"/>
        <w:rPr>
          <w:rFonts w:ascii="Palatino Linotype" w:hAnsi="Palatino Linotype" w:cs="Palatino Linotype"/>
        </w:rPr>
      </w:pPr>
      <w:r>
        <w:rPr>
          <w:rFonts w:ascii="Palatino Linotype" w:hAnsi="Palatino Linotype" w:cs="Palatino Linotype"/>
        </w:rPr>
        <w:t>Table 2 Head of 2021 Transnational Index of China's top 100 enterprises</w:t>
      </w:r>
    </w:p>
    <w:tbl>
      <w:tblPr>
        <w:tblW w:w="5000" w:type="pct"/>
        <w:tblLayout w:type="fixed"/>
        <w:tblLook w:val="04A0" w:firstRow="1" w:lastRow="0" w:firstColumn="1" w:lastColumn="0" w:noHBand="0" w:noVBand="1"/>
      </w:tblPr>
      <w:tblGrid>
        <w:gridCol w:w="495"/>
        <w:gridCol w:w="1746"/>
        <w:gridCol w:w="1176"/>
        <w:gridCol w:w="1301"/>
        <w:gridCol w:w="1382"/>
        <w:gridCol w:w="914"/>
        <w:gridCol w:w="915"/>
        <w:gridCol w:w="377"/>
      </w:tblGrid>
      <w:tr w:rsidR="00FF3989" w14:paraId="669F3972" w14:textId="77777777" w:rsidTr="007F46B5">
        <w:trPr>
          <w:trHeight w:val="280"/>
        </w:trPr>
        <w:tc>
          <w:tcPr>
            <w:tcW w:w="5000" w:type="pct"/>
            <w:gridSpan w:val="8"/>
            <w:noWrap/>
            <w:vAlign w:val="center"/>
          </w:tcPr>
          <w:p w14:paraId="69791ECB" w14:textId="77777777" w:rsidR="00FF3989" w:rsidRDefault="00FF3989" w:rsidP="007F46B5">
            <w:pPr>
              <w:rPr>
                <w:rFonts w:ascii="Palatino Linotype" w:hAnsi="Palatino Linotype" w:cs="Palatino Linotype"/>
                <w:sz w:val="8"/>
                <w:szCs w:val="11"/>
              </w:rPr>
            </w:pPr>
            <w:r>
              <w:rPr>
                <w:rFonts w:ascii="Palatino Linotype" w:hAnsi="Palatino Linotype" w:cs="Palatino Linotype"/>
                <w:sz w:val="8"/>
                <w:szCs w:val="11"/>
              </w:rPr>
              <w:t>2021 Transnational Index of China's top 100 enterprises</w:t>
            </w:r>
          </w:p>
        </w:tc>
      </w:tr>
      <w:tr w:rsidR="00FF3989" w14:paraId="2B8070DF" w14:textId="77777777" w:rsidTr="007F46B5">
        <w:trPr>
          <w:trHeight w:val="280"/>
        </w:trPr>
        <w:tc>
          <w:tcPr>
            <w:tcW w:w="298" w:type="pct"/>
            <w:noWrap/>
            <w:vAlign w:val="center"/>
          </w:tcPr>
          <w:p w14:paraId="056BB33E" w14:textId="77777777" w:rsidR="00FF3989" w:rsidRDefault="00FF3989" w:rsidP="007F46B5">
            <w:pPr>
              <w:rPr>
                <w:rFonts w:ascii="Palatino Linotype" w:hAnsi="Palatino Linotype" w:cs="Palatino Linotype"/>
                <w:sz w:val="8"/>
                <w:szCs w:val="11"/>
              </w:rPr>
            </w:pPr>
            <w:r>
              <w:rPr>
                <w:rFonts w:ascii="Palatino Linotype" w:hAnsi="Palatino Linotype" w:cs="Palatino Linotype"/>
                <w:sz w:val="8"/>
                <w:szCs w:val="11"/>
              </w:rPr>
              <w:t>Position</w:t>
            </w:r>
          </w:p>
        </w:tc>
        <w:tc>
          <w:tcPr>
            <w:tcW w:w="1051" w:type="pct"/>
            <w:noWrap/>
            <w:vAlign w:val="center"/>
          </w:tcPr>
          <w:p w14:paraId="0FC8096C" w14:textId="77777777" w:rsidR="00FF3989" w:rsidRDefault="00FF3989" w:rsidP="007F46B5">
            <w:pPr>
              <w:rPr>
                <w:rFonts w:ascii="Palatino Linotype" w:hAnsi="Palatino Linotype" w:cs="Palatino Linotype"/>
                <w:sz w:val="8"/>
                <w:szCs w:val="11"/>
              </w:rPr>
            </w:pPr>
            <w:r>
              <w:rPr>
                <w:rFonts w:ascii="Palatino Linotype" w:hAnsi="Palatino Linotype" w:cs="Palatino Linotype"/>
                <w:sz w:val="8"/>
                <w:szCs w:val="11"/>
              </w:rPr>
              <w:t xml:space="preserve">Name </w:t>
            </w:r>
          </w:p>
        </w:tc>
        <w:tc>
          <w:tcPr>
            <w:tcW w:w="708" w:type="pct"/>
            <w:noWrap/>
            <w:vAlign w:val="center"/>
          </w:tcPr>
          <w:p w14:paraId="081E3B0C" w14:textId="77777777" w:rsidR="00FF3989" w:rsidRDefault="00FF3989" w:rsidP="007F46B5">
            <w:pPr>
              <w:rPr>
                <w:rFonts w:ascii="Palatino Linotype" w:hAnsi="Palatino Linotype" w:cs="Palatino Linotype"/>
                <w:sz w:val="8"/>
                <w:szCs w:val="11"/>
              </w:rPr>
            </w:pPr>
            <w:r>
              <w:rPr>
                <w:rFonts w:ascii="Palatino Linotype" w:hAnsi="Palatino Linotype" w:cs="Palatino Linotype"/>
                <w:sz w:val="8"/>
                <w:szCs w:val="11"/>
              </w:rPr>
              <w:t>Oversea Asset</w:t>
            </w:r>
          </w:p>
        </w:tc>
        <w:tc>
          <w:tcPr>
            <w:tcW w:w="783" w:type="pct"/>
            <w:noWrap/>
            <w:vAlign w:val="center"/>
          </w:tcPr>
          <w:p w14:paraId="0ACBE16D" w14:textId="77777777" w:rsidR="00FF3989" w:rsidRDefault="00FF3989" w:rsidP="007F46B5">
            <w:pPr>
              <w:rPr>
                <w:rFonts w:ascii="Palatino Linotype" w:hAnsi="Palatino Linotype" w:cs="Palatino Linotype"/>
                <w:sz w:val="8"/>
                <w:szCs w:val="11"/>
              </w:rPr>
            </w:pPr>
            <w:r>
              <w:rPr>
                <w:rFonts w:ascii="Palatino Linotype" w:hAnsi="Palatino Linotype" w:cs="Palatino Linotype"/>
                <w:sz w:val="8"/>
                <w:szCs w:val="11"/>
              </w:rPr>
              <w:t>Oversea Revenue (billion RMB)</w:t>
            </w:r>
          </w:p>
        </w:tc>
        <w:tc>
          <w:tcPr>
            <w:tcW w:w="832" w:type="pct"/>
            <w:noWrap/>
            <w:vAlign w:val="center"/>
          </w:tcPr>
          <w:p w14:paraId="4A93D090" w14:textId="77777777" w:rsidR="00FF3989" w:rsidRDefault="00FF3989" w:rsidP="007F46B5">
            <w:pPr>
              <w:rPr>
                <w:rFonts w:ascii="Palatino Linotype" w:hAnsi="Palatino Linotype" w:cs="Palatino Linotype"/>
                <w:sz w:val="8"/>
                <w:szCs w:val="11"/>
              </w:rPr>
            </w:pPr>
            <w:r>
              <w:rPr>
                <w:rFonts w:ascii="Palatino Linotype" w:hAnsi="Palatino Linotype" w:cs="Palatino Linotype"/>
                <w:sz w:val="8"/>
                <w:szCs w:val="11"/>
              </w:rPr>
              <w:t>Oversea Employees (billion RMB)</w:t>
            </w:r>
          </w:p>
        </w:tc>
        <w:tc>
          <w:tcPr>
            <w:tcW w:w="550" w:type="pct"/>
            <w:noWrap/>
            <w:vAlign w:val="center"/>
          </w:tcPr>
          <w:p w14:paraId="23B50678" w14:textId="77777777" w:rsidR="00FF3989" w:rsidRDefault="00FF3989" w:rsidP="007F46B5">
            <w:pPr>
              <w:rPr>
                <w:rFonts w:ascii="Palatino Linotype" w:hAnsi="Palatino Linotype" w:cs="Palatino Linotype"/>
                <w:sz w:val="8"/>
                <w:szCs w:val="11"/>
              </w:rPr>
            </w:pPr>
            <w:r>
              <w:rPr>
                <w:rFonts w:ascii="Palatino Linotype" w:hAnsi="Palatino Linotype" w:cs="Palatino Linotype"/>
                <w:sz w:val="8"/>
                <w:szCs w:val="11"/>
              </w:rPr>
              <w:t>Transnational Index</w:t>
            </w:r>
          </w:p>
        </w:tc>
        <w:tc>
          <w:tcPr>
            <w:tcW w:w="551" w:type="pct"/>
            <w:noWrap/>
            <w:vAlign w:val="center"/>
          </w:tcPr>
          <w:p w14:paraId="72C6017B" w14:textId="77777777" w:rsidR="00FF3989" w:rsidRDefault="00FF3989" w:rsidP="007F46B5">
            <w:pPr>
              <w:rPr>
                <w:rFonts w:ascii="Palatino Linotype" w:hAnsi="Palatino Linotype" w:cs="Palatino Linotype"/>
                <w:sz w:val="8"/>
                <w:szCs w:val="11"/>
              </w:rPr>
            </w:pPr>
            <w:r>
              <w:rPr>
                <w:rFonts w:ascii="Palatino Linotype" w:hAnsi="Palatino Linotype" w:cs="Palatino Linotype"/>
                <w:sz w:val="8"/>
                <w:szCs w:val="11"/>
              </w:rPr>
              <w:t>Transnational Index</w:t>
            </w:r>
          </w:p>
        </w:tc>
        <w:tc>
          <w:tcPr>
            <w:tcW w:w="222" w:type="pct"/>
            <w:noWrap/>
            <w:vAlign w:val="center"/>
          </w:tcPr>
          <w:p w14:paraId="3133CE5C" w14:textId="77777777" w:rsidR="00FF3989" w:rsidRDefault="00FF3989" w:rsidP="007F46B5">
            <w:pPr>
              <w:rPr>
                <w:rFonts w:ascii="Palatino Linotype" w:hAnsi="Palatino Linotype" w:cs="Palatino Linotype"/>
                <w:sz w:val="8"/>
                <w:szCs w:val="11"/>
              </w:rPr>
            </w:pPr>
            <w:r>
              <w:rPr>
                <w:rFonts w:ascii="Palatino Linotype" w:hAnsi="Palatino Linotype" w:cs="Palatino Linotype"/>
                <w:sz w:val="8"/>
                <w:szCs w:val="11"/>
              </w:rPr>
              <w:t xml:space="preserve">Unit </w:t>
            </w:r>
          </w:p>
        </w:tc>
      </w:tr>
      <w:tr w:rsidR="00FF3989" w14:paraId="311F8B74" w14:textId="77777777" w:rsidTr="007F46B5">
        <w:trPr>
          <w:trHeight w:val="350"/>
        </w:trPr>
        <w:tc>
          <w:tcPr>
            <w:tcW w:w="298" w:type="pct"/>
            <w:noWrap/>
            <w:vAlign w:val="center"/>
          </w:tcPr>
          <w:p w14:paraId="7976DF7E" w14:textId="77777777" w:rsidR="00FF3989" w:rsidRDefault="00FF3989" w:rsidP="007F46B5">
            <w:pPr>
              <w:rPr>
                <w:rFonts w:ascii="Palatino Linotype" w:hAnsi="Palatino Linotype" w:cs="Palatino Linotype"/>
                <w:sz w:val="8"/>
                <w:szCs w:val="11"/>
              </w:rPr>
            </w:pPr>
            <w:r>
              <w:rPr>
                <w:rFonts w:ascii="Palatino Linotype" w:hAnsi="Palatino Linotype" w:cs="Palatino Linotype"/>
                <w:sz w:val="8"/>
                <w:szCs w:val="11"/>
              </w:rPr>
              <w:t>1</w:t>
            </w:r>
          </w:p>
        </w:tc>
        <w:tc>
          <w:tcPr>
            <w:tcW w:w="1051" w:type="pct"/>
            <w:noWrap/>
            <w:vAlign w:val="center"/>
          </w:tcPr>
          <w:p w14:paraId="6068E5B9" w14:textId="77777777" w:rsidR="00FF3989" w:rsidRDefault="00FF3989" w:rsidP="007F46B5">
            <w:pPr>
              <w:rPr>
                <w:rFonts w:ascii="Palatino Linotype" w:hAnsi="Palatino Linotype" w:cs="Palatino Linotype"/>
                <w:sz w:val="8"/>
                <w:szCs w:val="11"/>
              </w:rPr>
            </w:pPr>
            <w:r>
              <w:rPr>
                <w:rFonts w:ascii="Palatino Linotype" w:hAnsi="Palatino Linotype" w:cs="Palatino Linotype"/>
                <w:sz w:val="8"/>
                <w:szCs w:val="11"/>
              </w:rPr>
              <w:t>China National Petroleum Corporation Limited</w:t>
            </w:r>
          </w:p>
        </w:tc>
        <w:tc>
          <w:tcPr>
            <w:tcW w:w="708" w:type="pct"/>
            <w:noWrap/>
            <w:vAlign w:val="center"/>
          </w:tcPr>
          <w:p w14:paraId="3341DB46" w14:textId="77777777" w:rsidR="00FF3989" w:rsidRDefault="00FF3989" w:rsidP="007F46B5">
            <w:pPr>
              <w:rPr>
                <w:rFonts w:ascii="Palatino Linotype" w:hAnsi="Palatino Linotype" w:cs="Palatino Linotype"/>
                <w:sz w:val="8"/>
                <w:szCs w:val="11"/>
              </w:rPr>
            </w:pPr>
            <w:r>
              <w:rPr>
                <w:rFonts w:ascii="Palatino Linotype" w:hAnsi="Palatino Linotype" w:cs="Palatino Linotype"/>
                <w:sz w:val="8"/>
                <w:szCs w:val="11"/>
              </w:rPr>
              <w:t>121197</w:t>
            </w:r>
          </w:p>
        </w:tc>
        <w:tc>
          <w:tcPr>
            <w:tcW w:w="783" w:type="pct"/>
            <w:noWrap/>
            <w:vAlign w:val="center"/>
          </w:tcPr>
          <w:p w14:paraId="0085E9F2" w14:textId="77777777" w:rsidR="00FF3989" w:rsidRDefault="00FF3989" w:rsidP="007F46B5">
            <w:pPr>
              <w:rPr>
                <w:rFonts w:ascii="Palatino Linotype" w:hAnsi="Palatino Linotype" w:cs="Palatino Linotype"/>
                <w:sz w:val="8"/>
                <w:szCs w:val="11"/>
              </w:rPr>
            </w:pPr>
            <w:r>
              <w:rPr>
                <w:rFonts w:ascii="Palatino Linotype" w:hAnsi="Palatino Linotype" w:cs="Palatino Linotype"/>
                <w:sz w:val="8"/>
                <w:szCs w:val="11"/>
              </w:rPr>
              <w:t>845.33</w:t>
            </w:r>
          </w:p>
        </w:tc>
        <w:tc>
          <w:tcPr>
            <w:tcW w:w="832" w:type="pct"/>
            <w:noWrap/>
            <w:vAlign w:val="center"/>
          </w:tcPr>
          <w:p w14:paraId="2C6C9067" w14:textId="77777777" w:rsidR="00FF3989" w:rsidRDefault="00FF3989" w:rsidP="007F46B5">
            <w:pPr>
              <w:rPr>
                <w:rFonts w:ascii="Palatino Linotype" w:hAnsi="Palatino Linotype" w:cs="Palatino Linotype"/>
                <w:sz w:val="8"/>
                <w:szCs w:val="11"/>
              </w:rPr>
            </w:pPr>
            <w:r>
              <w:rPr>
                <w:rFonts w:ascii="Palatino Linotype" w:hAnsi="Palatino Linotype" w:cs="Palatino Linotype"/>
                <w:sz w:val="8"/>
                <w:szCs w:val="11"/>
              </w:rPr>
              <w:t>770.06</w:t>
            </w:r>
          </w:p>
        </w:tc>
        <w:tc>
          <w:tcPr>
            <w:tcW w:w="550" w:type="pct"/>
            <w:noWrap/>
            <w:vAlign w:val="center"/>
          </w:tcPr>
          <w:p w14:paraId="5BEC8EB1" w14:textId="77777777" w:rsidR="00FF3989" w:rsidRDefault="00FF3989" w:rsidP="007F46B5">
            <w:pPr>
              <w:rPr>
                <w:rFonts w:ascii="Palatino Linotype" w:hAnsi="Palatino Linotype" w:cs="Palatino Linotype"/>
                <w:sz w:val="8"/>
                <w:szCs w:val="11"/>
              </w:rPr>
            </w:pPr>
            <w:r>
              <w:rPr>
                <w:rFonts w:ascii="Palatino Linotype" w:hAnsi="Palatino Linotype" w:cs="Palatino Linotype"/>
                <w:sz w:val="8"/>
                <w:szCs w:val="11"/>
              </w:rPr>
              <w:t>121197</w:t>
            </w:r>
          </w:p>
        </w:tc>
        <w:tc>
          <w:tcPr>
            <w:tcW w:w="551" w:type="pct"/>
            <w:noWrap/>
            <w:vAlign w:val="center"/>
          </w:tcPr>
          <w:p w14:paraId="1D2B0863" w14:textId="77777777" w:rsidR="00FF3989" w:rsidRDefault="00FF3989" w:rsidP="007F46B5">
            <w:pPr>
              <w:rPr>
                <w:rFonts w:ascii="Palatino Linotype" w:hAnsi="Palatino Linotype" w:cs="Palatino Linotype"/>
                <w:sz w:val="8"/>
                <w:szCs w:val="11"/>
              </w:rPr>
            </w:pPr>
            <w:r>
              <w:rPr>
                <w:rFonts w:ascii="Palatino Linotype" w:hAnsi="Palatino Linotype" w:cs="Palatino Linotype"/>
                <w:sz w:val="8"/>
                <w:szCs w:val="11"/>
              </w:rPr>
              <w:t>23.24</w:t>
            </w:r>
          </w:p>
        </w:tc>
        <w:tc>
          <w:tcPr>
            <w:tcW w:w="222" w:type="pct"/>
            <w:noWrap/>
            <w:vAlign w:val="center"/>
          </w:tcPr>
          <w:p w14:paraId="16ED854D" w14:textId="77777777" w:rsidR="00FF3989" w:rsidRDefault="00FF3989" w:rsidP="007F46B5">
            <w:pPr>
              <w:rPr>
                <w:rFonts w:ascii="Palatino Linotype" w:hAnsi="Palatino Linotype" w:cs="Palatino Linotype"/>
                <w:sz w:val="8"/>
                <w:szCs w:val="11"/>
              </w:rPr>
            </w:pPr>
            <w:r>
              <w:rPr>
                <w:rFonts w:ascii="Palatino Linotype" w:hAnsi="Palatino Linotype" w:cs="Palatino Linotype"/>
                <w:sz w:val="8"/>
                <w:szCs w:val="11"/>
              </w:rPr>
              <w:t>%</w:t>
            </w:r>
          </w:p>
        </w:tc>
      </w:tr>
      <w:tr w:rsidR="00FF3989" w14:paraId="5CF437CF" w14:textId="77777777" w:rsidTr="007F46B5">
        <w:trPr>
          <w:trHeight w:val="350"/>
        </w:trPr>
        <w:tc>
          <w:tcPr>
            <w:tcW w:w="298" w:type="pct"/>
            <w:noWrap/>
            <w:vAlign w:val="center"/>
          </w:tcPr>
          <w:p w14:paraId="2235A8A0" w14:textId="77777777" w:rsidR="00FF3989" w:rsidRDefault="00FF3989" w:rsidP="007F46B5">
            <w:pPr>
              <w:rPr>
                <w:rFonts w:ascii="Palatino Linotype" w:hAnsi="Palatino Linotype" w:cs="Palatino Linotype"/>
                <w:sz w:val="8"/>
                <w:szCs w:val="11"/>
              </w:rPr>
            </w:pPr>
            <w:r>
              <w:rPr>
                <w:rFonts w:ascii="Palatino Linotype" w:hAnsi="Palatino Linotype" w:cs="Palatino Linotype"/>
                <w:sz w:val="8"/>
                <w:szCs w:val="11"/>
              </w:rPr>
              <w:t>2</w:t>
            </w:r>
          </w:p>
        </w:tc>
        <w:tc>
          <w:tcPr>
            <w:tcW w:w="1051" w:type="pct"/>
            <w:noWrap/>
            <w:vAlign w:val="center"/>
          </w:tcPr>
          <w:p w14:paraId="7F92C089" w14:textId="77777777" w:rsidR="00FF3989" w:rsidRDefault="00FF3989" w:rsidP="007F46B5">
            <w:pPr>
              <w:rPr>
                <w:rFonts w:ascii="Palatino Linotype" w:hAnsi="Palatino Linotype" w:cs="Palatino Linotype"/>
                <w:sz w:val="8"/>
                <w:szCs w:val="11"/>
              </w:rPr>
            </w:pPr>
            <w:r>
              <w:rPr>
                <w:rFonts w:ascii="Palatino Linotype" w:hAnsi="Palatino Linotype" w:cs="Palatino Linotype"/>
                <w:sz w:val="8"/>
                <w:szCs w:val="11"/>
              </w:rPr>
              <w:t>Tencent Holdings Limited</w:t>
            </w:r>
          </w:p>
        </w:tc>
        <w:tc>
          <w:tcPr>
            <w:tcW w:w="708" w:type="pct"/>
            <w:noWrap/>
            <w:vAlign w:val="center"/>
          </w:tcPr>
          <w:p w14:paraId="3BF153BC" w14:textId="77777777" w:rsidR="00FF3989" w:rsidRDefault="00FF3989" w:rsidP="007F46B5">
            <w:pPr>
              <w:rPr>
                <w:rFonts w:ascii="Palatino Linotype" w:hAnsi="Palatino Linotype" w:cs="Palatino Linotype"/>
                <w:sz w:val="8"/>
                <w:szCs w:val="11"/>
              </w:rPr>
            </w:pPr>
            <w:r>
              <w:rPr>
                <w:rFonts w:ascii="Palatino Linotype" w:hAnsi="Palatino Linotype" w:cs="Palatino Linotype"/>
                <w:sz w:val="8"/>
                <w:szCs w:val="11"/>
              </w:rPr>
              <w:t>6353</w:t>
            </w:r>
          </w:p>
        </w:tc>
        <w:tc>
          <w:tcPr>
            <w:tcW w:w="783" w:type="pct"/>
            <w:noWrap/>
            <w:vAlign w:val="center"/>
          </w:tcPr>
          <w:p w14:paraId="342638D3" w14:textId="77777777" w:rsidR="00FF3989" w:rsidRDefault="00FF3989" w:rsidP="007F46B5">
            <w:pPr>
              <w:rPr>
                <w:rFonts w:ascii="Palatino Linotype" w:hAnsi="Palatino Linotype" w:cs="Palatino Linotype"/>
                <w:sz w:val="8"/>
                <w:szCs w:val="11"/>
              </w:rPr>
            </w:pPr>
            <w:r>
              <w:rPr>
                <w:rFonts w:ascii="Palatino Linotype" w:hAnsi="Palatino Linotype" w:cs="Palatino Linotype"/>
                <w:sz w:val="8"/>
                <w:szCs w:val="11"/>
              </w:rPr>
              <w:t>629.28</w:t>
            </w:r>
          </w:p>
        </w:tc>
        <w:tc>
          <w:tcPr>
            <w:tcW w:w="832" w:type="pct"/>
            <w:noWrap/>
            <w:vAlign w:val="center"/>
          </w:tcPr>
          <w:p w14:paraId="395ED536" w14:textId="77777777" w:rsidR="00FF3989" w:rsidRDefault="00FF3989" w:rsidP="007F46B5">
            <w:pPr>
              <w:rPr>
                <w:rFonts w:ascii="Palatino Linotype" w:hAnsi="Palatino Linotype" w:cs="Palatino Linotype"/>
                <w:sz w:val="8"/>
                <w:szCs w:val="11"/>
              </w:rPr>
            </w:pPr>
            <w:r>
              <w:rPr>
                <w:rFonts w:ascii="Palatino Linotype" w:hAnsi="Palatino Linotype" w:cs="Palatino Linotype"/>
                <w:sz w:val="8"/>
                <w:szCs w:val="11"/>
              </w:rPr>
              <w:t>33.40</w:t>
            </w:r>
          </w:p>
        </w:tc>
        <w:tc>
          <w:tcPr>
            <w:tcW w:w="550" w:type="pct"/>
            <w:noWrap/>
            <w:vAlign w:val="center"/>
          </w:tcPr>
          <w:p w14:paraId="06265B4D" w14:textId="77777777" w:rsidR="00FF3989" w:rsidRDefault="00FF3989" w:rsidP="007F46B5">
            <w:pPr>
              <w:rPr>
                <w:rFonts w:ascii="Palatino Linotype" w:hAnsi="Palatino Linotype" w:cs="Palatino Linotype"/>
                <w:sz w:val="8"/>
                <w:szCs w:val="11"/>
              </w:rPr>
            </w:pPr>
            <w:r>
              <w:rPr>
                <w:rFonts w:ascii="Palatino Linotype" w:hAnsi="Palatino Linotype" w:cs="Palatino Linotype"/>
                <w:sz w:val="8"/>
                <w:szCs w:val="11"/>
              </w:rPr>
              <w:t>6353</w:t>
            </w:r>
          </w:p>
        </w:tc>
        <w:tc>
          <w:tcPr>
            <w:tcW w:w="551" w:type="pct"/>
            <w:noWrap/>
            <w:vAlign w:val="center"/>
          </w:tcPr>
          <w:p w14:paraId="088954EB" w14:textId="77777777" w:rsidR="00FF3989" w:rsidRDefault="00FF3989" w:rsidP="007F46B5">
            <w:pPr>
              <w:rPr>
                <w:rFonts w:ascii="Palatino Linotype" w:hAnsi="Palatino Linotype" w:cs="Palatino Linotype"/>
                <w:sz w:val="8"/>
                <w:szCs w:val="11"/>
              </w:rPr>
            </w:pPr>
            <w:r>
              <w:rPr>
                <w:rFonts w:ascii="Palatino Linotype" w:hAnsi="Palatino Linotype" w:cs="Palatino Linotype"/>
                <w:sz w:val="8"/>
                <w:szCs w:val="11"/>
              </w:rPr>
              <w:t>20.51</w:t>
            </w:r>
          </w:p>
        </w:tc>
        <w:tc>
          <w:tcPr>
            <w:tcW w:w="222" w:type="pct"/>
            <w:noWrap/>
            <w:vAlign w:val="center"/>
          </w:tcPr>
          <w:p w14:paraId="178B7AD7" w14:textId="77777777" w:rsidR="00FF3989" w:rsidRDefault="00FF3989" w:rsidP="007F46B5">
            <w:pPr>
              <w:rPr>
                <w:rFonts w:ascii="Palatino Linotype" w:hAnsi="Palatino Linotype" w:cs="Palatino Linotype"/>
                <w:sz w:val="8"/>
                <w:szCs w:val="11"/>
              </w:rPr>
            </w:pPr>
            <w:r>
              <w:rPr>
                <w:rFonts w:ascii="Palatino Linotype" w:hAnsi="Palatino Linotype" w:cs="Palatino Linotype"/>
                <w:sz w:val="8"/>
                <w:szCs w:val="11"/>
              </w:rPr>
              <w:t>%</w:t>
            </w:r>
          </w:p>
        </w:tc>
      </w:tr>
      <w:tr w:rsidR="00FF3989" w14:paraId="4EFB5DF9" w14:textId="77777777" w:rsidTr="007F46B5">
        <w:trPr>
          <w:trHeight w:val="350"/>
        </w:trPr>
        <w:tc>
          <w:tcPr>
            <w:tcW w:w="298" w:type="pct"/>
            <w:noWrap/>
            <w:vAlign w:val="center"/>
          </w:tcPr>
          <w:p w14:paraId="200DF8C3" w14:textId="77777777" w:rsidR="00FF3989" w:rsidRDefault="00FF3989" w:rsidP="007F46B5">
            <w:pPr>
              <w:rPr>
                <w:rFonts w:ascii="Palatino Linotype" w:hAnsi="Palatino Linotype" w:cs="Palatino Linotype"/>
                <w:sz w:val="8"/>
                <w:szCs w:val="11"/>
              </w:rPr>
            </w:pPr>
            <w:r>
              <w:rPr>
                <w:rFonts w:ascii="Palatino Linotype" w:hAnsi="Palatino Linotype" w:cs="Palatino Linotype"/>
                <w:sz w:val="8"/>
                <w:szCs w:val="11"/>
              </w:rPr>
              <w:t>3</w:t>
            </w:r>
          </w:p>
        </w:tc>
        <w:tc>
          <w:tcPr>
            <w:tcW w:w="1051" w:type="pct"/>
            <w:noWrap/>
            <w:vAlign w:val="center"/>
          </w:tcPr>
          <w:p w14:paraId="530D0E48" w14:textId="77777777" w:rsidR="00FF3989" w:rsidRDefault="00FF3989" w:rsidP="007F46B5">
            <w:pPr>
              <w:rPr>
                <w:rFonts w:ascii="Palatino Linotype" w:hAnsi="Palatino Linotype" w:cs="Palatino Linotype"/>
                <w:sz w:val="8"/>
                <w:szCs w:val="11"/>
              </w:rPr>
            </w:pPr>
            <w:r>
              <w:rPr>
                <w:rFonts w:ascii="Palatino Linotype" w:hAnsi="Palatino Linotype" w:cs="Palatino Linotype"/>
                <w:sz w:val="8"/>
                <w:szCs w:val="11"/>
              </w:rPr>
              <w:t>China Petrochemical Corporation Limited</w:t>
            </w:r>
          </w:p>
        </w:tc>
        <w:tc>
          <w:tcPr>
            <w:tcW w:w="708" w:type="pct"/>
            <w:noWrap/>
            <w:vAlign w:val="center"/>
          </w:tcPr>
          <w:p w14:paraId="36E9B7E6" w14:textId="77777777" w:rsidR="00FF3989" w:rsidRDefault="00FF3989" w:rsidP="007F46B5">
            <w:pPr>
              <w:rPr>
                <w:rFonts w:ascii="Palatino Linotype" w:hAnsi="Palatino Linotype" w:cs="Palatino Linotype"/>
                <w:sz w:val="8"/>
                <w:szCs w:val="11"/>
              </w:rPr>
            </w:pPr>
            <w:r>
              <w:rPr>
                <w:rFonts w:ascii="Palatino Linotype" w:hAnsi="Palatino Linotype" w:cs="Palatino Linotype"/>
                <w:sz w:val="8"/>
                <w:szCs w:val="11"/>
              </w:rPr>
              <w:t>34222</w:t>
            </w:r>
          </w:p>
        </w:tc>
        <w:tc>
          <w:tcPr>
            <w:tcW w:w="783" w:type="pct"/>
            <w:noWrap/>
            <w:vAlign w:val="center"/>
          </w:tcPr>
          <w:p w14:paraId="3F40C0EE" w14:textId="77777777" w:rsidR="00FF3989" w:rsidRDefault="00FF3989" w:rsidP="007F46B5">
            <w:pPr>
              <w:rPr>
                <w:rFonts w:ascii="Palatino Linotype" w:hAnsi="Palatino Linotype" w:cs="Palatino Linotype"/>
                <w:sz w:val="8"/>
                <w:szCs w:val="11"/>
              </w:rPr>
            </w:pPr>
            <w:r>
              <w:rPr>
                <w:rFonts w:ascii="Palatino Linotype" w:hAnsi="Palatino Linotype" w:cs="Palatino Linotype"/>
                <w:sz w:val="8"/>
                <w:szCs w:val="11"/>
              </w:rPr>
              <w:t>514.372</w:t>
            </w:r>
          </w:p>
        </w:tc>
        <w:tc>
          <w:tcPr>
            <w:tcW w:w="832" w:type="pct"/>
            <w:noWrap/>
            <w:vAlign w:val="center"/>
          </w:tcPr>
          <w:p w14:paraId="32364427" w14:textId="77777777" w:rsidR="00FF3989" w:rsidRDefault="00FF3989" w:rsidP="007F46B5">
            <w:pPr>
              <w:rPr>
                <w:rFonts w:ascii="Palatino Linotype" w:hAnsi="Palatino Linotype" w:cs="Palatino Linotype"/>
                <w:sz w:val="8"/>
                <w:szCs w:val="11"/>
              </w:rPr>
            </w:pPr>
            <w:r>
              <w:rPr>
                <w:rFonts w:ascii="Palatino Linotype" w:hAnsi="Palatino Linotype" w:cs="Palatino Linotype"/>
                <w:sz w:val="8"/>
                <w:szCs w:val="11"/>
              </w:rPr>
              <w:t>520.76</w:t>
            </w:r>
          </w:p>
        </w:tc>
        <w:tc>
          <w:tcPr>
            <w:tcW w:w="550" w:type="pct"/>
            <w:noWrap/>
            <w:vAlign w:val="center"/>
          </w:tcPr>
          <w:p w14:paraId="66E14FE7" w14:textId="77777777" w:rsidR="00FF3989" w:rsidRDefault="00FF3989" w:rsidP="007F46B5">
            <w:pPr>
              <w:rPr>
                <w:rFonts w:ascii="Palatino Linotype" w:hAnsi="Palatino Linotype" w:cs="Palatino Linotype"/>
                <w:sz w:val="8"/>
                <w:szCs w:val="11"/>
              </w:rPr>
            </w:pPr>
            <w:r>
              <w:rPr>
                <w:rFonts w:ascii="Palatino Linotype" w:hAnsi="Palatino Linotype" w:cs="Palatino Linotype"/>
                <w:sz w:val="8"/>
                <w:szCs w:val="11"/>
              </w:rPr>
              <w:t>34222</w:t>
            </w:r>
          </w:p>
        </w:tc>
        <w:tc>
          <w:tcPr>
            <w:tcW w:w="551" w:type="pct"/>
            <w:noWrap/>
            <w:vAlign w:val="center"/>
          </w:tcPr>
          <w:p w14:paraId="6CC3328C" w14:textId="77777777" w:rsidR="00FF3989" w:rsidRDefault="00FF3989" w:rsidP="007F46B5">
            <w:pPr>
              <w:rPr>
                <w:rFonts w:ascii="Palatino Linotype" w:hAnsi="Palatino Linotype" w:cs="Palatino Linotype"/>
                <w:sz w:val="8"/>
                <w:szCs w:val="11"/>
              </w:rPr>
            </w:pPr>
            <w:r>
              <w:rPr>
                <w:rFonts w:ascii="Palatino Linotype" w:hAnsi="Palatino Linotype" w:cs="Palatino Linotype"/>
                <w:sz w:val="8"/>
                <w:szCs w:val="11"/>
              </w:rPr>
              <w:t>18.58</w:t>
            </w:r>
          </w:p>
        </w:tc>
        <w:tc>
          <w:tcPr>
            <w:tcW w:w="222" w:type="pct"/>
            <w:noWrap/>
            <w:vAlign w:val="center"/>
          </w:tcPr>
          <w:p w14:paraId="177718B4" w14:textId="77777777" w:rsidR="00FF3989" w:rsidRDefault="00FF3989" w:rsidP="007F46B5">
            <w:pPr>
              <w:rPr>
                <w:rFonts w:ascii="Palatino Linotype" w:hAnsi="Palatino Linotype" w:cs="Palatino Linotype"/>
                <w:sz w:val="8"/>
                <w:szCs w:val="11"/>
              </w:rPr>
            </w:pPr>
            <w:r>
              <w:rPr>
                <w:rFonts w:ascii="Palatino Linotype" w:hAnsi="Palatino Linotype" w:cs="Palatino Linotype"/>
                <w:sz w:val="8"/>
                <w:szCs w:val="11"/>
              </w:rPr>
              <w:t>%</w:t>
            </w:r>
          </w:p>
        </w:tc>
      </w:tr>
      <w:tr w:rsidR="00FF3989" w14:paraId="0D4161C9" w14:textId="77777777" w:rsidTr="007F46B5">
        <w:trPr>
          <w:trHeight w:val="350"/>
        </w:trPr>
        <w:tc>
          <w:tcPr>
            <w:tcW w:w="298" w:type="pct"/>
            <w:noWrap/>
            <w:vAlign w:val="center"/>
          </w:tcPr>
          <w:p w14:paraId="1C50F639" w14:textId="77777777" w:rsidR="00FF3989" w:rsidRDefault="00FF3989" w:rsidP="007F46B5">
            <w:pPr>
              <w:rPr>
                <w:rFonts w:ascii="Palatino Linotype" w:hAnsi="Palatino Linotype" w:cs="Palatino Linotype"/>
                <w:sz w:val="8"/>
                <w:szCs w:val="11"/>
              </w:rPr>
            </w:pPr>
            <w:r>
              <w:rPr>
                <w:rFonts w:ascii="Palatino Linotype" w:hAnsi="Palatino Linotype" w:cs="Palatino Linotype"/>
                <w:sz w:val="8"/>
                <w:szCs w:val="11"/>
              </w:rPr>
              <w:t>4</w:t>
            </w:r>
          </w:p>
        </w:tc>
        <w:tc>
          <w:tcPr>
            <w:tcW w:w="1051" w:type="pct"/>
            <w:noWrap/>
            <w:vAlign w:val="center"/>
          </w:tcPr>
          <w:p w14:paraId="6902973C" w14:textId="77777777" w:rsidR="00FF3989" w:rsidRDefault="00FF3989" w:rsidP="007F46B5">
            <w:pPr>
              <w:rPr>
                <w:rFonts w:ascii="Palatino Linotype" w:hAnsi="Palatino Linotype" w:cs="Palatino Linotype"/>
                <w:sz w:val="8"/>
                <w:szCs w:val="11"/>
              </w:rPr>
            </w:pPr>
            <w:r>
              <w:rPr>
                <w:rFonts w:ascii="Palatino Linotype" w:hAnsi="Palatino Linotype" w:cs="Palatino Linotype"/>
                <w:sz w:val="8"/>
                <w:szCs w:val="11"/>
              </w:rPr>
              <w:t>China Ocean Shipping Group Co., Ltd</w:t>
            </w:r>
          </w:p>
        </w:tc>
        <w:tc>
          <w:tcPr>
            <w:tcW w:w="708" w:type="pct"/>
            <w:noWrap/>
            <w:vAlign w:val="center"/>
          </w:tcPr>
          <w:p w14:paraId="2370D149" w14:textId="77777777" w:rsidR="00FF3989" w:rsidRDefault="00FF3989" w:rsidP="007F46B5">
            <w:pPr>
              <w:rPr>
                <w:rFonts w:ascii="Palatino Linotype" w:hAnsi="Palatino Linotype" w:cs="Palatino Linotype"/>
                <w:sz w:val="8"/>
                <w:szCs w:val="11"/>
              </w:rPr>
            </w:pPr>
            <w:r>
              <w:rPr>
                <w:rFonts w:ascii="Palatino Linotype" w:hAnsi="Palatino Linotype" w:cs="Palatino Linotype"/>
                <w:sz w:val="8"/>
                <w:szCs w:val="11"/>
              </w:rPr>
              <w:t>15865</w:t>
            </w:r>
          </w:p>
        </w:tc>
        <w:tc>
          <w:tcPr>
            <w:tcW w:w="783" w:type="pct"/>
            <w:noWrap/>
            <w:vAlign w:val="center"/>
          </w:tcPr>
          <w:p w14:paraId="3A1993FE" w14:textId="77777777" w:rsidR="00FF3989" w:rsidRDefault="00FF3989" w:rsidP="007F46B5">
            <w:pPr>
              <w:rPr>
                <w:rFonts w:ascii="Palatino Linotype" w:hAnsi="Palatino Linotype" w:cs="Palatino Linotype"/>
                <w:sz w:val="8"/>
                <w:szCs w:val="11"/>
              </w:rPr>
            </w:pPr>
            <w:r>
              <w:rPr>
                <w:rFonts w:ascii="Palatino Linotype" w:hAnsi="Palatino Linotype" w:cs="Palatino Linotype"/>
                <w:sz w:val="8"/>
                <w:szCs w:val="11"/>
              </w:rPr>
              <w:t>495.85</w:t>
            </w:r>
          </w:p>
        </w:tc>
        <w:tc>
          <w:tcPr>
            <w:tcW w:w="832" w:type="pct"/>
            <w:noWrap/>
            <w:vAlign w:val="center"/>
          </w:tcPr>
          <w:p w14:paraId="024F5324" w14:textId="77777777" w:rsidR="00FF3989" w:rsidRDefault="00FF3989" w:rsidP="007F46B5">
            <w:pPr>
              <w:rPr>
                <w:rFonts w:ascii="Palatino Linotype" w:hAnsi="Palatino Linotype" w:cs="Palatino Linotype"/>
                <w:sz w:val="8"/>
                <w:szCs w:val="11"/>
              </w:rPr>
            </w:pPr>
            <w:r>
              <w:rPr>
                <w:rFonts w:ascii="Palatino Linotype" w:hAnsi="Palatino Linotype" w:cs="Palatino Linotype"/>
                <w:sz w:val="8"/>
                <w:szCs w:val="11"/>
              </w:rPr>
              <w:t>193.19</w:t>
            </w:r>
          </w:p>
        </w:tc>
        <w:tc>
          <w:tcPr>
            <w:tcW w:w="550" w:type="pct"/>
            <w:noWrap/>
            <w:vAlign w:val="center"/>
          </w:tcPr>
          <w:p w14:paraId="383533B7" w14:textId="77777777" w:rsidR="00FF3989" w:rsidRDefault="00FF3989" w:rsidP="007F46B5">
            <w:pPr>
              <w:rPr>
                <w:rFonts w:ascii="Palatino Linotype" w:hAnsi="Palatino Linotype" w:cs="Palatino Linotype"/>
                <w:sz w:val="8"/>
                <w:szCs w:val="11"/>
              </w:rPr>
            </w:pPr>
            <w:r>
              <w:rPr>
                <w:rFonts w:ascii="Palatino Linotype" w:hAnsi="Palatino Linotype" w:cs="Palatino Linotype"/>
                <w:sz w:val="8"/>
                <w:szCs w:val="11"/>
              </w:rPr>
              <w:t>15865</w:t>
            </w:r>
          </w:p>
        </w:tc>
        <w:tc>
          <w:tcPr>
            <w:tcW w:w="551" w:type="pct"/>
            <w:noWrap/>
            <w:vAlign w:val="center"/>
          </w:tcPr>
          <w:p w14:paraId="6C0DD0B1" w14:textId="77777777" w:rsidR="00FF3989" w:rsidRDefault="00FF3989" w:rsidP="007F46B5">
            <w:pPr>
              <w:rPr>
                <w:rFonts w:ascii="Palatino Linotype" w:hAnsi="Palatino Linotype" w:cs="Palatino Linotype"/>
                <w:sz w:val="8"/>
                <w:szCs w:val="11"/>
              </w:rPr>
            </w:pPr>
            <w:r>
              <w:rPr>
                <w:rFonts w:ascii="Palatino Linotype" w:hAnsi="Palatino Linotype" w:cs="Palatino Linotype"/>
                <w:sz w:val="8"/>
                <w:szCs w:val="11"/>
              </w:rPr>
              <w:t>43.68</w:t>
            </w:r>
          </w:p>
        </w:tc>
        <w:tc>
          <w:tcPr>
            <w:tcW w:w="222" w:type="pct"/>
            <w:noWrap/>
            <w:vAlign w:val="center"/>
          </w:tcPr>
          <w:p w14:paraId="690C05A4" w14:textId="77777777" w:rsidR="00FF3989" w:rsidRDefault="00FF3989" w:rsidP="007F46B5">
            <w:pPr>
              <w:rPr>
                <w:rFonts w:ascii="Palatino Linotype" w:hAnsi="Palatino Linotype" w:cs="Palatino Linotype"/>
                <w:sz w:val="8"/>
                <w:szCs w:val="11"/>
              </w:rPr>
            </w:pPr>
            <w:r>
              <w:rPr>
                <w:rFonts w:ascii="Palatino Linotype" w:hAnsi="Palatino Linotype" w:cs="Palatino Linotype"/>
                <w:sz w:val="8"/>
                <w:szCs w:val="11"/>
              </w:rPr>
              <w:t>%</w:t>
            </w:r>
          </w:p>
        </w:tc>
      </w:tr>
      <w:tr w:rsidR="00FF3989" w14:paraId="59BBF7B8" w14:textId="77777777" w:rsidTr="007F46B5">
        <w:trPr>
          <w:trHeight w:val="350"/>
        </w:trPr>
        <w:tc>
          <w:tcPr>
            <w:tcW w:w="298" w:type="pct"/>
            <w:noWrap/>
            <w:vAlign w:val="center"/>
          </w:tcPr>
          <w:p w14:paraId="20512381" w14:textId="77777777" w:rsidR="00FF3989" w:rsidRDefault="00FF3989" w:rsidP="007F46B5">
            <w:pPr>
              <w:rPr>
                <w:rFonts w:ascii="Palatino Linotype" w:hAnsi="Palatino Linotype" w:cs="Palatino Linotype"/>
                <w:sz w:val="8"/>
                <w:szCs w:val="11"/>
              </w:rPr>
            </w:pPr>
            <w:r>
              <w:rPr>
                <w:rFonts w:ascii="Palatino Linotype" w:hAnsi="Palatino Linotype" w:cs="Palatino Linotype"/>
                <w:sz w:val="8"/>
                <w:szCs w:val="11"/>
              </w:rPr>
              <w:t>5</w:t>
            </w:r>
          </w:p>
        </w:tc>
        <w:tc>
          <w:tcPr>
            <w:tcW w:w="1051" w:type="pct"/>
            <w:noWrap/>
            <w:vAlign w:val="center"/>
          </w:tcPr>
          <w:p w14:paraId="63CBCA47" w14:textId="77777777" w:rsidR="00FF3989" w:rsidRDefault="00FF3989" w:rsidP="007F46B5">
            <w:pPr>
              <w:rPr>
                <w:rFonts w:ascii="Palatino Linotype" w:hAnsi="Palatino Linotype" w:cs="Palatino Linotype"/>
                <w:sz w:val="8"/>
                <w:szCs w:val="11"/>
              </w:rPr>
            </w:pPr>
            <w:r>
              <w:rPr>
                <w:rFonts w:ascii="Palatino Linotype" w:hAnsi="Palatino Linotype" w:cs="Palatino Linotype"/>
                <w:sz w:val="8"/>
                <w:szCs w:val="11"/>
              </w:rPr>
              <w:t>China National Offshore Oil Group Corporation Limited</w:t>
            </w:r>
          </w:p>
        </w:tc>
        <w:tc>
          <w:tcPr>
            <w:tcW w:w="708" w:type="pct"/>
            <w:noWrap/>
            <w:vAlign w:val="center"/>
          </w:tcPr>
          <w:p w14:paraId="1C1BEB66" w14:textId="77777777" w:rsidR="00FF3989" w:rsidRDefault="00FF3989" w:rsidP="007F46B5">
            <w:pPr>
              <w:rPr>
                <w:rFonts w:ascii="Palatino Linotype" w:hAnsi="Palatino Linotype" w:cs="Palatino Linotype"/>
                <w:sz w:val="8"/>
                <w:szCs w:val="11"/>
              </w:rPr>
            </w:pPr>
            <w:r>
              <w:rPr>
                <w:rFonts w:ascii="Palatino Linotype" w:hAnsi="Palatino Linotype" w:cs="Palatino Linotype"/>
                <w:sz w:val="8"/>
                <w:szCs w:val="11"/>
              </w:rPr>
              <w:t>3885</w:t>
            </w:r>
          </w:p>
        </w:tc>
        <w:tc>
          <w:tcPr>
            <w:tcW w:w="783" w:type="pct"/>
            <w:noWrap/>
            <w:vAlign w:val="center"/>
          </w:tcPr>
          <w:p w14:paraId="76226737" w14:textId="77777777" w:rsidR="00FF3989" w:rsidRDefault="00FF3989" w:rsidP="007F46B5">
            <w:pPr>
              <w:rPr>
                <w:rFonts w:ascii="Palatino Linotype" w:hAnsi="Palatino Linotype" w:cs="Palatino Linotype"/>
                <w:sz w:val="8"/>
                <w:szCs w:val="11"/>
              </w:rPr>
            </w:pPr>
            <w:r>
              <w:rPr>
                <w:rFonts w:ascii="Palatino Linotype" w:hAnsi="Palatino Linotype" w:cs="Palatino Linotype"/>
                <w:sz w:val="8"/>
                <w:szCs w:val="11"/>
              </w:rPr>
              <w:t>491.44</w:t>
            </w:r>
          </w:p>
        </w:tc>
        <w:tc>
          <w:tcPr>
            <w:tcW w:w="832" w:type="pct"/>
            <w:noWrap/>
            <w:vAlign w:val="center"/>
          </w:tcPr>
          <w:p w14:paraId="20DEADE8" w14:textId="77777777" w:rsidR="00FF3989" w:rsidRDefault="00FF3989" w:rsidP="007F46B5">
            <w:pPr>
              <w:rPr>
                <w:rFonts w:ascii="Palatino Linotype" w:hAnsi="Palatino Linotype" w:cs="Palatino Linotype"/>
                <w:sz w:val="8"/>
                <w:szCs w:val="11"/>
              </w:rPr>
            </w:pPr>
            <w:r>
              <w:rPr>
                <w:rFonts w:ascii="Palatino Linotype" w:hAnsi="Palatino Linotype" w:cs="Palatino Linotype"/>
                <w:sz w:val="8"/>
                <w:szCs w:val="11"/>
              </w:rPr>
              <w:t>330.11</w:t>
            </w:r>
          </w:p>
        </w:tc>
        <w:tc>
          <w:tcPr>
            <w:tcW w:w="550" w:type="pct"/>
            <w:noWrap/>
            <w:vAlign w:val="center"/>
          </w:tcPr>
          <w:p w14:paraId="19C259C0" w14:textId="77777777" w:rsidR="00FF3989" w:rsidRDefault="00FF3989" w:rsidP="007F46B5">
            <w:pPr>
              <w:rPr>
                <w:rFonts w:ascii="Palatino Linotype" w:hAnsi="Palatino Linotype" w:cs="Palatino Linotype"/>
                <w:sz w:val="8"/>
                <w:szCs w:val="11"/>
              </w:rPr>
            </w:pPr>
            <w:r>
              <w:rPr>
                <w:rFonts w:ascii="Palatino Linotype" w:hAnsi="Palatino Linotype" w:cs="Palatino Linotype"/>
                <w:sz w:val="8"/>
                <w:szCs w:val="11"/>
              </w:rPr>
              <w:t>3885</w:t>
            </w:r>
          </w:p>
        </w:tc>
        <w:tc>
          <w:tcPr>
            <w:tcW w:w="551" w:type="pct"/>
            <w:noWrap/>
            <w:vAlign w:val="center"/>
          </w:tcPr>
          <w:p w14:paraId="4FF9E4A1" w14:textId="77777777" w:rsidR="00FF3989" w:rsidRDefault="00FF3989" w:rsidP="007F46B5">
            <w:pPr>
              <w:rPr>
                <w:rFonts w:ascii="Palatino Linotype" w:hAnsi="Palatino Linotype" w:cs="Palatino Linotype"/>
                <w:sz w:val="8"/>
                <w:szCs w:val="11"/>
              </w:rPr>
            </w:pPr>
            <w:r>
              <w:rPr>
                <w:rFonts w:ascii="Palatino Linotype" w:hAnsi="Palatino Linotype" w:cs="Palatino Linotype"/>
                <w:sz w:val="8"/>
                <w:szCs w:val="11"/>
              </w:rPr>
              <w:t>33.75</w:t>
            </w:r>
          </w:p>
        </w:tc>
        <w:tc>
          <w:tcPr>
            <w:tcW w:w="222" w:type="pct"/>
            <w:noWrap/>
            <w:vAlign w:val="center"/>
          </w:tcPr>
          <w:p w14:paraId="40C4D213" w14:textId="77777777" w:rsidR="00FF3989" w:rsidRDefault="00FF3989" w:rsidP="007F46B5">
            <w:pPr>
              <w:rPr>
                <w:rFonts w:ascii="Palatino Linotype" w:hAnsi="Palatino Linotype" w:cs="Palatino Linotype"/>
                <w:sz w:val="8"/>
                <w:szCs w:val="11"/>
              </w:rPr>
            </w:pPr>
            <w:r>
              <w:rPr>
                <w:rFonts w:ascii="Palatino Linotype" w:hAnsi="Palatino Linotype" w:cs="Palatino Linotype"/>
                <w:sz w:val="8"/>
                <w:szCs w:val="11"/>
              </w:rPr>
              <w:t>%</w:t>
            </w:r>
          </w:p>
        </w:tc>
      </w:tr>
    </w:tbl>
    <w:p w14:paraId="1B1B3F5D" w14:textId="77777777" w:rsidR="00FF3989" w:rsidRDefault="00FF3989" w:rsidP="00FF3989">
      <w:pPr>
        <w:rPr>
          <w:rFonts w:ascii="Palatino Linotype" w:hAnsi="Palatino Linotype" w:cs="Palatino Linotype"/>
        </w:rPr>
      </w:pPr>
      <w:r>
        <w:rPr>
          <w:rFonts w:ascii="Palatino Linotype" w:hAnsi="Palatino Linotype" w:cs="Palatino Linotype" w:hint="eastAsia"/>
        </w:rPr>
        <w:t>T</w:t>
      </w:r>
      <w:r>
        <w:rPr>
          <w:rFonts w:ascii="Palatino Linotype" w:hAnsi="Palatino Linotype" w:cs="Palatino Linotype"/>
        </w:rPr>
        <w:t xml:space="preserve">able note: </w:t>
      </w:r>
      <w:proofErr w:type="spellStart"/>
      <w:proofErr w:type="gramStart"/>
      <w:r>
        <w:rPr>
          <w:rFonts w:ascii="Palatino Linotype" w:hAnsi="Palatino Linotype" w:cs="Palatino Linotype"/>
        </w:rPr>
        <w:t>Name:Enterprise’s</w:t>
      </w:r>
      <w:proofErr w:type="spellEnd"/>
      <w:proofErr w:type="gramEnd"/>
      <w:r>
        <w:rPr>
          <w:rFonts w:ascii="Palatino Linotype" w:hAnsi="Palatino Linotype" w:cs="Palatino Linotype"/>
        </w:rPr>
        <w:t xml:space="preserve"> legal </w:t>
      </w:r>
      <w:proofErr w:type="spellStart"/>
      <w:r>
        <w:rPr>
          <w:rFonts w:ascii="Palatino Linotype" w:hAnsi="Palatino Linotype" w:cs="Palatino Linotype"/>
        </w:rPr>
        <w:t>registed</w:t>
      </w:r>
      <w:proofErr w:type="spellEnd"/>
      <w:r>
        <w:rPr>
          <w:rFonts w:ascii="Palatino Linotype" w:hAnsi="Palatino Linotype" w:cs="Palatino Linotype"/>
        </w:rPr>
        <w:t xml:space="preserve"> name</w:t>
      </w:r>
    </w:p>
    <w:p w14:paraId="551D5C1C" w14:textId="77777777" w:rsidR="00FF3989" w:rsidRDefault="00FF3989">
      <w:pPr>
        <w:rPr>
          <w:rFonts w:ascii="Palatino Linotype" w:hAnsi="Palatino Linotype" w:cs="Palatino Linotype"/>
        </w:rPr>
      </w:pPr>
    </w:p>
    <w:p w14:paraId="7B244D65" w14:textId="77777777" w:rsidR="00511B75" w:rsidRPr="00511B75" w:rsidRDefault="00511B75">
      <w:pPr>
        <w:rPr>
          <w:rFonts w:ascii="Palatino Linotype" w:hAnsi="Palatino Linotype" w:cs="Palatino Linotype" w:hint="eastAsia"/>
        </w:rPr>
      </w:pPr>
    </w:p>
    <w:p w14:paraId="73784A3C" w14:textId="77777777" w:rsidR="00DA6E00" w:rsidRDefault="00060E80">
      <w:pPr>
        <w:jc w:val="center"/>
        <w:rPr>
          <w:rFonts w:ascii="Palatino Linotype" w:hAnsi="Palatino Linotype" w:cs="Palatino Linotype"/>
        </w:rPr>
      </w:pPr>
      <w:r>
        <w:rPr>
          <w:rFonts w:ascii="Palatino Linotype" w:hAnsi="Palatino Linotype" w:cs="Palatino Linotype" w:hint="eastAsia"/>
        </w:rPr>
        <w:t>T</w:t>
      </w:r>
      <w:r>
        <w:rPr>
          <w:rFonts w:ascii="Palatino Linotype" w:hAnsi="Palatino Linotype" w:cs="Palatino Linotype"/>
        </w:rPr>
        <w:t>able 1: The relationship between oversea e</w:t>
      </w:r>
      <w:r>
        <w:rPr>
          <w:rFonts w:ascii="Palatino Linotype" w:hAnsi="Palatino Linotype" w:cs="Palatino Linotype"/>
        </w:rPr>
        <w:t>mployees, revenues, and asset</w:t>
      </w:r>
      <w:r>
        <w:rPr>
          <w:rStyle w:val="a9"/>
          <w:rFonts w:ascii="Palatino Linotype" w:hAnsi="Palatino Linotype" w:cs="Palatino Linotype"/>
        </w:rPr>
        <w:footnoteReference w:id="2"/>
      </w:r>
    </w:p>
    <w:tbl>
      <w:tblPr>
        <w:tblW w:w="7128" w:type="dxa"/>
        <w:jc w:val="center"/>
        <w:tblLook w:val="04A0" w:firstRow="1" w:lastRow="0" w:firstColumn="1" w:lastColumn="0" w:noHBand="0" w:noVBand="1"/>
      </w:tblPr>
      <w:tblGrid>
        <w:gridCol w:w="1455"/>
        <w:gridCol w:w="1828"/>
        <w:gridCol w:w="1536"/>
        <w:gridCol w:w="2309"/>
      </w:tblGrid>
      <w:tr w:rsidR="00DA6E00" w14:paraId="73784A3E" w14:textId="77777777">
        <w:trPr>
          <w:trHeight w:val="435"/>
          <w:jc w:val="center"/>
        </w:trPr>
        <w:tc>
          <w:tcPr>
            <w:tcW w:w="7128" w:type="dxa"/>
            <w:gridSpan w:val="4"/>
            <w:tcBorders>
              <w:top w:val="single" w:sz="4" w:space="0" w:color="000000"/>
              <w:left w:val="nil"/>
              <w:bottom w:val="single" w:sz="4" w:space="0" w:color="000000"/>
              <w:right w:val="nil"/>
            </w:tcBorders>
            <w:shd w:val="clear" w:color="auto" w:fill="FFFFFF"/>
            <w:vAlign w:val="center"/>
          </w:tcPr>
          <w:p w14:paraId="73784A3D" w14:textId="77777777" w:rsidR="00DA6E00" w:rsidRDefault="00060E80">
            <w:pPr>
              <w:widowControl/>
              <w:jc w:val="center"/>
              <w:textAlignment w:val="center"/>
              <w:rPr>
                <w:rFonts w:ascii="Palatino Linotype" w:eastAsia="Palatino Linotype" w:hAnsi="Palatino Linotype" w:cs="Palatino Linotype"/>
                <w:color w:val="000000"/>
                <w:kern w:val="0"/>
                <w:sz w:val="10"/>
                <w:szCs w:val="10"/>
                <w:lang w:bidi="ar"/>
              </w:rPr>
            </w:pPr>
            <w:r>
              <w:rPr>
                <w:rFonts w:ascii="Palatino Linotype" w:eastAsia="Palatino Linotype" w:hAnsi="Palatino Linotype" w:cs="Palatino Linotype"/>
                <w:color w:val="000000"/>
                <w:kern w:val="0"/>
                <w:sz w:val="10"/>
                <w:szCs w:val="10"/>
                <w:lang w:bidi="ar"/>
              </w:rPr>
              <w:t>Logical Regression Result-Simplified Edition </w:t>
            </w:r>
          </w:p>
        </w:tc>
      </w:tr>
      <w:tr w:rsidR="00DA6E00" w14:paraId="73784A43" w14:textId="77777777">
        <w:trPr>
          <w:trHeight w:val="420"/>
          <w:jc w:val="center"/>
        </w:trPr>
        <w:tc>
          <w:tcPr>
            <w:tcW w:w="1455" w:type="dxa"/>
            <w:tcBorders>
              <w:top w:val="nil"/>
              <w:left w:val="nil"/>
              <w:bottom w:val="nil"/>
              <w:right w:val="nil"/>
            </w:tcBorders>
            <w:shd w:val="clear" w:color="auto" w:fill="FFFFFF"/>
            <w:vAlign w:val="center"/>
          </w:tcPr>
          <w:p w14:paraId="73784A3F" w14:textId="77777777" w:rsidR="00DA6E00" w:rsidRDefault="00DA6E00">
            <w:pPr>
              <w:widowControl/>
              <w:jc w:val="center"/>
              <w:textAlignment w:val="center"/>
              <w:rPr>
                <w:rFonts w:ascii="Palatino Linotype" w:eastAsia="Palatino Linotype" w:hAnsi="Palatino Linotype" w:cs="Palatino Linotype"/>
                <w:color w:val="000000"/>
                <w:kern w:val="0"/>
                <w:sz w:val="10"/>
                <w:szCs w:val="10"/>
                <w:lang w:bidi="ar"/>
              </w:rPr>
            </w:pPr>
          </w:p>
        </w:tc>
        <w:tc>
          <w:tcPr>
            <w:tcW w:w="1828" w:type="dxa"/>
            <w:tcBorders>
              <w:top w:val="nil"/>
              <w:left w:val="nil"/>
              <w:bottom w:val="nil"/>
              <w:right w:val="nil"/>
            </w:tcBorders>
            <w:shd w:val="clear" w:color="auto" w:fill="FFFFFF"/>
            <w:vAlign w:val="center"/>
          </w:tcPr>
          <w:p w14:paraId="73784A40" w14:textId="77777777" w:rsidR="00DA6E00" w:rsidRDefault="00060E80">
            <w:pPr>
              <w:widowControl/>
              <w:jc w:val="center"/>
              <w:textAlignment w:val="center"/>
              <w:rPr>
                <w:rFonts w:ascii="Palatino Linotype" w:eastAsia="Palatino Linotype" w:hAnsi="Palatino Linotype" w:cs="Palatino Linotype"/>
                <w:color w:val="000000"/>
                <w:kern w:val="0"/>
                <w:sz w:val="10"/>
                <w:szCs w:val="10"/>
                <w:lang w:bidi="ar"/>
              </w:rPr>
            </w:pPr>
            <w:r>
              <w:rPr>
                <w:rFonts w:ascii="Palatino Linotype" w:eastAsia="Palatino Linotype" w:hAnsi="Palatino Linotype" w:cs="Palatino Linotype"/>
                <w:color w:val="000000"/>
                <w:kern w:val="0"/>
                <w:sz w:val="10"/>
                <w:szCs w:val="10"/>
                <w:lang w:bidi="ar"/>
              </w:rPr>
              <w:t>Regression Coefficient</w:t>
            </w:r>
          </w:p>
        </w:tc>
        <w:tc>
          <w:tcPr>
            <w:tcW w:w="1536" w:type="dxa"/>
            <w:tcBorders>
              <w:top w:val="nil"/>
              <w:left w:val="nil"/>
              <w:bottom w:val="nil"/>
              <w:right w:val="nil"/>
            </w:tcBorders>
            <w:shd w:val="clear" w:color="auto" w:fill="FFFFFF"/>
            <w:vAlign w:val="center"/>
          </w:tcPr>
          <w:p w14:paraId="73784A41" w14:textId="77777777" w:rsidR="00DA6E00" w:rsidRDefault="00060E80">
            <w:pPr>
              <w:widowControl/>
              <w:jc w:val="center"/>
              <w:textAlignment w:val="center"/>
              <w:rPr>
                <w:rFonts w:ascii="Palatino Linotype" w:eastAsia="Palatino Linotype" w:hAnsi="Palatino Linotype" w:cs="Palatino Linotype"/>
                <w:color w:val="000000"/>
                <w:kern w:val="0"/>
                <w:sz w:val="10"/>
                <w:szCs w:val="10"/>
                <w:lang w:bidi="ar"/>
              </w:rPr>
            </w:pPr>
            <w:r>
              <w:rPr>
                <w:rFonts w:ascii="Palatino Linotype" w:eastAsia="Palatino Linotype" w:hAnsi="Palatino Linotype" w:cs="Palatino Linotype"/>
                <w:color w:val="000000"/>
                <w:kern w:val="0"/>
                <w:sz w:val="10"/>
                <w:szCs w:val="10"/>
                <w:lang w:bidi="ar"/>
              </w:rPr>
              <w:t>95% CI</w:t>
            </w:r>
          </w:p>
        </w:tc>
        <w:tc>
          <w:tcPr>
            <w:tcW w:w="2309" w:type="dxa"/>
            <w:tcBorders>
              <w:top w:val="nil"/>
              <w:left w:val="nil"/>
              <w:bottom w:val="nil"/>
              <w:right w:val="nil"/>
            </w:tcBorders>
            <w:shd w:val="clear" w:color="auto" w:fill="FFFFFF"/>
            <w:vAlign w:val="center"/>
          </w:tcPr>
          <w:p w14:paraId="73784A42" w14:textId="77777777" w:rsidR="00DA6E00" w:rsidRDefault="00060E80">
            <w:pPr>
              <w:widowControl/>
              <w:jc w:val="center"/>
              <w:textAlignment w:val="center"/>
              <w:rPr>
                <w:rFonts w:ascii="Palatino Linotype" w:eastAsia="Palatino Linotype" w:hAnsi="Palatino Linotype" w:cs="Palatino Linotype"/>
                <w:color w:val="000000"/>
                <w:kern w:val="0"/>
                <w:sz w:val="10"/>
                <w:szCs w:val="10"/>
                <w:lang w:bidi="ar"/>
              </w:rPr>
            </w:pPr>
            <w:r>
              <w:rPr>
                <w:rFonts w:ascii="Palatino Linotype" w:eastAsia="Palatino Linotype" w:hAnsi="Palatino Linotype" w:cs="Palatino Linotype"/>
                <w:color w:val="000000"/>
                <w:kern w:val="0"/>
                <w:sz w:val="10"/>
                <w:szCs w:val="10"/>
                <w:lang w:bidi="ar"/>
              </w:rPr>
              <w:t>VIF</w:t>
            </w:r>
          </w:p>
        </w:tc>
      </w:tr>
      <w:tr w:rsidR="00DA6E00" w14:paraId="73784A48" w14:textId="77777777">
        <w:trPr>
          <w:trHeight w:val="435"/>
          <w:jc w:val="center"/>
        </w:trPr>
        <w:tc>
          <w:tcPr>
            <w:tcW w:w="1455" w:type="dxa"/>
            <w:vMerge w:val="restart"/>
            <w:tcBorders>
              <w:top w:val="nil"/>
              <w:left w:val="nil"/>
              <w:bottom w:val="nil"/>
              <w:right w:val="nil"/>
            </w:tcBorders>
            <w:shd w:val="clear" w:color="auto" w:fill="FFFFFF"/>
            <w:vAlign w:val="center"/>
          </w:tcPr>
          <w:p w14:paraId="73784A44" w14:textId="77777777" w:rsidR="00DA6E00" w:rsidRDefault="00060E80">
            <w:pPr>
              <w:widowControl/>
              <w:jc w:val="center"/>
              <w:textAlignment w:val="center"/>
              <w:rPr>
                <w:rFonts w:ascii="Palatino Linotype" w:eastAsia="Palatino Linotype" w:hAnsi="Palatino Linotype" w:cs="Palatino Linotype"/>
                <w:color w:val="000000"/>
                <w:kern w:val="0"/>
                <w:sz w:val="10"/>
                <w:szCs w:val="10"/>
                <w:lang w:bidi="ar"/>
              </w:rPr>
            </w:pPr>
            <w:r>
              <w:rPr>
                <w:rFonts w:ascii="Palatino Linotype" w:eastAsia="Palatino Linotype" w:hAnsi="Palatino Linotype" w:cs="Palatino Linotype"/>
                <w:color w:val="000000"/>
                <w:kern w:val="0"/>
                <w:sz w:val="10"/>
                <w:szCs w:val="10"/>
                <w:lang w:bidi="ar"/>
              </w:rPr>
              <w:t>Constant</w:t>
            </w:r>
          </w:p>
        </w:tc>
        <w:tc>
          <w:tcPr>
            <w:tcW w:w="1828" w:type="dxa"/>
            <w:tcBorders>
              <w:top w:val="nil"/>
              <w:left w:val="nil"/>
              <w:bottom w:val="nil"/>
              <w:right w:val="nil"/>
            </w:tcBorders>
            <w:shd w:val="clear" w:color="auto" w:fill="FFFFFF"/>
            <w:vAlign w:val="center"/>
          </w:tcPr>
          <w:p w14:paraId="73784A45" w14:textId="77777777" w:rsidR="00DA6E00" w:rsidRDefault="00060E80">
            <w:pPr>
              <w:widowControl/>
              <w:jc w:val="center"/>
              <w:textAlignment w:val="center"/>
              <w:rPr>
                <w:rFonts w:ascii="Palatino Linotype" w:eastAsia="Palatino Linotype" w:hAnsi="Palatino Linotype" w:cs="Palatino Linotype"/>
                <w:color w:val="000000"/>
                <w:kern w:val="0"/>
                <w:sz w:val="10"/>
                <w:szCs w:val="10"/>
                <w:lang w:bidi="ar"/>
              </w:rPr>
            </w:pPr>
            <w:r>
              <w:rPr>
                <w:rFonts w:ascii="Palatino Linotype" w:eastAsia="Palatino Linotype" w:hAnsi="Palatino Linotype" w:cs="Palatino Linotype"/>
                <w:color w:val="000000"/>
                <w:kern w:val="0"/>
                <w:sz w:val="10"/>
                <w:szCs w:val="10"/>
                <w:lang w:bidi="ar"/>
              </w:rPr>
              <w:t>0</w:t>
            </w:r>
          </w:p>
        </w:tc>
        <w:tc>
          <w:tcPr>
            <w:tcW w:w="1536" w:type="dxa"/>
            <w:vMerge w:val="restart"/>
            <w:tcBorders>
              <w:top w:val="nil"/>
              <w:left w:val="nil"/>
              <w:bottom w:val="nil"/>
              <w:right w:val="nil"/>
            </w:tcBorders>
            <w:shd w:val="clear" w:color="auto" w:fill="FFFFFF"/>
            <w:vAlign w:val="center"/>
          </w:tcPr>
          <w:p w14:paraId="73784A46" w14:textId="77777777" w:rsidR="00DA6E00" w:rsidRDefault="00060E80">
            <w:pPr>
              <w:widowControl/>
              <w:jc w:val="center"/>
              <w:textAlignment w:val="center"/>
              <w:rPr>
                <w:rFonts w:ascii="Palatino Linotype" w:eastAsia="Palatino Linotype" w:hAnsi="Palatino Linotype" w:cs="Palatino Linotype"/>
                <w:color w:val="000000"/>
                <w:kern w:val="0"/>
                <w:sz w:val="10"/>
                <w:szCs w:val="10"/>
                <w:lang w:bidi="ar"/>
              </w:rPr>
            </w:pPr>
            <w:r>
              <w:rPr>
                <w:rFonts w:ascii="Palatino Linotype" w:eastAsia="Palatino Linotype" w:hAnsi="Palatino Linotype" w:cs="Palatino Linotype"/>
                <w:color w:val="000000"/>
                <w:kern w:val="0"/>
                <w:sz w:val="10"/>
                <w:szCs w:val="10"/>
                <w:lang w:bidi="ar"/>
              </w:rPr>
              <w:t>-0.000 ~ 0.000</w:t>
            </w:r>
          </w:p>
        </w:tc>
        <w:tc>
          <w:tcPr>
            <w:tcW w:w="2309" w:type="dxa"/>
            <w:vMerge w:val="restart"/>
            <w:tcBorders>
              <w:top w:val="nil"/>
              <w:left w:val="nil"/>
              <w:bottom w:val="nil"/>
              <w:right w:val="nil"/>
            </w:tcBorders>
            <w:shd w:val="clear" w:color="auto" w:fill="FFFFFF"/>
            <w:vAlign w:val="center"/>
          </w:tcPr>
          <w:p w14:paraId="73784A47" w14:textId="77777777" w:rsidR="00DA6E00" w:rsidRDefault="00060E80">
            <w:pPr>
              <w:widowControl/>
              <w:jc w:val="center"/>
              <w:textAlignment w:val="center"/>
              <w:rPr>
                <w:rFonts w:ascii="Palatino Linotype" w:eastAsia="Palatino Linotype" w:hAnsi="Palatino Linotype" w:cs="Palatino Linotype"/>
                <w:color w:val="000000"/>
                <w:kern w:val="0"/>
                <w:sz w:val="10"/>
                <w:szCs w:val="10"/>
                <w:lang w:bidi="ar"/>
              </w:rPr>
            </w:pPr>
            <w:r>
              <w:rPr>
                <w:rFonts w:ascii="Palatino Linotype" w:eastAsia="Palatino Linotype" w:hAnsi="Palatino Linotype" w:cs="Palatino Linotype"/>
                <w:color w:val="000000"/>
                <w:kern w:val="0"/>
                <w:sz w:val="10"/>
                <w:szCs w:val="10"/>
                <w:lang w:bidi="ar"/>
              </w:rPr>
              <w:t>-</w:t>
            </w:r>
          </w:p>
        </w:tc>
      </w:tr>
      <w:tr w:rsidR="00DA6E00" w14:paraId="73784A4D" w14:textId="77777777">
        <w:trPr>
          <w:trHeight w:val="435"/>
          <w:jc w:val="center"/>
        </w:trPr>
        <w:tc>
          <w:tcPr>
            <w:tcW w:w="1455" w:type="dxa"/>
            <w:vMerge/>
            <w:tcBorders>
              <w:top w:val="nil"/>
              <w:left w:val="nil"/>
              <w:bottom w:val="nil"/>
              <w:right w:val="nil"/>
            </w:tcBorders>
            <w:shd w:val="clear" w:color="auto" w:fill="FFFFFF"/>
            <w:vAlign w:val="center"/>
          </w:tcPr>
          <w:p w14:paraId="73784A49" w14:textId="77777777" w:rsidR="00DA6E00" w:rsidRDefault="00DA6E00">
            <w:pPr>
              <w:widowControl/>
              <w:jc w:val="center"/>
              <w:textAlignment w:val="center"/>
              <w:rPr>
                <w:rFonts w:ascii="Palatino Linotype" w:eastAsia="Palatino Linotype" w:hAnsi="Palatino Linotype" w:cs="Palatino Linotype"/>
                <w:color w:val="000000"/>
                <w:kern w:val="0"/>
                <w:sz w:val="10"/>
                <w:szCs w:val="10"/>
                <w:lang w:bidi="ar"/>
              </w:rPr>
            </w:pPr>
          </w:p>
        </w:tc>
        <w:tc>
          <w:tcPr>
            <w:tcW w:w="1828" w:type="dxa"/>
            <w:tcBorders>
              <w:top w:val="nil"/>
              <w:left w:val="nil"/>
              <w:bottom w:val="nil"/>
              <w:right w:val="nil"/>
            </w:tcBorders>
            <w:shd w:val="clear" w:color="auto" w:fill="FFFFFF"/>
            <w:vAlign w:val="center"/>
          </w:tcPr>
          <w:p w14:paraId="73784A4A" w14:textId="77777777" w:rsidR="00DA6E00" w:rsidRDefault="00060E80">
            <w:pPr>
              <w:widowControl/>
              <w:jc w:val="center"/>
              <w:textAlignment w:val="center"/>
              <w:rPr>
                <w:rFonts w:ascii="Palatino Linotype" w:eastAsia="Palatino Linotype" w:hAnsi="Palatino Linotype" w:cs="Palatino Linotype"/>
                <w:color w:val="000000"/>
                <w:kern w:val="0"/>
                <w:sz w:val="10"/>
                <w:szCs w:val="10"/>
                <w:lang w:bidi="ar"/>
              </w:rPr>
            </w:pPr>
            <w:r>
              <w:rPr>
                <w:rFonts w:ascii="Palatino Linotype" w:eastAsia="Palatino Linotype" w:hAnsi="Palatino Linotype" w:cs="Palatino Linotype"/>
                <w:color w:val="000000"/>
                <w:kern w:val="0"/>
                <w:sz w:val="10"/>
                <w:szCs w:val="10"/>
                <w:lang w:bidi="ar"/>
              </w:rPr>
              <w:t>(-0.841)</w:t>
            </w:r>
          </w:p>
        </w:tc>
        <w:tc>
          <w:tcPr>
            <w:tcW w:w="1536" w:type="dxa"/>
            <w:vMerge/>
            <w:tcBorders>
              <w:top w:val="nil"/>
              <w:left w:val="nil"/>
              <w:bottom w:val="nil"/>
              <w:right w:val="nil"/>
            </w:tcBorders>
            <w:shd w:val="clear" w:color="auto" w:fill="FFFFFF"/>
            <w:vAlign w:val="center"/>
          </w:tcPr>
          <w:p w14:paraId="73784A4B" w14:textId="77777777" w:rsidR="00DA6E00" w:rsidRDefault="00DA6E00">
            <w:pPr>
              <w:widowControl/>
              <w:jc w:val="center"/>
              <w:textAlignment w:val="center"/>
              <w:rPr>
                <w:rFonts w:ascii="Palatino Linotype" w:eastAsia="Palatino Linotype" w:hAnsi="Palatino Linotype" w:cs="Palatino Linotype"/>
                <w:color w:val="000000"/>
                <w:kern w:val="0"/>
                <w:sz w:val="10"/>
                <w:szCs w:val="10"/>
                <w:lang w:bidi="ar"/>
              </w:rPr>
            </w:pPr>
          </w:p>
        </w:tc>
        <w:tc>
          <w:tcPr>
            <w:tcW w:w="2309" w:type="dxa"/>
            <w:vMerge/>
            <w:tcBorders>
              <w:top w:val="nil"/>
              <w:left w:val="nil"/>
              <w:bottom w:val="nil"/>
              <w:right w:val="nil"/>
            </w:tcBorders>
            <w:shd w:val="clear" w:color="auto" w:fill="FFFFFF"/>
            <w:vAlign w:val="center"/>
          </w:tcPr>
          <w:p w14:paraId="73784A4C" w14:textId="77777777" w:rsidR="00DA6E00" w:rsidRDefault="00DA6E00">
            <w:pPr>
              <w:widowControl/>
              <w:jc w:val="center"/>
              <w:textAlignment w:val="center"/>
              <w:rPr>
                <w:rFonts w:ascii="Palatino Linotype" w:eastAsia="Palatino Linotype" w:hAnsi="Palatino Linotype" w:cs="Palatino Linotype"/>
                <w:color w:val="000000"/>
                <w:kern w:val="0"/>
                <w:sz w:val="10"/>
                <w:szCs w:val="10"/>
                <w:lang w:bidi="ar"/>
              </w:rPr>
            </w:pPr>
          </w:p>
        </w:tc>
      </w:tr>
      <w:tr w:rsidR="00DA6E00" w14:paraId="73784A52" w14:textId="77777777">
        <w:trPr>
          <w:trHeight w:val="280"/>
          <w:jc w:val="center"/>
        </w:trPr>
        <w:tc>
          <w:tcPr>
            <w:tcW w:w="1455" w:type="dxa"/>
            <w:vMerge w:val="restart"/>
            <w:tcBorders>
              <w:top w:val="nil"/>
              <w:left w:val="nil"/>
              <w:bottom w:val="nil"/>
              <w:right w:val="nil"/>
            </w:tcBorders>
            <w:shd w:val="clear" w:color="auto" w:fill="FFFFFF"/>
            <w:vAlign w:val="center"/>
          </w:tcPr>
          <w:p w14:paraId="73784A4E" w14:textId="77777777" w:rsidR="00DA6E00" w:rsidRDefault="00060E80">
            <w:pPr>
              <w:widowControl/>
              <w:jc w:val="center"/>
              <w:textAlignment w:val="center"/>
              <w:rPr>
                <w:rFonts w:ascii="Palatino Linotype" w:eastAsia="Palatino Linotype" w:hAnsi="Palatino Linotype" w:cs="Palatino Linotype"/>
                <w:color w:val="000000"/>
                <w:kern w:val="0"/>
                <w:sz w:val="10"/>
                <w:szCs w:val="10"/>
                <w:lang w:bidi="ar"/>
              </w:rPr>
            </w:pPr>
            <w:r>
              <w:rPr>
                <w:rFonts w:ascii="Palatino Linotype" w:eastAsia="Palatino Linotype" w:hAnsi="Palatino Linotype" w:cs="Palatino Linotype"/>
                <w:color w:val="000000"/>
                <w:kern w:val="0"/>
                <w:sz w:val="10"/>
                <w:szCs w:val="10"/>
                <w:lang w:bidi="ar"/>
              </w:rPr>
              <w:t>Oversea Asset</w:t>
            </w:r>
          </w:p>
        </w:tc>
        <w:tc>
          <w:tcPr>
            <w:tcW w:w="1828" w:type="dxa"/>
            <w:tcBorders>
              <w:top w:val="nil"/>
              <w:left w:val="nil"/>
              <w:bottom w:val="nil"/>
              <w:right w:val="nil"/>
            </w:tcBorders>
            <w:shd w:val="clear" w:color="auto" w:fill="FFFFFF"/>
            <w:vAlign w:val="center"/>
          </w:tcPr>
          <w:p w14:paraId="73784A4F" w14:textId="77777777" w:rsidR="00DA6E00" w:rsidRDefault="00060E80">
            <w:pPr>
              <w:widowControl/>
              <w:jc w:val="center"/>
              <w:textAlignment w:val="center"/>
              <w:rPr>
                <w:rFonts w:ascii="Palatino Linotype" w:eastAsia="Palatino Linotype" w:hAnsi="Palatino Linotype" w:cs="Palatino Linotype"/>
                <w:color w:val="000000"/>
                <w:kern w:val="0"/>
                <w:sz w:val="10"/>
                <w:szCs w:val="10"/>
                <w:lang w:bidi="ar"/>
              </w:rPr>
            </w:pPr>
            <w:r>
              <w:rPr>
                <w:rFonts w:ascii="Palatino Linotype" w:eastAsia="Palatino Linotype" w:hAnsi="Palatino Linotype" w:cs="Palatino Linotype"/>
                <w:color w:val="000000"/>
                <w:kern w:val="0"/>
                <w:sz w:val="10"/>
                <w:szCs w:val="10"/>
                <w:lang w:bidi="ar"/>
              </w:rPr>
              <w:t>1.000**</w:t>
            </w:r>
          </w:p>
        </w:tc>
        <w:tc>
          <w:tcPr>
            <w:tcW w:w="1536" w:type="dxa"/>
            <w:vMerge w:val="restart"/>
            <w:tcBorders>
              <w:top w:val="nil"/>
              <w:left w:val="nil"/>
              <w:bottom w:val="nil"/>
              <w:right w:val="nil"/>
            </w:tcBorders>
            <w:shd w:val="clear" w:color="auto" w:fill="FFFFFF"/>
            <w:vAlign w:val="center"/>
          </w:tcPr>
          <w:p w14:paraId="73784A50" w14:textId="77777777" w:rsidR="00DA6E00" w:rsidRDefault="00060E80">
            <w:pPr>
              <w:widowControl/>
              <w:jc w:val="center"/>
              <w:textAlignment w:val="center"/>
              <w:rPr>
                <w:rFonts w:ascii="Palatino Linotype" w:eastAsia="Palatino Linotype" w:hAnsi="Palatino Linotype" w:cs="Palatino Linotype"/>
                <w:color w:val="000000"/>
                <w:kern w:val="0"/>
                <w:sz w:val="10"/>
                <w:szCs w:val="10"/>
                <w:lang w:bidi="ar"/>
              </w:rPr>
            </w:pPr>
            <w:r>
              <w:rPr>
                <w:rFonts w:ascii="Palatino Linotype" w:eastAsia="Palatino Linotype" w:hAnsi="Palatino Linotype" w:cs="Palatino Linotype"/>
                <w:color w:val="000000"/>
                <w:kern w:val="0"/>
                <w:sz w:val="10"/>
                <w:szCs w:val="10"/>
                <w:lang w:bidi="ar"/>
              </w:rPr>
              <w:t>1.000 ~ 1.000</w:t>
            </w:r>
          </w:p>
        </w:tc>
        <w:tc>
          <w:tcPr>
            <w:tcW w:w="2309" w:type="dxa"/>
            <w:vMerge w:val="restart"/>
            <w:tcBorders>
              <w:top w:val="nil"/>
              <w:left w:val="nil"/>
              <w:bottom w:val="nil"/>
              <w:right w:val="nil"/>
            </w:tcBorders>
            <w:shd w:val="clear" w:color="auto" w:fill="FFFFFF"/>
            <w:vAlign w:val="center"/>
          </w:tcPr>
          <w:p w14:paraId="73784A51" w14:textId="77777777" w:rsidR="00DA6E00" w:rsidRDefault="00060E80">
            <w:pPr>
              <w:widowControl/>
              <w:jc w:val="center"/>
              <w:textAlignment w:val="center"/>
              <w:rPr>
                <w:rFonts w:ascii="Palatino Linotype" w:eastAsia="Palatino Linotype" w:hAnsi="Palatino Linotype" w:cs="Palatino Linotype"/>
                <w:color w:val="000000"/>
                <w:kern w:val="0"/>
                <w:sz w:val="10"/>
                <w:szCs w:val="10"/>
                <w:lang w:bidi="ar"/>
              </w:rPr>
            </w:pPr>
            <w:r>
              <w:rPr>
                <w:rFonts w:ascii="Palatino Linotype" w:eastAsia="Palatino Linotype" w:hAnsi="Palatino Linotype" w:cs="Palatino Linotype"/>
                <w:color w:val="000000"/>
                <w:kern w:val="0"/>
                <w:sz w:val="10"/>
                <w:szCs w:val="10"/>
                <w:lang w:bidi="ar"/>
              </w:rPr>
              <w:t>1.05</w:t>
            </w:r>
          </w:p>
        </w:tc>
      </w:tr>
      <w:tr w:rsidR="00DA6E00" w14:paraId="73784A57" w14:textId="77777777">
        <w:trPr>
          <w:trHeight w:val="280"/>
          <w:jc w:val="center"/>
        </w:trPr>
        <w:tc>
          <w:tcPr>
            <w:tcW w:w="1455" w:type="dxa"/>
            <w:vMerge/>
            <w:tcBorders>
              <w:top w:val="nil"/>
              <w:left w:val="nil"/>
              <w:bottom w:val="nil"/>
              <w:right w:val="nil"/>
            </w:tcBorders>
            <w:shd w:val="clear" w:color="auto" w:fill="FFFFFF"/>
            <w:vAlign w:val="center"/>
          </w:tcPr>
          <w:p w14:paraId="73784A53" w14:textId="77777777" w:rsidR="00DA6E00" w:rsidRDefault="00DA6E00">
            <w:pPr>
              <w:widowControl/>
              <w:jc w:val="center"/>
              <w:textAlignment w:val="center"/>
              <w:rPr>
                <w:rFonts w:ascii="Palatino Linotype" w:eastAsia="Palatino Linotype" w:hAnsi="Palatino Linotype" w:cs="Palatino Linotype"/>
                <w:color w:val="000000"/>
                <w:kern w:val="0"/>
                <w:sz w:val="10"/>
                <w:szCs w:val="10"/>
                <w:lang w:bidi="ar"/>
              </w:rPr>
            </w:pPr>
          </w:p>
        </w:tc>
        <w:tc>
          <w:tcPr>
            <w:tcW w:w="1828" w:type="dxa"/>
            <w:tcBorders>
              <w:top w:val="nil"/>
              <w:left w:val="nil"/>
              <w:bottom w:val="nil"/>
              <w:right w:val="nil"/>
            </w:tcBorders>
            <w:shd w:val="clear" w:color="auto" w:fill="FFFFFF"/>
            <w:vAlign w:val="center"/>
          </w:tcPr>
          <w:p w14:paraId="73784A54" w14:textId="77777777" w:rsidR="00DA6E00" w:rsidRDefault="00060E80">
            <w:pPr>
              <w:widowControl/>
              <w:jc w:val="center"/>
              <w:textAlignment w:val="center"/>
              <w:rPr>
                <w:rFonts w:ascii="Palatino Linotype" w:eastAsia="Palatino Linotype" w:hAnsi="Palatino Linotype" w:cs="Palatino Linotype"/>
                <w:color w:val="000000"/>
                <w:kern w:val="0"/>
                <w:sz w:val="10"/>
                <w:szCs w:val="10"/>
                <w:lang w:bidi="ar"/>
              </w:rPr>
            </w:pPr>
            <w:r>
              <w:rPr>
                <w:rFonts w:ascii="Palatino Linotype" w:eastAsia="Palatino Linotype" w:hAnsi="Palatino Linotype" w:cs="Palatino Linotype"/>
                <w:color w:val="000000"/>
                <w:kern w:val="0"/>
                <w:sz w:val="10"/>
                <w:szCs w:val="10"/>
                <w:lang w:bidi="ar"/>
              </w:rPr>
              <w:t>-7.75988E+15</w:t>
            </w:r>
          </w:p>
        </w:tc>
        <w:tc>
          <w:tcPr>
            <w:tcW w:w="1536" w:type="dxa"/>
            <w:vMerge/>
            <w:tcBorders>
              <w:top w:val="nil"/>
              <w:left w:val="nil"/>
              <w:bottom w:val="nil"/>
              <w:right w:val="nil"/>
            </w:tcBorders>
            <w:shd w:val="clear" w:color="auto" w:fill="FFFFFF"/>
            <w:vAlign w:val="center"/>
          </w:tcPr>
          <w:p w14:paraId="73784A55" w14:textId="77777777" w:rsidR="00DA6E00" w:rsidRDefault="00DA6E00">
            <w:pPr>
              <w:widowControl/>
              <w:jc w:val="center"/>
              <w:textAlignment w:val="center"/>
              <w:rPr>
                <w:rFonts w:ascii="Palatino Linotype" w:eastAsia="Palatino Linotype" w:hAnsi="Palatino Linotype" w:cs="Palatino Linotype"/>
                <w:color w:val="000000"/>
                <w:kern w:val="0"/>
                <w:sz w:val="10"/>
                <w:szCs w:val="10"/>
                <w:lang w:bidi="ar"/>
              </w:rPr>
            </w:pPr>
          </w:p>
        </w:tc>
        <w:tc>
          <w:tcPr>
            <w:tcW w:w="2309" w:type="dxa"/>
            <w:vMerge/>
            <w:tcBorders>
              <w:top w:val="nil"/>
              <w:left w:val="nil"/>
              <w:bottom w:val="nil"/>
              <w:right w:val="nil"/>
            </w:tcBorders>
            <w:shd w:val="clear" w:color="auto" w:fill="FFFFFF"/>
            <w:vAlign w:val="center"/>
          </w:tcPr>
          <w:p w14:paraId="73784A56" w14:textId="77777777" w:rsidR="00DA6E00" w:rsidRDefault="00DA6E00">
            <w:pPr>
              <w:widowControl/>
              <w:jc w:val="center"/>
              <w:textAlignment w:val="center"/>
              <w:rPr>
                <w:rFonts w:ascii="Palatino Linotype" w:eastAsia="Palatino Linotype" w:hAnsi="Palatino Linotype" w:cs="Palatino Linotype"/>
                <w:color w:val="000000"/>
                <w:kern w:val="0"/>
                <w:sz w:val="10"/>
                <w:szCs w:val="10"/>
                <w:lang w:bidi="ar"/>
              </w:rPr>
            </w:pPr>
          </w:p>
        </w:tc>
      </w:tr>
      <w:tr w:rsidR="00DA6E00" w14:paraId="73784A5C" w14:textId="77777777">
        <w:trPr>
          <w:trHeight w:val="280"/>
          <w:jc w:val="center"/>
        </w:trPr>
        <w:tc>
          <w:tcPr>
            <w:tcW w:w="1455" w:type="dxa"/>
            <w:vMerge w:val="restart"/>
            <w:tcBorders>
              <w:top w:val="nil"/>
              <w:left w:val="nil"/>
              <w:bottom w:val="nil"/>
              <w:right w:val="nil"/>
            </w:tcBorders>
            <w:shd w:val="clear" w:color="auto" w:fill="FFFFFF"/>
            <w:vAlign w:val="center"/>
          </w:tcPr>
          <w:p w14:paraId="73784A58" w14:textId="77777777" w:rsidR="00DA6E00" w:rsidRDefault="00060E80">
            <w:pPr>
              <w:widowControl/>
              <w:jc w:val="center"/>
              <w:textAlignment w:val="center"/>
              <w:rPr>
                <w:rFonts w:ascii="Palatino Linotype" w:eastAsia="Palatino Linotype" w:hAnsi="Palatino Linotype" w:cs="Palatino Linotype"/>
                <w:color w:val="000000"/>
                <w:kern w:val="0"/>
                <w:sz w:val="10"/>
                <w:szCs w:val="10"/>
                <w:lang w:bidi="ar"/>
              </w:rPr>
            </w:pPr>
            <w:r>
              <w:rPr>
                <w:rFonts w:ascii="Palatino Linotype" w:eastAsia="Palatino Linotype" w:hAnsi="Palatino Linotype" w:cs="Palatino Linotype"/>
                <w:color w:val="000000"/>
                <w:kern w:val="0"/>
                <w:sz w:val="10"/>
                <w:szCs w:val="10"/>
                <w:lang w:bidi="ar"/>
              </w:rPr>
              <w:t>Oversea Revenue</w:t>
            </w:r>
          </w:p>
        </w:tc>
        <w:tc>
          <w:tcPr>
            <w:tcW w:w="1828" w:type="dxa"/>
            <w:tcBorders>
              <w:top w:val="nil"/>
              <w:left w:val="nil"/>
              <w:bottom w:val="nil"/>
              <w:right w:val="nil"/>
            </w:tcBorders>
            <w:shd w:val="clear" w:color="auto" w:fill="FFFFFF"/>
            <w:vAlign w:val="center"/>
          </w:tcPr>
          <w:p w14:paraId="73784A59" w14:textId="77777777" w:rsidR="00DA6E00" w:rsidRDefault="00060E80">
            <w:pPr>
              <w:widowControl/>
              <w:jc w:val="center"/>
              <w:textAlignment w:val="center"/>
              <w:rPr>
                <w:rFonts w:ascii="Palatino Linotype" w:eastAsia="Palatino Linotype" w:hAnsi="Palatino Linotype" w:cs="Palatino Linotype"/>
                <w:color w:val="000000"/>
                <w:kern w:val="0"/>
                <w:sz w:val="10"/>
                <w:szCs w:val="10"/>
                <w:lang w:bidi="ar"/>
              </w:rPr>
            </w:pPr>
            <w:r>
              <w:rPr>
                <w:rFonts w:ascii="Palatino Linotype" w:eastAsia="Palatino Linotype" w:hAnsi="Palatino Linotype" w:cs="Palatino Linotype"/>
                <w:color w:val="000000"/>
                <w:kern w:val="0"/>
                <w:sz w:val="10"/>
                <w:szCs w:val="10"/>
                <w:lang w:bidi="ar"/>
              </w:rPr>
              <w:t>0.000**</w:t>
            </w:r>
          </w:p>
        </w:tc>
        <w:tc>
          <w:tcPr>
            <w:tcW w:w="1536" w:type="dxa"/>
            <w:vMerge w:val="restart"/>
            <w:tcBorders>
              <w:top w:val="nil"/>
              <w:left w:val="nil"/>
              <w:bottom w:val="nil"/>
              <w:right w:val="nil"/>
            </w:tcBorders>
            <w:shd w:val="clear" w:color="auto" w:fill="FFFFFF"/>
            <w:vAlign w:val="center"/>
          </w:tcPr>
          <w:p w14:paraId="73784A5A" w14:textId="77777777" w:rsidR="00DA6E00" w:rsidRDefault="00060E80">
            <w:pPr>
              <w:widowControl/>
              <w:jc w:val="center"/>
              <w:textAlignment w:val="center"/>
              <w:rPr>
                <w:rFonts w:ascii="Palatino Linotype" w:eastAsia="Palatino Linotype" w:hAnsi="Palatino Linotype" w:cs="Palatino Linotype"/>
                <w:color w:val="000000"/>
                <w:kern w:val="0"/>
                <w:sz w:val="10"/>
                <w:szCs w:val="10"/>
                <w:lang w:bidi="ar"/>
              </w:rPr>
            </w:pPr>
            <w:r>
              <w:rPr>
                <w:rFonts w:ascii="Palatino Linotype" w:eastAsia="Palatino Linotype" w:hAnsi="Palatino Linotype" w:cs="Palatino Linotype"/>
                <w:color w:val="000000"/>
                <w:kern w:val="0"/>
                <w:sz w:val="10"/>
                <w:szCs w:val="10"/>
                <w:lang w:bidi="ar"/>
              </w:rPr>
              <w:t xml:space="preserve">0.000 ~ </w:t>
            </w:r>
            <w:r>
              <w:rPr>
                <w:rFonts w:ascii="Palatino Linotype" w:eastAsia="Palatino Linotype" w:hAnsi="Palatino Linotype" w:cs="Palatino Linotype"/>
                <w:color w:val="000000"/>
                <w:kern w:val="0"/>
                <w:sz w:val="10"/>
                <w:szCs w:val="10"/>
                <w:lang w:bidi="ar"/>
              </w:rPr>
              <w:t>0.000</w:t>
            </w:r>
          </w:p>
        </w:tc>
        <w:tc>
          <w:tcPr>
            <w:tcW w:w="2309" w:type="dxa"/>
            <w:vMerge w:val="restart"/>
            <w:tcBorders>
              <w:top w:val="nil"/>
              <w:left w:val="nil"/>
              <w:bottom w:val="nil"/>
              <w:right w:val="nil"/>
            </w:tcBorders>
            <w:shd w:val="clear" w:color="auto" w:fill="FFFFFF"/>
            <w:vAlign w:val="center"/>
          </w:tcPr>
          <w:p w14:paraId="73784A5B" w14:textId="77777777" w:rsidR="00DA6E00" w:rsidRDefault="00060E80">
            <w:pPr>
              <w:widowControl/>
              <w:jc w:val="center"/>
              <w:textAlignment w:val="center"/>
              <w:rPr>
                <w:rFonts w:ascii="Palatino Linotype" w:eastAsia="Palatino Linotype" w:hAnsi="Palatino Linotype" w:cs="Palatino Linotype"/>
                <w:color w:val="000000"/>
                <w:kern w:val="0"/>
                <w:sz w:val="10"/>
                <w:szCs w:val="10"/>
                <w:lang w:bidi="ar"/>
              </w:rPr>
            </w:pPr>
            <w:r>
              <w:rPr>
                <w:rFonts w:ascii="Palatino Linotype" w:eastAsia="Palatino Linotype" w:hAnsi="Palatino Linotype" w:cs="Palatino Linotype"/>
                <w:color w:val="000000"/>
                <w:kern w:val="0"/>
                <w:sz w:val="10"/>
                <w:szCs w:val="10"/>
                <w:lang w:bidi="ar"/>
              </w:rPr>
              <w:t>1.019</w:t>
            </w:r>
          </w:p>
        </w:tc>
      </w:tr>
      <w:tr w:rsidR="00DA6E00" w14:paraId="73784A61" w14:textId="77777777">
        <w:trPr>
          <w:trHeight w:val="280"/>
          <w:jc w:val="center"/>
        </w:trPr>
        <w:tc>
          <w:tcPr>
            <w:tcW w:w="1455" w:type="dxa"/>
            <w:vMerge/>
            <w:tcBorders>
              <w:top w:val="nil"/>
              <w:left w:val="nil"/>
              <w:bottom w:val="nil"/>
              <w:right w:val="nil"/>
            </w:tcBorders>
            <w:shd w:val="clear" w:color="auto" w:fill="FFFFFF"/>
            <w:vAlign w:val="center"/>
          </w:tcPr>
          <w:p w14:paraId="73784A5D" w14:textId="77777777" w:rsidR="00DA6E00" w:rsidRDefault="00DA6E00">
            <w:pPr>
              <w:widowControl/>
              <w:jc w:val="center"/>
              <w:textAlignment w:val="center"/>
              <w:rPr>
                <w:rFonts w:ascii="Palatino Linotype" w:eastAsia="Palatino Linotype" w:hAnsi="Palatino Linotype" w:cs="Palatino Linotype"/>
                <w:color w:val="000000"/>
                <w:kern w:val="0"/>
                <w:sz w:val="10"/>
                <w:szCs w:val="10"/>
                <w:lang w:bidi="ar"/>
              </w:rPr>
            </w:pPr>
          </w:p>
        </w:tc>
        <w:tc>
          <w:tcPr>
            <w:tcW w:w="1828" w:type="dxa"/>
            <w:tcBorders>
              <w:top w:val="nil"/>
              <w:left w:val="nil"/>
              <w:bottom w:val="nil"/>
              <w:right w:val="nil"/>
            </w:tcBorders>
            <w:shd w:val="clear" w:color="auto" w:fill="FFFFFF"/>
            <w:vAlign w:val="center"/>
          </w:tcPr>
          <w:p w14:paraId="73784A5E" w14:textId="77777777" w:rsidR="00DA6E00" w:rsidRDefault="00060E80">
            <w:pPr>
              <w:widowControl/>
              <w:jc w:val="center"/>
              <w:textAlignment w:val="center"/>
              <w:rPr>
                <w:rFonts w:ascii="Palatino Linotype" w:eastAsia="Palatino Linotype" w:hAnsi="Palatino Linotype" w:cs="Palatino Linotype"/>
                <w:color w:val="000000"/>
                <w:kern w:val="0"/>
                <w:sz w:val="10"/>
                <w:szCs w:val="10"/>
                <w:lang w:bidi="ar"/>
              </w:rPr>
            </w:pPr>
            <w:r>
              <w:rPr>
                <w:rFonts w:ascii="Palatino Linotype" w:eastAsia="Palatino Linotype" w:hAnsi="Palatino Linotype" w:cs="Palatino Linotype"/>
                <w:color w:val="000000"/>
                <w:kern w:val="0"/>
                <w:sz w:val="10"/>
                <w:szCs w:val="10"/>
                <w:lang w:bidi="ar"/>
              </w:rPr>
              <w:t>-3.459</w:t>
            </w:r>
          </w:p>
        </w:tc>
        <w:tc>
          <w:tcPr>
            <w:tcW w:w="1536" w:type="dxa"/>
            <w:vMerge/>
            <w:tcBorders>
              <w:top w:val="nil"/>
              <w:left w:val="nil"/>
              <w:bottom w:val="nil"/>
              <w:right w:val="nil"/>
            </w:tcBorders>
            <w:shd w:val="clear" w:color="auto" w:fill="FFFFFF"/>
            <w:vAlign w:val="center"/>
          </w:tcPr>
          <w:p w14:paraId="73784A5F" w14:textId="77777777" w:rsidR="00DA6E00" w:rsidRDefault="00DA6E00">
            <w:pPr>
              <w:widowControl/>
              <w:jc w:val="center"/>
              <w:textAlignment w:val="center"/>
              <w:rPr>
                <w:rFonts w:ascii="Palatino Linotype" w:eastAsia="Palatino Linotype" w:hAnsi="Palatino Linotype" w:cs="Palatino Linotype"/>
                <w:color w:val="000000"/>
                <w:kern w:val="0"/>
                <w:sz w:val="10"/>
                <w:szCs w:val="10"/>
                <w:lang w:bidi="ar"/>
              </w:rPr>
            </w:pPr>
          </w:p>
        </w:tc>
        <w:tc>
          <w:tcPr>
            <w:tcW w:w="2309" w:type="dxa"/>
            <w:vMerge/>
            <w:tcBorders>
              <w:top w:val="nil"/>
              <w:left w:val="nil"/>
              <w:bottom w:val="nil"/>
              <w:right w:val="nil"/>
            </w:tcBorders>
            <w:shd w:val="clear" w:color="auto" w:fill="FFFFFF"/>
            <w:vAlign w:val="center"/>
          </w:tcPr>
          <w:p w14:paraId="73784A60" w14:textId="77777777" w:rsidR="00DA6E00" w:rsidRDefault="00DA6E00">
            <w:pPr>
              <w:widowControl/>
              <w:jc w:val="center"/>
              <w:textAlignment w:val="center"/>
              <w:rPr>
                <w:rFonts w:ascii="Palatino Linotype" w:eastAsia="Palatino Linotype" w:hAnsi="Palatino Linotype" w:cs="Palatino Linotype"/>
                <w:color w:val="000000"/>
                <w:kern w:val="0"/>
                <w:sz w:val="10"/>
                <w:szCs w:val="10"/>
                <w:lang w:bidi="ar"/>
              </w:rPr>
            </w:pPr>
          </w:p>
        </w:tc>
      </w:tr>
      <w:tr w:rsidR="00DA6E00" w14:paraId="73784A66" w14:textId="77777777">
        <w:trPr>
          <w:trHeight w:val="280"/>
          <w:jc w:val="center"/>
        </w:trPr>
        <w:tc>
          <w:tcPr>
            <w:tcW w:w="1455" w:type="dxa"/>
            <w:vMerge w:val="restart"/>
            <w:tcBorders>
              <w:top w:val="nil"/>
              <w:left w:val="nil"/>
              <w:bottom w:val="nil"/>
              <w:right w:val="nil"/>
            </w:tcBorders>
            <w:shd w:val="clear" w:color="auto" w:fill="FFFFFF"/>
            <w:vAlign w:val="center"/>
          </w:tcPr>
          <w:p w14:paraId="73784A62" w14:textId="77777777" w:rsidR="00DA6E00" w:rsidRDefault="00060E80">
            <w:pPr>
              <w:widowControl/>
              <w:jc w:val="center"/>
              <w:textAlignment w:val="center"/>
              <w:rPr>
                <w:rFonts w:ascii="Palatino Linotype" w:eastAsia="Palatino Linotype" w:hAnsi="Palatino Linotype" w:cs="Palatino Linotype"/>
                <w:color w:val="000000"/>
                <w:kern w:val="0"/>
                <w:sz w:val="10"/>
                <w:szCs w:val="10"/>
                <w:lang w:bidi="ar"/>
              </w:rPr>
            </w:pPr>
            <w:r>
              <w:rPr>
                <w:rFonts w:ascii="Palatino Linotype" w:eastAsia="Palatino Linotype" w:hAnsi="Palatino Linotype" w:cs="Palatino Linotype"/>
                <w:color w:val="000000"/>
                <w:kern w:val="0"/>
                <w:sz w:val="10"/>
                <w:szCs w:val="10"/>
                <w:lang w:bidi="ar"/>
              </w:rPr>
              <w:lastRenderedPageBreak/>
              <w:t>Oversea Employees</w:t>
            </w:r>
          </w:p>
        </w:tc>
        <w:tc>
          <w:tcPr>
            <w:tcW w:w="1828" w:type="dxa"/>
            <w:tcBorders>
              <w:top w:val="nil"/>
              <w:left w:val="nil"/>
              <w:bottom w:val="nil"/>
              <w:right w:val="nil"/>
            </w:tcBorders>
            <w:shd w:val="clear" w:color="auto" w:fill="FFFFFF"/>
            <w:vAlign w:val="center"/>
          </w:tcPr>
          <w:p w14:paraId="73784A63" w14:textId="77777777" w:rsidR="00DA6E00" w:rsidRDefault="00060E80">
            <w:pPr>
              <w:widowControl/>
              <w:jc w:val="center"/>
              <w:textAlignment w:val="center"/>
              <w:rPr>
                <w:rFonts w:ascii="Palatino Linotype" w:eastAsia="Palatino Linotype" w:hAnsi="Palatino Linotype" w:cs="Palatino Linotype"/>
                <w:color w:val="000000"/>
                <w:kern w:val="0"/>
                <w:sz w:val="10"/>
                <w:szCs w:val="10"/>
                <w:lang w:bidi="ar"/>
              </w:rPr>
            </w:pPr>
            <w:r>
              <w:rPr>
                <w:rFonts w:ascii="Palatino Linotype" w:eastAsia="Palatino Linotype" w:hAnsi="Palatino Linotype" w:cs="Palatino Linotype"/>
                <w:color w:val="000000"/>
                <w:kern w:val="0"/>
                <w:sz w:val="10"/>
                <w:szCs w:val="10"/>
                <w:lang w:bidi="ar"/>
              </w:rPr>
              <w:t>0</w:t>
            </w:r>
          </w:p>
        </w:tc>
        <w:tc>
          <w:tcPr>
            <w:tcW w:w="1536" w:type="dxa"/>
            <w:vMerge w:val="restart"/>
            <w:tcBorders>
              <w:top w:val="nil"/>
              <w:left w:val="nil"/>
              <w:bottom w:val="nil"/>
              <w:right w:val="nil"/>
            </w:tcBorders>
            <w:shd w:val="clear" w:color="auto" w:fill="FFFFFF"/>
            <w:vAlign w:val="center"/>
          </w:tcPr>
          <w:p w14:paraId="73784A64" w14:textId="77777777" w:rsidR="00DA6E00" w:rsidRDefault="00060E80">
            <w:pPr>
              <w:widowControl/>
              <w:jc w:val="center"/>
              <w:textAlignment w:val="center"/>
              <w:rPr>
                <w:rFonts w:ascii="Palatino Linotype" w:eastAsia="Palatino Linotype" w:hAnsi="Palatino Linotype" w:cs="Palatino Linotype"/>
                <w:color w:val="000000"/>
                <w:kern w:val="0"/>
                <w:sz w:val="10"/>
                <w:szCs w:val="10"/>
                <w:lang w:bidi="ar"/>
              </w:rPr>
            </w:pPr>
            <w:r>
              <w:rPr>
                <w:rFonts w:ascii="Palatino Linotype" w:eastAsia="Palatino Linotype" w:hAnsi="Palatino Linotype" w:cs="Palatino Linotype"/>
                <w:color w:val="000000"/>
                <w:kern w:val="0"/>
                <w:sz w:val="10"/>
                <w:szCs w:val="10"/>
                <w:lang w:bidi="ar"/>
              </w:rPr>
              <w:t>-0.000 ~ 0.000</w:t>
            </w:r>
          </w:p>
        </w:tc>
        <w:tc>
          <w:tcPr>
            <w:tcW w:w="2309" w:type="dxa"/>
            <w:vMerge w:val="restart"/>
            <w:tcBorders>
              <w:top w:val="nil"/>
              <w:left w:val="nil"/>
              <w:bottom w:val="nil"/>
              <w:right w:val="nil"/>
            </w:tcBorders>
            <w:shd w:val="clear" w:color="auto" w:fill="FFFFFF"/>
            <w:vAlign w:val="center"/>
          </w:tcPr>
          <w:p w14:paraId="73784A65" w14:textId="77777777" w:rsidR="00DA6E00" w:rsidRDefault="00060E80">
            <w:pPr>
              <w:widowControl/>
              <w:jc w:val="center"/>
              <w:textAlignment w:val="center"/>
              <w:rPr>
                <w:rFonts w:ascii="Palatino Linotype" w:eastAsia="Palatino Linotype" w:hAnsi="Palatino Linotype" w:cs="Palatino Linotype"/>
                <w:color w:val="000000"/>
                <w:kern w:val="0"/>
                <w:sz w:val="10"/>
                <w:szCs w:val="10"/>
                <w:lang w:bidi="ar"/>
              </w:rPr>
            </w:pPr>
            <w:r>
              <w:rPr>
                <w:rFonts w:ascii="Palatino Linotype" w:eastAsia="Palatino Linotype" w:hAnsi="Palatino Linotype" w:cs="Palatino Linotype"/>
                <w:color w:val="000000"/>
                <w:kern w:val="0"/>
                <w:sz w:val="10"/>
                <w:szCs w:val="10"/>
                <w:lang w:bidi="ar"/>
              </w:rPr>
              <w:t>1.031</w:t>
            </w:r>
          </w:p>
        </w:tc>
      </w:tr>
      <w:tr w:rsidR="00DA6E00" w14:paraId="73784A6B" w14:textId="77777777">
        <w:trPr>
          <w:trHeight w:val="280"/>
          <w:jc w:val="center"/>
        </w:trPr>
        <w:tc>
          <w:tcPr>
            <w:tcW w:w="1455" w:type="dxa"/>
            <w:vMerge/>
            <w:tcBorders>
              <w:top w:val="nil"/>
              <w:left w:val="nil"/>
              <w:bottom w:val="nil"/>
              <w:right w:val="nil"/>
            </w:tcBorders>
            <w:shd w:val="clear" w:color="auto" w:fill="FFFFFF"/>
            <w:vAlign w:val="center"/>
          </w:tcPr>
          <w:p w14:paraId="73784A67" w14:textId="77777777" w:rsidR="00DA6E00" w:rsidRDefault="00DA6E00">
            <w:pPr>
              <w:widowControl/>
              <w:jc w:val="center"/>
              <w:textAlignment w:val="center"/>
              <w:rPr>
                <w:rFonts w:ascii="Palatino Linotype" w:eastAsia="Palatino Linotype" w:hAnsi="Palatino Linotype" w:cs="Palatino Linotype"/>
                <w:color w:val="000000"/>
                <w:kern w:val="0"/>
                <w:sz w:val="10"/>
                <w:szCs w:val="10"/>
                <w:lang w:bidi="ar"/>
              </w:rPr>
            </w:pPr>
          </w:p>
        </w:tc>
        <w:tc>
          <w:tcPr>
            <w:tcW w:w="1828" w:type="dxa"/>
            <w:tcBorders>
              <w:top w:val="nil"/>
              <w:left w:val="nil"/>
              <w:bottom w:val="nil"/>
              <w:right w:val="nil"/>
            </w:tcBorders>
            <w:shd w:val="clear" w:color="auto" w:fill="FFFFFF"/>
            <w:vAlign w:val="center"/>
          </w:tcPr>
          <w:p w14:paraId="73784A68" w14:textId="77777777" w:rsidR="00DA6E00" w:rsidRDefault="00060E80">
            <w:pPr>
              <w:widowControl/>
              <w:jc w:val="center"/>
              <w:textAlignment w:val="center"/>
              <w:rPr>
                <w:rFonts w:ascii="Palatino Linotype" w:eastAsia="Palatino Linotype" w:hAnsi="Palatino Linotype" w:cs="Palatino Linotype"/>
                <w:color w:val="000000"/>
                <w:kern w:val="0"/>
                <w:sz w:val="10"/>
                <w:szCs w:val="10"/>
                <w:lang w:bidi="ar"/>
              </w:rPr>
            </w:pPr>
            <w:r>
              <w:rPr>
                <w:rFonts w:ascii="Palatino Linotype" w:eastAsia="Palatino Linotype" w:hAnsi="Palatino Linotype" w:cs="Palatino Linotype"/>
                <w:color w:val="000000"/>
                <w:kern w:val="0"/>
                <w:sz w:val="10"/>
                <w:szCs w:val="10"/>
                <w:lang w:bidi="ar"/>
              </w:rPr>
              <w:t>0</w:t>
            </w:r>
          </w:p>
        </w:tc>
        <w:tc>
          <w:tcPr>
            <w:tcW w:w="1536" w:type="dxa"/>
            <w:vMerge/>
            <w:tcBorders>
              <w:top w:val="nil"/>
              <w:left w:val="nil"/>
              <w:bottom w:val="nil"/>
              <w:right w:val="nil"/>
            </w:tcBorders>
            <w:shd w:val="clear" w:color="auto" w:fill="FFFFFF"/>
            <w:vAlign w:val="center"/>
          </w:tcPr>
          <w:p w14:paraId="73784A69" w14:textId="77777777" w:rsidR="00DA6E00" w:rsidRDefault="00DA6E00">
            <w:pPr>
              <w:widowControl/>
              <w:jc w:val="center"/>
              <w:textAlignment w:val="center"/>
              <w:rPr>
                <w:rFonts w:ascii="Palatino Linotype" w:eastAsia="Palatino Linotype" w:hAnsi="Palatino Linotype" w:cs="Palatino Linotype"/>
                <w:color w:val="000000"/>
                <w:kern w:val="0"/>
                <w:sz w:val="10"/>
                <w:szCs w:val="10"/>
                <w:lang w:bidi="ar"/>
              </w:rPr>
            </w:pPr>
          </w:p>
        </w:tc>
        <w:tc>
          <w:tcPr>
            <w:tcW w:w="2309" w:type="dxa"/>
            <w:vMerge/>
            <w:tcBorders>
              <w:top w:val="nil"/>
              <w:left w:val="nil"/>
              <w:bottom w:val="nil"/>
              <w:right w:val="nil"/>
            </w:tcBorders>
            <w:shd w:val="clear" w:color="auto" w:fill="FFFFFF"/>
            <w:vAlign w:val="center"/>
          </w:tcPr>
          <w:p w14:paraId="73784A6A" w14:textId="77777777" w:rsidR="00DA6E00" w:rsidRDefault="00DA6E00">
            <w:pPr>
              <w:widowControl/>
              <w:jc w:val="center"/>
              <w:textAlignment w:val="center"/>
              <w:rPr>
                <w:rFonts w:ascii="Palatino Linotype" w:eastAsia="Palatino Linotype" w:hAnsi="Palatino Linotype" w:cs="Palatino Linotype"/>
                <w:color w:val="000000"/>
                <w:kern w:val="0"/>
                <w:sz w:val="10"/>
                <w:szCs w:val="10"/>
                <w:lang w:bidi="ar"/>
              </w:rPr>
            </w:pPr>
          </w:p>
        </w:tc>
      </w:tr>
      <w:tr w:rsidR="00DA6E00" w14:paraId="73784A6E" w14:textId="77777777">
        <w:trPr>
          <w:trHeight w:val="420"/>
          <w:jc w:val="center"/>
        </w:trPr>
        <w:tc>
          <w:tcPr>
            <w:tcW w:w="1455" w:type="dxa"/>
            <w:tcBorders>
              <w:top w:val="nil"/>
              <w:left w:val="nil"/>
              <w:bottom w:val="nil"/>
              <w:right w:val="nil"/>
            </w:tcBorders>
            <w:shd w:val="clear" w:color="auto" w:fill="FFFFFF"/>
            <w:vAlign w:val="center"/>
          </w:tcPr>
          <w:p w14:paraId="73784A6C" w14:textId="77777777" w:rsidR="00DA6E00" w:rsidRDefault="00060E80">
            <w:pPr>
              <w:widowControl/>
              <w:jc w:val="center"/>
              <w:textAlignment w:val="center"/>
              <w:rPr>
                <w:rFonts w:ascii="Palatino Linotype" w:eastAsia="Palatino Linotype" w:hAnsi="Palatino Linotype" w:cs="Palatino Linotype"/>
                <w:color w:val="000000"/>
                <w:kern w:val="0"/>
                <w:sz w:val="10"/>
                <w:szCs w:val="10"/>
                <w:lang w:bidi="ar"/>
              </w:rPr>
            </w:pPr>
            <w:r>
              <w:rPr>
                <w:rFonts w:ascii="Palatino Linotype" w:eastAsia="Palatino Linotype" w:hAnsi="Palatino Linotype" w:cs="Palatino Linotype"/>
                <w:color w:val="000000"/>
                <w:kern w:val="0"/>
                <w:sz w:val="10"/>
                <w:szCs w:val="10"/>
                <w:lang w:bidi="ar"/>
              </w:rPr>
              <w:t>Sample Amount</w:t>
            </w:r>
          </w:p>
        </w:tc>
        <w:tc>
          <w:tcPr>
            <w:tcW w:w="5673" w:type="dxa"/>
            <w:gridSpan w:val="3"/>
            <w:tcBorders>
              <w:top w:val="nil"/>
              <w:left w:val="nil"/>
              <w:bottom w:val="nil"/>
              <w:right w:val="nil"/>
            </w:tcBorders>
            <w:shd w:val="clear" w:color="auto" w:fill="FFFFFF"/>
            <w:vAlign w:val="center"/>
          </w:tcPr>
          <w:p w14:paraId="73784A6D" w14:textId="3109347E" w:rsidR="00DA6E00" w:rsidRPr="00617889" w:rsidRDefault="00617889">
            <w:pPr>
              <w:widowControl/>
              <w:jc w:val="center"/>
              <w:textAlignment w:val="center"/>
              <w:rPr>
                <w:rFonts w:ascii="Palatino Linotype" w:hAnsi="Palatino Linotype" w:cs="Palatino Linotype" w:hint="eastAsia"/>
                <w:color w:val="000000"/>
                <w:kern w:val="0"/>
                <w:sz w:val="10"/>
                <w:szCs w:val="10"/>
                <w:lang w:bidi="ar"/>
              </w:rPr>
            </w:pPr>
            <w:r>
              <w:rPr>
                <w:rFonts w:ascii="Palatino Linotype" w:hAnsi="Palatino Linotype" w:cs="Palatino Linotype" w:hint="eastAsia"/>
                <w:color w:val="000000"/>
                <w:kern w:val="0"/>
                <w:sz w:val="10"/>
                <w:szCs w:val="10"/>
                <w:lang w:bidi="ar"/>
              </w:rPr>
              <w:t>5</w:t>
            </w:r>
            <w:r>
              <w:rPr>
                <w:rFonts w:ascii="Palatino Linotype" w:hAnsi="Palatino Linotype" w:cs="Palatino Linotype"/>
                <w:color w:val="000000"/>
                <w:kern w:val="0"/>
                <w:sz w:val="10"/>
                <w:szCs w:val="10"/>
                <w:lang w:bidi="ar"/>
              </w:rPr>
              <w:t>000</w:t>
            </w:r>
          </w:p>
        </w:tc>
      </w:tr>
      <w:tr w:rsidR="00DA6E00" w14:paraId="73784A71" w14:textId="77777777">
        <w:trPr>
          <w:trHeight w:val="280"/>
          <w:jc w:val="center"/>
        </w:trPr>
        <w:tc>
          <w:tcPr>
            <w:tcW w:w="1455" w:type="dxa"/>
            <w:tcBorders>
              <w:top w:val="nil"/>
              <w:left w:val="nil"/>
              <w:bottom w:val="nil"/>
              <w:right w:val="nil"/>
            </w:tcBorders>
            <w:shd w:val="clear" w:color="auto" w:fill="FFFFFF"/>
            <w:vAlign w:val="center"/>
          </w:tcPr>
          <w:p w14:paraId="73784A6F" w14:textId="77777777" w:rsidR="00DA6E00" w:rsidRDefault="00060E80">
            <w:pPr>
              <w:widowControl/>
              <w:jc w:val="center"/>
              <w:textAlignment w:val="center"/>
              <w:rPr>
                <w:rFonts w:ascii="Palatino Linotype" w:eastAsia="Palatino Linotype" w:hAnsi="Palatino Linotype" w:cs="Palatino Linotype"/>
                <w:color w:val="000000"/>
                <w:kern w:val="0"/>
                <w:sz w:val="10"/>
                <w:szCs w:val="10"/>
                <w:lang w:bidi="ar"/>
              </w:rPr>
            </w:pPr>
            <w:r>
              <w:rPr>
                <w:rFonts w:ascii="Palatino Linotype" w:eastAsia="Palatino Linotype" w:hAnsi="Palatino Linotype" w:cs="Palatino Linotype"/>
                <w:color w:val="000000"/>
                <w:kern w:val="0"/>
                <w:sz w:val="10"/>
                <w:szCs w:val="10"/>
                <w:lang w:bidi="ar"/>
              </w:rPr>
              <w:t>R ²</w:t>
            </w:r>
          </w:p>
        </w:tc>
        <w:tc>
          <w:tcPr>
            <w:tcW w:w="5673" w:type="dxa"/>
            <w:gridSpan w:val="3"/>
            <w:tcBorders>
              <w:top w:val="nil"/>
              <w:left w:val="nil"/>
              <w:bottom w:val="nil"/>
              <w:right w:val="nil"/>
            </w:tcBorders>
            <w:shd w:val="clear" w:color="auto" w:fill="FFFFFF"/>
            <w:vAlign w:val="center"/>
          </w:tcPr>
          <w:p w14:paraId="73784A70" w14:textId="3A33BC6A" w:rsidR="00DA6E00" w:rsidRPr="00617889" w:rsidRDefault="00617889">
            <w:pPr>
              <w:widowControl/>
              <w:jc w:val="center"/>
              <w:textAlignment w:val="center"/>
              <w:rPr>
                <w:rFonts w:ascii="Palatino Linotype" w:hAnsi="Palatino Linotype" w:cs="Palatino Linotype" w:hint="eastAsia"/>
                <w:color w:val="000000"/>
                <w:kern w:val="0"/>
                <w:sz w:val="10"/>
                <w:szCs w:val="10"/>
                <w:lang w:bidi="ar"/>
              </w:rPr>
            </w:pPr>
            <w:r>
              <w:rPr>
                <w:rFonts w:ascii="Palatino Linotype" w:hAnsi="Palatino Linotype" w:cs="Palatino Linotype" w:hint="eastAsia"/>
                <w:color w:val="000000"/>
                <w:kern w:val="0"/>
                <w:sz w:val="10"/>
                <w:szCs w:val="10"/>
                <w:lang w:bidi="ar"/>
              </w:rPr>
              <w:t>0</w:t>
            </w:r>
            <w:r>
              <w:rPr>
                <w:rFonts w:ascii="Palatino Linotype" w:hAnsi="Palatino Linotype" w:cs="Palatino Linotype"/>
                <w:color w:val="000000"/>
                <w:kern w:val="0"/>
                <w:sz w:val="10"/>
                <w:szCs w:val="10"/>
                <w:lang w:bidi="ar"/>
              </w:rPr>
              <w:t>.98</w:t>
            </w:r>
          </w:p>
        </w:tc>
      </w:tr>
      <w:tr w:rsidR="00DA6E00" w14:paraId="73784A74" w14:textId="77777777">
        <w:trPr>
          <w:trHeight w:val="280"/>
          <w:jc w:val="center"/>
        </w:trPr>
        <w:tc>
          <w:tcPr>
            <w:tcW w:w="1455" w:type="dxa"/>
            <w:tcBorders>
              <w:top w:val="nil"/>
              <w:left w:val="nil"/>
              <w:bottom w:val="nil"/>
              <w:right w:val="nil"/>
            </w:tcBorders>
            <w:shd w:val="clear" w:color="auto" w:fill="FFFFFF"/>
            <w:vAlign w:val="center"/>
          </w:tcPr>
          <w:p w14:paraId="73784A72" w14:textId="77777777" w:rsidR="00DA6E00" w:rsidRDefault="00060E80">
            <w:pPr>
              <w:widowControl/>
              <w:jc w:val="center"/>
              <w:textAlignment w:val="center"/>
              <w:rPr>
                <w:rFonts w:ascii="Palatino Linotype" w:eastAsia="Palatino Linotype" w:hAnsi="Palatino Linotype" w:cs="Palatino Linotype"/>
                <w:color w:val="000000"/>
                <w:kern w:val="0"/>
                <w:sz w:val="10"/>
                <w:szCs w:val="10"/>
                <w:lang w:bidi="ar"/>
              </w:rPr>
            </w:pPr>
            <w:r>
              <w:rPr>
                <w:rFonts w:ascii="Palatino Linotype" w:eastAsia="Palatino Linotype" w:hAnsi="Palatino Linotype" w:cs="Palatino Linotype"/>
                <w:color w:val="000000"/>
                <w:kern w:val="0"/>
                <w:sz w:val="10"/>
                <w:szCs w:val="10"/>
                <w:lang w:bidi="ar"/>
              </w:rPr>
              <w:t>Adjusted R ²</w:t>
            </w:r>
          </w:p>
        </w:tc>
        <w:tc>
          <w:tcPr>
            <w:tcW w:w="5673" w:type="dxa"/>
            <w:gridSpan w:val="3"/>
            <w:tcBorders>
              <w:top w:val="nil"/>
              <w:left w:val="nil"/>
              <w:bottom w:val="nil"/>
              <w:right w:val="nil"/>
            </w:tcBorders>
            <w:shd w:val="clear" w:color="auto" w:fill="FFFFFF"/>
            <w:vAlign w:val="center"/>
          </w:tcPr>
          <w:p w14:paraId="73784A73" w14:textId="7733E20D" w:rsidR="00DA6E00" w:rsidRPr="00617889" w:rsidRDefault="00617889">
            <w:pPr>
              <w:widowControl/>
              <w:jc w:val="center"/>
              <w:textAlignment w:val="center"/>
              <w:rPr>
                <w:rFonts w:ascii="Palatino Linotype" w:hAnsi="Palatino Linotype" w:cs="Palatino Linotype" w:hint="eastAsia"/>
                <w:color w:val="000000"/>
                <w:kern w:val="0"/>
                <w:sz w:val="10"/>
                <w:szCs w:val="10"/>
                <w:lang w:bidi="ar"/>
              </w:rPr>
            </w:pPr>
            <w:r>
              <w:rPr>
                <w:rFonts w:ascii="Palatino Linotype" w:hAnsi="Palatino Linotype" w:cs="Palatino Linotype" w:hint="eastAsia"/>
                <w:color w:val="000000"/>
                <w:kern w:val="0"/>
                <w:sz w:val="10"/>
                <w:szCs w:val="10"/>
                <w:lang w:bidi="ar"/>
              </w:rPr>
              <w:t>0</w:t>
            </w:r>
            <w:r>
              <w:rPr>
                <w:rFonts w:ascii="Palatino Linotype" w:hAnsi="Palatino Linotype" w:cs="Palatino Linotype"/>
                <w:color w:val="000000"/>
                <w:kern w:val="0"/>
                <w:sz w:val="10"/>
                <w:szCs w:val="10"/>
                <w:lang w:bidi="ar"/>
              </w:rPr>
              <w:t>.99</w:t>
            </w:r>
          </w:p>
        </w:tc>
      </w:tr>
      <w:tr w:rsidR="00DA6E00" w14:paraId="73784A77" w14:textId="77777777">
        <w:trPr>
          <w:trHeight w:val="280"/>
          <w:jc w:val="center"/>
        </w:trPr>
        <w:tc>
          <w:tcPr>
            <w:tcW w:w="1455" w:type="dxa"/>
            <w:tcBorders>
              <w:top w:val="nil"/>
              <w:left w:val="nil"/>
              <w:bottom w:val="nil"/>
              <w:right w:val="nil"/>
            </w:tcBorders>
            <w:shd w:val="clear" w:color="auto" w:fill="FFFFFF"/>
            <w:vAlign w:val="center"/>
          </w:tcPr>
          <w:p w14:paraId="73784A75" w14:textId="77777777" w:rsidR="00DA6E00" w:rsidRDefault="00060E80">
            <w:pPr>
              <w:widowControl/>
              <w:jc w:val="center"/>
              <w:textAlignment w:val="center"/>
              <w:rPr>
                <w:rFonts w:ascii="Palatino Linotype" w:eastAsia="Palatino Linotype" w:hAnsi="Palatino Linotype" w:cs="Palatino Linotype"/>
                <w:color w:val="000000"/>
                <w:kern w:val="0"/>
                <w:sz w:val="10"/>
                <w:szCs w:val="10"/>
                <w:lang w:bidi="ar"/>
              </w:rPr>
            </w:pPr>
            <w:r>
              <w:rPr>
                <w:rFonts w:ascii="Palatino Linotype" w:eastAsia="Palatino Linotype" w:hAnsi="Palatino Linotype" w:cs="Palatino Linotype"/>
                <w:color w:val="000000"/>
                <w:kern w:val="0"/>
                <w:sz w:val="10"/>
                <w:szCs w:val="10"/>
                <w:lang w:bidi="ar"/>
              </w:rPr>
              <w:t>F value</w:t>
            </w:r>
          </w:p>
        </w:tc>
        <w:tc>
          <w:tcPr>
            <w:tcW w:w="5673" w:type="dxa"/>
            <w:gridSpan w:val="3"/>
            <w:tcBorders>
              <w:top w:val="nil"/>
              <w:left w:val="nil"/>
              <w:bottom w:val="nil"/>
              <w:right w:val="nil"/>
            </w:tcBorders>
            <w:shd w:val="clear" w:color="auto" w:fill="FFFFFF"/>
            <w:vAlign w:val="center"/>
          </w:tcPr>
          <w:p w14:paraId="73784A76" w14:textId="2718C033" w:rsidR="00DA6E00" w:rsidRDefault="00060E80">
            <w:pPr>
              <w:widowControl/>
              <w:jc w:val="center"/>
              <w:textAlignment w:val="center"/>
              <w:rPr>
                <w:rFonts w:ascii="Palatino Linotype" w:eastAsia="Palatino Linotype" w:hAnsi="Palatino Linotype" w:cs="Palatino Linotype"/>
                <w:color w:val="000000"/>
                <w:kern w:val="0"/>
                <w:sz w:val="10"/>
                <w:szCs w:val="10"/>
                <w:lang w:bidi="ar"/>
              </w:rPr>
            </w:pPr>
            <w:r>
              <w:rPr>
                <w:rFonts w:ascii="Palatino Linotype" w:eastAsia="Palatino Linotype" w:hAnsi="Palatino Linotype" w:cs="Palatino Linotype"/>
                <w:color w:val="000000"/>
                <w:kern w:val="0"/>
                <w:sz w:val="10"/>
                <w:szCs w:val="10"/>
                <w:lang w:bidi="ar"/>
              </w:rPr>
              <w:t>F (3,</w:t>
            </w:r>
            <w:proofErr w:type="gramStart"/>
            <w:r>
              <w:rPr>
                <w:rFonts w:ascii="Palatino Linotype" w:eastAsia="Palatino Linotype" w:hAnsi="Palatino Linotype" w:cs="Palatino Linotype"/>
                <w:color w:val="000000"/>
                <w:kern w:val="0"/>
                <w:sz w:val="10"/>
                <w:szCs w:val="10"/>
                <w:lang w:bidi="ar"/>
              </w:rPr>
              <w:t>46)=</w:t>
            </w:r>
            <w:proofErr w:type="gramEnd"/>
            <w:r>
              <w:rPr>
                <w:rFonts w:ascii="Palatino Linotype" w:eastAsia="Palatino Linotype" w:hAnsi="Palatino Linotype" w:cs="Palatino Linotype"/>
                <w:color w:val="000000"/>
                <w:kern w:val="0"/>
                <w:sz w:val="10"/>
                <w:szCs w:val="10"/>
                <w:lang w:bidi="ar"/>
              </w:rPr>
              <w:t>2.107662385284877e+31,p=0.00</w:t>
            </w:r>
            <w:r w:rsidR="00617889">
              <w:rPr>
                <w:rFonts w:ascii="Palatino Linotype" w:eastAsia="Palatino Linotype" w:hAnsi="Palatino Linotype" w:cs="Palatino Linotype"/>
                <w:color w:val="000000"/>
                <w:kern w:val="0"/>
                <w:sz w:val="10"/>
                <w:szCs w:val="10"/>
                <w:lang w:bidi="ar"/>
              </w:rPr>
              <w:t>1</w:t>
            </w:r>
          </w:p>
        </w:tc>
      </w:tr>
      <w:tr w:rsidR="00DA6E00" w14:paraId="73784A79" w14:textId="77777777">
        <w:trPr>
          <w:trHeight w:val="280"/>
          <w:jc w:val="center"/>
        </w:trPr>
        <w:tc>
          <w:tcPr>
            <w:tcW w:w="7128" w:type="dxa"/>
            <w:gridSpan w:val="4"/>
            <w:tcBorders>
              <w:top w:val="nil"/>
              <w:left w:val="nil"/>
              <w:bottom w:val="nil"/>
              <w:right w:val="nil"/>
            </w:tcBorders>
            <w:shd w:val="clear" w:color="auto" w:fill="FFFFFF"/>
            <w:vAlign w:val="center"/>
          </w:tcPr>
          <w:p w14:paraId="73784A78" w14:textId="7B922D34" w:rsidR="00DA6E00" w:rsidRDefault="00060E80">
            <w:pPr>
              <w:widowControl/>
              <w:jc w:val="center"/>
              <w:textAlignment w:val="center"/>
              <w:rPr>
                <w:rFonts w:ascii="Palatino Linotype" w:eastAsia="Palatino Linotype" w:hAnsi="Palatino Linotype" w:cs="Palatino Linotype"/>
                <w:color w:val="000000"/>
                <w:kern w:val="0"/>
                <w:sz w:val="10"/>
                <w:szCs w:val="10"/>
                <w:lang w:bidi="ar"/>
              </w:rPr>
            </w:pPr>
            <w:r>
              <w:rPr>
                <w:rFonts w:ascii="Palatino Linotype" w:eastAsia="Palatino Linotype" w:hAnsi="Palatino Linotype" w:cs="Palatino Linotype"/>
                <w:color w:val="000000"/>
                <w:kern w:val="0"/>
                <w:sz w:val="10"/>
                <w:szCs w:val="10"/>
                <w:lang w:bidi="ar"/>
              </w:rPr>
              <w:t>Y Variables</w:t>
            </w:r>
            <w:r>
              <w:rPr>
                <w:rFonts w:ascii="Palatino Linotype" w:eastAsia="Palatino Linotype" w:hAnsi="Palatino Linotype" w:cs="Palatino Linotype"/>
                <w:color w:val="000000"/>
                <w:kern w:val="0"/>
                <w:sz w:val="10"/>
                <w:szCs w:val="10"/>
                <w:lang w:bidi="ar"/>
              </w:rPr>
              <w:t>：</w:t>
            </w:r>
            <w:r w:rsidR="00617889">
              <w:rPr>
                <w:rFonts w:ascii="Palatino Linotype" w:hAnsi="Palatino Linotype" w:cs="Palatino Linotype" w:hint="eastAsia"/>
                <w:color w:val="000000"/>
                <w:kern w:val="0"/>
                <w:sz w:val="10"/>
                <w:szCs w:val="10"/>
                <w:lang w:bidi="ar"/>
              </w:rPr>
              <w:t xml:space="preserve"> </w:t>
            </w:r>
            <w:r>
              <w:rPr>
                <w:rFonts w:ascii="Palatino Linotype" w:eastAsia="Palatino Linotype" w:hAnsi="Palatino Linotype" w:cs="Palatino Linotype"/>
                <w:color w:val="000000"/>
                <w:kern w:val="0"/>
                <w:sz w:val="10"/>
                <w:szCs w:val="10"/>
                <w:lang w:bidi="ar"/>
              </w:rPr>
              <w:t>Transnational Index</w:t>
            </w:r>
          </w:p>
        </w:tc>
      </w:tr>
      <w:tr w:rsidR="00DA6E00" w14:paraId="73784A7B" w14:textId="77777777">
        <w:trPr>
          <w:trHeight w:val="280"/>
          <w:jc w:val="center"/>
        </w:trPr>
        <w:tc>
          <w:tcPr>
            <w:tcW w:w="7128" w:type="dxa"/>
            <w:gridSpan w:val="4"/>
            <w:tcBorders>
              <w:top w:val="nil"/>
              <w:left w:val="nil"/>
              <w:bottom w:val="single" w:sz="4" w:space="0" w:color="000000"/>
              <w:right w:val="nil"/>
            </w:tcBorders>
            <w:shd w:val="clear" w:color="auto" w:fill="FFFFFF"/>
            <w:vAlign w:val="center"/>
          </w:tcPr>
          <w:p w14:paraId="73784A7A" w14:textId="31DD2B70" w:rsidR="00DA6E00" w:rsidRDefault="00060E80">
            <w:pPr>
              <w:widowControl/>
              <w:jc w:val="center"/>
              <w:textAlignment w:val="center"/>
              <w:rPr>
                <w:rFonts w:ascii="Palatino Linotype" w:eastAsia="Palatino Linotype" w:hAnsi="Palatino Linotype" w:cs="Palatino Linotype"/>
                <w:color w:val="000000"/>
                <w:kern w:val="0"/>
                <w:sz w:val="10"/>
                <w:szCs w:val="10"/>
                <w:lang w:bidi="ar"/>
              </w:rPr>
            </w:pPr>
            <w:r>
              <w:rPr>
                <w:rFonts w:ascii="Palatino Linotype" w:eastAsia="Palatino Linotype" w:hAnsi="Palatino Linotype" w:cs="Palatino Linotype"/>
                <w:color w:val="000000"/>
                <w:kern w:val="0"/>
                <w:sz w:val="10"/>
                <w:szCs w:val="10"/>
                <w:lang w:bidi="ar"/>
              </w:rPr>
              <w:t>D-W Value</w:t>
            </w:r>
            <w:r>
              <w:rPr>
                <w:rFonts w:ascii="Palatino Linotype" w:eastAsia="Palatino Linotype" w:hAnsi="Palatino Linotype" w:cs="Palatino Linotype"/>
                <w:color w:val="000000"/>
                <w:kern w:val="0"/>
                <w:sz w:val="10"/>
                <w:szCs w:val="10"/>
                <w:lang w:bidi="ar"/>
              </w:rPr>
              <w:t>：</w:t>
            </w:r>
            <w:r>
              <w:rPr>
                <w:rFonts w:ascii="Palatino Linotype" w:eastAsia="Palatino Linotype" w:hAnsi="Palatino Linotype" w:cs="Palatino Linotype"/>
                <w:color w:val="000000"/>
                <w:kern w:val="0"/>
                <w:sz w:val="10"/>
                <w:szCs w:val="10"/>
                <w:lang w:bidi="ar"/>
              </w:rPr>
              <w:t>0.087</w:t>
            </w:r>
          </w:p>
        </w:tc>
      </w:tr>
      <w:tr w:rsidR="00DA6E00" w14:paraId="73784A7D" w14:textId="77777777">
        <w:trPr>
          <w:trHeight w:val="280"/>
          <w:jc w:val="center"/>
        </w:trPr>
        <w:tc>
          <w:tcPr>
            <w:tcW w:w="7128" w:type="dxa"/>
            <w:gridSpan w:val="4"/>
            <w:tcBorders>
              <w:top w:val="nil"/>
              <w:left w:val="nil"/>
              <w:bottom w:val="nil"/>
              <w:right w:val="nil"/>
            </w:tcBorders>
            <w:shd w:val="clear" w:color="auto" w:fill="FFFFFF"/>
            <w:vAlign w:val="center"/>
          </w:tcPr>
          <w:p w14:paraId="73784A7C" w14:textId="77777777" w:rsidR="00DA6E00" w:rsidRDefault="00060E80">
            <w:pPr>
              <w:widowControl/>
              <w:jc w:val="center"/>
              <w:textAlignment w:val="center"/>
              <w:rPr>
                <w:rFonts w:ascii="Palatino Linotype" w:eastAsia="Palatino Linotype" w:hAnsi="Palatino Linotype" w:cs="Palatino Linotype"/>
                <w:color w:val="000000"/>
                <w:kern w:val="0"/>
                <w:sz w:val="10"/>
                <w:szCs w:val="10"/>
                <w:lang w:bidi="ar"/>
              </w:rPr>
            </w:pPr>
            <w:r>
              <w:rPr>
                <w:rFonts w:ascii="Palatino Linotype" w:eastAsia="Palatino Linotype" w:hAnsi="Palatino Linotype" w:cs="Palatino Linotype"/>
                <w:color w:val="000000"/>
                <w:kern w:val="0"/>
                <w:sz w:val="10"/>
                <w:szCs w:val="10"/>
                <w:lang w:bidi="ar"/>
              </w:rPr>
              <w:t>* p&lt;0.05 ** p&lt;0.01</w:t>
            </w:r>
          </w:p>
        </w:tc>
      </w:tr>
    </w:tbl>
    <w:p w14:paraId="6F2E8550" w14:textId="77777777" w:rsidR="00115ADD" w:rsidRDefault="00617889">
      <w:pPr>
        <w:rPr>
          <w:rFonts w:ascii="Palatino Linotype" w:hAnsi="Palatino Linotype" w:cs="Palatino Linotype"/>
          <w:sz w:val="20"/>
          <w:szCs w:val="22"/>
        </w:rPr>
      </w:pPr>
      <w:r w:rsidRPr="00115ADD">
        <w:rPr>
          <w:rFonts w:ascii="Palatino Linotype" w:hAnsi="Palatino Linotype" w:cs="Palatino Linotype" w:hint="eastAsia"/>
          <w:sz w:val="20"/>
          <w:szCs w:val="22"/>
        </w:rPr>
        <w:t>T</w:t>
      </w:r>
      <w:r w:rsidRPr="00115ADD">
        <w:rPr>
          <w:rFonts w:ascii="Palatino Linotype" w:hAnsi="Palatino Linotype" w:cs="Palatino Linotype"/>
          <w:sz w:val="20"/>
          <w:szCs w:val="22"/>
        </w:rPr>
        <w:t xml:space="preserve">able note: </w:t>
      </w:r>
    </w:p>
    <w:p w14:paraId="73784A7E" w14:textId="094D226E" w:rsidR="00DA6E00" w:rsidRDefault="00617889">
      <w:pPr>
        <w:rPr>
          <w:rFonts w:ascii="Palatino Linotype" w:hAnsi="Palatino Linotype" w:cs="Palatino Linotype"/>
          <w:sz w:val="20"/>
          <w:szCs w:val="22"/>
        </w:rPr>
      </w:pPr>
      <w:r w:rsidRPr="00115ADD">
        <w:rPr>
          <w:rFonts w:ascii="Palatino Linotype" w:hAnsi="Palatino Linotype" w:cs="Palatino Linotype"/>
          <w:sz w:val="20"/>
          <w:szCs w:val="22"/>
        </w:rPr>
        <w:t xml:space="preserve">Y </w:t>
      </w:r>
      <w:proofErr w:type="spellStart"/>
      <w:proofErr w:type="gramStart"/>
      <w:r w:rsidRPr="00115ADD">
        <w:rPr>
          <w:rFonts w:ascii="Palatino Linotype" w:hAnsi="Palatino Linotype" w:cs="Palatino Linotype"/>
          <w:sz w:val="20"/>
          <w:szCs w:val="22"/>
        </w:rPr>
        <w:t>variable:Transnational</w:t>
      </w:r>
      <w:proofErr w:type="spellEnd"/>
      <w:proofErr w:type="gramEnd"/>
      <w:r w:rsidRPr="00115ADD">
        <w:rPr>
          <w:rFonts w:ascii="Palatino Linotype" w:hAnsi="Palatino Linotype" w:cs="Palatino Linotype"/>
          <w:sz w:val="20"/>
          <w:szCs w:val="22"/>
        </w:rPr>
        <w:t xml:space="preserve"> </w:t>
      </w:r>
      <w:proofErr w:type="spellStart"/>
      <w:r w:rsidRPr="00115ADD">
        <w:rPr>
          <w:rFonts w:ascii="Palatino Linotype" w:hAnsi="Palatino Linotype" w:cs="Palatino Linotype"/>
          <w:sz w:val="20"/>
          <w:szCs w:val="22"/>
        </w:rPr>
        <w:t>Index,X</w:t>
      </w:r>
      <w:proofErr w:type="spellEnd"/>
      <w:r w:rsidRPr="00115ADD">
        <w:rPr>
          <w:rFonts w:ascii="Palatino Linotype" w:hAnsi="Palatino Linotype" w:cs="Palatino Linotype"/>
          <w:sz w:val="20"/>
          <w:szCs w:val="22"/>
        </w:rPr>
        <w:t xml:space="preserve"> </w:t>
      </w:r>
      <w:proofErr w:type="spellStart"/>
      <w:r w:rsidRPr="00115ADD">
        <w:rPr>
          <w:rFonts w:ascii="Palatino Linotype" w:hAnsi="Palatino Linotype" w:cs="Palatino Linotype"/>
          <w:sz w:val="20"/>
          <w:szCs w:val="22"/>
        </w:rPr>
        <w:t>variable:Oversea</w:t>
      </w:r>
      <w:proofErr w:type="spellEnd"/>
      <w:r w:rsidRPr="00115ADD">
        <w:rPr>
          <w:rFonts w:ascii="Palatino Linotype" w:hAnsi="Palatino Linotype" w:cs="Palatino Linotype"/>
          <w:sz w:val="20"/>
          <w:szCs w:val="22"/>
        </w:rPr>
        <w:t xml:space="preserve"> </w:t>
      </w:r>
      <w:proofErr w:type="spellStart"/>
      <w:r w:rsidRPr="00115ADD">
        <w:rPr>
          <w:rFonts w:ascii="Palatino Linotype" w:hAnsi="Palatino Linotype" w:cs="Palatino Linotype"/>
          <w:sz w:val="20"/>
          <w:szCs w:val="22"/>
        </w:rPr>
        <w:t>Revenue,Oversea</w:t>
      </w:r>
      <w:proofErr w:type="spellEnd"/>
      <w:r w:rsidRPr="00115ADD">
        <w:rPr>
          <w:rFonts w:ascii="Palatino Linotype" w:hAnsi="Palatino Linotype" w:cs="Palatino Linotype"/>
          <w:sz w:val="20"/>
          <w:szCs w:val="22"/>
        </w:rPr>
        <w:t xml:space="preserve"> </w:t>
      </w:r>
      <w:proofErr w:type="spellStart"/>
      <w:r w:rsidRPr="00115ADD">
        <w:rPr>
          <w:rFonts w:ascii="Palatino Linotype" w:hAnsi="Palatino Linotype" w:cs="Palatino Linotype"/>
          <w:sz w:val="20"/>
          <w:szCs w:val="22"/>
        </w:rPr>
        <w:t>Employee,Oversea</w:t>
      </w:r>
      <w:proofErr w:type="spellEnd"/>
      <w:r w:rsidRPr="00115ADD">
        <w:rPr>
          <w:rFonts w:ascii="Palatino Linotype" w:hAnsi="Palatino Linotype" w:cs="Palatino Linotype"/>
          <w:sz w:val="20"/>
          <w:szCs w:val="22"/>
        </w:rPr>
        <w:t xml:space="preserve"> Asset</w:t>
      </w:r>
    </w:p>
    <w:p w14:paraId="064565E7" w14:textId="30E8A605" w:rsidR="00115ADD" w:rsidRDefault="00115ADD">
      <w:pPr>
        <w:rPr>
          <w:rFonts w:ascii="Palatino Linotype" w:hAnsi="Palatino Linotype" w:cs="Palatino Linotype"/>
          <w:sz w:val="20"/>
          <w:szCs w:val="22"/>
        </w:rPr>
      </w:pPr>
      <w:r>
        <w:rPr>
          <w:rFonts w:ascii="Palatino Linotype" w:hAnsi="Palatino Linotype" w:cs="Palatino Linotype" w:hint="eastAsia"/>
          <w:sz w:val="20"/>
          <w:szCs w:val="22"/>
        </w:rPr>
        <w:t>A</w:t>
      </w:r>
      <w:r>
        <w:rPr>
          <w:rFonts w:ascii="Palatino Linotype" w:hAnsi="Palatino Linotype" w:cs="Palatino Linotype"/>
          <w:sz w:val="20"/>
          <w:szCs w:val="22"/>
        </w:rPr>
        <w:t xml:space="preserve">nd the table above shows the significant relationship among the </w:t>
      </w:r>
      <w:r w:rsidR="004A2AE9">
        <w:rPr>
          <w:rFonts w:ascii="Palatino Linotype" w:hAnsi="Palatino Linotype" w:cs="Palatino Linotype"/>
          <w:sz w:val="20"/>
          <w:szCs w:val="22"/>
        </w:rPr>
        <w:t>x variables</w:t>
      </w:r>
    </w:p>
    <w:p w14:paraId="7EAF29FB" w14:textId="77777777" w:rsidR="007741DE" w:rsidRPr="00115ADD" w:rsidRDefault="007741DE">
      <w:pPr>
        <w:rPr>
          <w:rFonts w:ascii="Palatino Linotype" w:hAnsi="Palatino Linotype" w:cs="Palatino Linotype"/>
          <w:sz w:val="20"/>
          <w:szCs w:val="22"/>
        </w:rPr>
      </w:pPr>
    </w:p>
    <w:p w14:paraId="73784A7F" w14:textId="77777777" w:rsidR="00DA6E00" w:rsidRDefault="00060E80">
      <w:pPr>
        <w:rPr>
          <w:rFonts w:ascii="Palatino Linotype" w:hAnsi="Palatino Linotype" w:cs="Palatino Linotype"/>
        </w:rPr>
      </w:pPr>
      <w:r>
        <w:rPr>
          <w:rFonts w:ascii="Palatino Linotype" w:hAnsi="Palatino Linotype" w:cs="Palatino Linotype"/>
        </w:rPr>
        <w:t xml:space="preserve">However, there is a distinction between the degree of internationalization and the ability of internationalization. </w:t>
      </w:r>
    </w:p>
    <w:p w14:paraId="73784A80" w14:textId="3F789899" w:rsidR="00DA6E00" w:rsidRDefault="004A2AE9">
      <w:pPr>
        <w:rPr>
          <w:rFonts w:ascii="Palatino Linotype" w:hAnsi="Palatino Linotype" w:cs="Palatino Linotype"/>
        </w:rPr>
      </w:pPr>
      <w:r>
        <w:rPr>
          <w:rFonts w:ascii="Palatino Linotype" w:hAnsi="Palatino Linotype" w:cs="Palatino Linotype" w:hint="eastAsia"/>
        </w:rPr>
        <w:t>I</w:t>
      </w:r>
      <w:r>
        <w:rPr>
          <w:rFonts w:ascii="Palatino Linotype" w:hAnsi="Palatino Linotype" w:cs="Palatino Linotype"/>
        </w:rPr>
        <w:t xml:space="preserve">n this </w:t>
      </w:r>
      <w:proofErr w:type="spellStart"/>
      <w:proofErr w:type="gramStart"/>
      <w:r>
        <w:rPr>
          <w:rFonts w:ascii="Palatino Linotype" w:hAnsi="Palatino Linotype" w:cs="Palatino Linotype"/>
        </w:rPr>
        <w:t>proposal,we</w:t>
      </w:r>
      <w:proofErr w:type="spellEnd"/>
      <w:proofErr w:type="gramEnd"/>
      <w:r>
        <w:rPr>
          <w:rFonts w:ascii="Palatino Linotype" w:hAnsi="Palatino Linotype" w:cs="Palatino Linotype"/>
        </w:rPr>
        <w:t xml:space="preserve"> will discuss further on the mechanism behind that in the later pages </w:t>
      </w:r>
    </w:p>
    <w:p w14:paraId="73784A81" w14:textId="77777777" w:rsidR="00DA6E00" w:rsidRDefault="00060E80">
      <w:pPr>
        <w:rPr>
          <w:rFonts w:ascii="Palatino Linotype" w:hAnsi="Palatino Linotype" w:cs="Palatino Linotype"/>
        </w:rPr>
      </w:pPr>
      <w:r>
        <w:rPr>
          <w:rFonts w:ascii="Palatino Linotype" w:hAnsi="Palatino Linotype" w:cs="Palatino Linotype"/>
        </w:rPr>
        <w:t>The degree of internationalization focuses on the proportion of overseas projects (assets, income, etc.) in the total corresponding projec</w:t>
      </w:r>
      <w:r>
        <w:rPr>
          <w:rFonts w:ascii="Palatino Linotype" w:hAnsi="Palatino Linotype" w:cs="Palatino Linotype"/>
        </w:rPr>
        <w:t>ts of the enterprise. In addition to the internationalization degree of the enterprise, the internationalization ability also includes some total indicators (such as the total scale of international business assets), which are used to characterize the econ</w:t>
      </w:r>
      <w:r>
        <w:rPr>
          <w:rFonts w:ascii="Palatino Linotype" w:hAnsi="Palatino Linotype" w:cs="Palatino Linotype"/>
        </w:rPr>
        <w:t>omic strength of the enterprise. In economic globalization, the internationalization ability of enterprises determines the success or failure of enterprises to participate in international competition and win the global market. Carrying out corresponding r</w:t>
      </w:r>
      <w:r>
        <w:rPr>
          <w:rFonts w:ascii="Palatino Linotype" w:hAnsi="Palatino Linotype" w:cs="Palatino Linotype"/>
        </w:rPr>
        <w:t>esearch may also offer some important practical implications.</w:t>
      </w:r>
    </w:p>
    <w:p w14:paraId="73784A82" w14:textId="77777777" w:rsidR="00DA6E00" w:rsidRDefault="00DA6E00">
      <w:pPr>
        <w:rPr>
          <w:rFonts w:ascii="Palatino Linotype" w:hAnsi="Palatino Linotype" w:cs="Palatino Linotype"/>
        </w:rPr>
      </w:pPr>
    </w:p>
    <w:p w14:paraId="73784A84" w14:textId="37457D5B" w:rsidR="00DA6E00" w:rsidRDefault="004A2AE9">
      <w:pPr>
        <w:rPr>
          <w:rFonts w:ascii="Palatino Linotype" w:hAnsi="Palatino Linotype" w:cs="Palatino Linotype"/>
        </w:rPr>
      </w:pPr>
      <w:r w:rsidRPr="004A2AE9">
        <w:rPr>
          <w:rFonts w:ascii="Palatino Linotype" w:hAnsi="Palatino Linotype" w:cs="Palatino Linotype"/>
        </w:rPr>
        <w:t xml:space="preserve">Considering </w:t>
      </w:r>
      <w:r>
        <w:rPr>
          <w:rFonts w:ascii="Palatino Linotype" w:hAnsi="Palatino Linotype" w:cs="Palatino Linotype"/>
        </w:rPr>
        <w:t xml:space="preserve">the diversity in </w:t>
      </w:r>
      <w:proofErr w:type="spellStart"/>
      <w:r>
        <w:rPr>
          <w:rFonts w:ascii="Palatino Linotype" w:hAnsi="Palatino Linotype" w:cs="Palatino Linotype"/>
        </w:rPr>
        <w:t>Int</w:t>
      </w:r>
      <w:r w:rsidR="0054599F">
        <w:rPr>
          <w:rFonts w:ascii="Palatino Linotype" w:hAnsi="Palatino Linotype" w:cs="Palatino Linotype"/>
        </w:rPr>
        <w:t>Internationalization</w:t>
      </w:r>
      <w:proofErr w:type="spellEnd"/>
      <w:r w:rsidR="0054599F">
        <w:rPr>
          <w:rFonts w:ascii="Palatino Linotype" w:hAnsi="Palatino Linotype" w:cs="Palatino Linotype"/>
        </w:rPr>
        <w:t xml:space="preserve"> download statistics from Chinese Enterprise Association Official Website which reveals the past </w:t>
      </w:r>
      <w:r w:rsidR="002D6679">
        <w:rPr>
          <w:rFonts w:ascii="Palatino Linotype" w:hAnsi="Palatino Linotype" w:cs="Palatino Linotype"/>
        </w:rPr>
        <w:t xml:space="preserve">out-performance of 100 Chinese enterprises which </w:t>
      </w:r>
      <w:r w:rsidR="00FF3989">
        <w:rPr>
          <w:rFonts w:ascii="Palatino Linotype" w:hAnsi="Palatino Linotype" w:cs="Palatino Linotype"/>
        </w:rPr>
        <w:t>will be discussed further in the proposal.</w:t>
      </w:r>
    </w:p>
    <w:p w14:paraId="73784ABF" w14:textId="77777777" w:rsidR="00DA6E00" w:rsidRDefault="00060E80">
      <w:pPr>
        <w:pStyle w:val="1"/>
        <w:rPr>
          <w:rFonts w:ascii="Palatino Linotype" w:hAnsi="Palatino Linotype" w:cs="Palatino Linotype"/>
        </w:rPr>
      </w:pPr>
      <w:r>
        <w:rPr>
          <w:rFonts w:ascii="Palatino Linotype" w:hAnsi="Palatino Linotype" w:cs="Palatino Linotype"/>
        </w:rPr>
        <w:t>Literature Review</w:t>
      </w:r>
    </w:p>
    <w:p w14:paraId="73784AC0" w14:textId="77777777" w:rsidR="00DA6E00" w:rsidRDefault="00060E80">
      <w:pPr>
        <w:pStyle w:val="2"/>
        <w:rPr>
          <w:rFonts w:ascii="Palatino Linotype" w:hAnsi="Palatino Linotype" w:cs="Palatino Linotype"/>
        </w:rPr>
      </w:pPr>
      <w:r>
        <w:rPr>
          <w:rFonts w:ascii="Palatino Linotype" w:hAnsi="Palatino Linotype" w:cs="Palatino Linotype"/>
        </w:rPr>
        <w:t>Section One</w:t>
      </w:r>
    </w:p>
    <w:p w14:paraId="73784AC1" w14:textId="77777777" w:rsidR="00DA6E00" w:rsidRDefault="00060E80">
      <w:pPr>
        <w:pStyle w:val="3"/>
        <w:rPr>
          <w:rFonts w:ascii="Palatino Linotype" w:hAnsi="Palatino Linotype" w:cs="Palatino Linotype"/>
        </w:rPr>
      </w:pPr>
      <w:r>
        <w:rPr>
          <w:rFonts w:ascii="Palatino Linotype" w:hAnsi="Palatino Linotype" w:cs="Palatino Linotype"/>
        </w:rPr>
        <w:t xml:space="preserve">1.History and Development </w:t>
      </w:r>
    </w:p>
    <w:p w14:paraId="73784AC2" w14:textId="77777777" w:rsidR="00DA6E00" w:rsidRDefault="00060E80">
      <w:pPr>
        <w:pStyle w:val="4"/>
        <w:numPr>
          <w:ilvl w:val="1"/>
          <w:numId w:val="2"/>
        </w:numPr>
        <w:rPr>
          <w:rFonts w:ascii="Palatino Linotype" w:hAnsi="Palatino Linotype" w:cs="Palatino Linotype"/>
        </w:rPr>
      </w:pPr>
      <w:r>
        <w:rPr>
          <w:rFonts w:ascii="Palatino Linotype" w:hAnsi="Palatino Linotype" w:cs="Palatino Linotype"/>
        </w:rPr>
        <w:t xml:space="preserve">Domestic Entrepreneurship Internationalization  </w:t>
      </w:r>
    </w:p>
    <w:p w14:paraId="73784AC3" w14:textId="77777777" w:rsidR="00DA6E00" w:rsidRDefault="00060E80">
      <w:pPr>
        <w:widowControl/>
        <w:jc w:val="left"/>
        <w:rPr>
          <w:rFonts w:ascii="Palatino Linotype" w:hAnsi="Palatino Linotype" w:cs="Palatino Linotype"/>
        </w:rPr>
      </w:pPr>
      <w:r>
        <w:rPr>
          <w:rFonts w:ascii="Palatino Linotype" w:hAnsi="Palatino Linotype" w:cs="Palatino Linotype"/>
        </w:rPr>
        <w:t xml:space="preserve">Research on Social Entrepreneurship Internationalization in past 20 years mainly focuses on empirical perspective instead of practical perspective. While the history of the development of Social </w:t>
      </w:r>
      <w:r>
        <w:rPr>
          <w:rFonts w:ascii="Palatino Linotype" w:hAnsi="Palatino Linotype" w:cs="Palatino Linotype"/>
        </w:rPr>
        <w:t>Entrepreneurship under official policy are also referential</w:t>
      </w:r>
    </w:p>
    <w:p w14:paraId="73784AC4" w14:textId="77777777" w:rsidR="00DA6E00" w:rsidRDefault="00DA6E00">
      <w:pPr>
        <w:widowControl/>
        <w:jc w:val="left"/>
        <w:rPr>
          <w:rFonts w:ascii="Palatino Linotype" w:hAnsi="Palatino Linotype" w:cs="Palatino Linotype"/>
        </w:rPr>
      </w:pPr>
    </w:p>
    <w:p w14:paraId="73784AC5" w14:textId="77777777" w:rsidR="00DA6E00" w:rsidRDefault="00060E80">
      <w:pPr>
        <w:widowControl/>
        <w:jc w:val="left"/>
        <w:rPr>
          <w:rFonts w:ascii="Palatino Linotype" w:hAnsi="Palatino Linotype" w:cs="Palatino Linotype"/>
        </w:rPr>
      </w:pPr>
      <w:r>
        <w:rPr>
          <w:rFonts w:ascii="Palatino Linotype" w:hAnsi="Palatino Linotype" w:cs="Palatino Linotype"/>
        </w:rPr>
        <w:t xml:space="preserve">In the Social Entrepreneurship Internationalization, domestic Chinese markets have gone through three distinctive stages (Qin,2019), which can be interpreted as the 1.0 stage, the 2.0 stage, and </w:t>
      </w:r>
      <w:r>
        <w:rPr>
          <w:rFonts w:ascii="Palatino Linotype" w:hAnsi="Palatino Linotype" w:cs="Palatino Linotype"/>
        </w:rPr>
        <w:t>the 3.0 stage.</w:t>
      </w:r>
    </w:p>
    <w:p w14:paraId="73784AC6" w14:textId="77777777" w:rsidR="00DA6E00" w:rsidRDefault="00DA6E00">
      <w:pPr>
        <w:rPr>
          <w:rFonts w:ascii="Palatino Linotype" w:hAnsi="Palatino Linotype" w:cs="Palatino Linotype"/>
        </w:rPr>
      </w:pPr>
    </w:p>
    <w:p w14:paraId="73784AC7" w14:textId="77777777" w:rsidR="00DA6E00" w:rsidRDefault="00060E80">
      <w:pPr>
        <w:rPr>
          <w:rFonts w:ascii="Palatino Linotype" w:hAnsi="Palatino Linotype" w:cs="Palatino Linotype"/>
        </w:rPr>
      </w:pPr>
      <w:r>
        <w:rPr>
          <w:rFonts w:ascii="Palatino Linotype" w:hAnsi="Palatino Linotype" w:cs="Palatino Linotype"/>
        </w:rPr>
        <w:t xml:space="preserve">In the "1.0 stage", from 1978 to 1992, with an established socialist market economic system and entering foreign capital, Chinese enterprises were driven by the forces of globalization to enter global market. Foreign capital brings Chinese </w:t>
      </w:r>
      <w:r>
        <w:rPr>
          <w:rFonts w:ascii="Palatino Linotype" w:hAnsi="Palatino Linotype" w:cs="Palatino Linotype"/>
        </w:rPr>
        <w:t>enterprises with cost advantages into the international division of labor, mainly in processing and manufacturing, through "Three Sources and One Subsidy."</w:t>
      </w:r>
    </w:p>
    <w:p w14:paraId="73784AC8" w14:textId="77777777" w:rsidR="00DA6E00" w:rsidRDefault="00DA6E00">
      <w:pPr>
        <w:rPr>
          <w:rFonts w:ascii="Palatino Linotype" w:hAnsi="Palatino Linotype" w:cs="Palatino Linotype"/>
        </w:rPr>
      </w:pPr>
    </w:p>
    <w:p w14:paraId="73784AC9" w14:textId="77777777" w:rsidR="00DA6E00" w:rsidRDefault="00060E80">
      <w:pPr>
        <w:rPr>
          <w:rFonts w:ascii="Palatino Linotype" w:hAnsi="Palatino Linotype" w:cs="Palatino Linotype"/>
        </w:rPr>
      </w:pPr>
      <w:r>
        <w:rPr>
          <w:rFonts w:ascii="Palatino Linotype" w:hAnsi="Palatino Linotype" w:cs="Palatino Linotype"/>
        </w:rPr>
        <w:t xml:space="preserve">The "2.0 stage" began in 1992, especially after China acceded to the WTO in 2001. Numerous </w:t>
      </w:r>
      <w:r>
        <w:rPr>
          <w:rFonts w:ascii="Palatino Linotype" w:hAnsi="Palatino Linotype" w:cs="Palatino Linotype"/>
        </w:rPr>
        <w:t xml:space="preserve">Chinese local enterprises started to "go global" through OEM strategically and purposefully. With political emphasis on high-level introduction, large-scale and high-quality exports in the 18th CPC National Congress, Chinese enterprises began to establish </w:t>
      </w:r>
      <w:r>
        <w:rPr>
          <w:rFonts w:ascii="Palatino Linotype" w:hAnsi="Palatino Linotype" w:cs="Palatino Linotype"/>
        </w:rPr>
        <w:t>a globalization framework and a new value chain with global competitiveness and flexibility, with the multinational ambition</w:t>
      </w:r>
    </w:p>
    <w:p w14:paraId="73784ACA" w14:textId="77777777" w:rsidR="00DA6E00" w:rsidRDefault="00DA6E00">
      <w:pPr>
        <w:rPr>
          <w:rFonts w:ascii="Palatino Linotype" w:hAnsi="Palatino Linotype" w:cs="Palatino Linotype"/>
        </w:rPr>
      </w:pPr>
    </w:p>
    <w:p w14:paraId="73784ACB" w14:textId="77777777" w:rsidR="00DA6E00" w:rsidRDefault="00060E80">
      <w:pPr>
        <w:rPr>
          <w:rFonts w:ascii="Palatino Linotype" w:hAnsi="Palatino Linotype" w:cs="Palatino Linotype"/>
        </w:rPr>
      </w:pPr>
      <w:r>
        <w:rPr>
          <w:rFonts w:ascii="Palatino Linotype" w:hAnsi="Palatino Linotype" w:cs="Palatino Linotype"/>
        </w:rPr>
        <w:t>The "3.0 stage" diverts the leading party from China itself to the Global World from the aspects of capital, investment, supply ch</w:t>
      </w:r>
      <w:r>
        <w:rPr>
          <w:rFonts w:ascii="Palatino Linotype" w:hAnsi="Palatino Linotype" w:cs="Palatino Linotype"/>
        </w:rPr>
        <w:t>ain organization, enterprise organization, and culture.</w:t>
      </w:r>
    </w:p>
    <w:p w14:paraId="73784ACC" w14:textId="77777777" w:rsidR="00DA6E00" w:rsidRDefault="00060E80">
      <w:pPr>
        <w:pStyle w:val="4"/>
        <w:numPr>
          <w:ilvl w:val="1"/>
          <w:numId w:val="2"/>
        </w:numPr>
        <w:rPr>
          <w:rFonts w:ascii="Palatino Linotype" w:hAnsi="Palatino Linotype" w:cs="Palatino Linotype"/>
        </w:rPr>
      </w:pPr>
      <w:r>
        <w:rPr>
          <w:rFonts w:ascii="Palatino Linotype" w:hAnsi="Palatino Linotype" w:cs="Palatino Linotype"/>
        </w:rPr>
        <w:t xml:space="preserve">Domestic policy supports </w:t>
      </w:r>
    </w:p>
    <w:p w14:paraId="73784ACD" w14:textId="77777777" w:rsidR="00DA6E00" w:rsidRDefault="00060E80">
      <w:pPr>
        <w:rPr>
          <w:rFonts w:ascii="Palatino Linotype" w:hAnsi="Palatino Linotype" w:cs="Palatino Linotype"/>
        </w:rPr>
      </w:pPr>
      <w:r>
        <w:rPr>
          <w:rFonts w:ascii="Palatino Linotype" w:hAnsi="Palatino Linotype" w:cs="Palatino Linotype"/>
        </w:rPr>
        <w:t>The policy support from the Chinese Government also reveals that the time varied economic status is also closely connected with enterprises’ decisions on globalization</w:t>
      </w:r>
    </w:p>
    <w:p w14:paraId="73784ACE" w14:textId="77777777" w:rsidR="00DA6E00" w:rsidRDefault="00DA6E00">
      <w:pPr>
        <w:rPr>
          <w:rFonts w:ascii="Palatino Linotype" w:hAnsi="Palatino Linotype" w:cs="Palatino Linotype"/>
        </w:rPr>
      </w:pPr>
    </w:p>
    <w:p w14:paraId="73784ACF" w14:textId="77777777" w:rsidR="00DA6E00" w:rsidRDefault="00060E80">
      <w:pPr>
        <w:rPr>
          <w:rFonts w:ascii="Palatino Linotype" w:hAnsi="Palatino Linotype" w:cs="Palatino Linotype"/>
        </w:rPr>
      </w:pPr>
      <w:r>
        <w:rPr>
          <w:rFonts w:ascii="Palatino Linotype" w:hAnsi="Palatino Linotype" w:cs="Palatino Linotype"/>
        </w:rPr>
        <w:t>The s</w:t>
      </w:r>
      <w:r>
        <w:rPr>
          <w:rFonts w:ascii="Palatino Linotype" w:hAnsi="Palatino Linotype" w:cs="Palatino Linotype"/>
        </w:rPr>
        <w:t>ystem reform in domestic China after 1978 revoked a new era called Market Economy compared with Planned Economy between 1949 and 1978 and the Feudal Economy before 1949. Consistent support from Chinese Head Offices has implemented the first Cardiotonic tow</w:t>
      </w:r>
      <w:r>
        <w:rPr>
          <w:rFonts w:ascii="Palatino Linotype" w:hAnsi="Palatino Linotype" w:cs="Palatino Linotype"/>
        </w:rPr>
        <w:t>ards the conventional mechanism in Chinese enterprises.</w:t>
      </w:r>
    </w:p>
    <w:p w14:paraId="73784AD0" w14:textId="77777777" w:rsidR="00DA6E00" w:rsidRDefault="00DA6E00">
      <w:pPr>
        <w:rPr>
          <w:rFonts w:ascii="Palatino Linotype" w:hAnsi="Palatino Linotype" w:cs="Palatino Linotype"/>
        </w:rPr>
      </w:pPr>
    </w:p>
    <w:p w14:paraId="73784AD1" w14:textId="77777777" w:rsidR="00DA6E00" w:rsidRDefault="00060E80">
      <w:pPr>
        <w:rPr>
          <w:rFonts w:ascii="Palatino Linotype" w:hAnsi="Palatino Linotype" w:cs="Palatino Linotype"/>
        </w:rPr>
      </w:pPr>
      <w:r>
        <w:rPr>
          <w:rFonts w:ascii="Palatino Linotype" w:hAnsi="Palatino Linotype" w:cs="Palatino Linotype"/>
        </w:rPr>
        <w:t>In the Chinese Government's decision on strengthening technological innovation, developing high technology, and realizing industrialization (1999), Technological innovation is defined as: "technologi</w:t>
      </w:r>
      <w:r>
        <w:rPr>
          <w:rFonts w:ascii="Palatino Linotype" w:hAnsi="Palatino Linotype" w:cs="Palatino Linotype"/>
        </w:rPr>
        <w:t>cal innovation refers to the application of innovative knowledge, new technology, and new process, the adoption of new production mode and management mode, the improvement of product quality, the development and production of new products, the provision of</w:t>
      </w:r>
      <w:r>
        <w:rPr>
          <w:rFonts w:ascii="Palatino Linotype" w:hAnsi="Palatino Linotype" w:cs="Palatino Linotype"/>
        </w:rPr>
        <w:t xml:space="preserve"> new services, the occupation of the market and the realization of market value" which indicates the first step ahead</w:t>
      </w:r>
    </w:p>
    <w:p w14:paraId="73784AD2" w14:textId="77777777" w:rsidR="00DA6E00" w:rsidRDefault="00DA6E00">
      <w:pPr>
        <w:rPr>
          <w:rFonts w:ascii="Palatino Linotype" w:hAnsi="Palatino Linotype" w:cs="Palatino Linotype"/>
        </w:rPr>
      </w:pPr>
    </w:p>
    <w:p w14:paraId="73784AD3" w14:textId="77777777" w:rsidR="00DA6E00" w:rsidRDefault="00060E80">
      <w:pPr>
        <w:pStyle w:val="4"/>
        <w:rPr>
          <w:rFonts w:ascii="Palatino Linotype" w:hAnsi="Palatino Linotype" w:cs="Palatino Linotype"/>
        </w:rPr>
      </w:pPr>
      <w:r>
        <w:rPr>
          <w:rFonts w:ascii="Palatino Linotype" w:hAnsi="Palatino Linotype" w:cs="Palatino Linotype"/>
        </w:rPr>
        <w:lastRenderedPageBreak/>
        <w:t>1.3 Entrepreneurship Internationalization Analysis</w:t>
      </w:r>
    </w:p>
    <w:p w14:paraId="73784AD4" w14:textId="77777777" w:rsidR="00DA6E00" w:rsidRDefault="00060E80">
      <w:pPr>
        <w:rPr>
          <w:rFonts w:ascii="Palatino Linotype" w:hAnsi="Palatino Linotype" w:cs="Palatino Linotype"/>
        </w:rPr>
      </w:pPr>
      <w:r>
        <w:rPr>
          <w:rFonts w:ascii="Palatino Linotype" w:hAnsi="Palatino Linotype" w:cs="Palatino Linotype"/>
        </w:rPr>
        <w:t>Out of the bottleneck in empirical analysis, the lack of quantitative sections must be</w:t>
      </w:r>
      <w:r>
        <w:rPr>
          <w:rFonts w:ascii="Palatino Linotype" w:hAnsi="Palatino Linotype" w:cs="Palatino Linotype"/>
        </w:rPr>
        <w:t xml:space="preserve"> considered first.</w:t>
      </w:r>
    </w:p>
    <w:p w14:paraId="73784AD5" w14:textId="77777777" w:rsidR="00DA6E00" w:rsidRDefault="00DA6E00">
      <w:pPr>
        <w:rPr>
          <w:rFonts w:ascii="Palatino Linotype" w:hAnsi="Palatino Linotype" w:cs="Palatino Linotype"/>
        </w:rPr>
      </w:pPr>
    </w:p>
    <w:p w14:paraId="73784AD6" w14:textId="77777777" w:rsidR="00DA6E00" w:rsidRDefault="00060E80">
      <w:pPr>
        <w:rPr>
          <w:rFonts w:ascii="Palatino Linotype" w:hAnsi="Palatino Linotype" w:cs="Palatino Linotype"/>
        </w:rPr>
      </w:pPr>
      <w:r>
        <w:rPr>
          <w:rFonts w:ascii="Palatino Linotype" w:hAnsi="Palatino Linotype" w:cs="Palatino Linotype"/>
        </w:rPr>
        <w:t>Although qualitative and quantitative sections both support the result, the complexity of multiple factors has laid obstacles already when some generative dimensions can be established. For instance, the most two ranking dimensions to a</w:t>
      </w:r>
      <w:r>
        <w:rPr>
          <w:rFonts w:ascii="Palatino Linotype" w:hAnsi="Palatino Linotype" w:cs="Palatino Linotype"/>
        </w:rPr>
        <w:t>nalyze the Chinese high-tech enterprises are capital and human operation, which can be further depicted from 6 perspectives including R&amp;D Investment, back-terminal scientists' intensity (Xu ,2010)</w:t>
      </w:r>
    </w:p>
    <w:p w14:paraId="73784AD7" w14:textId="77777777" w:rsidR="00DA6E00" w:rsidRDefault="00DA6E00">
      <w:pPr>
        <w:rPr>
          <w:rFonts w:ascii="Palatino Linotype" w:hAnsi="Palatino Linotype" w:cs="Palatino Linotype"/>
        </w:rPr>
      </w:pPr>
    </w:p>
    <w:p w14:paraId="73784AD8" w14:textId="77777777" w:rsidR="00DA6E00" w:rsidRDefault="00060E80">
      <w:pPr>
        <w:rPr>
          <w:rFonts w:ascii="Palatino Linotype" w:hAnsi="Palatino Linotype" w:cs="Palatino Linotype"/>
        </w:rPr>
      </w:pPr>
      <w:r>
        <w:rPr>
          <w:rFonts w:ascii="Palatino Linotype" w:hAnsi="Palatino Linotype" w:cs="Palatino Linotype"/>
        </w:rPr>
        <w:t xml:space="preserve">Apart from that, wider-ranged scholars still followed the </w:t>
      </w:r>
      <w:r>
        <w:rPr>
          <w:rFonts w:ascii="Palatino Linotype" w:hAnsi="Palatino Linotype" w:cs="Palatino Linotype"/>
        </w:rPr>
        <w:t>empirical framework with a dated origin of analysis, including analyzing new production functions or supply functions in the production system, introducing a unique combination of production factors and production conditions (Schumpeter, 1912), the analysi</w:t>
      </w:r>
      <w:r>
        <w:rPr>
          <w:rFonts w:ascii="Palatino Linotype" w:hAnsi="Palatino Linotype" w:cs="Palatino Linotype"/>
        </w:rPr>
        <w:t>s focusing on transformation in the process of technological innovation activities, essentials and power(Fu, 1998), the more mathematical focus of the technological innovation ability on the Profitability in new output which implies a more objective and ac</w:t>
      </w:r>
      <w:r>
        <w:rPr>
          <w:rFonts w:ascii="Palatino Linotype" w:hAnsi="Palatino Linotype" w:cs="Palatino Linotype"/>
        </w:rPr>
        <w:t>curate evaluation(e.g., Xie1997), and more specific analysis taking into account more diverse indicators including R &amp; D capacity, input capacity, production capacity, Output ability, marketing ability, financial ability and organization, management abilit</w:t>
      </w:r>
      <w:r>
        <w:rPr>
          <w:rFonts w:ascii="Palatino Linotype" w:hAnsi="Palatino Linotype" w:cs="Palatino Linotype"/>
        </w:rPr>
        <w:t>y, etc.(Cao and Wang  1998; Li, Xu ,2004; Pang, 2007; Ben 2008)  which always utilizing Paste Analysis Model</w:t>
      </w:r>
    </w:p>
    <w:p w14:paraId="73784AD9" w14:textId="77777777" w:rsidR="00DA6E00" w:rsidRDefault="00DA6E00">
      <w:pPr>
        <w:rPr>
          <w:rFonts w:ascii="Palatino Linotype" w:hAnsi="Palatino Linotype" w:cs="Palatino Linotype"/>
        </w:rPr>
      </w:pPr>
    </w:p>
    <w:p w14:paraId="73784ADA" w14:textId="77777777" w:rsidR="00DA6E00" w:rsidRDefault="00060E80">
      <w:pPr>
        <w:rPr>
          <w:rFonts w:ascii="Palatino Linotype" w:hAnsi="Palatino Linotype" w:cs="Palatino Linotype"/>
        </w:rPr>
      </w:pPr>
      <w:r>
        <w:rPr>
          <w:rFonts w:ascii="Palatino Linotype" w:hAnsi="Palatino Linotype" w:cs="Palatino Linotype"/>
        </w:rPr>
        <w:t>Although scholars have carried out few primary quantitative analyses on Social Entrepreneurship Internationalization, the current bottleneck still</w:t>
      </w:r>
      <w:r>
        <w:rPr>
          <w:rFonts w:ascii="Palatino Linotype" w:hAnsi="Palatino Linotype" w:cs="Palatino Linotype"/>
        </w:rPr>
        <w:t xml:space="preserve"> exists out of the overwhelm of qualitative research.</w:t>
      </w:r>
    </w:p>
    <w:p w14:paraId="73784ADB" w14:textId="77777777" w:rsidR="00DA6E00" w:rsidRDefault="00060E80">
      <w:pPr>
        <w:pStyle w:val="3"/>
        <w:rPr>
          <w:rFonts w:ascii="Palatino Linotype" w:hAnsi="Palatino Linotype" w:cs="Palatino Linotype"/>
        </w:rPr>
      </w:pPr>
      <w:r>
        <w:rPr>
          <w:rFonts w:ascii="Palatino Linotype" w:hAnsi="Palatino Linotype" w:cs="Palatino Linotype"/>
        </w:rPr>
        <w:t xml:space="preserve">2.Categories in Internationalizations  </w:t>
      </w:r>
    </w:p>
    <w:p w14:paraId="73784ADC" w14:textId="77777777" w:rsidR="00DA6E00" w:rsidRDefault="00060E80">
      <w:pPr>
        <w:rPr>
          <w:rFonts w:ascii="Palatino Linotype" w:hAnsi="Palatino Linotype" w:cs="Palatino Linotype"/>
        </w:rPr>
      </w:pPr>
      <w:r>
        <w:rPr>
          <w:rFonts w:ascii="Palatino Linotype" w:hAnsi="Palatino Linotype" w:cs="Palatino Linotype"/>
        </w:rPr>
        <w:t>Under the topic of Social Entrepreneurship Internationalization, there are multiple categories, including Technology Innovation Internationalization, Research &amp; D</w:t>
      </w:r>
      <w:r>
        <w:rPr>
          <w:rFonts w:ascii="Palatino Linotype" w:hAnsi="Palatino Linotype" w:cs="Palatino Linotype"/>
        </w:rPr>
        <w:t>evelopment Internationalization, Marketing Internationalization</w:t>
      </w:r>
    </w:p>
    <w:p w14:paraId="73784ADD" w14:textId="77777777" w:rsidR="00DA6E00" w:rsidRDefault="00DA6E00">
      <w:pPr>
        <w:rPr>
          <w:rFonts w:ascii="Palatino Linotype" w:hAnsi="Palatino Linotype" w:cs="Palatino Linotype"/>
        </w:rPr>
      </w:pPr>
    </w:p>
    <w:p w14:paraId="73784ADE" w14:textId="77777777" w:rsidR="00DA6E00" w:rsidRDefault="00060E80">
      <w:pPr>
        <w:jc w:val="center"/>
        <w:rPr>
          <w:rFonts w:ascii="Palatino Linotype" w:hAnsi="Palatino Linotype" w:cs="Palatino Linotype"/>
        </w:rPr>
      </w:pPr>
      <w:r>
        <w:rPr>
          <w:rFonts w:ascii="Palatino Linotype" w:hAnsi="Palatino Linotype" w:cs="Palatino Linotype" w:hint="eastAsia"/>
        </w:rPr>
        <w:t>F</w:t>
      </w:r>
      <w:r>
        <w:rPr>
          <w:rFonts w:ascii="Palatino Linotype" w:hAnsi="Palatino Linotype" w:cs="Palatino Linotype"/>
        </w:rPr>
        <w:t>igure 1: Relationship Between Technology and Internationalization</w:t>
      </w:r>
    </w:p>
    <w:p w14:paraId="73784ADF" w14:textId="710D3A65" w:rsidR="00DA6E00" w:rsidRDefault="00060E80">
      <w:pPr>
        <w:jc w:val="center"/>
        <w:rPr>
          <w:rFonts w:ascii="Palatino Linotype" w:hAnsi="Palatino Linotype" w:cs="Palatino Linotype"/>
        </w:rPr>
      </w:pPr>
      <w:r>
        <w:rPr>
          <w:rFonts w:ascii="Palatino Linotype" w:hAnsi="Palatino Linotype" w:cs="Palatino Linotype" w:hint="eastAsia"/>
          <w:noProof/>
        </w:rPr>
        <w:drawing>
          <wp:inline distT="0" distB="0" distL="114300" distR="114300" wp14:anchorId="73784E02" wp14:editId="73784E03">
            <wp:extent cx="5269865" cy="1569720"/>
            <wp:effectExtent l="0" t="0" r="635" b="5080"/>
            <wp:docPr id="14" name="图片 14" descr="Fi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Figram1"/>
                    <pic:cNvPicPr>
                      <a:picLocks noChangeAspect="1"/>
                    </pic:cNvPicPr>
                  </pic:nvPicPr>
                  <pic:blipFill>
                    <a:blip r:embed="rId9"/>
                    <a:stretch>
                      <a:fillRect/>
                    </a:stretch>
                  </pic:blipFill>
                  <pic:spPr>
                    <a:xfrm>
                      <a:off x="0" y="0"/>
                      <a:ext cx="5269865" cy="1569720"/>
                    </a:xfrm>
                    <a:prstGeom prst="rect">
                      <a:avLst/>
                    </a:prstGeom>
                  </pic:spPr>
                </pic:pic>
              </a:graphicData>
            </a:graphic>
          </wp:inline>
        </w:drawing>
      </w:r>
      <w:r w:rsidR="0006552A">
        <w:rPr>
          <w:rStyle w:val="a9"/>
          <w:rFonts w:ascii="Palatino Linotype" w:hAnsi="Palatino Linotype" w:cs="Palatino Linotype"/>
        </w:rPr>
        <w:lastRenderedPageBreak/>
        <w:footnoteReference w:id="3"/>
      </w:r>
    </w:p>
    <w:p w14:paraId="73784AE0" w14:textId="77777777" w:rsidR="00DA6E00" w:rsidRDefault="00060E80">
      <w:pPr>
        <w:rPr>
          <w:rFonts w:ascii="Palatino Linotype" w:hAnsi="Palatino Linotype" w:cs="Palatino Linotype"/>
        </w:rPr>
      </w:pPr>
      <w:r>
        <w:rPr>
          <w:rFonts w:ascii="Palatino Linotype" w:hAnsi="Palatino Linotype" w:cs="Palatino Linotype"/>
        </w:rPr>
        <w:t>Technology Innovation Internationalization refers to (Tan, 2011) the strategy that enterprises expand technological innova</w:t>
      </w:r>
      <w:r>
        <w:rPr>
          <w:rFonts w:ascii="Palatino Linotype" w:hAnsi="Palatino Linotype" w:cs="Palatino Linotype"/>
        </w:rPr>
        <w:t>tion activities abroad by directly establishing foreign R&amp;D institutions, cross-border M&amp;A, and establishing international technological alliances, characterized by the globalization of innovation sources, the multinational of innovative talents and the ne</w:t>
      </w:r>
      <w:r>
        <w:rPr>
          <w:rFonts w:ascii="Palatino Linotype" w:hAnsi="Palatino Linotype" w:cs="Palatino Linotype"/>
        </w:rPr>
        <w:t>tworking of technological innovation organizations</w:t>
      </w:r>
    </w:p>
    <w:p w14:paraId="73784AE1" w14:textId="77777777" w:rsidR="00DA6E00" w:rsidRDefault="00060E80">
      <w:pPr>
        <w:rPr>
          <w:rFonts w:ascii="Palatino Linotype" w:eastAsia="宋体" w:hAnsi="Palatino Linotype" w:cs="Palatino Linotype"/>
          <w:sz w:val="24"/>
        </w:rPr>
      </w:pPr>
      <w:r>
        <w:rPr>
          <w:rFonts w:ascii="Palatino Linotype" w:hAnsi="Palatino Linotype" w:cs="Palatino Linotype"/>
        </w:rPr>
        <w:t>The explicit benefit of Technology Innovation Internationalization is that it forms a huge knowledge trading network within the enterprise when also establishing the connection between the enterprise and e</w:t>
      </w:r>
      <w:r>
        <w:rPr>
          <w:rFonts w:ascii="Palatino Linotype" w:hAnsi="Palatino Linotype" w:cs="Palatino Linotype"/>
        </w:rPr>
        <w:t xml:space="preserve">xternal organizations. It changes the situation that the enterprise obtains the required technical knowledge only from the inside. Enterprises can build their technical knowledge structure with the help of external expertise and information sources </w:t>
      </w:r>
    </w:p>
    <w:p w14:paraId="73784AE2" w14:textId="77777777" w:rsidR="00DA6E00" w:rsidRDefault="00DA6E00">
      <w:pPr>
        <w:rPr>
          <w:rFonts w:ascii="Palatino Linotype" w:eastAsia="宋体" w:hAnsi="Palatino Linotype" w:cs="Palatino Linotype"/>
          <w:sz w:val="24"/>
        </w:rPr>
      </w:pPr>
    </w:p>
    <w:p w14:paraId="73784AE3" w14:textId="77777777" w:rsidR="00DA6E00" w:rsidRDefault="00060E80">
      <w:pPr>
        <w:rPr>
          <w:rFonts w:ascii="Palatino Linotype" w:hAnsi="Palatino Linotype" w:cs="Palatino Linotype"/>
        </w:rPr>
      </w:pPr>
      <w:r>
        <w:rPr>
          <w:rFonts w:ascii="Palatino Linotype" w:hAnsi="Palatino Linotype" w:cs="Palatino Linotype"/>
        </w:rPr>
        <w:t>Here,</w:t>
      </w:r>
      <w:r>
        <w:rPr>
          <w:rFonts w:ascii="Palatino Linotype" w:hAnsi="Palatino Linotype" w:cs="Palatino Linotype"/>
        </w:rPr>
        <w:t xml:space="preserve"> we need to distinguish between R</w:t>
      </w:r>
      <w:r>
        <w:rPr>
          <w:rFonts w:ascii="Palatino Linotype" w:hAnsi="Palatino Linotype" w:cs="Palatino Linotype" w:hint="eastAsia"/>
        </w:rPr>
        <w:t>&amp;</w:t>
      </w:r>
      <w:r>
        <w:rPr>
          <w:rFonts w:ascii="Palatino Linotype" w:hAnsi="Palatino Linotype" w:cs="Palatino Linotype"/>
        </w:rPr>
        <w:t>D Internationalization and Technological Innovation Internationalization concept. Technological Innovation Internationalization is more extensive than</w:t>
      </w:r>
    </w:p>
    <w:p w14:paraId="73784AE4" w14:textId="77777777" w:rsidR="00DA6E00" w:rsidRDefault="00060E80">
      <w:pPr>
        <w:rPr>
          <w:rFonts w:ascii="Palatino Linotype" w:hAnsi="Palatino Linotype" w:cs="Palatino Linotype"/>
        </w:rPr>
      </w:pPr>
      <w:r>
        <w:rPr>
          <w:rFonts w:ascii="Palatino Linotype" w:hAnsi="Palatino Linotype" w:cs="Palatino Linotype"/>
        </w:rPr>
        <w:t>R</w:t>
      </w:r>
      <w:r>
        <w:rPr>
          <w:rFonts w:ascii="Palatino Linotype" w:hAnsi="Palatino Linotype" w:cs="Palatino Linotype" w:hint="eastAsia"/>
        </w:rPr>
        <w:t>&amp;</w:t>
      </w:r>
      <w:r>
        <w:rPr>
          <w:rFonts w:ascii="Palatino Linotype" w:hAnsi="Palatino Linotype" w:cs="Palatino Linotype"/>
        </w:rPr>
        <w:t xml:space="preserve">D Internationalization which is initially an essential feature of </w:t>
      </w:r>
      <w:r>
        <w:rPr>
          <w:rFonts w:ascii="Palatino Linotype" w:hAnsi="Palatino Linotype" w:cs="Palatino Linotype"/>
        </w:rPr>
        <w:t>the earlier one when still representing enterprise's Innovation Internationalization Performance</w:t>
      </w:r>
    </w:p>
    <w:p w14:paraId="73784AE5" w14:textId="77777777" w:rsidR="00DA6E00" w:rsidRDefault="00060E80">
      <w:pPr>
        <w:pStyle w:val="2"/>
        <w:rPr>
          <w:rFonts w:ascii="Palatino Linotype" w:hAnsi="Palatino Linotype" w:cs="Palatino Linotype"/>
        </w:rPr>
      </w:pPr>
      <w:r>
        <w:rPr>
          <w:rFonts w:ascii="Palatino Linotype" w:hAnsi="Palatino Linotype" w:cs="Palatino Linotype"/>
        </w:rPr>
        <w:t>Section Two</w:t>
      </w:r>
    </w:p>
    <w:p w14:paraId="73784AE6" w14:textId="77777777" w:rsidR="00DA6E00" w:rsidRDefault="00060E80">
      <w:pPr>
        <w:pStyle w:val="3"/>
        <w:rPr>
          <w:rFonts w:ascii="Palatino Linotype" w:hAnsi="Palatino Linotype" w:cs="Palatino Linotype"/>
        </w:rPr>
      </w:pPr>
      <w:r>
        <w:rPr>
          <w:rFonts w:ascii="Palatino Linotype" w:hAnsi="Palatino Linotype" w:cs="Palatino Linotype"/>
        </w:rPr>
        <w:t>3. Asset</w:t>
      </w:r>
      <w:r>
        <w:rPr>
          <w:rFonts w:ascii="Palatino Linotype" w:hAnsi="Palatino Linotype" w:cs="Palatino Linotype" w:hint="eastAsia"/>
        </w:rPr>
        <w:t xml:space="preserve"> Distribution Model</w:t>
      </w:r>
    </w:p>
    <w:p w14:paraId="73784AE7" w14:textId="77777777" w:rsidR="00DA6E00" w:rsidRDefault="00060E80">
      <w:pPr>
        <w:rPr>
          <w:rFonts w:ascii="Palatino Linotype" w:hAnsi="Palatino Linotype" w:cs="Palatino Linotype"/>
        </w:rPr>
      </w:pPr>
      <w:r>
        <w:rPr>
          <w:rFonts w:ascii="Palatino Linotype" w:hAnsi="Palatino Linotype" w:cs="Palatino Linotype"/>
        </w:rPr>
        <w:t>In this section, we will apply the Asset Distribution Model to explore the costs, profits, revenues of cross-board comp</w:t>
      </w:r>
      <w:r>
        <w:rPr>
          <w:rFonts w:ascii="Palatino Linotype" w:hAnsi="Palatino Linotype" w:cs="Palatino Linotype"/>
        </w:rPr>
        <w:t>anies and find the possible relationship behind that.</w:t>
      </w:r>
    </w:p>
    <w:p w14:paraId="73784AE8" w14:textId="77777777" w:rsidR="00DA6E00" w:rsidRDefault="00060E80">
      <w:r>
        <w:rPr>
          <w:rFonts w:ascii="Palatino Linotype" w:hAnsi="Palatino Linotype" w:cs="Palatino Linotype"/>
        </w:rPr>
        <w:t>In this specific field, Lustau (1988) proposed a six-factor model to measure internationalization (Lu, 2000), used the cobweb model evaluation method to evaluate enterprises</w:t>
      </w:r>
    </w:p>
    <w:p w14:paraId="73784AE9" w14:textId="77777777" w:rsidR="00DA6E00" w:rsidRDefault="00060E80">
      <w:pPr>
        <w:pStyle w:val="4"/>
        <w:rPr>
          <w:rFonts w:ascii="Palatino Linotype" w:hAnsi="Palatino Linotype" w:cs="Palatino Linotype"/>
        </w:rPr>
      </w:pPr>
      <w:r>
        <w:rPr>
          <w:rFonts w:ascii="Palatino Linotype" w:hAnsi="Palatino Linotype" w:cs="Palatino Linotype"/>
        </w:rPr>
        <w:t xml:space="preserve">3.1General System Indicator </w:t>
      </w:r>
    </w:p>
    <w:p w14:paraId="73784AEA" w14:textId="77777777" w:rsidR="00DA6E00" w:rsidRDefault="00060E80">
      <w:pPr>
        <w:rPr>
          <w:rStyle w:val="font31"/>
        </w:rPr>
      </w:pPr>
      <w:r>
        <w:rPr>
          <w:rFonts w:ascii="Palatino Linotype" w:hAnsi="Palatino Linotype" w:cs="Palatino Linotype"/>
        </w:rPr>
        <w:t xml:space="preserve">At present, some widely used ones are listed below. </w:t>
      </w:r>
    </w:p>
    <w:p w14:paraId="73784AEB" w14:textId="77777777" w:rsidR="00DA6E00" w:rsidRDefault="00DA6E00">
      <w:pPr>
        <w:rPr>
          <w:rFonts w:ascii="Palatino Linotype" w:hAnsi="Palatino Linotype" w:cs="Palatino Linotype"/>
        </w:rPr>
      </w:pPr>
    </w:p>
    <w:p w14:paraId="73784AEC" w14:textId="77777777" w:rsidR="00DA6E00" w:rsidRDefault="00060E80">
      <w:pPr>
        <w:rPr>
          <w:rFonts w:ascii="Palatino Linotype" w:hAnsi="Palatino Linotype" w:cs="Palatino Linotype"/>
        </w:rPr>
      </w:pPr>
      <w:r>
        <w:rPr>
          <w:rFonts w:ascii="Palatino Linotype" w:hAnsi="Palatino Linotype" w:cs="Palatino Linotype"/>
        </w:rPr>
        <w:t>Welch Lustau (1988) proposed a six-factor model to measure internationalization (Lu,2000), a Chinese scholar, used the cobweb model evaluation method to evaluate enterprises' six aspects of internation</w:t>
      </w:r>
      <w:r>
        <w:rPr>
          <w:rFonts w:ascii="Palatino Linotype" w:hAnsi="Palatino Linotype" w:cs="Palatino Linotype"/>
        </w:rPr>
        <w:t>alization are analyzed quantitatively at five levels. Zhou, Li (2009) constructed the evaluation system of enterprise internationalization ability from three aspects: International business scale, international business strategy, and international business</w:t>
      </w:r>
      <w:r>
        <w:rPr>
          <w:rFonts w:ascii="Palatino Linotype" w:hAnsi="Palatino Linotype" w:cs="Palatino Linotype"/>
        </w:rPr>
        <w:t xml:space="preserve"> growth </w:t>
      </w:r>
    </w:p>
    <w:p w14:paraId="73784AED" w14:textId="77777777" w:rsidR="00DA6E00" w:rsidRDefault="00DA6E00">
      <w:pPr>
        <w:rPr>
          <w:rFonts w:ascii="Palatino Linotype" w:hAnsi="Palatino Linotype" w:cs="Palatino Linotype"/>
        </w:rPr>
      </w:pPr>
    </w:p>
    <w:p w14:paraId="73784AEE" w14:textId="77777777" w:rsidR="00DA6E00" w:rsidRDefault="00060E80">
      <w:pPr>
        <w:rPr>
          <w:rFonts w:ascii="Palatino Linotype" w:hAnsi="Palatino Linotype" w:cs="Palatino Linotype"/>
        </w:rPr>
      </w:pPr>
      <w:r>
        <w:rPr>
          <w:rFonts w:ascii="Palatino Linotype" w:hAnsi="Palatino Linotype" w:cs="Palatino Linotype"/>
        </w:rPr>
        <w:t>Beyond that, in recent years, there are also some innovative measure systems to develop a more flexible result like the table listed below</w:t>
      </w:r>
    </w:p>
    <w:p w14:paraId="73784AEF" w14:textId="008E8CE4" w:rsidR="00DA6E00" w:rsidRDefault="00060E80">
      <w:pPr>
        <w:jc w:val="center"/>
        <w:rPr>
          <w:rFonts w:ascii="Palatino Linotype" w:hAnsi="Palatino Linotype" w:cs="Palatino Linotype"/>
        </w:rPr>
      </w:pPr>
      <w:r>
        <w:rPr>
          <w:rFonts w:ascii="Palatino Linotype" w:hAnsi="Palatino Linotype" w:cs="Palatino Linotype"/>
        </w:rPr>
        <w:t>Table 3 Enterprise internationalization ability evaluation system</w:t>
      </w:r>
      <w:r w:rsidR="00701C27">
        <w:rPr>
          <w:rStyle w:val="a9"/>
          <w:rFonts w:ascii="Palatino Linotype" w:hAnsi="Palatino Linotype" w:cs="Palatino Linotype"/>
        </w:rPr>
        <w:footnoteReference w:id="4"/>
      </w:r>
    </w:p>
    <w:tbl>
      <w:tblPr>
        <w:tblW w:w="5000" w:type="pct"/>
        <w:tblBorders>
          <w:top w:val="single" w:sz="4" w:space="0" w:color="auto"/>
          <w:bottom w:val="single" w:sz="4" w:space="0" w:color="auto"/>
        </w:tblBorders>
        <w:tblLook w:val="04A0" w:firstRow="1" w:lastRow="0" w:firstColumn="1" w:lastColumn="0" w:noHBand="0" w:noVBand="1"/>
      </w:tblPr>
      <w:tblGrid>
        <w:gridCol w:w="3103"/>
        <w:gridCol w:w="5203"/>
      </w:tblGrid>
      <w:tr w:rsidR="00DA6E00" w14:paraId="73784AF2" w14:textId="77777777">
        <w:trPr>
          <w:trHeight w:val="242"/>
        </w:trPr>
        <w:tc>
          <w:tcPr>
            <w:tcW w:w="1868" w:type="pct"/>
            <w:tcBorders>
              <w:top w:val="single" w:sz="4" w:space="0" w:color="auto"/>
              <w:bottom w:val="single" w:sz="4" w:space="0" w:color="auto"/>
            </w:tcBorders>
            <w:vAlign w:val="center"/>
          </w:tcPr>
          <w:p w14:paraId="73784AF0" w14:textId="77777777" w:rsidR="00DA6E00" w:rsidRDefault="00060E80">
            <w:pPr>
              <w:rPr>
                <w:rFonts w:ascii="Palatino Linotype" w:hAnsi="Palatino Linotype" w:cs="Palatino Linotype"/>
              </w:rPr>
            </w:pPr>
            <w:r>
              <w:rPr>
                <w:rFonts w:ascii="Palatino Linotype" w:hAnsi="Palatino Linotype" w:cs="Palatino Linotype"/>
              </w:rPr>
              <w:t>Level 1 index</w:t>
            </w:r>
          </w:p>
        </w:tc>
        <w:tc>
          <w:tcPr>
            <w:tcW w:w="3131" w:type="pct"/>
            <w:tcBorders>
              <w:top w:val="single" w:sz="4" w:space="0" w:color="auto"/>
              <w:bottom w:val="single" w:sz="4" w:space="0" w:color="auto"/>
            </w:tcBorders>
            <w:noWrap/>
            <w:vAlign w:val="bottom"/>
          </w:tcPr>
          <w:p w14:paraId="73784AF1" w14:textId="77777777" w:rsidR="00DA6E00" w:rsidRDefault="00060E80">
            <w:pPr>
              <w:rPr>
                <w:rFonts w:ascii="Palatino Linotype" w:hAnsi="Palatino Linotype" w:cs="Palatino Linotype"/>
              </w:rPr>
            </w:pPr>
            <w:r>
              <w:rPr>
                <w:rFonts w:ascii="Palatino Linotype" w:hAnsi="Palatino Linotype" w:cs="Palatino Linotype"/>
              </w:rPr>
              <w:t xml:space="preserve">Level 2 Index </w:t>
            </w:r>
          </w:p>
        </w:tc>
      </w:tr>
      <w:tr w:rsidR="00DA6E00" w14:paraId="73784AF9" w14:textId="77777777">
        <w:trPr>
          <w:trHeight w:val="720"/>
        </w:trPr>
        <w:tc>
          <w:tcPr>
            <w:tcW w:w="1868" w:type="pct"/>
            <w:tcBorders>
              <w:top w:val="single" w:sz="4" w:space="0" w:color="auto"/>
            </w:tcBorders>
            <w:vAlign w:val="center"/>
          </w:tcPr>
          <w:p w14:paraId="73784AF3" w14:textId="77777777" w:rsidR="00DA6E00" w:rsidRDefault="00060E80">
            <w:pPr>
              <w:rPr>
                <w:rFonts w:ascii="Palatino Linotype" w:hAnsi="Palatino Linotype" w:cs="Palatino Linotype"/>
              </w:rPr>
            </w:pPr>
            <w:r>
              <w:rPr>
                <w:rFonts w:ascii="Palatino Linotype" w:hAnsi="Palatino Linotype" w:cs="Palatino Linotype"/>
              </w:rPr>
              <w:t>International Business Scale</w:t>
            </w:r>
          </w:p>
        </w:tc>
        <w:tc>
          <w:tcPr>
            <w:tcW w:w="3131" w:type="pct"/>
            <w:tcBorders>
              <w:top w:val="single" w:sz="4" w:space="0" w:color="auto"/>
            </w:tcBorders>
            <w:vAlign w:val="bottom"/>
          </w:tcPr>
          <w:p w14:paraId="73784AF4" w14:textId="77777777" w:rsidR="00DA6E00" w:rsidRDefault="00060E80">
            <w:pPr>
              <w:rPr>
                <w:rFonts w:ascii="Palatino Linotype" w:hAnsi="Palatino Linotype" w:cs="Palatino Linotype"/>
              </w:rPr>
            </w:pPr>
            <w:r>
              <w:rPr>
                <w:rFonts w:ascii="Palatino Linotype" w:hAnsi="Palatino Linotype" w:cs="Palatino Linotype"/>
              </w:rPr>
              <w:t xml:space="preserve">International business assets </w:t>
            </w:r>
          </w:p>
          <w:p w14:paraId="73784AF5" w14:textId="77777777" w:rsidR="00DA6E00" w:rsidRDefault="00060E80">
            <w:pPr>
              <w:rPr>
                <w:rFonts w:ascii="Palatino Linotype" w:hAnsi="Palatino Linotype" w:cs="Palatino Linotype"/>
              </w:rPr>
            </w:pPr>
            <w:r>
              <w:rPr>
                <w:rFonts w:ascii="Palatino Linotype" w:hAnsi="Palatino Linotype" w:cs="Palatino Linotype"/>
              </w:rPr>
              <w:t>International R &amp; D funds</w:t>
            </w:r>
          </w:p>
          <w:p w14:paraId="73784AF6" w14:textId="77777777" w:rsidR="00DA6E00" w:rsidRDefault="00060E80">
            <w:pPr>
              <w:rPr>
                <w:rFonts w:ascii="Palatino Linotype" w:hAnsi="Palatino Linotype" w:cs="Palatino Linotype"/>
              </w:rPr>
            </w:pPr>
            <w:r>
              <w:rPr>
                <w:rFonts w:ascii="Palatino Linotype" w:hAnsi="Palatino Linotype" w:cs="Palatino Linotype"/>
              </w:rPr>
              <w:t>overseas GDP</w:t>
            </w:r>
          </w:p>
          <w:p w14:paraId="73784AF7" w14:textId="77777777" w:rsidR="00DA6E00" w:rsidRDefault="00060E80">
            <w:pPr>
              <w:rPr>
                <w:rFonts w:ascii="Palatino Linotype" w:hAnsi="Palatino Linotype" w:cs="Palatino Linotype"/>
              </w:rPr>
            </w:pPr>
            <w:r>
              <w:rPr>
                <w:rFonts w:ascii="Palatino Linotype" w:hAnsi="Palatino Linotype" w:cs="Palatino Linotype"/>
              </w:rPr>
              <w:t xml:space="preserve">overseas sales </w:t>
            </w:r>
          </w:p>
          <w:p w14:paraId="73784AF8" w14:textId="77777777" w:rsidR="00DA6E00" w:rsidRDefault="00060E80">
            <w:pPr>
              <w:rPr>
                <w:rFonts w:ascii="Palatino Linotype" w:hAnsi="Palatino Linotype" w:cs="Palatino Linotype"/>
              </w:rPr>
            </w:pPr>
            <w:r>
              <w:rPr>
                <w:rFonts w:ascii="Palatino Linotype" w:hAnsi="Palatino Linotype" w:cs="Palatino Linotype"/>
              </w:rPr>
              <w:t>international business net profit</w:t>
            </w:r>
          </w:p>
        </w:tc>
      </w:tr>
      <w:tr w:rsidR="00DA6E00" w14:paraId="73784AFF" w14:textId="77777777">
        <w:trPr>
          <w:trHeight w:val="720"/>
        </w:trPr>
        <w:tc>
          <w:tcPr>
            <w:tcW w:w="1868" w:type="pct"/>
            <w:vAlign w:val="center"/>
          </w:tcPr>
          <w:p w14:paraId="73784AFA" w14:textId="77777777" w:rsidR="00DA6E00" w:rsidRDefault="00060E80">
            <w:pPr>
              <w:rPr>
                <w:rFonts w:ascii="Palatino Linotype" w:hAnsi="Palatino Linotype" w:cs="Palatino Linotype"/>
              </w:rPr>
            </w:pPr>
            <w:r>
              <w:rPr>
                <w:rFonts w:ascii="Palatino Linotype" w:hAnsi="Palatino Linotype" w:cs="Palatino Linotype"/>
              </w:rPr>
              <w:t>International strategy</w:t>
            </w:r>
          </w:p>
        </w:tc>
        <w:tc>
          <w:tcPr>
            <w:tcW w:w="3131" w:type="pct"/>
            <w:vAlign w:val="bottom"/>
          </w:tcPr>
          <w:p w14:paraId="73784AFB" w14:textId="77777777" w:rsidR="00DA6E00" w:rsidRDefault="00060E80">
            <w:pPr>
              <w:rPr>
                <w:rFonts w:ascii="Palatino Linotype" w:hAnsi="Palatino Linotype" w:cs="Palatino Linotype"/>
              </w:rPr>
            </w:pPr>
            <w:r>
              <w:rPr>
                <w:rFonts w:ascii="Palatino Linotype" w:hAnsi="Palatino Linotype" w:cs="Palatino Linotype"/>
              </w:rPr>
              <w:t xml:space="preserve">The proportion of international business assets in total assets </w:t>
            </w:r>
          </w:p>
          <w:p w14:paraId="73784AFC" w14:textId="77777777" w:rsidR="00DA6E00" w:rsidRDefault="00060E80">
            <w:pPr>
              <w:rPr>
                <w:rFonts w:ascii="Palatino Linotype" w:hAnsi="Palatino Linotype" w:cs="Palatino Linotype"/>
              </w:rPr>
            </w:pPr>
            <w:r>
              <w:rPr>
                <w:rFonts w:ascii="Palatino Linotype" w:hAnsi="Palatino Linotype" w:cs="Palatino Linotype"/>
              </w:rPr>
              <w:t xml:space="preserve">International R &amp; D funds in enterprise R &amp; D funds </w:t>
            </w:r>
          </w:p>
          <w:p w14:paraId="73784AFD" w14:textId="77777777" w:rsidR="00DA6E00" w:rsidRDefault="00060E80">
            <w:pPr>
              <w:rPr>
                <w:rFonts w:ascii="Palatino Linotype" w:hAnsi="Palatino Linotype" w:cs="Palatino Linotype"/>
              </w:rPr>
            </w:pPr>
            <w:r>
              <w:rPr>
                <w:rFonts w:ascii="Palatino Linotype" w:hAnsi="Palatino Linotype" w:cs="Palatino Linotype"/>
              </w:rPr>
              <w:t>The proportion of overseas GDP in the strategic value of total international business of the enterprise, overseas sales in enterprise sale</w:t>
            </w:r>
            <w:r>
              <w:rPr>
                <w:rFonts w:ascii="Palatino Linotype" w:hAnsi="Palatino Linotype" w:cs="Palatino Linotype"/>
              </w:rPr>
              <w:t>s</w:t>
            </w:r>
          </w:p>
          <w:p w14:paraId="73784AFE" w14:textId="77777777" w:rsidR="00DA6E00" w:rsidRDefault="00060E80">
            <w:pPr>
              <w:rPr>
                <w:rFonts w:ascii="Palatino Linotype" w:hAnsi="Palatino Linotype" w:cs="Palatino Linotype"/>
              </w:rPr>
            </w:pPr>
            <w:r>
              <w:rPr>
                <w:rFonts w:ascii="Palatino Linotype" w:hAnsi="Palatino Linotype" w:cs="Palatino Linotype"/>
              </w:rPr>
              <w:t>The proportion of global business net profit in net profit of enterprise net profit</w:t>
            </w:r>
          </w:p>
        </w:tc>
      </w:tr>
      <w:tr w:rsidR="00DA6E00" w14:paraId="73784B05" w14:textId="77777777">
        <w:trPr>
          <w:trHeight w:val="720"/>
        </w:trPr>
        <w:tc>
          <w:tcPr>
            <w:tcW w:w="1868" w:type="pct"/>
            <w:vAlign w:val="center"/>
          </w:tcPr>
          <w:p w14:paraId="73784B00" w14:textId="77777777" w:rsidR="00DA6E00" w:rsidRDefault="00060E80">
            <w:pPr>
              <w:rPr>
                <w:rFonts w:ascii="Palatino Linotype" w:hAnsi="Palatino Linotype" w:cs="Palatino Linotype"/>
              </w:rPr>
            </w:pPr>
            <w:r>
              <w:rPr>
                <w:rFonts w:ascii="Palatino Linotype" w:hAnsi="Palatino Linotype" w:cs="Palatino Linotype"/>
              </w:rPr>
              <w:t>International business asset growth</w:t>
            </w:r>
          </w:p>
        </w:tc>
        <w:tc>
          <w:tcPr>
            <w:tcW w:w="3131" w:type="pct"/>
            <w:vAlign w:val="bottom"/>
          </w:tcPr>
          <w:p w14:paraId="73784B01" w14:textId="77777777" w:rsidR="00DA6E00" w:rsidRDefault="00060E80">
            <w:pPr>
              <w:rPr>
                <w:rFonts w:ascii="Palatino Linotype" w:hAnsi="Palatino Linotype" w:cs="Palatino Linotype"/>
              </w:rPr>
            </w:pPr>
            <w:r>
              <w:rPr>
                <w:rFonts w:ascii="Palatino Linotype" w:hAnsi="Palatino Linotype" w:cs="Palatino Linotype"/>
              </w:rPr>
              <w:t>International R &amp; D funds growth</w:t>
            </w:r>
          </w:p>
          <w:p w14:paraId="73784B02" w14:textId="77777777" w:rsidR="00DA6E00" w:rsidRDefault="00060E80">
            <w:pPr>
              <w:rPr>
                <w:rFonts w:ascii="Palatino Linotype" w:hAnsi="Palatino Linotype" w:cs="Palatino Linotype"/>
              </w:rPr>
            </w:pPr>
            <w:r>
              <w:rPr>
                <w:rFonts w:ascii="Palatino Linotype" w:hAnsi="Palatino Linotype" w:cs="Palatino Linotype"/>
              </w:rPr>
              <w:t>Overseas GDP growth</w:t>
            </w:r>
          </w:p>
          <w:p w14:paraId="73784B03" w14:textId="77777777" w:rsidR="00DA6E00" w:rsidRDefault="00060E80">
            <w:pPr>
              <w:rPr>
                <w:rFonts w:ascii="Palatino Linotype" w:hAnsi="Palatino Linotype" w:cs="Palatino Linotype"/>
              </w:rPr>
            </w:pPr>
            <w:r>
              <w:rPr>
                <w:rFonts w:ascii="Palatino Linotype" w:hAnsi="Palatino Linotype" w:cs="Palatino Linotype"/>
              </w:rPr>
              <w:t>Overseas sales growth</w:t>
            </w:r>
          </w:p>
          <w:p w14:paraId="73784B04" w14:textId="77777777" w:rsidR="00DA6E00" w:rsidRDefault="00060E80">
            <w:pPr>
              <w:rPr>
                <w:rFonts w:ascii="Palatino Linotype" w:hAnsi="Palatino Linotype" w:cs="Palatino Linotype"/>
              </w:rPr>
            </w:pPr>
            <w:r>
              <w:rPr>
                <w:rFonts w:ascii="Palatino Linotype" w:hAnsi="Palatino Linotype" w:cs="Palatino Linotype"/>
              </w:rPr>
              <w:t xml:space="preserve">International business net profit </w:t>
            </w:r>
            <w:r>
              <w:rPr>
                <w:rFonts w:ascii="Palatino Linotype" w:hAnsi="Palatino Linotype" w:cs="Palatino Linotype"/>
              </w:rPr>
              <w:t>international business growth rate</w:t>
            </w:r>
          </w:p>
        </w:tc>
      </w:tr>
    </w:tbl>
    <w:p w14:paraId="73784B06" w14:textId="77777777" w:rsidR="00DA6E00" w:rsidRDefault="00060E80">
      <w:pPr>
        <w:pStyle w:val="4"/>
        <w:rPr>
          <w:rFonts w:ascii="Palatino Linotype" w:hAnsi="Palatino Linotype" w:cs="Palatino Linotype"/>
        </w:rPr>
      </w:pPr>
      <w:r>
        <w:rPr>
          <w:rFonts w:ascii="Palatino Linotype" w:hAnsi="Palatino Linotype" w:cs="Palatino Linotype"/>
        </w:rPr>
        <w:t>3.2 Specific System Indicator</w:t>
      </w:r>
    </w:p>
    <w:p w14:paraId="73784B07" w14:textId="77777777" w:rsidR="00DA6E00" w:rsidRDefault="00060E80">
      <w:pPr>
        <w:pStyle w:val="5"/>
        <w:rPr>
          <w:rFonts w:ascii="Palatino Linotype" w:hAnsi="Palatino Linotype" w:cs="Palatino Linotype"/>
        </w:rPr>
      </w:pPr>
      <w:r>
        <w:rPr>
          <w:rFonts w:ascii="Palatino Linotype" w:hAnsi="Palatino Linotype" w:cs="Palatino Linotype"/>
        </w:rPr>
        <w:t>3.2.1Background</w:t>
      </w:r>
    </w:p>
    <w:p w14:paraId="73784B08" w14:textId="77777777" w:rsidR="00DA6E00" w:rsidRDefault="00060E80">
      <w:pPr>
        <w:pStyle w:val="6"/>
        <w:rPr>
          <w:rFonts w:ascii="Palatino Linotype" w:hAnsi="Palatino Linotype" w:cs="Palatino Linotype"/>
        </w:rPr>
      </w:pPr>
      <w:r>
        <w:rPr>
          <w:rFonts w:ascii="Palatino Linotype" w:hAnsi="Palatino Linotype" w:cs="Palatino Linotype"/>
        </w:rPr>
        <w:t>(1) Overview and Conclusion</w:t>
      </w:r>
    </w:p>
    <w:p w14:paraId="73784B09" w14:textId="77777777" w:rsidR="00DA6E00" w:rsidRDefault="00060E80">
      <w:pPr>
        <w:rPr>
          <w:rFonts w:ascii="Palatino Linotype" w:hAnsi="Palatino Linotype" w:cs="Palatino Linotype"/>
        </w:rPr>
      </w:pPr>
      <w:r>
        <w:rPr>
          <w:rFonts w:ascii="Palatino Linotype" w:hAnsi="Palatino Linotype" w:cs="Palatino Linotype"/>
        </w:rPr>
        <w:t>In general,</w:t>
      </w:r>
    </w:p>
    <w:p w14:paraId="73784B0A" w14:textId="77777777" w:rsidR="00DA6E00" w:rsidRDefault="00DA6E00">
      <w:pPr>
        <w:rPr>
          <w:rFonts w:ascii="Palatino Linotype" w:hAnsi="Palatino Linotype" w:cs="Palatino Linotype"/>
        </w:rPr>
      </w:pPr>
    </w:p>
    <w:p w14:paraId="73784B0B" w14:textId="421C427C" w:rsidR="00DA6E00" w:rsidRDefault="00060E80">
      <w:pPr>
        <w:numPr>
          <w:ilvl w:val="0"/>
          <w:numId w:val="3"/>
        </w:numPr>
        <w:rPr>
          <w:rFonts w:ascii="Palatino Linotype" w:hAnsi="Palatino Linotype" w:cs="Palatino Linotype"/>
        </w:rPr>
      </w:pPr>
      <w:r>
        <w:rPr>
          <w:rFonts w:ascii="Palatino Linotype" w:hAnsi="Palatino Linotype" w:cs="Palatino Linotype"/>
        </w:rPr>
        <w:t>In China, overall, the degree of transnational enterprises is far lower than that of other transnational corporations in developed co</w:t>
      </w:r>
      <w:r>
        <w:rPr>
          <w:rFonts w:ascii="Palatino Linotype" w:hAnsi="Palatino Linotype" w:cs="Palatino Linotype"/>
        </w:rPr>
        <w:t xml:space="preserve">untries, as can be shown by a lower </w:t>
      </w:r>
      <w:r w:rsidR="00701C27">
        <w:rPr>
          <w:rFonts w:ascii="Palatino Linotype" w:hAnsi="Palatino Linotype" w:cs="Palatino Linotype"/>
        </w:rPr>
        <w:t>Internationalization</w:t>
      </w:r>
      <w:r w:rsidR="00701C27" w:rsidRPr="00701C27">
        <w:rPr>
          <w:rFonts w:ascii="Palatino Linotype" w:hAnsi="Palatino Linotype" w:cs="Palatino Linotype"/>
        </w:rPr>
        <w:t xml:space="preserve"> Index</w:t>
      </w:r>
    </w:p>
    <w:p w14:paraId="73784B0C" w14:textId="77777777" w:rsidR="00DA6E00" w:rsidRDefault="00DA6E00">
      <w:pPr>
        <w:tabs>
          <w:tab w:val="left" w:pos="312"/>
        </w:tabs>
        <w:rPr>
          <w:rFonts w:ascii="Palatino Linotype" w:hAnsi="Palatino Linotype" w:cs="Palatino Linotype"/>
        </w:rPr>
      </w:pPr>
    </w:p>
    <w:p w14:paraId="73784B0D" w14:textId="77777777" w:rsidR="00DA6E00" w:rsidRDefault="00060E80">
      <w:pPr>
        <w:numPr>
          <w:ilvl w:val="0"/>
          <w:numId w:val="3"/>
        </w:numPr>
        <w:rPr>
          <w:rFonts w:ascii="Palatino Linotype" w:hAnsi="Palatino Linotype" w:cs="Palatino Linotype"/>
        </w:rPr>
      </w:pPr>
      <w:r>
        <w:rPr>
          <w:rFonts w:ascii="Palatino Linotype" w:hAnsi="Palatino Linotype" w:cs="Palatino Linotype"/>
        </w:rPr>
        <w:t>The average Transnational Index of the top 100 Chinese multinational corporations in 2019 was 15.96%, an increase of 0.06 percentage points over the previous year in the same period, the transnation</w:t>
      </w:r>
      <w:r>
        <w:rPr>
          <w:rFonts w:ascii="Palatino Linotype" w:hAnsi="Palatino Linotype" w:cs="Palatino Linotype"/>
        </w:rPr>
        <w:t>al index of the world's top 100 multinational corporations was 58.07%, down 3.84 percentage points of the prior year which implies that China's transnational index rose against the trend.</w:t>
      </w:r>
    </w:p>
    <w:p w14:paraId="73784B0E" w14:textId="77777777" w:rsidR="00DA6E00" w:rsidRDefault="00060E80">
      <w:pPr>
        <w:numPr>
          <w:ilvl w:val="0"/>
          <w:numId w:val="3"/>
        </w:numPr>
        <w:rPr>
          <w:rFonts w:ascii="Palatino Linotype" w:hAnsi="Palatino Linotype" w:cs="Palatino Linotype"/>
        </w:rPr>
      </w:pPr>
      <w:r>
        <w:rPr>
          <w:rFonts w:ascii="Palatino Linotype" w:hAnsi="Palatino Linotype" w:cs="Palatino Linotype"/>
        </w:rPr>
        <w:lastRenderedPageBreak/>
        <w:t>The degree of transnational operation of Companies in different indu</w:t>
      </w:r>
      <w:r>
        <w:rPr>
          <w:rFonts w:ascii="Palatino Linotype" w:hAnsi="Palatino Linotype" w:cs="Palatino Linotype"/>
        </w:rPr>
        <w:t xml:space="preserve">stries varies greatly. Some industries have higher degree of transnational operation, such as the food and beverage industry </w:t>
      </w:r>
    </w:p>
    <w:p w14:paraId="73784B0F" w14:textId="77777777" w:rsidR="00DA6E00" w:rsidRDefault="00DA6E00">
      <w:pPr>
        <w:rPr>
          <w:rFonts w:ascii="Palatino Linotype" w:hAnsi="Palatino Linotype" w:cs="Palatino Linotype"/>
        </w:rPr>
      </w:pPr>
    </w:p>
    <w:p w14:paraId="73784B10" w14:textId="2CE3A81A" w:rsidR="00DA6E00" w:rsidRDefault="00695416">
      <w:pPr>
        <w:rPr>
          <w:rFonts w:ascii="Palatino Linotype" w:hAnsi="Palatino Linotype" w:cs="Palatino Linotype"/>
        </w:rPr>
      </w:pPr>
      <w:r>
        <w:rPr>
          <w:rFonts w:ascii="Palatino Linotype" w:hAnsi="Palatino Linotype" w:cs="Palatino Linotype"/>
        </w:rPr>
        <w:t>The following table is downloaded statistics from the China Enterprise Website</w:t>
      </w:r>
      <w:r w:rsidR="005805DA">
        <w:rPr>
          <w:rFonts w:ascii="Palatino Linotype" w:hAnsi="Palatino Linotype" w:cs="Palatino Linotype"/>
        </w:rPr>
        <w:t>.</w:t>
      </w:r>
    </w:p>
    <w:p w14:paraId="73784B11" w14:textId="77777777" w:rsidR="00DA6E00" w:rsidRDefault="00DA6E00">
      <w:pPr>
        <w:rPr>
          <w:rFonts w:ascii="Palatino Linotype" w:hAnsi="Palatino Linotype" w:cs="Palatino Linotype"/>
        </w:rPr>
      </w:pPr>
    </w:p>
    <w:p w14:paraId="73784B12" w14:textId="2F708CB9" w:rsidR="00DA6E00" w:rsidRDefault="00060E80">
      <w:pPr>
        <w:jc w:val="center"/>
        <w:rPr>
          <w:rFonts w:ascii="Palatino Linotype" w:hAnsi="Palatino Linotype" w:cs="Palatino Linotype"/>
        </w:rPr>
      </w:pPr>
      <w:r>
        <w:rPr>
          <w:rFonts w:ascii="Palatino Linotype" w:hAnsi="Palatino Linotype" w:cs="Palatino Linotype"/>
        </w:rPr>
        <w:t>Table 3 Head of 2020 Transnational Index of China's top 100 enterprises</w:t>
      </w:r>
      <w:r w:rsidR="001508CF">
        <w:rPr>
          <w:rStyle w:val="a9"/>
          <w:rFonts w:ascii="Palatino Linotype" w:hAnsi="Palatino Linotype" w:cs="Palatino Linotype"/>
        </w:rPr>
        <w:footnoteReference w:id="5"/>
      </w:r>
    </w:p>
    <w:tbl>
      <w:tblPr>
        <w:tblW w:w="5000" w:type="pct"/>
        <w:tblLook w:val="04A0" w:firstRow="1" w:lastRow="0" w:firstColumn="1" w:lastColumn="0" w:noHBand="0" w:noVBand="1"/>
      </w:tblPr>
      <w:tblGrid>
        <w:gridCol w:w="675"/>
        <w:gridCol w:w="3088"/>
        <w:gridCol w:w="951"/>
        <w:gridCol w:w="1122"/>
        <w:gridCol w:w="1236"/>
        <w:gridCol w:w="1234"/>
      </w:tblGrid>
      <w:tr w:rsidR="00DA6E00" w14:paraId="73784B19" w14:textId="77777777">
        <w:trPr>
          <w:trHeight w:val="310"/>
        </w:trPr>
        <w:tc>
          <w:tcPr>
            <w:tcW w:w="406" w:type="pct"/>
            <w:vMerge w:val="restart"/>
            <w:noWrap/>
            <w:vAlign w:val="center"/>
          </w:tcPr>
          <w:p w14:paraId="73784B13" w14:textId="77777777" w:rsidR="00DA6E00" w:rsidRDefault="00060E80">
            <w:pPr>
              <w:rPr>
                <w:rFonts w:ascii="Palatino Linotype" w:hAnsi="Palatino Linotype" w:cs="Palatino Linotype"/>
                <w:sz w:val="8"/>
                <w:szCs w:val="11"/>
              </w:rPr>
            </w:pPr>
            <w:r>
              <w:rPr>
                <w:rFonts w:ascii="Palatino Linotype" w:hAnsi="Palatino Linotype" w:cs="Palatino Linotype"/>
                <w:sz w:val="8"/>
                <w:szCs w:val="11"/>
              </w:rPr>
              <w:t>Position</w:t>
            </w:r>
          </w:p>
        </w:tc>
        <w:tc>
          <w:tcPr>
            <w:tcW w:w="1857" w:type="pct"/>
            <w:vMerge w:val="restart"/>
            <w:noWrap/>
            <w:vAlign w:val="center"/>
          </w:tcPr>
          <w:p w14:paraId="73784B14" w14:textId="77777777" w:rsidR="00DA6E00" w:rsidRDefault="00060E80">
            <w:pPr>
              <w:rPr>
                <w:rFonts w:ascii="Palatino Linotype" w:hAnsi="Palatino Linotype" w:cs="Palatino Linotype"/>
                <w:sz w:val="8"/>
                <w:szCs w:val="11"/>
              </w:rPr>
            </w:pPr>
            <w:r>
              <w:rPr>
                <w:rFonts w:ascii="Palatino Linotype" w:hAnsi="Palatino Linotype" w:cs="Palatino Linotype"/>
                <w:sz w:val="8"/>
                <w:szCs w:val="11"/>
              </w:rPr>
              <w:t>Public, division, first name, said</w:t>
            </w:r>
          </w:p>
        </w:tc>
        <w:tc>
          <w:tcPr>
            <w:tcW w:w="572" w:type="pct"/>
            <w:noWrap/>
            <w:vAlign w:val="center"/>
          </w:tcPr>
          <w:p w14:paraId="73784B15" w14:textId="77777777" w:rsidR="00DA6E00" w:rsidRDefault="00060E80">
            <w:pPr>
              <w:rPr>
                <w:rFonts w:ascii="Palatino Linotype" w:hAnsi="Palatino Linotype" w:cs="Palatino Linotype"/>
                <w:sz w:val="8"/>
                <w:szCs w:val="11"/>
              </w:rPr>
            </w:pPr>
            <w:r>
              <w:rPr>
                <w:rFonts w:ascii="Palatino Linotype" w:hAnsi="Palatino Linotype" w:cs="Palatino Linotype"/>
                <w:sz w:val="8"/>
                <w:szCs w:val="11"/>
              </w:rPr>
              <w:t>Oversea Asset</w:t>
            </w:r>
          </w:p>
        </w:tc>
        <w:tc>
          <w:tcPr>
            <w:tcW w:w="675" w:type="pct"/>
            <w:noWrap/>
            <w:vAlign w:val="center"/>
          </w:tcPr>
          <w:p w14:paraId="73784B16" w14:textId="77777777" w:rsidR="00DA6E00" w:rsidRDefault="00060E80">
            <w:pPr>
              <w:rPr>
                <w:rFonts w:ascii="Palatino Linotype" w:hAnsi="Palatino Linotype" w:cs="Palatino Linotype"/>
                <w:sz w:val="8"/>
                <w:szCs w:val="11"/>
              </w:rPr>
            </w:pPr>
            <w:r>
              <w:rPr>
                <w:rFonts w:ascii="Palatino Linotype" w:hAnsi="Palatino Linotype" w:cs="Palatino Linotype"/>
                <w:sz w:val="8"/>
                <w:szCs w:val="11"/>
              </w:rPr>
              <w:t>Oversea Revenue</w:t>
            </w:r>
          </w:p>
        </w:tc>
        <w:tc>
          <w:tcPr>
            <w:tcW w:w="744" w:type="pct"/>
            <w:noWrap/>
            <w:vAlign w:val="center"/>
          </w:tcPr>
          <w:p w14:paraId="73784B17" w14:textId="77777777" w:rsidR="00DA6E00" w:rsidRDefault="00060E80">
            <w:pPr>
              <w:rPr>
                <w:rFonts w:ascii="Palatino Linotype" w:hAnsi="Palatino Linotype" w:cs="Palatino Linotype"/>
                <w:sz w:val="8"/>
                <w:szCs w:val="11"/>
              </w:rPr>
            </w:pPr>
            <w:r>
              <w:rPr>
                <w:rFonts w:ascii="Palatino Linotype" w:hAnsi="Palatino Linotype" w:cs="Palatino Linotype"/>
                <w:sz w:val="8"/>
                <w:szCs w:val="11"/>
              </w:rPr>
              <w:t>Oversea Employees</w:t>
            </w:r>
          </w:p>
        </w:tc>
        <w:tc>
          <w:tcPr>
            <w:tcW w:w="743" w:type="pct"/>
            <w:noWrap/>
            <w:vAlign w:val="center"/>
          </w:tcPr>
          <w:p w14:paraId="73784B18" w14:textId="77777777" w:rsidR="00DA6E00" w:rsidRDefault="00060E80">
            <w:pPr>
              <w:rPr>
                <w:rFonts w:ascii="Palatino Linotype" w:hAnsi="Palatino Linotype" w:cs="Palatino Linotype"/>
                <w:sz w:val="8"/>
                <w:szCs w:val="11"/>
              </w:rPr>
            </w:pPr>
            <w:r>
              <w:rPr>
                <w:rFonts w:ascii="Palatino Linotype" w:hAnsi="Palatino Linotype" w:cs="Palatino Linotype"/>
                <w:sz w:val="8"/>
                <w:szCs w:val="11"/>
              </w:rPr>
              <w:t>Transnational Index</w:t>
            </w:r>
          </w:p>
        </w:tc>
      </w:tr>
      <w:tr w:rsidR="00DA6E00" w14:paraId="73784B20" w14:textId="77777777">
        <w:trPr>
          <w:trHeight w:val="280"/>
        </w:trPr>
        <w:tc>
          <w:tcPr>
            <w:tcW w:w="0" w:type="auto"/>
            <w:vMerge/>
            <w:vAlign w:val="center"/>
          </w:tcPr>
          <w:p w14:paraId="73784B1A" w14:textId="77777777" w:rsidR="00DA6E00" w:rsidRDefault="00DA6E00">
            <w:pPr>
              <w:rPr>
                <w:rFonts w:ascii="Palatino Linotype" w:hAnsi="Palatino Linotype" w:cs="Palatino Linotype"/>
                <w:sz w:val="8"/>
                <w:szCs w:val="11"/>
              </w:rPr>
            </w:pPr>
          </w:p>
        </w:tc>
        <w:tc>
          <w:tcPr>
            <w:tcW w:w="0" w:type="auto"/>
            <w:vMerge/>
            <w:vAlign w:val="center"/>
          </w:tcPr>
          <w:p w14:paraId="73784B1B" w14:textId="77777777" w:rsidR="00DA6E00" w:rsidRDefault="00DA6E00">
            <w:pPr>
              <w:rPr>
                <w:rFonts w:ascii="Palatino Linotype" w:hAnsi="Palatino Linotype" w:cs="Palatino Linotype"/>
                <w:sz w:val="8"/>
                <w:szCs w:val="11"/>
              </w:rPr>
            </w:pPr>
          </w:p>
        </w:tc>
        <w:tc>
          <w:tcPr>
            <w:tcW w:w="572" w:type="pct"/>
            <w:noWrap/>
            <w:vAlign w:val="center"/>
          </w:tcPr>
          <w:p w14:paraId="73784B1C" w14:textId="77777777" w:rsidR="00DA6E00" w:rsidRDefault="00060E80">
            <w:pPr>
              <w:rPr>
                <w:rFonts w:ascii="Palatino Linotype" w:hAnsi="Palatino Linotype" w:cs="Palatino Linotype"/>
                <w:sz w:val="8"/>
                <w:szCs w:val="11"/>
              </w:rPr>
            </w:pPr>
            <w:r>
              <w:rPr>
                <w:rFonts w:ascii="Palatino Linotype" w:hAnsi="Palatino Linotype" w:cs="Palatino Linotype"/>
                <w:sz w:val="8"/>
                <w:szCs w:val="11"/>
              </w:rPr>
              <w:t>10K RMB</w:t>
            </w:r>
          </w:p>
        </w:tc>
        <w:tc>
          <w:tcPr>
            <w:tcW w:w="675" w:type="pct"/>
            <w:noWrap/>
            <w:vAlign w:val="center"/>
          </w:tcPr>
          <w:p w14:paraId="73784B1D" w14:textId="77777777" w:rsidR="00DA6E00" w:rsidRDefault="00060E80">
            <w:pPr>
              <w:rPr>
                <w:rFonts w:ascii="Palatino Linotype" w:hAnsi="Palatino Linotype" w:cs="Palatino Linotype"/>
                <w:sz w:val="8"/>
                <w:szCs w:val="11"/>
              </w:rPr>
            </w:pPr>
            <w:r>
              <w:rPr>
                <w:rFonts w:ascii="Palatino Linotype" w:hAnsi="Palatino Linotype" w:cs="Palatino Linotype"/>
                <w:sz w:val="8"/>
                <w:szCs w:val="11"/>
              </w:rPr>
              <w:t>10K RMB</w:t>
            </w:r>
          </w:p>
        </w:tc>
        <w:tc>
          <w:tcPr>
            <w:tcW w:w="744" w:type="pct"/>
            <w:noWrap/>
            <w:vAlign w:val="center"/>
          </w:tcPr>
          <w:p w14:paraId="73784B1E" w14:textId="77777777" w:rsidR="00DA6E00" w:rsidRDefault="00060E80">
            <w:pPr>
              <w:rPr>
                <w:rFonts w:ascii="Palatino Linotype" w:hAnsi="Palatino Linotype" w:cs="Palatino Linotype"/>
                <w:sz w:val="8"/>
                <w:szCs w:val="11"/>
              </w:rPr>
            </w:pPr>
            <w:r>
              <w:rPr>
                <w:rFonts w:ascii="Palatino Linotype" w:hAnsi="Palatino Linotype" w:cs="Palatino Linotype"/>
                <w:sz w:val="8"/>
                <w:szCs w:val="11"/>
              </w:rPr>
              <w:t>person</w:t>
            </w:r>
          </w:p>
        </w:tc>
        <w:tc>
          <w:tcPr>
            <w:tcW w:w="743" w:type="pct"/>
            <w:noWrap/>
            <w:vAlign w:val="center"/>
          </w:tcPr>
          <w:p w14:paraId="73784B1F" w14:textId="77777777" w:rsidR="00DA6E00" w:rsidRDefault="00060E80">
            <w:pPr>
              <w:rPr>
                <w:rFonts w:ascii="Palatino Linotype" w:hAnsi="Palatino Linotype" w:cs="Palatino Linotype"/>
                <w:sz w:val="8"/>
                <w:szCs w:val="11"/>
              </w:rPr>
            </w:pPr>
            <w:r>
              <w:rPr>
                <w:rFonts w:ascii="Palatino Linotype" w:hAnsi="Palatino Linotype" w:cs="Palatino Linotype"/>
                <w:sz w:val="8"/>
                <w:szCs w:val="11"/>
              </w:rPr>
              <w:t>%</w:t>
            </w:r>
          </w:p>
        </w:tc>
      </w:tr>
      <w:tr w:rsidR="00DA6E00" w14:paraId="73784B27" w14:textId="77777777">
        <w:trPr>
          <w:trHeight w:val="280"/>
        </w:trPr>
        <w:tc>
          <w:tcPr>
            <w:tcW w:w="406" w:type="pct"/>
            <w:noWrap/>
            <w:vAlign w:val="center"/>
          </w:tcPr>
          <w:p w14:paraId="73784B21" w14:textId="77777777" w:rsidR="00DA6E00" w:rsidRDefault="00060E80">
            <w:pPr>
              <w:rPr>
                <w:rFonts w:ascii="Palatino Linotype" w:hAnsi="Palatino Linotype" w:cs="Palatino Linotype"/>
                <w:sz w:val="8"/>
                <w:szCs w:val="11"/>
              </w:rPr>
            </w:pPr>
            <w:r>
              <w:rPr>
                <w:rFonts w:ascii="Palatino Linotype" w:hAnsi="Palatino Linotype" w:cs="Palatino Linotype"/>
                <w:sz w:val="8"/>
                <w:szCs w:val="11"/>
              </w:rPr>
              <w:t>1</w:t>
            </w:r>
          </w:p>
        </w:tc>
        <w:tc>
          <w:tcPr>
            <w:tcW w:w="1857" w:type="pct"/>
            <w:noWrap/>
            <w:vAlign w:val="center"/>
          </w:tcPr>
          <w:p w14:paraId="73784B22" w14:textId="77777777" w:rsidR="00DA6E00" w:rsidRDefault="00060E80">
            <w:pPr>
              <w:rPr>
                <w:rFonts w:ascii="Palatino Linotype" w:hAnsi="Palatino Linotype" w:cs="Palatino Linotype"/>
                <w:sz w:val="8"/>
                <w:szCs w:val="11"/>
              </w:rPr>
            </w:pPr>
            <w:r>
              <w:rPr>
                <w:rFonts w:ascii="Palatino Linotype" w:hAnsi="Palatino Linotype" w:cs="Palatino Linotype"/>
                <w:sz w:val="8"/>
                <w:szCs w:val="11"/>
              </w:rPr>
              <w:t>China National Petroleum Corporation Limited</w:t>
            </w:r>
          </w:p>
        </w:tc>
        <w:tc>
          <w:tcPr>
            <w:tcW w:w="572" w:type="pct"/>
            <w:noWrap/>
            <w:vAlign w:val="center"/>
          </w:tcPr>
          <w:p w14:paraId="73784B23" w14:textId="77777777" w:rsidR="00DA6E00" w:rsidRDefault="00060E80">
            <w:pPr>
              <w:rPr>
                <w:rFonts w:ascii="Palatino Linotype" w:hAnsi="Palatino Linotype" w:cs="Palatino Linotype"/>
                <w:sz w:val="8"/>
                <w:szCs w:val="11"/>
              </w:rPr>
            </w:pPr>
            <w:r>
              <w:rPr>
                <w:rFonts w:ascii="Palatino Linotype" w:hAnsi="Palatino Linotype" w:cs="Palatino Linotype"/>
                <w:sz w:val="8"/>
                <w:szCs w:val="11"/>
              </w:rPr>
              <w:t>92969179</w:t>
            </w:r>
          </w:p>
        </w:tc>
        <w:tc>
          <w:tcPr>
            <w:tcW w:w="675" w:type="pct"/>
            <w:noWrap/>
            <w:vAlign w:val="center"/>
          </w:tcPr>
          <w:p w14:paraId="73784B24" w14:textId="77777777" w:rsidR="00DA6E00" w:rsidRDefault="00060E80">
            <w:pPr>
              <w:rPr>
                <w:rFonts w:ascii="Palatino Linotype" w:hAnsi="Palatino Linotype" w:cs="Palatino Linotype"/>
                <w:sz w:val="8"/>
                <w:szCs w:val="11"/>
              </w:rPr>
            </w:pPr>
            <w:r>
              <w:rPr>
                <w:rFonts w:ascii="Palatino Linotype" w:hAnsi="Palatino Linotype" w:cs="Palatino Linotype"/>
                <w:sz w:val="8"/>
                <w:szCs w:val="11"/>
              </w:rPr>
              <w:t>125010049</w:t>
            </w:r>
          </w:p>
        </w:tc>
        <w:tc>
          <w:tcPr>
            <w:tcW w:w="744" w:type="pct"/>
            <w:noWrap/>
            <w:vAlign w:val="center"/>
          </w:tcPr>
          <w:p w14:paraId="73784B25" w14:textId="77777777" w:rsidR="00DA6E00" w:rsidRDefault="00060E80">
            <w:pPr>
              <w:rPr>
                <w:rFonts w:ascii="Palatino Linotype" w:hAnsi="Palatino Linotype" w:cs="Palatino Linotype"/>
                <w:sz w:val="8"/>
                <w:szCs w:val="11"/>
              </w:rPr>
            </w:pPr>
            <w:r>
              <w:rPr>
                <w:rFonts w:ascii="Palatino Linotype" w:hAnsi="Palatino Linotype" w:cs="Palatino Linotype"/>
                <w:sz w:val="8"/>
                <w:szCs w:val="11"/>
              </w:rPr>
              <w:t>133734</w:t>
            </w:r>
          </w:p>
        </w:tc>
        <w:tc>
          <w:tcPr>
            <w:tcW w:w="743" w:type="pct"/>
            <w:noWrap/>
            <w:vAlign w:val="center"/>
          </w:tcPr>
          <w:p w14:paraId="73784B26" w14:textId="77777777" w:rsidR="00DA6E00" w:rsidRDefault="00060E80">
            <w:pPr>
              <w:rPr>
                <w:rFonts w:ascii="Palatino Linotype" w:hAnsi="Palatino Linotype" w:cs="Palatino Linotype"/>
                <w:sz w:val="8"/>
                <w:szCs w:val="11"/>
              </w:rPr>
            </w:pPr>
            <w:r>
              <w:rPr>
                <w:rFonts w:ascii="Palatino Linotype" w:hAnsi="Palatino Linotype" w:cs="Palatino Linotype"/>
                <w:sz w:val="8"/>
                <w:szCs w:val="11"/>
              </w:rPr>
              <w:t>26.54</w:t>
            </w:r>
          </w:p>
        </w:tc>
      </w:tr>
      <w:tr w:rsidR="00DA6E00" w14:paraId="73784B2E" w14:textId="77777777">
        <w:trPr>
          <w:trHeight w:val="280"/>
        </w:trPr>
        <w:tc>
          <w:tcPr>
            <w:tcW w:w="406" w:type="pct"/>
            <w:noWrap/>
            <w:vAlign w:val="center"/>
          </w:tcPr>
          <w:p w14:paraId="73784B28" w14:textId="77777777" w:rsidR="00DA6E00" w:rsidRDefault="00060E80">
            <w:pPr>
              <w:rPr>
                <w:rFonts w:ascii="Palatino Linotype" w:hAnsi="Palatino Linotype" w:cs="Palatino Linotype"/>
                <w:sz w:val="8"/>
                <w:szCs w:val="11"/>
              </w:rPr>
            </w:pPr>
            <w:r>
              <w:rPr>
                <w:rFonts w:ascii="Palatino Linotype" w:hAnsi="Palatino Linotype" w:cs="Palatino Linotype"/>
                <w:sz w:val="8"/>
                <w:szCs w:val="11"/>
              </w:rPr>
              <w:t>2</w:t>
            </w:r>
          </w:p>
        </w:tc>
        <w:tc>
          <w:tcPr>
            <w:tcW w:w="1857" w:type="pct"/>
            <w:noWrap/>
            <w:vAlign w:val="center"/>
          </w:tcPr>
          <w:p w14:paraId="73784B29" w14:textId="77777777" w:rsidR="00DA6E00" w:rsidRDefault="00060E80">
            <w:pPr>
              <w:rPr>
                <w:rFonts w:ascii="Palatino Linotype" w:hAnsi="Palatino Linotype" w:cs="Palatino Linotype"/>
                <w:sz w:val="8"/>
                <w:szCs w:val="11"/>
              </w:rPr>
            </w:pPr>
            <w:r>
              <w:rPr>
                <w:rFonts w:ascii="Palatino Linotype" w:hAnsi="Palatino Linotype" w:cs="Palatino Linotype"/>
                <w:sz w:val="8"/>
                <w:szCs w:val="11"/>
              </w:rPr>
              <w:t>China CITIC Group Co., Ltd</w:t>
            </w:r>
          </w:p>
        </w:tc>
        <w:tc>
          <w:tcPr>
            <w:tcW w:w="572" w:type="pct"/>
            <w:noWrap/>
            <w:vAlign w:val="center"/>
          </w:tcPr>
          <w:p w14:paraId="73784B2A" w14:textId="77777777" w:rsidR="00DA6E00" w:rsidRDefault="00060E80">
            <w:pPr>
              <w:rPr>
                <w:rFonts w:ascii="Palatino Linotype" w:hAnsi="Palatino Linotype" w:cs="Palatino Linotype"/>
                <w:sz w:val="8"/>
                <w:szCs w:val="11"/>
              </w:rPr>
            </w:pPr>
            <w:r>
              <w:rPr>
                <w:rFonts w:ascii="Palatino Linotype" w:hAnsi="Palatino Linotype" w:cs="Palatino Linotype"/>
                <w:sz w:val="8"/>
                <w:szCs w:val="11"/>
              </w:rPr>
              <w:t>58694083</w:t>
            </w:r>
          </w:p>
        </w:tc>
        <w:tc>
          <w:tcPr>
            <w:tcW w:w="675" w:type="pct"/>
            <w:noWrap/>
            <w:vAlign w:val="center"/>
          </w:tcPr>
          <w:p w14:paraId="73784B2B" w14:textId="77777777" w:rsidR="00DA6E00" w:rsidRDefault="00060E80">
            <w:pPr>
              <w:rPr>
                <w:rFonts w:ascii="Palatino Linotype" w:hAnsi="Palatino Linotype" w:cs="Palatino Linotype"/>
                <w:sz w:val="8"/>
                <w:szCs w:val="11"/>
              </w:rPr>
            </w:pPr>
            <w:r>
              <w:rPr>
                <w:rFonts w:ascii="Palatino Linotype" w:hAnsi="Palatino Linotype" w:cs="Palatino Linotype"/>
                <w:sz w:val="8"/>
                <w:szCs w:val="11"/>
              </w:rPr>
              <w:t>9719332</w:t>
            </w:r>
          </w:p>
        </w:tc>
        <w:tc>
          <w:tcPr>
            <w:tcW w:w="744" w:type="pct"/>
            <w:noWrap/>
            <w:vAlign w:val="center"/>
          </w:tcPr>
          <w:p w14:paraId="73784B2C" w14:textId="77777777" w:rsidR="00DA6E00" w:rsidRDefault="00060E80">
            <w:pPr>
              <w:rPr>
                <w:rFonts w:ascii="Palatino Linotype" w:hAnsi="Palatino Linotype" w:cs="Palatino Linotype"/>
                <w:sz w:val="8"/>
                <w:szCs w:val="11"/>
              </w:rPr>
            </w:pPr>
            <w:r>
              <w:rPr>
                <w:rFonts w:ascii="Palatino Linotype" w:hAnsi="Palatino Linotype" w:cs="Palatino Linotype"/>
                <w:sz w:val="8"/>
                <w:szCs w:val="11"/>
              </w:rPr>
              <w:t>34573</w:t>
            </w:r>
          </w:p>
        </w:tc>
        <w:tc>
          <w:tcPr>
            <w:tcW w:w="743" w:type="pct"/>
            <w:noWrap/>
            <w:vAlign w:val="center"/>
          </w:tcPr>
          <w:p w14:paraId="73784B2D" w14:textId="77777777" w:rsidR="00DA6E00" w:rsidRDefault="00060E80">
            <w:pPr>
              <w:rPr>
                <w:rFonts w:ascii="Palatino Linotype" w:hAnsi="Palatino Linotype" w:cs="Palatino Linotype"/>
                <w:sz w:val="8"/>
                <w:szCs w:val="11"/>
              </w:rPr>
            </w:pPr>
            <w:r>
              <w:rPr>
                <w:rFonts w:ascii="Palatino Linotype" w:hAnsi="Palatino Linotype" w:cs="Palatino Linotype"/>
                <w:sz w:val="8"/>
                <w:szCs w:val="11"/>
              </w:rPr>
              <w:t>12.64</w:t>
            </w:r>
          </w:p>
        </w:tc>
      </w:tr>
      <w:tr w:rsidR="00DA6E00" w14:paraId="73784B35" w14:textId="77777777">
        <w:trPr>
          <w:trHeight w:val="280"/>
        </w:trPr>
        <w:tc>
          <w:tcPr>
            <w:tcW w:w="406" w:type="pct"/>
            <w:noWrap/>
            <w:vAlign w:val="center"/>
          </w:tcPr>
          <w:p w14:paraId="73784B2F" w14:textId="77777777" w:rsidR="00DA6E00" w:rsidRDefault="00060E80">
            <w:pPr>
              <w:rPr>
                <w:rFonts w:ascii="Palatino Linotype" w:hAnsi="Palatino Linotype" w:cs="Palatino Linotype"/>
                <w:sz w:val="8"/>
                <w:szCs w:val="11"/>
              </w:rPr>
            </w:pPr>
            <w:r>
              <w:rPr>
                <w:rFonts w:ascii="Palatino Linotype" w:hAnsi="Palatino Linotype" w:cs="Palatino Linotype"/>
                <w:sz w:val="8"/>
                <w:szCs w:val="11"/>
              </w:rPr>
              <w:t>3</w:t>
            </w:r>
          </w:p>
        </w:tc>
        <w:tc>
          <w:tcPr>
            <w:tcW w:w="1857" w:type="pct"/>
            <w:noWrap/>
            <w:vAlign w:val="center"/>
          </w:tcPr>
          <w:p w14:paraId="73784B30" w14:textId="77777777" w:rsidR="00DA6E00" w:rsidRDefault="00060E80">
            <w:pPr>
              <w:rPr>
                <w:rFonts w:ascii="Palatino Linotype" w:hAnsi="Palatino Linotype" w:cs="Palatino Linotype"/>
                <w:sz w:val="8"/>
                <w:szCs w:val="11"/>
              </w:rPr>
            </w:pPr>
            <w:r>
              <w:rPr>
                <w:rFonts w:ascii="Palatino Linotype" w:hAnsi="Palatino Linotype" w:cs="Palatino Linotype"/>
                <w:sz w:val="8"/>
                <w:szCs w:val="11"/>
              </w:rPr>
              <w:t>China Petrochemical Corporation Limited</w:t>
            </w:r>
          </w:p>
        </w:tc>
        <w:tc>
          <w:tcPr>
            <w:tcW w:w="572" w:type="pct"/>
            <w:noWrap/>
            <w:vAlign w:val="center"/>
          </w:tcPr>
          <w:p w14:paraId="73784B31" w14:textId="77777777" w:rsidR="00DA6E00" w:rsidRDefault="00060E80">
            <w:pPr>
              <w:rPr>
                <w:rFonts w:ascii="Palatino Linotype" w:hAnsi="Palatino Linotype" w:cs="Palatino Linotype"/>
                <w:sz w:val="8"/>
                <w:szCs w:val="11"/>
              </w:rPr>
            </w:pPr>
            <w:r>
              <w:rPr>
                <w:rFonts w:ascii="Palatino Linotype" w:hAnsi="Palatino Linotype" w:cs="Palatino Linotype"/>
                <w:sz w:val="8"/>
                <w:szCs w:val="11"/>
              </w:rPr>
              <w:t>57703188</w:t>
            </w:r>
          </w:p>
        </w:tc>
        <w:tc>
          <w:tcPr>
            <w:tcW w:w="675" w:type="pct"/>
            <w:noWrap/>
            <w:vAlign w:val="center"/>
          </w:tcPr>
          <w:p w14:paraId="73784B32" w14:textId="77777777" w:rsidR="00DA6E00" w:rsidRDefault="00060E80">
            <w:pPr>
              <w:rPr>
                <w:rFonts w:ascii="Palatino Linotype" w:hAnsi="Palatino Linotype" w:cs="Palatino Linotype"/>
                <w:sz w:val="8"/>
                <w:szCs w:val="11"/>
              </w:rPr>
            </w:pPr>
            <w:r>
              <w:rPr>
                <w:rFonts w:ascii="Palatino Linotype" w:hAnsi="Palatino Linotype" w:cs="Palatino Linotype"/>
                <w:sz w:val="8"/>
                <w:szCs w:val="11"/>
              </w:rPr>
              <w:t>95239223</w:t>
            </w:r>
          </w:p>
        </w:tc>
        <w:tc>
          <w:tcPr>
            <w:tcW w:w="744" w:type="pct"/>
            <w:noWrap/>
            <w:vAlign w:val="center"/>
          </w:tcPr>
          <w:p w14:paraId="73784B33" w14:textId="77777777" w:rsidR="00DA6E00" w:rsidRDefault="00060E80">
            <w:pPr>
              <w:rPr>
                <w:rFonts w:ascii="Palatino Linotype" w:hAnsi="Palatino Linotype" w:cs="Palatino Linotype"/>
                <w:sz w:val="8"/>
                <w:szCs w:val="11"/>
              </w:rPr>
            </w:pPr>
            <w:r>
              <w:rPr>
                <w:rFonts w:ascii="Palatino Linotype" w:hAnsi="Palatino Linotype" w:cs="Palatino Linotype"/>
                <w:sz w:val="8"/>
                <w:szCs w:val="11"/>
              </w:rPr>
              <w:t>38765</w:t>
            </w:r>
          </w:p>
        </w:tc>
        <w:tc>
          <w:tcPr>
            <w:tcW w:w="743" w:type="pct"/>
            <w:noWrap/>
            <w:vAlign w:val="center"/>
          </w:tcPr>
          <w:p w14:paraId="73784B34" w14:textId="77777777" w:rsidR="00DA6E00" w:rsidRDefault="00060E80">
            <w:pPr>
              <w:rPr>
                <w:rFonts w:ascii="Palatino Linotype" w:hAnsi="Palatino Linotype" w:cs="Palatino Linotype"/>
                <w:sz w:val="8"/>
                <w:szCs w:val="11"/>
              </w:rPr>
            </w:pPr>
            <w:r>
              <w:rPr>
                <w:rFonts w:ascii="Palatino Linotype" w:hAnsi="Palatino Linotype" w:cs="Palatino Linotype"/>
                <w:sz w:val="8"/>
                <w:szCs w:val="11"/>
              </w:rPr>
              <w:t>22.2</w:t>
            </w:r>
          </w:p>
        </w:tc>
      </w:tr>
      <w:tr w:rsidR="00DA6E00" w14:paraId="73784B3C" w14:textId="77777777">
        <w:trPr>
          <w:trHeight w:val="280"/>
        </w:trPr>
        <w:tc>
          <w:tcPr>
            <w:tcW w:w="406" w:type="pct"/>
            <w:noWrap/>
            <w:vAlign w:val="center"/>
          </w:tcPr>
          <w:p w14:paraId="73784B36" w14:textId="77777777" w:rsidR="00DA6E00" w:rsidRDefault="00060E80">
            <w:pPr>
              <w:rPr>
                <w:rFonts w:ascii="Palatino Linotype" w:hAnsi="Palatino Linotype" w:cs="Palatino Linotype"/>
                <w:sz w:val="8"/>
                <w:szCs w:val="11"/>
              </w:rPr>
            </w:pPr>
            <w:r>
              <w:rPr>
                <w:rFonts w:ascii="Palatino Linotype" w:hAnsi="Palatino Linotype" w:cs="Palatino Linotype"/>
                <w:sz w:val="8"/>
                <w:szCs w:val="11"/>
              </w:rPr>
              <w:t>4</w:t>
            </w:r>
          </w:p>
        </w:tc>
        <w:tc>
          <w:tcPr>
            <w:tcW w:w="1857" w:type="pct"/>
            <w:noWrap/>
            <w:vAlign w:val="center"/>
          </w:tcPr>
          <w:p w14:paraId="73784B37" w14:textId="77777777" w:rsidR="00DA6E00" w:rsidRDefault="00060E80">
            <w:pPr>
              <w:rPr>
                <w:rFonts w:ascii="Palatino Linotype" w:hAnsi="Palatino Linotype" w:cs="Palatino Linotype"/>
                <w:sz w:val="8"/>
                <w:szCs w:val="11"/>
              </w:rPr>
            </w:pPr>
            <w:r>
              <w:rPr>
                <w:rFonts w:ascii="Palatino Linotype" w:hAnsi="Palatino Linotype" w:cs="Palatino Linotype"/>
                <w:sz w:val="8"/>
                <w:szCs w:val="11"/>
              </w:rPr>
              <w:t>China Ocean Shipping Group Co., Ltd</w:t>
            </w:r>
          </w:p>
        </w:tc>
        <w:tc>
          <w:tcPr>
            <w:tcW w:w="572" w:type="pct"/>
            <w:noWrap/>
            <w:vAlign w:val="center"/>
          </w:tcPr>
          <w:p w14:paraId="73784B38" w14:textId="77777777" w:rsidR="00DA6E00" w:rsidRDefault="00060E80">
            <w:pPr>
              <w:rPr>
                <w:rFonts w:ascii="Palatino Linotype" w:hAnsi="Palatino Linotype" w:cs="Palatino Linotype"/>
                <w:sz w:val="8"/>
                <w:szCs w:val="11"/>
              </w:rPr>
            </w:pPr>
            <w:r>
              <w:rPr>
                <w:rFonts w:ascii="Palatino Linotype" w:hAnsi="Palatino Linotype" w:cs="Palatino Linotype"/>
                <w:sz w:val="8"/>
                <w:szCs w:val="11"/>
              </w:rPr>
              <w:t>56639768</w:t>
            </w:r>
          </w:p>
        </w:tc>
        <w:tc>
          <w:tcPr>
            <w:tcW w:w="675" w:type="pct"/>
            <w:noWrap/>
            <w:vAlign w:val="center"/>
          </w:tcPr>
          <w:p w14:paraId="73784B39" w14:textId="77777777" w:rsidR="00DA6E00" w:rsidRDefault="00060E80">
            <w:pPr>
              <w:rPr>
                <w:rFonts w:ascii="Palatino Linotype" w:hAnsi="Palatino Linotype" w:cs="Palatino Linotype"/>
                <w:sz w:val="8"/>
                <w:szCs w:val="11"/>
              </w:rPr>
            </w:pPr>
            <w:r>
              <w:rPr>
                <w:rFonts w:ascii="Palatino Linotype" w:hAnsi="Palatino Linotype" w:cs="Palatino Linotype"/>
                <w:sz w:val="8"/>
                <w:szCs w:val="11"/>
              </w:rPr>
              <w:t>5644443</w:t>
            </w:r>
          </w:p>
        </w:tc>
        <w:tc>
          <w:tcPr>
            <w:tcW w:w="744" w:type="pct"/>
            <w:noWrap/>
            <w:vAlign w:val="center"/>
          </w:tcPr>
          <w:p w14:paraId="73784B3A" w14:textId="77777777" w:rsidR="00DA6E00" w:rsidRDefault="00060E80">
            <w:pPr>
              <w:rPr>
                <w:rFonts w:ascii="Palatino Linotype" w:hAnsi="Palatino Linotype" w:cs="Palatino Linotype"/>
                <w:sz w:val="8"/>
                <w:szCs w:val="11"/>
              </w:rPr>
            </w:pPr>
            <w:r>
              <w:rPr>
                <w:rFonts w:ascii="Palatino Linotype" w:hAnsi="Palatino Linotype" w:cs="Palatino Linotype"/>
                <w:sz w:val="8"/>
                <w:szCs w:val="11"/>
              </w:rPr>
              <w:t>5790</w:t>
            </w:r>
          </w:p>
        </w:tc>
        <w:tc>
          <w:tcPr>
            <w:tcW w:w="743" w:type="pct"/>
            <w:noWrap/>
            <w:vAlign w:val="center"/>
          </w:tcPr>
          <w:p w14:paraId="73784B3B" w14:textId="77777777" w:rsidR="00DA6E00" w:rsidRDefault="00060E80">
            <w:pPr>
              <w:rPr>
                <w:rFonts w:ascii="Palatino Linotype" w:hAnsi="Palatino Linotype" w:cs="Palatino Linotype"/>
                <w:sz w:val="8"/>
                <w:szCs w:val="11"/>
              </w:rPr>
            </w:pPr>
            <w:r>
              <w:rPr>
                <w:rFonts w:ascii="Palatino Linotype" w:hAnsi="Palatino Linotype" w:cs="Palatino Linotype"/>
                <w:sz w:val="8"/>
                <w:szCs w:val="11"/>
              </w:rPr>
              <w:t>29.26</w:t>
            </w:r>
          </w:p>
        </w:tc>
      </w:tr>
      <w:tr w:rsidR="00DA6E00" w14:paraId="73784B43" w14:textId="77777777">
        <w:trPr>
          <w:trHeight w:val="280"/>
        </w:trPr>
        <w:tc>
          <w:tcPr>
            <w:tcW w:w="406" w:type="pct"/>
            <w:noWrap/>
            <w:vAlign w:val="center"/>
          </w:tcPr>
          <w:p w14:paraId="73784B3D" w14:textId="77777777" w:rsidR="00DA6E00" w:rsidRDefault="00060E80">
            <w:pPr>
              <w:rPr>
                <w:rFonts w:ascii="Palatino Linotype" w:hAnsi="Palatino Linotype" w:cs="Palatino Linotype"/>
                <w:sz w:val="8"/>
                <w:szCs w:val="11"/>
              </w:rPr>
            </w:pPr>
            <w:r>
              <w:rPr>
                <w:rFonts w:ascii="Palatino Linotype" w:hAnsi="Palatino Linotype" w:cs="Palatino Linotype"/>
                <w:sz w:val="8"/>
                <w:szCs w:val="11"/>
              </w:rPr>
              <w:t>5</w:t>
            </w:r>
          </w:p>
        </w:tc>
        <w:tc>
          <w:tcPr>
            <w:tcW w:w="1857" w:type="pct"/>
            <w:noWrap/>
            <w:vAlign w:val="center"/>
          </w:tcPr>
          <w:p w14:paraId="73784B3E" w14:textId="77777777" w:rsidR="00DA6E00" w:rsidRDefault="00060E80">
            <w:pPr>
              <w:rPr>
                <w:rFonts w:ascii="Palatino Linotype" w:hAnsi="Palatino Linotype" w:cs="Palatino Linotype"/>
                <w:sz w:val="8"/>
                <w:szCs w:val="11"/>
              </w:rPr>
            </w:pPr>
            <w:r>
              <w:rPr>
                <w:rFonts w:ascii="Palatino Linotype" w:hAnsi="Palatino Linotype" w:cs="Palatino Linotype"/>
                <w:sz w:val="8"/>
                <w:szCs w:val="11"/>
              </w:rPr>
              <w:t>Tencent Holdings Limited</w:t>
            </w:r>
          </w:p>
        </w:tc>
        <w:tc>
          <w:tcPr>
            <w:tcW w:w="572" w:type="pct"/>
            <w:noWrap/>
            <w:vAlign w:val="center"/>
          </w:tcPr>
          <w:p w14:paraId="73784B3F" w14:textId="77777777" w:rsidR="00DA6E00" w:rsidRDefault="00060E80">
            <w:pPr>
              <w:rPr>
                <w:rFonts w:ascii="Palatino Linotype" w:hAnsi="Palatino Linotype" w:cs="Palatino Linotype"/>
                <w:sz w:val="8"/>
                <w:szCs w:val="11"/>
              </w:rPr>
            </w:pPr>
            <w:r>
              <w:rPr>
                <w:rFonts w:ascii="Palatino Linotype" w:hAnsi="Palatino Linotype" w:cs="Palatino Linotype"/>
                <w:sz w:val="8"/>
                <w:szCs w:val="11"/>
              </w:rPr>
              <w:t>54131126</w:t>
            </w:r>
          </w:p>
        </w:tc>
        <w:tc>
          <w:tcPr>
            <w:tcW w:w="675" w:type="pct"/>
            <w:noWrap/>
            <w:vAlign w:val="center"/>
          </w:tcPr>
          <w:p w14:paraId="73784B40" w14:textId="77777777" w:rsidR="00DA6E00" w:rsidRDefault="00060E80">
            <w:pPr>
              <w:rPr>
                <w:rFonts w:ascii="Palatino Linotype" w:hAnsi="Palatino Linotype" w:cs="Palatino Linotype"/>
                <w:sz w:val="8"/>
                <w:szCs w:val="11"/>
              </w:rPr>
            </w:pPr>
            <w:r>
              <w:rPr>
                <w:rFonts w:ascii="Palatino Linotype" w:hAnsi="Palatino Linotype" w:cs="Palatino Linotype"/>
                <w:sz w:val="8"/>
                <w:szCs w:val="11"/>
              </w:rPr>
              <w:t>24534598</w:t>
            </w:r>
          </w:p>
        </w:tc>
        <w:tc>
          <w:tcPr>
            <w:tcW w:w="744" w:type="pct"/>
            <w:noWrap/>
            <w:vAlign w:val="center"/>
          </w:tcPr>
          <w:p w14:paraId="73784B41" w14:textId="77777777" w:rsidR="00DA6E00" w:rsidRDefault="00060E80">
            <w:pPr>
              <w:rPr>
                <w:rFonts w:ascii="Palatino Linotype" w:hAnsi="Palatino Linotype" w:cs="Palatino Linotype"/>
                <w:sz w:val="8"/>
                <w:szCs w:val="11"/>
              </w:rPr>
            </w:pPr>
            <w:r>
              <w:rPr>
                <w:rFonts w:ascii="Palatino Linotype" w:hAnsi="Palatino Linotype" w:cs="Palatino Linotype"/>
                <w:sz w:val="8"/>
                <w:szCs w:val="11"/>
              </w:rPr>
              <w:t>4679</w:t>
            </w:r>
          </w:p>
        </w:tc>
        <w:tc>
          <w:tcPr>
            <w:tcW w:w="743" w:type="pct"/>
            <w:noWrap/>
            <w:vAlign w:val="center"/>
          </w:tcPr>
          <w:p w14:paraId="73784B42" w14:textId="77777777" w:rsidR="00DA6E00" w:rsidRDefault="00060E80">
            <w:pPr>
              <w:rPr>
                <w:rFonts w:ascii="Palatino Linotype" w:hAnsi="Palatino Linotype" w:cs="Palatino Linotype"/>
                <w:sz w:val="8"/>
                <w:szCs w:val="11"/>
              </w:rPr>
            </w:pPr>
            <w:r>
              <w:rPr>
                <w:rFonts w:ascii="Palatino Linotype" w:hAnsi="Palatino Linotype" w:cs="Palatino Linotype"/>
                <w:sz w:val="8"/>
                <w:szCs w:val="11"/>
              </w:rPr>
              <w:t>43.07</w:t>
            </w:r>
          </w:p>
        </w:tc>
      </w:tr>
    </w:tbl>
    <w:p w14:paraId="73784B44" w14:textId="77777777" w:rsidR="00DA6E00" w:rsidRDefault="00DA6E00">
      <w:pPr>
        <w:rPr>
          <w:rFonts w:ascii="Palatino Linotype" w:hAnsi="Palatino Linotype" w:cs="Palatino Linotype"/>
        </w:rPr>
      </w:pPr>
    </w:p>
    <w:p w14:paraId="73784B45" w14:textId="77777777" w:rsidR="00DA6E00" w:rsidRDefault="00060E80">
      <w:pPr>
        <w:pStyle w:val="6"/>
        <w:rPr>
          <w:rFonts w:ascii="Palatino Linotype" w:hAnsi="Palatino Linotype" w:cs="Palatino Linotype"/>
        </w:rPr>
      </w:pPr>
      <w:r>
        <w:rPr>
          <w:rFonts w:ascii="Palatino Linotype" w:hAnsi="Palatino Linotype" w:cs="Palatino Linotype"/>
        </w:rPr>
        <w:t xml:space="preserve">(3) Empirical Analysis </w:t>
      </w:r>
    </w:p>
    <w:p w14:paraId="73784B46" w14:textId="77777777" w:rsidR="00DA6E00" w:rsidRDefault="00060E80">
      <w:pPr>
        <w:rPr>
          <w:rFonts w:ascii="Palatino Linotype" w:hAnsi="Palatino Linotype" w:cs="Palatino Linotype"/>
        </w:rPr>
      </w:pPr>
      <w:r>
        <w:rPr>
          <w:rFonts w:ascii="Palatino Linotype" w:hAnsi="Palatino Linotype" w:cs="Palatino Linotype"/>
        </w:rPr>
        <w:t xml:space="preserve">Before further analysis, the distinctive difference between variables here like Oversea Asset, Oversea Employees, and Oversea Revenue shows </w:t>
      </w:r>
      <w:r>
        <w:rPr>
          <w:rFonts w:ascii="Palatino Linotype" w:hAnsi="Palatino Linotype" w:cs="Palatino Linotype"/>
        </w:rPr>
        <w:t>the reliability and validity since the possibility for multicollinearity is low.</w:t>
      </w:r>
    </w:p>
    <w:p w14:paraId="150C1BAE" w14:textId="77777777" w:rsidR="005805DA" w:rsidRDefault="005805DA">
      <w:pPr>
        <w:rPr>
          <w:rFonts w:ascii="Palatino Linotype" w:hAnsi="Palatino Linotype" w:cs="Palatino Linotype"/>
        </w:rPr>
      </w:pPr>
    </w:p>
    <w:p w14:paraId="552E1151" w14:textId="140EBFF4" w:rsidR="005805DA" w:rsidRDefault="005805DA">
      <w:pPr>
        <w:rPr>
          <w:rFonts w:ascii="Palatino Linotype" w:hAnsi="Palatino Linotype" w:cs="Palatino Linotype" w:hint="eastAsia"/>
        </w:rPr>
      </w:pPr>
      <w:r>
        <w:rPr>
          <w:rFonts w:ascii="Palatino Linotype" w:hAnsi="Palatino Linotype" w:cs="Palatino Linotype" w:hint="eastAsia"/>
        </w:rPr>
        <w:t>T</w:t>
      </w:r>
      <w:r>
        <w:rPr>
          <w:rFonts w:ascii="Palatino Linotype" w:hAnsi="Palatino Linotype" w:cs="Palatino Linotype"/>
        </w:rPr>
        <w:t xml:space="preserve">he following table demonstrates the variance for </w:t>
      </w:r>
      <w:r w:rsidR="002252A4">
        <w:rPr>
          <w:rFonts w:ascii="Palatino Linotype" w:hAnsi="Palatino Linotype" w:cs="Palatino Linotype"/>
        </w:rPr>
        <w:t xml:space="preserve">each classification which aligns with the diversity in Chinese global </w:t>
      </w:r>
      <w:proofErr w:type="spellStart"/>
      <w:proofErr w:type="gramStart"/>
      <w:r w:rsidR="002252A4">
        <w:rPr>
          <w:rFonts w:ascii="Palatino Linotype" w:hAnsi="Palatino Linotype" w:cs="Palatino Linotype"/>
        </w:rPr>
        <w:t>enterprises.The</w:t>
      </w:r>
      <w:proofErr w:type="spellEnd"/>
      <w:proofErr w:type="gramEnd"/>
      <w:r w:rsidR="002252A4">
        <w:rPr>
          <w:rFonts w:ascii="Palatino Linotype" w:hAnsi="Palatino Linotype" w:cs="Palatino Linotype"/>
        </w:rPr>
        <w:t xml:space="preserve"> </w:t>
      </w:r>
      <w:proofErr w:type="spellStart"/>
      <w:r w:rsidR="002252A4">
        <w:rPr>
          <w:rFonts w:ascii="Palatino Linotype" w:hAnsi="Palatino Linotype" w:cs="Palatino Linotype"/>
        </w:rPr>
        <w:t>convertional</w:t>
      </w:r>
      <w:proofErr w:type="spellEnd"/>
      <w:r w:rsidR="002252A4">
        <w:rPr>
          <w:rFonts w:ascii="Palatino Linotype" w:hAnsi="Palatino Linotype" w:cs="Palatino Linotype"/>
        </w:rPr>
        <w:t xml:space="preserve"> industries like Manufactures and the technology oriented industries like IT </w:t>
      </w:r>
      <w:r w:rsidR="00AE0DF0">
        <w:rPr>
          <w:rFonts w:ascii="Palatino Linotype" w:hAnsi="Palatino Linotype" w:cs="Palatino Linotype"/>
        </w:rPr>
        <w:t>varies in overall employees and annual revenue.</w:t>
      </w:r>
    </w:p>
    <w:p w14:paraId="73784B47" w14:textId="77777777" w:rsidR="00DA6E00" w:rsidRDefault="00DA6E00">
      <w:pPr>
        <w:rPr>
          <w:rFonts w:ascii="Palatino Linotype" w:hAnsi="Palatino Linotype" w:cs="Palatino Linotype"/>
        </w:rPr>
      </w:pPr>
    </w:p>
    <w:p w14:paraId="73784B48" w14:textId="77777777" w:rsidR="00DA6E00" w:rsidRDefault="00060E80">
      <w:pPr>
        <w:jc w:val="center"/>
        <w:rPr>
          <w:rFonts w:ascii="Palatino Linotype" w:hAnsi="Palatino Linotype" w:cs="Palatino Linotype"/>
        </w:rPr>
      </w:pPr>
      <w:r>
        <w:rPr>
          <w:rFonts w:ascii="Palatino Linotype" w:hAnsi="Palatino Linotype" w:cs="Palatino Linotype"/>
        </w:rPr>
        <w:t>Table 4 Overview of oversea asset employees &amp; revenue</w:t>
      </w:r>
    </w:p>
    <w:tbl>
      <w:tblPr>
        <w:tblW w:w="6720" w:type="dxa"/>
        <w:jc w:val="center"/>
        <w:tblLook w:val="04A0" w:firstRow="1" w:lastRow="0" w:firstColumn="1" w:lastColumn="0" w:noHBand="0" w:noVBand="1"/>
      </w:tblPr>
      <w:tblGrid>
        <w:gridCol w:w="953"/>
        <w:gridCol w:w="934"/>
        <w:gridCol w:w="948"/>
        <w:gridCol w:w="1117"/>
        <w:gridCol w:w="894"/>
        <w:gridCol w:w="943"/>
        <w:gridCol w:w="931"/>
      </w:tblGrid>
      <w:tr w:rsidR="00DA6E00" w14:paraId="73784B50" w14:textId="77777777">
        <w:trPr>
          <w:trHeight w:val="420"/>
          <w:jc w:val="center"/>
        </w:trPr>
        <w:tc>
          <w:tcPr>
            <w:tcW w:w="960" w:type="dxa"/>
            <w:tcBorders>
              <w:top w:val="single" w:sz="4" w:space="0" w:color="000000"/>
              <w:left w:val="nil"/>
              <w:bottom w:val="single" w:sz="4" w:space="0" w:color="000000"/>
              <w:right w:val="nil"/>
            </w:tcBorders>
            <w:shd w:val="clear" w:color="auto" w:fill="FFFFFF"/>
            <w:vAlign w:val="center"/>
          </w:tcPr>
          <w:p w14:paraId="73784B49"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Item</w:t>
            </w:r>
          </w:p>
        </w:tc>
        <w:tc>
          <w:tcPr>
            <w:tcW w:w="960" w:type="dxa"/>
            <w:tcBorders>
              <w:top w:val="single" w:sz="4" w:space="0" w:color="000000"/>
              <w:left w:val="nil"/>
              <w:bottom w:val="single" w:sz="4" w:space="0" w:color="000000"/>
              <w:right w:val="nil"/>
            </w:tcBorders>
            <w:shd w:val="clear" w:color="auto" w:fill="FFFFFF"/>
            <w:vAlign w:val="center"/>
          </w:tcPr>
          <w:p w14:paraId="73784B4A"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Average</w:t>
            </w:r>
          </w:p>
        </w:tc>
        <w:tc>
          <w:tcPr>
            <w:tcW w:w="960" w:type="dxa"/>
            <w:tcBorders>
              <w:top w:val="single" w:sz="4" w:space="0" w:color="000000"/>
              <w:left w:val="nil"/>
              <w:bottom w:val="single" w:sz="4" w:space="0" w:color="000000"/>
              <w:right w:val="nil"/>
            </w:tcBorders>
            <w:shd w:val="clear" w:color="auto" w:fill="FFFFFF"/>
            <w:vAlign w:val="center"/>
          </w:tcPr>
          <w:p w14:paraId="73784B4B"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Difference</w:t>
            </w:r>
          </w:p>
        </w:tc>
        <w:tc>
          <w:tcPr>
            <w:tcW w:w="960" w:type="dxa"/>
            <w:tcBorders>
              <w:top w:val="single" w:sz="4" w:space="0" w:color="000000"/>
              <w:left w:val="nil"/>
              <w:bottom w:val="single" w:sz="4" w:space="0" w:color="000000"/>
              <w:right w:val="nil"/>
            </w:tcBorders>
            <w:shd w:val="clear" w:color="auto" w:fill="FFFFFF"/>
            <w:vAlign w:val="center"/>
          </w:tcPr>
          <w:p w14:paraId="73784B4C"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Difference95% CI</w:t>
            </w:r>
          </w:p>
        </w:tc>
        <w:tc>
          <w:tcPr>
            <w:tcW w:w="960" w:type="dxa"/>
            <w:tcBorders>
              <w:top w:val="single" w:sz="4" w:space="0" w:color="000000"/>
              <w:left w:val="nil"/>
              <w:bottom w:val="single" w:sz="4" w:space="0" w:color="000000"/>
              <w:right w:val="nil"/>
            </w:tcBorders>
            <w:shd w:val="clear" w:color="auto" w:fill="FFFFFF"/>
            <w:vAlign w:val="center"/>
          </w:tcPr>
          <w:p w14:paraId="73784B4D" w14:textId="77777777" w:rsidR="00DA6E00" w:rsidRDefault="00060E80">
            <w:pPr>
              <w:widowControl/>
              <w:jc w:val="center"/>
              <w:textAlignment w:val="center"/>
              <w:rPr>
                <w:rFonts w:ascii="Palatino Linotype" w:eastAsia="Palatino Linotype" w:hAnsi="Palatino Linotype" w:cs="Palatino Linotype"/>
                <w:i/>
                <w:iCs/>
                <w:color w:val="000000"/>
                <w:sz w:val="14"/>
                <w:szCs w:val="14"/>
              </w:rPr>
            </w:pPr>
            <w:proofErr w:type="spellStart"/>
            <w:r>
              <w:rPr>
                <w:rFonts w:ascii="Palatino Linotype" w:eastAsia="Palatino Linotype" w:hAnsi="Palatino Linotype" w:cs="Palatino Linotype"/>
                <w:i/>
                <w:iCs/>
                <w:color w:val="000000"/>
                <w:kern w:val="0"/>
                <w:sz w:val="14"/>
                <w:szCs w:val="14"/>
                <w:lang w:bidi="ar"/>
              </w:rPr>
              <w:t>Df</w:t>
            </w:r>
            <w:proofErr w:type="spellEnd"/>
            <w:r>
              <w:rPr>
                <w:rFonts w:ascii="Palatino Linotype" w:eastAsia="Palatino Linotype" w:hAnsi="Palatino Linotype" w:cs="Palatino Linotype"/>
                <w:i/>
                <w:iCs/>
                <w:color w:val="000000"/>
                <w:kern w:val="0"/>
                <w:sz w:val="14"/>
                <w:szCs w:val="14"/>
                <w:lang w:bidi="ar"/>
              </w:rPr>
              <w:t>.</w:t>
            </w:r>
          </w:p>
        </w:tc>
        <w:tc>
          <w:tcPr>
            <w:tcW w:w="960" w:type="dxa"/>
            <w:tcBorders>
              <w:top w:val="single" w:sz="4" w:space="0" w:color="000000"/>
              <w:left w:val="nil"/>
              <w:bottom w:val="single" w:sz="4" w:space="0" w:color="000000"/>
              <w:right w:val="nil"/>
            </w:tcBorders>
            <w:shd w:val="clear" w:color="auto" w:fill="FFFFFF"/>
            <w:vAlign w:val="center"/>
          </w:tcPr>
          <w:p w14:paraId="73784B4E"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STD</w:t>
            </w:r>
          </w:p>
        </w:tc>
        <w:tc>
          <w:tcPr>
            <w:tcW w:w="960" w:type="dxa"/>
            <w:tcBorders>
              <w:top w:val="single" w:sz="4" w:space="0" w:color="000000"/>
              <w:left w:val="nil"/>
              <w:bottom w:val="single" w:sz="4" w:space="0" w:color="000000"/>
              <w:right w:val="nil"/>
            </w:tcBorders>
            <w:shd w:val="clear" w:color="auto" w:fill="FFFFFF"/>
            <w:vAlign w:val="center"/>
          </w:tcPr>
          <w:p w14:paraId="73784B4F"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 xml:space="preserve">Cohen's </w:t>
            </w:r>
            <w:r>
              <w:rPr>
                <w:rFonts w:ascii="Palatino Linotype" w:eastAsia="Palatino Linotype" w:hAnsi="Palatino Linotype" w:cs="Palatino Linotype"/>
                <w:i/>
                <w:iCs/>
                <w:color w:val="000000"/>
                <w:kern w:val="0"/>
                <w:sz w:val="14"/>
                <w:szCs w:val="14"/>
                <w:lang w:bidi="ar"/>
              </w:rPr>
              <w:t>d</w:t>
            </w:r>
            <w:r>
              <w:rPr>
                <w:rFonts w:ascii="Palatino Linotype" w:eastAsia="Palatino Linotype" w:hAnsi="Palatino Linotype" w:cs="Palatino Linotype"/>
                <w:color w:val="000000"/>
                <w:kern w:val="0"/>
                <w:sz w:val="14"/>
                <w:szCs w:val="14"/>
                <w:lang w:bidi="ar"/>
              </w:rPr>
              <w:t xml:space="preserve"> value</w:t>
            </w:r>
          </w:p>
        </w:tc>
      </w:tr>
      <w:tr w:rsidR="00DA6E00" w14:paraId="73784B58" w14:textId="77777777">
        <w:trPr>
          <w:trHeight w:val="420"/>
          <w:jc w:val="center"/>
        </w:trPr>
        <w:tc>
          <w:tcPr>
            <w:tcW w:w="960" w:type="dxa"/>
            <w:tcBorders>
              <w:top w:val="nil"/>
              <w:left w:val="nil"/>
              <w:bottom w:val="nil"/>
              <w:right w:val="nil"/>
            </w:tcBorders>
            <w:shd w:val="clear" w:color="auto" w:fill="FFFFFF"/>
            <w:vAlign w:val="center"/>
          </w:tcPr>
          <w:p w14:paraId="73784B51"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Oversea Asset</w:t>
            </w:r>
          </w:p>
        </w:tc>
        <w:tc>
          <w:tcPr>
            <w:tcW w:w="960" w:type="dxa"/>
            <w:tcBorders>
              <w:top w:val="nil"/>
              <w:left w:val="nil"/>
              <w:bottom w:val="nil"/>
              <w:right w:val="nil"/>
            </w:tcBorders>
            <w:shd w:val="clear" w:color="auto" w:fill="FFFFFF"/>
            <w:vAlign w:val="center"/>
          </w:tcPr>
          <w:p w14:paraId="73784B52"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17256.62</w:t>
            </w:r>
          </w:p>
        </w:tc>
        <w:tc>
          <w:tcPr>
            <w:tcW w:w="960" w:type="dxa"/>
            <w:tcBorders>
              <w:top w:val="nil"/>
              <w:left w:val="nil"/>
              <w:bottom w:val="nil"/>
              <w:right w:val="nil"/>
            </w:tcBorders>
            <w:shd w:val="clear" w:color="auto" w:fill="FFFFFF"/>
            <w:vAlign w:val="center"/>
          </w:tcPr>
          <w:p w14:paraId="73784B53"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17256.62</w:t>
            </w:r>
          </w:p>
        </w:tc>
        <w:tc>
          <w:tcPr>
            <w:tcW w:w="960" w:type="dxa"/>
            <w:tcBorders>
              <w:top w:val="nil"/>
              <w:left w:val="nil"/>
              <w:bottom w:val="nil"/>
              <w:right w:val="nil"/>
            </w:tcBorders>
            <w:shd w:val="clear" w:color="auto" w:fill="FFFFFF"/>
            <w:vAlign w:val="center"/>
          </w:tcPr>
          <w:p w14:paraId="73784B54"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 xml:space="preserve">11213.036 ~ </w:t>
            </w:r>
            <w:r>
              <w:rPr>
                <w:rFonts w:ascii="Palatino Linotype" w:eastAsia="Palatino Linotype" w:hAnsi="Palatino Linotype" w:cs="Palatino Linotype"/>
                <w:color w:val="000000"/>
                <w:kern w:val="0"/>
                <w:sz w:val="14"/>
                <w:szCs w:val="14"/>
                <w:lang w:bidi="ar"/>
              </w:rPr>
              <w:t>23300.204</w:t>
            </w:r>
          </w:p>
        </w:tc>
        <w:tc>
          <w:tcPr>
            <w:tcW w:w="960" w:type="dxa"/>
            <w:tcBorders>
              <w:top w:val="nil"/>
              <w:left w:val="nil"/>
              <w:bottom w:val="nil"/>
              <w:right w:val="nil"/>
            </w:tcBorders>
            <w:shd w:val="clear" w:color="auto" w:fill="FFFFFF"/>
            <w:vAlign w:val="center"/>
          </w:tcPr>
          <w:p w14:paraId="73784B55"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49</w:t>
            </w:r>
          </w:p>
        </w:tc>
        <w:tc>
          <w:tcPr>
            <w:tcW w:w="960" w:type="dxa"/>
            <w:tcBorders>
              <w:top w:val="nil"/>
              <w:left w:val="nil"/>
              <w:bottom w:val="nil"/>
              <w:right w:val="nil"/>
            </w:tcBorders>
            <w:shd w:val="clear" w:color="auto" w:fill="FFFFFF"/>
            <w:vAlign w:val="center"/>
          </w:tcPr>
          <w:p w14:paraId="73784B56"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21265.486</w:t>
            </w:r>
          </w:p>
        </w:tc>
        <w:tc>
          <w:tcPr>
            <w:tcW w:w="960" w:type="dxa"/>
            <w:tcBorders>
              <w:top w:val="nil"/>
              <w:left w:val="nil"/>
              <w:bottom w:val="nil"/>
              <w:right w:val="nil"/>
            </w:tcBorders>
            <w:shd w:val="clear" w:color="auto" w:fill="FFFFFF"/>
            <w:vAlign w:val="center"/>
          </w:tcPr>
          <w:p w14:paraId="73784B57"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0.811</w:t>
            </w:r>
          </w:p>
        </w:tc>
      </w:tr>
      <w:tr w:rsidR="00DA6E00" w14:paraId="73784B60" w14:textId="77777777">
        <w:trPr>
          <w:trHeight w:val="420"/>
          <w:jc w:val="center"/>
        </w:trPr>
        <w:tc>
          <w:tcPr>
            <w:tcW w:w="960" w:type="dxa"/>
            <w:tcBorders>
              <w:top w:val="nil"/>
              <w:left w:val="nil"/>
              <w:bottom w:val="nil"/>
              <w:right w:val="nil"/>
            </w:tcBorders>
            <w:shd w:val="clear" w:color="auto" w:fill="FFFFFF"/>
            <w:vAlign w:val="center"/>
          </w:tcPr>
          <w:p w14:paraId="73784B59"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Oversea Employees</w:t>
            </w:r>
          </w:p>
        </w:tc>
        <w:tc>
          <w:tcPr>
            <w:tcW w:w="960" w:type="dxa"/>
            <w:tcBorders>
              <w:top w:val="nil"/>
              <w:left w:val="nil"/>
              <w:bottom w:val="nil"/>
              <w:right w:val="nil"/>
            </w:tcBorders>
            <w:shd w:val="clear" w:color="auto" w:fill="FFFFFF"/>
            <w:vAlign w:val="center"/>
          </w:tcPr>
          <w:p w14:paraId="73784B5A"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52.98</w:t>
            </w:r>
          </w:p>
        </w:tc>
        <w:tc>
          <w:tcPr>
            <w:tcW w:w="960" w:type="dxa"/>
            <w:tcBorders>
              <w:top w:val="nil"/>
              <w:left w:val="nil"/>
              <w:bottom w:val="nil"/>
              <w:right w:val="nil"/>
            </w:tcBorders>
            <w:shd w:val="clear" w:color="auto" w:fill="FFFFFF"/>
            <w:vAlign w:val="center"/>
          </w:tcPr>
          <w:p w14:paraId="73784B5B"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52.98</w:t>
            </w:r>
          </w:p>
        </w:tc>
        <w:tc>
          <w:tcPr>
            <w:tcW w:w="960" w:type="dxa"/>
            <w:tcBorders>
              <w:top w:val="nil"/>
              <w:left w:val="nil"/>
              <w:bottom w:val="nil"/>
              <w:right w:val="nil"/>
            </w:tcBorders>
            <w:shd w:val="clear" w:color="auto" w:fill="FFFFFF"/>
            <w:vAlign w:val="center"/>
          </w:tcPr>
          <w:p w14:paraId="73784B5C"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44.342 ~ 61.618</w:t>
            </w:r>
          </w:p>
        </w:tc>
        <w:tc>
          <w:tcPr>
            <w:tcW w:w="960" w:type="dxa"/>
            <w:tcBorders>
              <w:top w:val="nil"/>
              <w:left w:val="nil"/>
              <w:bottom w:val="nil"/>
              <w:right w:val="nil"/>
            </w:tcBorders>
            <w:shd w:val="clear" w:color="auto" w:fill="FFFFFF"/>
            <w:vAlign w:val="center"/>
          </w:tcPr>
          <w:p w14:paraId="73784B5D"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49</w:t>
            </w:r>
          </w:p>
        </w:tc>
        <w:tc>
          <w:tcPr>
            <w:tcW w:w="960" w:type="dxa"/>
            <w:tcBorders>
              <w:top w:val="nil"/>
              <w:left w:val="nil"/>
              <w:bottom w:val="nil"/>
              <w:right w:val="nil"/>
            </w:tcBorders>
            <w:shd w:val="clear" w:color="auto" w:fill="FFFFFF"/>
            <w:vAlign w:val="center"/>
          </w:tcPr>
          <w:p w14:paraId="73784B5E"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30.394</w:t>
            </w:r>
          </w:p>
        </w:tc>
        <w:tc>
          <w:tcPr>
            <w:tcW w:w="960" w:type="dxa"/>
            <w:tcBorders>
              <w:top w:val="nil"/>
              <w:left w:val="nil"/>
              <w:bottom w:val="nil"/>
              <w:right w:val="nil"/>
            </w:tcBorders>
            <w:shd w:val="clear" w:color="auto" w:fill="FFFFFF"/>
            <w:vAlign w:val="center"/>
          </w:tcPr>
          <w:p w14:paraId="73784B5F"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1.743</w:t>
            </w:r>
          </w:p>
        </w:tc>
      </w:tr>
      <w:tr w:rsidR="00DA6E00" w14:paraId="73784B68" w14:textId="77777777">
        <w:trPr>
          <w:trHeight w:val="420"/>
          <w:jc w:val="center"/>
        </w:trPr>
        <w:tc>
          <w:tcPr>
            <w:tcW w:w="960" w:type="dxa"/>
            <w:tcBorders>
              <w:top w:val="nil"/>
              <w:left w:val="nil"/>
              <w:bottom w:val="single" w:sz="4" w:space="0" w:color="000000"/>
              <w:right w:val="nil"/>
            </w:tcBorders>
            <w:shd w:val="clear" w:color="auto" w:fill="FFFFFF"/>
            <w:vAlign w:val="center"/>
          </w:tcPr>
          <w:p w14:paraId="73784B61"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Oversea Revenue</w:t>
            </w:r>
          </w:p>
        </w:tc>
        <w:tc>
          <w:tcPr>
            <w:tcW w:w="960" w:type="dxa"/>
            <w:tcBorders>
              <w:top w:val="nil"/>
              <w:left w:val="nil"/>
              <w:bottom w:val="single" w:sz="4" w:space="0" w:color="000000"/>
              <w:right w:val="nil"/>
            </w:tcBorders>
            <w:shd w:val="clear" w:color="auto" w:fill="FFFFFF"/>
            <w:vAlign w:val="center"/>
          </w:tcPr>
          <w:p w14:paraId="73784B62"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67.06</w:t>
            </w:r>
          </w:p>
        </w:tc>
        <w:tc>
          <w:tcPr>
            <w:tcW w:w="960" w:type="dxa"/>
            <w:tcBorders>
              <w:top w:val="nil"/>
              <w:left w:val="nil"/>
              <w:bottom w:val="single" w:sz="4" w:space="0" w:color="000000"/>
              <w:right w:val="nil"/>
            </w:tcBorders>
            <w:shd w:val="clear" w:color="auto" w:fill="FFFFFF"/>
            <w:vAlign w:val="center"/>
          </w:tcPr>
          <w:p w14:paraId="73784B63"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67.06</w:t>
            </w:r>
          </w:p>
        </w:tc>
        <w:tc>
          <w:tcPr>
            <w:tcW w:w="960" w:type="dxa"/>
            <w:tcBorders>
              <w:top w:val="nil"/>
              <w:left w:val="nil"/>
              <w:bottom w:val="single" w:sz="4" w:space="0" w:color="000000"/>
              <w:right w:val="nil"/>
            </w:tcBorders>
            <w:shd w:val="clear" w:color="auto" w:fill="FFFFFF"/>
            <w:vAlign w:val="center"/>
          </w:tcPr>
          <w:p w14:paraId="73784B64"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59.113 ~ 75.007</w:t>
            </w:r>
          </w:p>
        </w:tc>
        <w:tc>
          <w:tcPr>
            <w:tcW w:w="960" w:type="dxa"/>
            <w:tcBorders>
              <w:top w:val="nil"/>
              <w:left w:val="nil"/>
              <w:bottom w:val="single" w:sz="4" w:space="0" w:color="000000"/>
              <w:right w:val="nil"/>
            </w:tcBorders>
            <w:shd w:val="clear" w:color="auto" w:fill="FFFFFF"/>
            <w:vAlign w:val="center"/>
          </w:tcPr>
          <w:p w14:paraId="73784B65"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49</w:t>
            </w:r>
          </w:p>
        </w:tc>
        <w:tc>
          <w:tcPr>
            <w:tcW w:w="960" w:type="dxa"/>
            <w:tcBorders>
              <w:top w:val="nil"/>
              <w:left w:val="nil"/>
              <w:bottom w:val="single" w:sz="4" w:space="0" w:color="000000"/>
              <w:right w:val="nil"/>
            </w:tcBorders>
            <w:shd w:val="clear" w:color="auto" w:fill="FFFFFF"/>
            <w:vAlign w:val="center"/>
          </w:tcPr>
          <w:p w14:paraId="73784B66"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27.964</w:t>
            </w:r>
          </w:p>
        </w:tc>
        <w:tc>
          <w:tcPr>
            <w:tcW w:w="960" w:type="dxa"/>
            <w:tcBorders>
              <w:top w:val="nil"/>
              <w:left w:val="nil"/>
              <w:bottom w:val="single" w:sz="4" w:space="0" w:color="000000"/>
              <w:right w:val="nil"/>
            </w:tcBorders>
            <w:shd w:val="clear" w:color="auto" w:fill="FFFFFF"/>
            <w:vAlign w:val="center"/>
          </w:tcPr>
          <w:p w14:paraId="73784B67"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2.398</w:t>
            </w:r>
          </w:p>
        </w:tc>
      </w:tr>
    </w:tbl>
    <w:p w14:paraId="73784B69" w14:textId="77777777" w:rsidR="00DA6E00" w:rsidRDefault="00DA6E00">
      <w:pPr>
        <w:rPr>
          <w:rFonts w:ascii="Palatino Linotype" w:hAnsi="Palatino Linotype" w:cs="Palatino Linotype"/>
        </w:rPr>
      </w:pPr>
    </w:p>
    <w:p w14:paraId="73784B6A" w14:textId="77777777" w:rsidR="00DA6E00" w:rsidRDefault="00060E80">
      <w:pPr>
        <w:rPr>
          <w:rFonts w:ascii="Palatino Linotype" w:hAnsi="Palatino Linotype" w:cs="Palatino Linotype"/>
        </w:rPr>
      </w:pPr>
      <w:r>
        <w:rPr>
          <w:rFonts w:ascii="Palatino Linotype" w:hAnsi="Palatino Linotype" w:cs="Palatino Linotype"/>
        </w:rPr>
        <w:t xml:space="preserve">The above table demonstrates the conclusion that even with similar transitional index, the </w:t>
      </w:r>
      <w:r>
        <w:rPr>
          <w:rFonts w:ascii="Palatino Linotype" w:hAnsi="Palatino Linotype" w:cs="Palatino Linotype"/>
        </w:rPr>
        <w:t>potential main contributors vary among different kind of companies (average in oversea asset, oversea employees and oversea revenue are 17256,52.98 and 67.06 with more than 1000 times gap)</w:t>
      </w:r>
    </w:p>
    <w:p w14:paraId="73784B6B" w14:textId="77777777" w:rsidR="00DA6E00" w:rsidRDefault="00DA6E00">
      <w:pPr>
        <w:rPr>
          <w:rFonts w:ascii="Palatino Linotype" w:hAnsi="Palatino Linotype" w:cs="Palatino Linotype"/>
        </w:rPr>
      </w:pPr>
    </w:p>
    <w:p w14:paraId="73784B6C" w14:textId="77777777" w:rsidR="00DA6E00" w:rsidRDefault="00060E80">
      <w:pPr>
        <w:rPr>
          <w:rFonts w:ascii="Palatino Linotype" w:hAnsi="Palatino Linotype" w:cs="Palatino Linotype"/>
        </w:rPr>
      </w:pPr>
      <w:r>
        <w:rPr>
          <w:rFonts w:ascii="Palatino Linotype" w:hAnsi="Palatino Linotype" w:cs="Palatino Linotype"/>
        </w:rPr>
        <w:t xml:space="preserve">For instance, the infrastructures with a large amount of overseas </w:t>
      </w:r>
      <w:r>
        <w:rPr>
          <w:rFonts w:ascii="Palatino Linotype" w:hAnsi="Palatino Linotype" w:cs="Palatino Linotype"/>
        </w:rPr>
        <w:t xml:space="preserve">assets may overweight the internet companies with a large amount of overseas revenue since the latter is more </w:t>
      </w:r>
      <w:r>
        <w:rPr>
          <w:rFonts w:ascii="Palatino Linotype" w:hAnsi="Palatino Linotype" w:cs="Palatino Linotype"/>
        </w:rPr>
        <w:lastRenderedPageBreak/>
        <w:t>strategic instead of practical enough to influence the local economy ecosystem, which means a narrower international influence circle/</w:t>
      </w:r>
    </w:p>
    <w:p w14:paraId="73784B6D" w14:textId="77777777" w:rsidR="00DA6E00" w:rsidRDefault="00060E80">
      <w:pPr>
        <w:pStyle w:val="6"/>
        <w:numPr>
          <w:ilvl w:val="0"/>
          <w:numId w:val="4"/>
        </w:numPr>
        <w:rPr>
          <w:rFonts w:ascii="Palatino Linotype" w:hAnsi="Palatino Linotype" w:cs="Palatino Linotype"/>
        </w:rPr>
      </w:pPr>
      <w:r>
        <w:rPr>
          <w:rFonts w:ascii="Palatino Linotype" w:hAnsi="Palatino Linotype" w:cs="Palatino Linotype"/>
        </w:rPr>
        <w:t>Logical Reg</w:t>
      </w:r>
      <w:r>
        <w:rPr>
          <w:rFonts w:ascii="Palatino Linotype" w:hAnsi="Palatino Linotype" w:cs="Palatino Linotype"/>
        </w:rPr>
        <w:t xml:space="preserve">ression  </w:t>
      </w:r>
    </w:p>
    <w:p w14:paraId="73784B6E" w14:textId="77777777" w:rsidR="00DA6E00" w:rsidRDefault="00060E80">
      <w:pPr>
        <w:rPr>
          <w:rFonts w:ascii="Palatino Linotype" w:hAnsi="Palatino Linotype" w:cs="Palatino Linotype"/>
          <w:b/>
          <w:bCs/>
          <w:sz w:val="22"/>
          <w:szCs w:val="28"/>
        </w:rPr>
      </w:pPr>
      <w:proofErr w:type="spellStart"/>
      <w:proofErr w:type="gramStart"/>
      <w:r>
        <w:rPr>
          <w:rFonts w:ascii="Palatino Linotype" w:hAnsi="Palatino Linotype" w:cs="Palatino Linotype"/>
          <w:b/>
          <w:bCs/>
          <w:sz w:val="22"/>
          <w:szCs w:val="28"/>
        </w:rPr>
        <w:t>A.</w:t>
      </w:r>
      <w:r>
        <w:rPr>
          <w:rFonts w:ascii="Palatino Linotype" w:hAnsi="Palatino Linotype" w:cs="Palatino Linotype" w:hint="eastAsia"/>
          <w:b/>
          <w:bCs/>
          <w:sz w:val="22"/>
          <w:szCs w:val="28"/>
        </w:rPr>
        <w:t>A</w:t>
      </w:r>
      <w:r>
        <w:rPr>
          <w:rFonts w:ascii="Palatino Linotype" w:hAnsi="Palatino Linotype" w:cs="Palatino Linotype"/>
          <w:b/>
          <w:bCs/>
          <w:sz w:val="22"/>
          <w:szCs w:val="28"/>
        </w:rPr>
        <w:t>dvantages</w:t>
      </w:r>
      <w:proofErr w:type="spellEnd"/>
      <w:proofErr w:type="gramEnd"/>
      <w:r>
        <w:rPr>
          <w:rFonts w:ascii="Palatino Linotype" w:hAnsi="Palatino Linotype" w:cs="Palatino Linotype"/>
          <w:b/>
          <w:bCs/>
          <w:sz w:val="22"/>
          <w:szCs w:val="28"/>
        </w:rPr>
        <w:t>:</w:t>
      </w:r>
    </w:p>
    <w:p w14:paraId="73784B6F" w14:textId="77777777" w:rsidR="00DA6E00" w:rsidRDefault="00060E80">
      <w:pPr>
        <w:rPr>
          <w:rFonts w:ascii="Palatino Linotype" w:hAnsi="Palatino Linotype" w:cs="Palatino Linotype"/>
        </w:rPr>
      </w:pPr>
      <w:r>
        <w:rPr>
          <w:rFonts w:ascii="Palatino Linotype" w:hAnsi="Palatino Linotype" w:cs="Palatino Linotype"/>
        </w:rPr>
        <w:t>Logical Regression is based on the logical reference and liner regression which is applied for the variables that may show the multi-liner relationship. Consider there will be strongly positive relationship between asset and revenue</w:t>
      </w:r>
      <w:r>
        <w:rPr>
          <w:rFonts w:ascii="Palatino Linotype" w:hAnsi="Palatino Linotype" w:cs="Palatino Linotype"/>
        </w:rPr>
        <w:t>, logical regression can substitute many other models like decision tree.</w:t>
      </w:r>
    </w:p>
    <w:p w14:paraId="73784B70" w14:textId="77777777" w:rsidR="00DA6E00" w:rsidRDefault="00060E80">
      <w:pPr>
        <w:rPr>
          <w:rFonts w:ascii="Palatino Linotype" w:hAnsi="Palatino Linotype" w:cs="Palatino Linotype"/>
          <w:b/>
          <w:bCs/>
          <w:sz w:val="22"/>
          <w:szCs w:val="28"/>
        </w:rPr>
      </w:pPr>
      <w:proofErr w:type="spellStart"/>
      <w:proofErr w:type="gramStart"/>
      <w:r>
        <w:rPr>
          <w:rFonts w:ascii="Palatino Linotype" w:hAnsi="Palatino Linotype" w:cs="Palatino Linotype"/>
          <w:b/>
          <w:bCs/>
          <w:sz w:val="22"/>
          <w:szCs w:val="28"/>
        </w:rPr>
        <w:t>B.Models</w:t>
      </w:r>
      <w:proofErr w:type="spellEnd"/>
      <w:proofErr w:type="gramEnd"/>
      <w:r>
        <w:rPr>
          <w:rFonts w:ascii="Palatino Linotype" w:hAnsi="Palatino Linotype" w:cs="Palatino Linotype"/>
          <w:b/>
          <w:bCs/>
          <w:sz w:val="22"/>
          <w:szCs w:val="28"/>
        </w:rPr>
        <w:t>:</w:t>
      </w:r>
    </w:p>
    <w:p w14:paraId="73784B71" w14:textId="77777777" w:rsidR="00DA6E00" w:rsidRDefault="00060E80">
      <w:pPr>
        <w:rPr>
          <w:rFonts w:ascii="Palatino Linotype" w:hAnsi="Palatino Linotype" w:cs="Palatino Linotype"/>
        </w:rPr>
      </w:pPr>
      <w:r>
        <w:rPr>
          <w:rFonts w:ascii="Palatino Linotype" w:hAnsi="Palatino Linotype" w:cs="Palatino Linotype"/>
        </w:rPr>
        <w:t>To further analyze the inter-connection between oversea asset and oversea revenue apart from oversea employees, we apply the Logical Regression model here with oversea asse</w:t>
      </w:r>
      <w:r>
        <w:rPr>
          <w:rFonts w:ascii="Palatino Linotype" w:hAnsi="Palatino Linotype" w:cs="Palatino Linotype"/>
        </w:rPr>
        <w:t xml:space="preserve">t, oversea </w:t>
      </w:r>
      <w:proofErr w:type="gramStart"/>
      <w:r>
        <w:rPr>
          <w:rFonts w:ascii="Palatino Linotype" w:hAnsi="Palatino Linotype" w:cs="Palatino Linotype"/>
        </w:rPr>
        <w:t>revenue</w:t>
      </w:r>
      <w:proofErr w:type="gramEnd"/>
      <w:r>
        <w:rPr>
          <w:rFonts w:ascii="Palatino Linotype" w:hAnsi="Palatino Linotype" w:cs="Palatino Linotype"/>
        </w:rPr>
        <w:t xml:space="preserve"> and oversea employees as 3 x variables and transitional index as the y variables </w:t>
      </w:r>
    </w:p>
    <w:p w14:paraId="73784B72" w14:textId="14E6A120" w:rsidR="00DA6E00" w:rsidRDefault="00060E80">
      <w:pPr>
        <w:jc w:val="center"/>
        <w:rPr>
          <w:rFonts w:ascii="Palatino Linotype" w:hAnsi="Palatino Linotype" w:cs="Palatino Linotype"/>
        </w:rPr>
      </w:pPr>
      <w:r>
        <w:rPr>
          <w:rFonts w:ascii="Palatino Linotype" w:hAnsi="Palatino Linotype" w:cs="Palatino Linotype" w:hint="eastAsia"/>
        </w:rPr>
        <w:t>F</w:t>
      </w:r>
      <w:r>
        <w:rPr>
          <w:rFonts w:ascii="Palatino Linotype" w:hAnsi="Palatino Linotype" w:cs="Palatino Linotype"/>
        </w:rPr>
        <w:t>igure 2: Function between different financial classes</w:t>
      </w:r>
      <w:r w:rsidR="00AE0DF0">
        <w:rPr>
          <w:rStyle w:val="a9"/>
          <w:rFonts w:ascii="Palatino Linotype" w:hAnsi="Palatino Linotype" w:cs="Palatino Linotype"/>
        </w:rPr>
        <w:footnoteReference w:id="6"/>
      </w:r>
    </w:p>
    <w:p w14:paraId="73784B73" w14:textId="77777777" w:rsidR="00DA6E00" w:rsidRDefault="00060E80">
      <w:pPr>
        <w:jc w:val="center"/>
        <w:rPr>
          <w:rFonts w:ascii="Palatino Linotype" w:hAnsi="Palatino Linotype" w:cs="Palatino Linotype"/>
        </w:rPr>
      </w:pPr>
      <w:r>
        <w:rPr>
          <w:rFonts w:ascii="Palatino Linotype" w:hAnsi="Palatino Linotype" w:cs="Palatino Linotype"/>
          <w:noProof/>
        </w:rPr>
        <w:drawing>
          <wp:inline distT="0" distB="0" distL="114300" distR="114300" wp14:anchorId="73784E04" wp14:editId="73784E05">
            <wp:extent cx="2390775" cy="1932940"/>
            <wp:effectExtent l="0" t="0" r="0" b="0"/>
            <wp:docPr id="15" name="图片 15" descr="Figram1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Figram1 (1)"/>
                    <pic:cNvPicPr>
                      <a:picLocks noChangeAspect="1"/>
                    </pic:cNvPicPr>
                  </pic:nvPicPr>
                  <pic:blipFill>
                    <a:blip r:embed="rId10"/>
                    <a:srcRect l="4498" t="6282" r="5520" b="6966"/>
                    <a:stretch>
                      <a:fillRect/>
                    </a:stretch>
                  </pic:blipFill>
                  <pic:spPr>
                    <a:xfrm>
                      <a:off x="0" y="0"/>
                      <a:ext cx="2401172" cy="1941597"/>
                    </a:xfrm>
                    <a:prstGeom prst="rect">
                      <a:avLst/>
                    </a:prstGeom>
                  </pic:spPr>
                </pic:pic>
              </a:graphicData>
            </a:graphic>
          </wp:inline>
        </w:drawing>
      </w:r>
    </w:p>
    <w:p w14:paraId="544E9FD2" w14:textId="006D0CAA" w:rsidR="009D5958" w:rsidRPr="00E97064" w:rsidRDefault="009D5958" w:rsidP="00CF3D79">
      <w:pPr>
        <w:jc w:val="left"/>
        <w:rPr>
          <w:rFonts w:ascii="Palatino Linotype" w:hAnsi="Palatino Linotype" w:cs="Palatino Linotype" w:hint="eastAsia"/>
          <w:sz w:val="18"/>
          <w:szCs w:val="21"/>
        </w:rPr>
      </w:pPr>
      <w:r w:rsidRPr="00E97064">
        <w:rPr>
          <w:rFonts w:ascii="Palatino Linotype" w:hAnsi="Palatino Linotype" w:cs="Palatino Linotype" w:hint="eastAsia"/>
          <w:sz w:val="18"/>
          <w:szCs w:val="21"/>
        </w:rPr>
        <w:t>T</w:t>
      </w:r>
      <w:r w:rsidR="005C4D48" w:rsidRPr="00E97064">
        <w:rPr>
          <w:rFonts w:ascii="Palatino Linotype" w:hAnsi="Palatino Linotype" w:cs="Palatino Linotype"/>
          <w:sz w:val="18"/>
          <w:szCs w:val="21"/>
        </w:rPr>
        <w:t>ransnational Index=0.0</w:t>
      </w:r>
      <w:r w:rsidR="00E97064" w:rsidRPr="00E97064">
        <w:rPr>
          <w:rFonts w:ascii="Palatino Linotype" w:hAnsi="Palatino Linotype" w:cs="Palatino Linotype"/>
          <w:sz w:val="18"/>
          <w:szCs w:val="21"/>
        </w:rPr>
        <w:t>0</w:t>
      </w:r>
      <w:r w:rsidR="005C4D48" w:rsidRPr="00E97064">
        <w:rPr>
          <w:rFonts w:ascii="Palatino Linotype" w:hAnsi="Palatino Linotype" w:cs="Palatino Linotype"/>
          <w:sz w:val="18"/>
          <w:szCs w:val="21"/>
        </w:rPr>
        <w:t>46Oversea Employees+0.0</w:t>
      </w:r>
      <w:r w:rsidR="00E97064" w:rsidRPr="00E97064">
        <w:rPr>
          <w:rFonts w:ascii="Palatino Linotype" w:hAnsi="Palatino Linotype" w:cs="Palatino Linotype"/>
          <w:sz w:val="18"/>
          <w:szCs w:val="21"/>
        </w:rPr>
        <w:t>000</w:t>
      </w:r>
      <w:r w:rsidR="00CF3D79" w:rsidRPr="00E97064">
        <w:rPr>
          <w:rFonts w:ascii="Palatino Linotype" w:hAnsi="Palatino Linotype" w:cs="Palatino Linotype"/>
          <w:sz w:val="18"/>
          <w:szCs w:val="21"/>
        </w:rPr>
        <w:t>32Oversea Revenue+0.0</w:t>
      </w:r>
      <w:r w:rsidR="00E97064" w:rsidRPr="00E97064">
        <w:rPr>
          <w:rFonts w:ascii="Palatino Linotype" w:hAnsi="Palatino Linotype" w:cs="Palatino Linotype"/>
          <w:sz w:val="18"/>
          <w:szCs w:val="21"/>
        </w:rPr>
        <w:t>0</w:t>
      </w:r>
      <w:r w:rsidR="00CF3D79" w:rsidRPr="00E97064">
        <w:rPr>
          <w:rFonts w:ascii="Palatino Linotype" w:hAnsi="Palatino Linotype" w:cs="Palatino Linotype"/>
          <w:sz w:val="18"/>
          <w:szCs w:val="21"/>
        </w:rPr>
        <w:t>18Oversea Asset</w:t>
      </w:r>
    </w:p>
    <w:p w14:paraId="73784B74" w14:textId="77777777" w:rsidR="00DA6E00" w:rsidRDefault="00060E80">
      <w:pPr>
        <w:rPr>
          <w:rFonts w:ascii="Palatino Linotype" w:hAnsi="Palatino Linotype" w:cs="Palatino Linotype"/>
        </w:rPr>
      </w:pPr>
      <w:r>
        <w:rPr>
          <w:rFonts w:ascii="Palatino Linotype" w:hAnsi="Palatino Linotype" w:cs="Palatino Linotype"/>
          <w:b/>
          <w:bCs/>
          <w:sz w:val="22"/>
          <w:szCs w:val="28"/>
        </w:rPr>
        <w:t>C. Results:</w:t>
      </w:r>
    </w:p>
    <w:p w14:paraId="73784B75" w14:textId="77777777" w:rsidR="00DA6E00" w:rsidRDefault="00060E80">
      <w:pPr>
        <w:rPr>
          <w:rFonts w:ascii="Palatino Linotype" w:hAnsi="Palatino Linotype" w:cs="Palatino Linotype"/>
        </w:rPr>
      </w:pPr>
      <w:r>
        <w:rPr>
          <w:rFonts w:ascii="Palatino Linotype" w:hAnsi="Palatino Linotype" w:cs="Palatino Linotype"/>
        </w:rPr>
        <w:t>The following table demonstrates the different outcomes among variables like oversea a</w:t>
      </w:r>
      <w:r>
        <w:rPr>
          <w:rFonts w:ascii="Palatino Linotype" w:hAnsi="Palatino Linotype" w:cs="Palatino Linotype"/>
        </w:rPr>
        <w:t>ssets, revenue, and oversea employees. The last variable cannot stand for the inner intensity of internationalization since the p-value here is 1 much larger than 0.05. The possible reason behind that may be the flexibility in network and diversity in loca</w:t>
      </w:r>
      <w:r>
        <w:rPr>
          <w:rFonts w:ascii="Palatino Linotype" w:hAnsi="Palatino Linotype" w:cs="Palatino Linotype"/>
        </w:rPr>
        <w:t>l workforce environment.</w:t>
      </w:r>
    </w:p>
    <w:p w14:paraId="73784B76" w14:textId="77777777" w:rsidR="00DA6E00" w:rsidRDefault="00DA6E00">
      <w:pPr>
        <w:rPr>
          <w:rFonts w:ascii="Palatino Linotype" w:hAnsi="Palatino Linotype" w:cs="Palatino Linotype"/>
        </w:rPr>
      </w:pPr>
    </w:p>
    <w:p w14:paraId="73784B77" w14:textId="77777777" w:rsidR="00DA6E00" w:rsidRDefault="00060E80">
      <w:pPr>
        <w:rPr>
          <w:rFonts w:ascii="Palatino Linotype" w:hAnsi="Palatino Linotype" w:cs="Palatino Linotype"/>
        </w:rPr>
      </w:pPr>
      <w:r>
        <w:rPr>
          <w:rFonts w:ascii="Palatino Linotype" w:hAnsi="Palatino Linotype" w:cs="Palatino Linotype"/>
        </w:rPr>
        <w:t xml:space="preserve">In contrast, oversea </w:t>
      </w:r>
      <w:proofErr w:type="gramStart"/>
      <w:r>
        <w:rPr>
          <w:rFonts w:ascii="Palatino Linotype" w:hAnsi="Palatino Linotype" w:cs="Palatino Linotype"/>
        </w:rPr>
        <w:t>asset</w:t>
      </w:r>
      <w:proofErr w:type="gramEnd"/>
      <w:r>
        <w:rPr>
          <w:rFonts w:ascii="Palatino Linotype" w:hAnsi="Palatino Linotype" w:cs="Palatino Linotype"/>
        </w:rPr>
        <w:t xml:space="preserve"> and revenue, which represent the investment of the company and satisfaction degree from the market, can play that role with the p-value of 0.002 and 0.001 </w:t>
      </w:r>
    </w:p>
    <w:p w14:paraId="73784B78" w14:textId="77777777" w:rsidR="00DA6E00" w:rsidRDefault="00DA6E00">
      <w:pPr>
        <w:jc w:val="center"/>
        <w:rPr>
          <w:rFonts w:ascii="Palatino Linotype" w:hAnsi="Palatino Linotype" w:cs="Palatino Linotype"/>
        </w:rPr>
      </w:pPr>
    </w:p>
    <w:p w14:paraId="73784B79" w14:textId="77777777" w:rsidR="00DA6E00" w:rsidRDefault="00060E80">
      <w:pPr>
        <w:jc w:val="center"/>
        <w:rPr>
          <w:rFonts w:ascii="Palatino Linotype" w:hAnsi="Palatino Linotype" w:cs="Palatino Linotype"/>
        </w:rPr>
      </w:pPr>
      <w:r>
        <w:rPr>
          <w:rFonts w:ascii="Palatino Linotype" w:hAnsi="Palatino Linotype" w:cs="Palatino Linotype" w:hint="eastAsia"/>
        </w:rPr>
        <w:t>T</w:t>
      </w:r>
      <w:r>
        <w:rPr>
          <w:rFonts w:ascii="Palatino Linotype" w:hAnsi="Palatino Linotype" w:cs="Palatino Linotype"/>
        </w:rPr>
        <w:t>able 5: Logical Regression Result</w:t>
      </w:r>
    </w:p>
    <w:tbl>
      <w:tblPr>
        <w:tblW w:w="5000" w:type="pct"/>
        <w:tblLayout w:type="fixed"/>
        <w:tblLook w:val="04A0" w:firstRow="1" w:lastRow="0" w:firstColumn="1" w:lastColumn="0" w:noHBand="0" w:noVBand="1"/>
      </w:tblPr>
      <w:tblGrid>
        <w:gridCol w:w="1210"/>
        <w:gridCol w:w="449"/>
        <w:gridCol w:w="493"/>
        <w:gridCol w:w="1153"/>
        <w:gridCol w:w="807"/>
        <w:gridCol w:w="807"/>
        <w:gridCol w:w="593"/>
        <w:gridCol w:w="555"/>
        <w:gridCol w:w="739"/>
        <w:gridCol w:w="1500"/>
      </w:tblGrid>
      <w:tr w:rsidR="00DA6E00" w14:paraId="73784B7B" w14:textId="77777777">
        <w:trPr>
          <w:trHeight w:val="280"/>
        </w:trPr>
        <w:tc>
          <w:tcPr>
            <w:tcW w:w="5000" w:type="pct"/>
            <w:gridSpan w:val="10"/>
            <w:tcBorders>
              <w:top w:val="single" w:sz="4" w:space="0" w:color="000000"/>
              <w:left w:val="nil"/>
              <w:bottom w:val="single" w:sz="4" w:space="0" w:color="000000"/>
              <w:right w:val="nil"/>
            </w:tcBorders>
            <w:shd w:val="clear" w:color="auto" w:fill="FFFFFF"/>
            <w:vAlign w:val="center"/>
          </w:tcPr>
          <w:p w14:paraId="73784B7A" w14:textId="77777777" w:rsidR="00DA6E00" w:rsidRDefault="00060E80">
            <w:pPr>
              <w:widowControl/>
              <w:jc w:val="center"/>
              <w:textAlignment w:val="center"/>
              <w:rPr>
                <w:rFonts w:ascii="Palatino Linotype" w:eastAsia="Palatino Linotype" w:hAnsi="Palatino Linotype" w:cs="Palatino Linotype"/>
                <w:color w:val="000000"/>
                <w:sz w:val="10"/>
                <w:szCs w:val="10"/>
              </w:rPr>
            </w:pPr>
            <w:r>
              <w:rPr>
                <w:rFonts w:ascii="Palatino Linotype" w:eastAsia="Palatino Linotype" w:hAnsi="Palatino Linotype" w:cs="Palatino Linotype"/>
                <w:color w:val="000000"/>
                <w:kern w:val="0"/>
                <w:sz w:val="10"/>
                <w:szCs w:val="10"/>
                <w:lang w:bidi="ar"/>
              </w:rPr>
              <w:t>Logical Regression Result</w:t>
            </w:r>
          </w:p>
        </w:tc>
      </w:tr>
      <w:tr w:rsidR="00DA6E00" w14:paraId="73784B85" w14:textId="77777777">
        <w:trPr>
          <w:trHeight w:val="420"/>
        </w:trPr>
        <w:tc>
          <w:tcPr>
            <w:tcW w:w="728" w:type="pct"/>
            <w:vMerge w:val="restart"/>
            <w:tcBorders>
              <w:top w:val="nil"/>
              <w:left w:val="nil"/>
              <w:bottom w:val="nil"/>
              <w:right w:val="nil"/>
            </w:tcBorders>
            <w:shd w:val="clear" w:color="auto" w:fill="FFFFFF"/>
            <w:vAlign w:val="center"/>
          </w:tcPr>
          <w:p w14:paraId="73784B7C" w14:textId="77777777" w:rsidR="00DA6E00" w:rsidRDefault="00DA6E00">
            <w:pPr>
              <w:jc w:val="center"/>
              <w:rPr>
                <w:rFonts w:ascii="Palatino Linotype" w:eastAsia="Palatino Linotype" w:hAnsi="Palatino Linotype" w:cs="Palatino Linotype"/>
                <w:color w:val="000000"/>
                <w:sz w:val="10"/>
                <w:szCs w:val="10"/>
              </w:rPr>
            </w:pPr>
          </w:p>
        </w:tc>
        <w:tc>
          <w:tcPr>
            <w:tcW w:w="567" w:type="pct"/>
            <w:gridSpan w:val="2"/>
            <w:tcBorders>
              <w:top w:val="nil"/>
              <w:left w:val="nil"/>
              <w:bottom w:val="single" w:sz="4" w:space="0" w:color="000000"/>
              <w:right w:val="nil"/>
            </w:tcBorders>
            <w:shd w:val="clear" w:color="auto" w:fill="FFFFFF"/>
            <w:vAlign w:val="center"/>
          </w:tcPr>
          <w:p w14:paraId="73784B7D" w14:textId="77777777" w:rsidR="00DA6E00" w:rsidRDefault="00060E80">
            <w:pPr>
              <w:widowControl/>
              <w:jc w:val="center"/>
              <w:textAlignment w:val="center"/>
              <w:rPr>
                <w:rFonts w:ascii="Palatino Linotype" w:eastAsia="Palatino Linotype" w:hAnsi="Palatino Linotype" w:cs="Palatino Linotype"/>
                <w:color w:val="000000"/>
                <w:sz w:val="10"/>
                <w:szCs w:val="10"/>
              </w:rPr>
            </w:pPr>
            <w:r>
              <w:rPr>
                <w:rFonts w:ascii="Palatino Linotype" w:eastAsia="Palatino Linotype" w:hAnsi="Palatino Linotype" w:cs="Palatino Linotype"/>
                <w:color w:val="000000"/>
                <w:kern w:val="0"/>
                <w:sz w:val="10"/>
                <w:szCs w:val="10"/>
                <w:lang w:bidi="ar"/>
              </w:rPr>
              <w:t>Non-stand</w:t>
            </w:r>
            <w:r>
              <w:rPr>
                <w:rFonts w:ascii="Palatino Linotype" w:eastAsia="Palatino Linotype" w:hAnsi="Palatino Linotype" w:cs="Palatino Linotype"/>
                <w:color w:val="000000"/>
                <w:kern w:val="0"/>
                <w:sz w:val="10"/>
                <w:szCs w:val="10"/>
                <w:lang w:bidi="ar"/>
              </w:rPr>
              <w:t>ardized coefficients</w:t>
            </w:r>
          </w:p>
        </w:tc>
        <w:tc>
          <w:tcPr>
            <w:tcW w:w="694" w:type="pct"/>
            <w:tcBorders>
              <w:top w:val="nil"/>
              <w:left w:val="nil"/>
              <w:bottom w:val="single" w:sz="4" w:space="0" w:color="000000"/>
              <w:right w:val="nil"/>
            </w:tcBorders>
            <w:shd w:val="clear" w:color="auto" w:fill="FFFFFF"/>
            <w:vAlign w:val="center"/>
          </w:tcPr>
          <w:p w14:paraId="73784B7E" w14:textId="77777777" w:rsidR="00DA6E00" w:rsidRDefault="00060E80">
            <w:pPr>
              <w:widowControl/>
              <w:jc w:val="center"/>
              <w:textAlignment w:val="center"/>
              <w:rPr>
                <w:rFonts w:ascii="Palatino Linotype" w:eastAsia="Palatino Linotype" w:hAnsi="Palatino Linotype" w:cs="Palatino Linotype"/>
                <w:color w:val="000000"/>
                <w:sz w:val="10"/>
                <w:szCs w:val="10"/>
              </w:rPr>
            </w:pPr>
            <w:r>
              <w:rPr>
                <w:rFonts w:ascii="Palatino Linotype" w:eastAsia="Palatino Linotype" w:hAnsi="Palatino Linotype" w:cs="Palatino Linotype"/>
                <w:color w:val="000000"/>
                <w:kern w:val="0"/>
                <w:sz w:val="10"/>
                <w:szCs w:val="10"/>
                <w:lang w:bidi="ar"/>
              </w:rPr>
              <w:t>standardized coefficients</w:t>
            </w:r>
          </w:p>
        </w:tc>
        <w:tc>
          <w:tcPr>
            <w:tcW w:w="486" w:type="pct"/>
            <w:vMerge w:val="restart"/>
            <w:tcBorders>
              <w:top w:val="nil"/>
              <w:left w:val="nil"/>
              <w:bottom w:val="nil"/>
              <w:right w:val="nil"/>
            </w:tcBorders>
            <w:shd w:val="clear" w:color="auto" w:fill="FFFFFF"/>
            <w:vAlign w:val="center"/>
          </w:tcPr>
          <w:p w14:paraId="73784B7F" w14:textId="77777777" w:rsidR="00DA6E00" w:rsidRDefault="00060E80">
            <w:pPr>
              <w:widowControl/>
              <w:jc w:val="center"/>
              <w:textAlignment w:val="center"/>
              <w:rPr>
                <w:rFonts w:ascii="Palatino Linotype" w:eastAsia="Palatino Linotype" w:hAnsi="Palatino Linotype" w:cs="Palatino Linotype"/>
                <w:i/>
                <w:iCs/>
                <w:color w:val="000000"/>
                <w:sz w:val="10"/>
                <w:szCs w:val="10"/>
              </w:rPr>
            </w:pPr>
            <w:r>
              <w:rPr>
                <w:rFonts w:ascii="Palatino Linotype" w:eastAsia="Palatino Linotype" w:hAnsi="Palatino Linotype" w:cs="Palatino Linotype"/>
                <w:i/>
                <w:iCs/>
                <w:color w:val="000000"/>
                <w:kern w:val="0"/>
                <w:sz w:val="10"/>
                <w:szCs w:val="10"/>
                <w:lang w:bidi="ar"/>
              </w:rPr>
              <w:t>t</w:t>
            </w:r>
            <w:r>
              <w:rPr>
                <w:rFonts w:ascii="Palatino Linotype" w:eastAsia="Palatino Linotype" w:hAnsi="Palatino Linotype" w:cs="Palatino Linotype"/>
                <w:color w:val="CCCCCC"/>
                <w:kern w:val="0"/>
                <w:sz w:val="10"/>
                <w:szCs w:val="10"/>
                <w:lang w:bidi="ar"/>
              </w:rPr>
              <w:t></w:t>
            </w:r>
          </w:p>
        </w:tc>
        <w:tc>
          <w:tcPr>
            <w:tcW w:w="486" w:type="pct"/>
            <w:vMerge w:val="restart"/>
            <w:tcBorders>
              <w:top w:val="nil"/>
              <w:left w:val="nil"/>
              <w:bottom w:val="nil"/>
              <w:right w:val="nil"/>
            </w:tcBorders>
            <w:shd w:val="clear" w:color="auto" w:fill="FFFFFF"/>
            <w:vAlign w:val="center"/>
          </w:tcPr>
          <w:p w14:paraId="73784B80" w14:textId="77777777" w:rsidR="00DA6E00" w:rsidRDefault="00060E80">
            <w:pPr>
              <w:widowControl/>
              <w:jc w:val="center"/>
              <w:textAlignment w:val="center"/>
              <w:rPr>
                <w:rFonts w:ascii="Palatino Linotype" w:eastAsia="Palatino Linotype" w:hAnsi="Palatino Linotype" w:cs="Palatino Linotype"/>
                <w:i/>
                <w:iCs/>
                <w:color w:val="000000"/>
                <w:sz w:val="10"/>
                <w:szCs w:val="10"/>
              </w:rPr>
            </w:pPr>
            <w:r>
              <w:rPr>
                <w:rFonts w:ascii="Palatino Linotype" w:eastAsia="Palatino Linotype" w:hAnsi="Palatino Linotype" w:cs="Palatino Linotype"/>
                <w:i/>
                <w:iCs/>
                <w:color w:val="000000"/>
                <w:kern w:val="0"/>
                <w:sz w:val="10"/>
                <w:szCs w:val="10"/>
                <w:lang w:bidi="ar"/>
              </w:rPr>
              <w:t>p</w:t>
            </w:r>
            <w:r>
              <w:rPr>
                <w:rFonts w:ascii="Palatino Linotype" w:eastAsia="Palatino Linotype" w:hAnsi="Palatino Linotype" w:cs="Palatino Linotype"/>
                <w:color w:val="CCCCCC"/>
                <w:kern w:val="0"/>
                <w:sz w:val="10"/>
                <w:szCs w:val="10"/>
                <w:lang w:bidi="ar"/>
              </w:rPr>
              <w:t></w:t>
            </w:r>
          </w:p>
        </w:tc>
        <w:tc>
          <w:tcPr>
            <w:tcW w:w="357" w:type="pct"/>
            <w:vMerge w:val="restart"/>
            <w:tcBorders>
              <w:top w:val="nil"/>
              <w:left w:val="nil"/>
              <w:bottom w:val="nil"/>
              <w:right w:val="nil"/>
            </w:tcBorders>
            <w:shd w:val="clear" w:color="auto" w:fill="FFFFFF"/>
            <w:vAlign w:val="center"/>
          </w:tcPr>
          <w:p w14:paraId="73784B81" w14:textId="77777777" w:rsidR="00DA6E00" w:rsidRDefault="00060E80">
            <w:pPr>
              <w:widowControl/>
              <w:jc w:val="center"/>
              <w:textAlignment w:val="center"/>
              <w:rPr>
                <w:rFonts w:ascii="Palatino Linotype" w:eastAsia="Palatino Linotype" w:hAnsi="Palatino Linotype" w:cs="Palatino Linotype"/>
                <w:color w:val="000000"/>
                <w:sz w:val="10"/>
                <w:szCs w:val="10"/>
              </w:rPr>
            </w:pPr>
            <w:r>
              <w:rPr>
                <w:rFonts w:ascii="Palatino Linotype" w:eastAsia="Palatino Linotype" w:hAnsi="Palatino Linotype" w:cs="Palatino Linotype"/>
                <w:color w:val="000000"/>
                <w:kern w:val="0"/>
                <w:sz w:val="10"/>
                <w:szCs w:val="10"/>
                <w:lang w:bidi="ar"/>
              </w:rPr>
              <w:t>VIF</w:t>
            </w:r>
            <w:r>
              <w:rPr>
                <w:rFonts w:ascii="Palatino Linotype" w:eastAsia="Palatino Linotype" w:hAnsi="Palatino Linotype" w:cs="Palatino Linotype"/>
                <w:color w:val="CCCCCC"/>
                <w:kern w:val="0"/>
                <w:sz w:val="10"/>
                <w:szCs w:val="10"/>
                <w:lang w:bidi="ar"/>
              </w:rPr>
              <w:t></w:t>
            </w:r>
          </w:p>
        </w:tc>
        <w:tc>
          <w:tcPr>
            <w:tcW w:w="334" w:type="pct"/>
            <w:vMerge w:val="restart"/>
            <w:tcBorders>
              <w:top w:val="nil"/>
              <w:left w:val="nil"/>
              <w:bottom w:val="nil"/>
              <w:right w:val="nil"/>
            </w:tcBorders>
            <w:shd w:val="clear" w:color="auto" w:fill="FFFFFF"/>
            <w:vAlign w:val="center"/>
          </w:tcPr>
          <w:p w14:paraId="73784B82" w14:textId="77777777" w:rsidR="00DA6E00" w:rsidRDefault="00060E80">
            <w:pPr>
              <w:widowControl/>
              <w:jc w:val="center"/>
              <w:textAlignment w:val="center"/>
              <w:rPr>
                <w:rFonts w:ascii="Palatino Linotype" w:eastAsia="Palatino Linotype" w:hAnsi="Palatino Linotype" w:cs="Palatino Linotype"/>
                <w:i/>
                <w:iCs/>
                <w:color w:val="000000"/>
                <w:sz w:val="10"/>
                <w:szCs w:val="10"/>
              </w:rPr>
            </w:pPr>
            <w:r>
              <w:rPr>
                <w:rFonts w:ascii="Palatino Linotype" w:eastAsia="Palatino Linotype" w:hAnsi="Palatino Linotype" w:cs="Palatino Linotype"/>
                <w:i/>
                <w:iCs/>
                <w:color w:val="000000"/>
                <w:kern w:val="0"/>
                <w:sz w:val="10"/>
                <w:szCs w:val="10"/>
                <w:lang w:bidi="ar"/>
              </w:rPr>
              <w:t>R</w:t>
            </w:r>
            <w:r>
              <w:rPr>
                <w:rFonts w:ascii="Palatino Linotype" w:eastAsia="Palatino Linotype" w:hAnsi="Palatino Linotype" w:cs="Palatino Linotype"/>
                <w:color w:val="000000"/>
                <w:kern w:val="0"/>
                <w:sz w:val="10"/>
                <w:szCs w:val="10"/>
                <w:lang w:bidi="ar"/>
              </w:rPr>
              <w:t xml:space="preserve"> ²</w:t>
            </w:r>
            <w:r>
              <w:rPr>
                <w:rFonts w:ascii="Palatino Linotype" w:eastAsia="Palatino Linotype" w:hAnsi="Palatino Linotype" w:cs="Palatino Linotype"/>
                <w:color w:val="CCCCCC"/>
                <w:kern w:val="0"/>
                <w:sz w:val="10"/>
                <w:szCs w:val="10"/>
                <w:lang w:bidi="ar"/>
              </w:rPr>
              <w:t></w:t>
            </w:r>
          </w:p>
        </w:tc>
        <w:tc>
          <w:tcPr>
            <w:tcW w:w="445" w:type="pct"/>
            <w:vMerge w:val="restart"/>
            <w:tcBorders>
              <w:top w:val="nil"/>
              <w:left w:val="nil"/>
              <w:bottom w:val="nil"/>
              <w:right w:val="nil"/>
            </w:tcBorders>
            <w:shd w:val="clear" w:color="auto" w:fill="FFFFFF"/>
            <w:vAlign w:val="center"/>
          </w:tcPr>
          <w:p w14:paraId="73784B83" w14:textId="77777777" w:rsidR="00DA6E00" w:rsidRDefault="00060E80">
            <w:pPr>
              <w:widowControl/>
              <w:jc w:val="center"/>
              <w:textAlignment w:val="center"/>
              <w:rPr>
                <w:rFonts w:ascii="Palatino Linotype" w:eastAsia="Palatino Linotype" w:hAnsi="Palatino Linotype" w:cs="Palatino Linotype"/>
                <w:i/>
                <w:iCs/>
                <w:color w:val="000000"/>
                <w:sz w:val="10"/>
                <w:szCs w:val="10"/>
              </w:rPr>
            </w:pPr>
            <w:r>
              <w:rPr>
                <w:rFonts w:ascii="Palatino Linotype" w:eastAsia="Palatino Linotype" w:hAnsi="Palatino Linotype" w:cs="Palatino Linotype"/>
                <w:i/>
                <w:iCs/>
                <w:color w:val="000000"/>
                <w:kern w:val="0"/>
                <w:sz w:val="10"/>
                <w:szCs w:val="10"/>
                <w:lang w:bidi="ar"/>
              </w:rPr>
              <w:t>Adjusted R</w:t>
            </w:r>
            <w:r>
              <w:rPr>
                <w:rFonts w:ascii="Palatino Linotype" w:eastAsia="Palatino Linotype" w:hAnsi="Palatino Linotype" w:cs="Palatino Linotype"/>
                <w:color w:val="000000"/>
                <w:kern w:val="0"/>
                <w:sz w:val="10"/>
                <w:szCs w:val="10"/>
                <w:lang w:bidi="ar"/>
              </w:rPr>
              <w:t xml:space="preserve"> ²</w:t>
            </w:r>
            <w:r>
              <w:rPr>
                <w:rFonts w:ascii="Palatino Linotype" w:eastAsia="Palatino Linotype" w:hAnsi="Palatino Linotype" w:cs="Palatino Linotype"/>
                <w:color w:val="CCCCCC"/>
                <w:kern w:val="0"/>
                <w:sz w:val="10"/>
                <w:szCs w:val="10"/>
                <w:lang w:bidi="ar"/>
              </w:rPr>
              <w:t></w:t>
            </w:r>
          </w:p>
        </w:tc>
        <w:tc>
          <w:tcPr>
            <w:tcW w:w="897" w:type="pct"/>
            <w:vMerge w:val="restart"/>
            <w:tcBorders>
              <w:top w:val="nil"/>
              <w:left w:val="nil"/>
              <w:bottom w:val="nil"/>
              <w:right w:val="nil"/>
            </w:tcBorders>
            <w:shd w:val="clear" w:color="auto" w:fill="FFFFFF"/>
            <w:vAlign w:val="center"/>
          </w:tcPr>
          <w:p w14:paraId="73784B84" w14:textId="77777777" w:rsidR="00DA6E00" w:rsidRDefault="00060E80">
            <w:pPr>
              <w:widowControl/>
              <w:jc w:val="center"/>
              <w:textAlignment w:val="center"/>
              <w:rPr>
                <w:rFonts w:ascii="Palatino Linotype" w:eastAsia="Palatino Linotype" w:hAnsi="Palatino Linotype" w:cs="Palatino Linotype"/>
                <w:i/>
                <w:iCs/>
                <w:color w:val="000000"/>
                <w:sz w:val="10"/>
                <w:szCs w:val="10"/>
              </w:rPr>
            </w:pPr>
            <w:r>
              <w:rPr>
                <w:rFonts w:ascii="Palatino Linotype" w:eastAsia="Palatino Linotype" w:hAnsi="Palatino Linotype" w:cs="Palatino Linotype"/>
                <w:i/>
                <w:iCs/>
                <w:color w:val="000000"/>
                <w:kern w:val="0"/>
                <w:sz w:val="10"/>
                <w:szCs w:val="10"/>
                <w:lang w:bidi="ar"/>
              </w:rPr>
              <w:t>F</w:t>
            </w:r>
            <w:r>
              <w:rPr>
                <w:rFonts w:ascii="Palatino Linotype" w:eastAsia="Palatino Linotype" w:hAnsi="Palatino Linotype" w:cs="Palatino Linotype"/>
                <w:color w:val="CCCCCC"/>
                <w:kern w:val="0"/>
                <w:sz w:val="10"/>
                <w:szCs w:val="10"/>
                <w:lang w:bidi="ar"/>
              </w:rPr>
              <w:t></w:t>
            </w:r>
          </w:p>
        </w:tc>
      </w:tr>
      <w:tr w:rsidR="00DA6E00" w14:paraId="73784B90" w14:textId="77777777">
        <w:trPr>
          <w:trHeight w:val="280"/>
        </w:trPr>
        <w:tc>
          <w:tcPr>
            <w:tcW w:w="728" w:type="pct"/>
            <w:vMerge/>
            <w:tcBorders>
              <w:top w:val="nil"/>
              <w:left w:val="nil"/>
              <w:bottom w:val="nil"/>
              <w:right w:val="nil"/>
            </w:tcBorders>
            <w:shd w:val="clear" w:color="auto" w:fill="FFFFFF"/>
            <w:vAlign w:val="center"/>
          </w:tcPr>
          <w:p w14:paraId="73784B86" w14:textId="77777777" w:rsidR="00DA6E00" w:rsidRDefault="00DA6E00">
            <w:pPr>
              <w:jc w:val="center"/>
              <w:rPr>
                <w:rFonts w:ascii="Palatino Linotype" w:eastAsia="Palatino Linotype" w:hAnsi="Palatino Linotype" w:cs="Palatino Linotype"/>
                <w:color w:val="000000"/>
                <w:sz w:val="10"/>
                <w:szCs w:val="10"/>
              </w:rPr>
            </w:pPr>
          </w:p>
        </w:tc>
        <w:tc>
          <w:tcPr>
            <w:tcW w:w="270" w:type="pct"/>
            <w:tcBorders>
              <w:top w:val="nil"/>
              <w:left w:val="nil"/>
              <w:bottom w:val="nil"/>
              <w:right w:val="nil"/>
            </w:tcBorders>
            <w:shd w:val="clear" w:color="auto" w:fill="FFFFFF"/>
            <w:vAlign w:val="center"/>
          </w:tcPr>
          <w:p w14:paraId="73784B87" w14:textId="77777777" w:rsidR="00DA6E00" w:rsidRDefault="00060E80">
            <w:pPr>
              <w:widowControl/>
              <w:jc w:val="center"/>
              <w:textAlignment w:val="center"/>
              <w:rPr>
                <w:rFonts w:ascii="Palatino Linotype" w:eastAsia="Palatino Linotype" w:hAnsi="Palatino Linotype" w:cs="Palatino Linotype"/>
                <w:i/>
                <w:iCs/>
                <w:color w:val="000000"/>
                <w:sz w:val="10"/>
                <w:szCs w:val="10"/>
              </w:rPr>
            </w:pPr>
            <w:r>
              <w:rPr>
                <w:rFonts w:ascii="Palatino Linotype" w:eastAsia="Palatino Linotype" w:hAnsi="Palatino Linotype" w:cs="Palatino Linotype"/>
                <w:i/>
                <w:iCs/>
                <w:color w:val="000000"/>
                <w:kern w:val="0"/>
                <w:sz w:val="10"/>
                <w:szCs w:val="10"/>
                <w:lang w:bidi="ar"/>
              </w:rPr>
              <w:t>B</w:t>
            </w:r>
            <w:r>
              <w:rPr>
                <w:rFonts w:ascii="Palatino Linotype" w:eastAsia="Palatino Linotype" w:hAnsi="Palatino Linotype" w:cs="Palatino Linotype"/>
                <w:color w:val="CCCCCC"/>
                <w:kern w:val="0"/>
                <w:sz w:val="10"/>
                <w:szCs w:val="10"/>
                <w:lang w:bidi="ar"/>
              </w:rPr>
              <w:t></w:t>
            </w:r>
          </w:p>
        </w:tc>
        <w:tc>
          <w:tcPr>
            <w:tcW w:w="297" w:type="pct"/>
            <w:tcBorders>
              <w:top w:val="nil"/>
              <w:left w:val="nil"/>
              <w:bottom w:val="nil"/>
              <w:right w:val="nil"/>
            </w:tcBorders>
            <w:shd w:val="clear" w:color="auto" w:fill="FFFFFF"/>
            <w:vAlign w:val="center"/>
          </w:tcPr>
          <w:p w14:paraId="73784B88" w14:textId="77777777" w:rsidR="00DA6E00" w:rsidRDefault="00060E80">
            <w:pPr>
              <w:widowControl/>
              <w:jc w:val="center"/>
              <w:textAlignment w:val="center"/>
              <w:rPr>
                <w:rFonts w:ascii="Palatino Linotype" w:eastAsia="Palatino Linotype" w:hAnsi="Palatino Linotype" w:cs="Palatino Linotype"/>
                <w:color w:val="000000"/>
                <w:sz w:val="10"/>
                <w:szCs w:val="10"/>
              </w:rPr>
            </w:pPr>
            <w:r>
              <w:rPr>
                <w:rFonts w:ascii="Palatino Linotype" w:eastAsia="Palatino Linotype" w:hAnsi="Palatino Linotype" w:cs="Palatino Linotype"/>
                <w:color w:val="000000"/>
                <w:kern w:val="0"/>
                <w:sz w:val="10"/>
                <w:szCs w:val="10"/>
                <w:lang w:bidi="ar"/>
              </w:rPr>
              <w:t>std</w:t>
            </w:r>
            <w:r>
              <w:rPr>
                <w:rFonts w:ascii="Palatino Linotype" w:eastAsia="Palatino Linotype" w:hAnsi="Palatino Linotype" w:cs="Palatino Linotype"/>
                <w:color w:val="CCCCCC"/>
                <w:kern w:val="0"/>
                <w:sz w:val="10"/>
                <w:szCs w:val="10"/>
                <w:lang w:bidi="ar"/>
              </w:rPr>
              <w:t></w:t>
            </w:r>
          </w:p>
        </w:tc>
        <w:tc>
          <w:tcPr>
            <w:tcW w:w="694" w:type="pct"/>
            <w:tcBorders>
              <w:top w:val="nil"/>
              <w:left w:val="nil"/>
              <w:bottom w:val="nil"/>
              <w:right w:val="nil"/>
            </w:tcBorders>
            <w:shd w:val="clear" w:color="auto" w:fill="FFFFFF"/>
            <w:vAlign w:val="center"/>
          </w:tcPr>
          <w:p w14:paraId="73784B89" w14:textId="77777777" w:rsidR="00DA6E00" w:rsidRDefault="00060E80">
            <w:pPr>
              <w:widowControl/>
              <w:jc w:val="center"/>
              <w:textAlignment w:val="center"/>
              <w:rPr>
                <w:rFonts w:ascii="Palatino Linotype" w:eastAsia="Palatino Linotype" w:hAnsi="Palatino Linotype" w:cs="Palatino Linotype"/>
                <w:i/>
                <w:iCs/>
                <w:color w:val="000000"/>
                <w:sz w:val="10"/>
                <w:szCs w:val="10"/>
              </w:rPr>
            </w:pPr>
            <w:r>
              <w:rPr>
                <w:rFonts w:ascii="Palatino Linotype" w:eastAsia="Palatino Linotype" w:hAnsi="Palatino Linotype" w:cs="Palatino Linotype"/>
                <w:i/>
                <w:iCs/>
                <w:color w:val="000000"/>
                <w:kern w:val="0"/>
                <w:sz w:val="10"/>
                <w:szCs w:val="10"/>
                <w:lang w:bidi="ar"/>
              </w:rPr>
              <w:t>Beta</w:t>
            </w:r>
            <w:r>
              <w:rPr>
                <w:rFonts w:ascii="Palatino Linotype" w:eastAsia="Palatino Linotype" w:hAnsi="Palatino Linotype" w:cs="Palatino Linotype"/>
                <w:color w:val="CCCCCC"/>
                <w:kern w:val="0"/>
                <w:sz w:val="10"/>
                <w:szCs w:val="10"/>
                <w:lang w:bidi="ar"/>
              </w:rPr>
              <w:t></w:t>
            </w:r>
          </w:p>
        </w:tc>
        <w:tc>
          <w:tcPr>
            <w:tcW w:w="486" w:type="pct"/>
            <w:vMerge/>
            <w:tcBorders>
              <w:top w:val="nil"/>
              <w:left w:val="nil"/>
              <w:bottom w:val="nil"/>
              <w:right w:val="nil"/>
            </w:tcBorders>
            <w:shd w:val="clear" w:color="auto" w:fill="FFFFFF"/>
            <w:vAlign w:val="center"/>
          </w:tcPr>
          <w:p w14:paraId="73784B8A" w14:textId="77777777" w:rsidR="00DA6E00" w:rsidRDefault="00DA6E00">
            <w:pPr>
              <w:jc w:val="center"/>
              <w:rPr>
                <w:rFonts w:ascii="Palatino Linotype" w:eastAsia="Palatino Linotype" w:hAnsi="Palatino Linotype" w:cs="Palatino Linotype"/>
                <w:i/>
                <w:iCs/>
                <w:color w:val="000000"/>
                <w:sz w:val="10"/>
                <w:szCs w:val="10"/>
              </w:rPr>
            </w:pPr>
          </w:p>
        </w:tc>
        <w:tc>
          <w:tcPr>
            <w:tcW w:w="486" w:type="pct"/>
            <w:vMerge/>
            <w:tcBorders>
              <w:top w:val="nil"/>
              <w:left w:val="nil"/>
              <w:bottom w:val="nil"/>
              <w:right w:val="nil"/>
            </w:tcBorders>
            <w:shd w:val="clear" w:color="auto" w:fill="FFFFFF"/>
            <w:vAlign w:val="center"/>
          </w:tcPr>
          <w:p w14:paraId="73784B8B" w14:textId="77777777" w:rsidR="00DA6E00" w:rsidRDefault="00DA6E00">
            <w:pPr>
              <w:jc w:val="center"/>
              <w:rPr>
                <w:rFonts w:ascii="Palatino Linotype" w:eastAsia="Palatino Linotype" w:hAnsi="Palatino Linotype" w:cs="Palatino Linotype"/>
                <w:i/>
                <w:iCs/>
                <w:color w:val="000000"/>
                <w:sz w:val="10"/>
                <w:szCs w:val="10"/>
              </w:rPr>
            </w:pPr>
          </w:p>
        </w:tc>
        <w:tc>
          <w:tcPr>
            <w:tcW w:w="357" w:type="pct"/>
            <w:vMerge/>
            <w:tcBorders>
              <w:top w:val="nil"/>
              <w:left w:val="nil"/>
              <w:bottom w:val="nil"/>
              <w:right w:val="nil"/>
            </w:tcBorders>
            <w:shd w:val="clear" w:color="auto" w:fill="FFFFFF"/>
            <w:vAlign w:val="center"/>
          </w:tcPr>
          <w:p w14:paraId="73784B8C" w14:textId="77777777" w:rsidR="00DA6E00" w:rsidRDefault="00DA6E00">
            <w:pPr>
              <w:jc w:val="center"/>
              <w:rPr>
                <w:rFonts w:ascii="Palatino Linotype" w:eastAsia="Palatino Linotype" w:hAnsi="Palatino Linotype" w:cs="Palatino Linotype"/>
                <w:color w:val="000000"/>
                <w:sz w:val="10"/>
                <w:szCs w:val="10"/>
              </w:rPr>
            </w:pPr>
          </w:p>
        </w:tc>
        <w:tc>
          <w:tcPr>
            <w:tcW w:w="334" w:type="pct"/>
            <w:vMerge/>
            <w:tcBorders>
              <w:top w:val="nil"/>
              <w:left w:val="nil"/>
              <w:bottom w:val="nil"/>
              <w:right w:val="nil"/>
            </w:tcBorders>
            <w:shd w:val="clear" w:color="auto" w:fill="FFFFFF"/>
            <w:vAlign w:val="center"/>
          </w:tcPr>
          <w:p w14:paraId="73784B8D" w14:textId="77777777" w:rsidR="00DA6E00" w:rsidRDefault="00DA6E00">
            <w:pPr>
              <w:jc w:val="center"/>
              <w:rPr>
                <w:rFonts w:ascii="Palatino Linotype" w:eastAsia="Palatino Linotype" w:hAnsi="Palatino Linotype" w:cs="Palatino Linotype"/>
                <w:i/>
                <w:iCs/>
                <w:color w:val="000000"/>
                <w:sz w:val="10"/>
                <w:szCs w:val="10"/>
              </w:rPr>
            </w:pPr>
          </w:p>
        </w:tc>
        <w:tc>
          <w:tcPr>
            <w:tcW w:w="445" w:type="pct"/>
            <w:vMerge/>
            <w:tcBorders>
              <w:top w:val="nil"/>
              <w:left w:val="nil"/>
              <w:bottom w:val="nil"/>
              <w:right w:val="nil"/>
            </w:tcBorders>
            <w:shd w:val="clear" w:color="auto" w:fill="FFFFFF"/>
            <w:vAlign w:val="center"/>
          </w:tcPr>
          <w:p w14:paraId="73784B8E" w14:textId="77777777" w:rsidR="00DA6E00" w:rsidRDefault="00DA6E00">
            <w:pPr>
              <w:jc w:val="center"/>
              <w:rPr>
                <w:rFonts w:ascii="Palatino Linotype" w:eastAsia="Palatino Linotype" w:hAnsi="Palatino Linotype" w:cs="Palatino Linotype"/>
                <w:i/>
                <w:iCs/>
                <w:color w:val="000000"/>
                <w:sz w:val="10"/>
                <w:szCs w:val="10"/>
              </w:rPr>
            </w:pPr>
          </w:p>
        </w:tc>
        <w:tc>
          <w:tcPr>
            <w:tcW w:w="897" w:type="pct"/>
            <w:vMerge/>
            <w:tcBorders>
              <w:top w:val="nil"/>
              <w:left w:val="nil"/>
              <w:bottom w:val="nil"/>
              <w:right w:val="nil"/>
            </w:tcBorders>
            <w:shd w:val="clear" w:color="auto" w:fill="FFFFFF"/>
            <w:vAlign w:val="center"/>
          </w:tcPr>
          <w:p w14:paraId="73784B8F" w14:textId="77777777" w:rsidR="00DA6E00" w:rsidRDefault="00DA6E00">
            <w:pPr>
              <w:jc w:val="center"/>
              <w:rPr>
                <w:rFonts w:ascii="Palatino Linotype" w:eastAsia="Palatino Linotype" w:hAnsi="Palatino Linotype" w:cs="Palatino Linotype"/>
                <w:i/>
                <w:iCs/>
                <w:color w:val="000000"/>
                <w:sz w:val="10"/>
                <w:szCs w:val="10"/>
              </w:rPr>
            </w:pPr>
          </w:p>
        </w:tc>
      </w:tr>
      <w:tr w:rsidR="00DA6E00" w14:paraId="73784B9B" w14:textId="77777777">
        <w:trPr>
          <w:trHeight w:val="280"/>
        </w:trPr>
        <w:tc>
          <w:tcPr>
            <w:tcW w:w="728" w:type="pct"/>
            <w:tcBorders>
              <w:top w:val="nil"/>
              <w:left w:val="nil"/>
              <w:bottom w:val="nil"/>
              <w:right w:val="nil"/>
            </w:tcBorders>
            <w:shd w:val="clear" w:color="auto" w:fill="FFFFFF"/>
            <w:vAlign w:val="center"/>
          </w:tcPr>
          <w:p w14:paraId="73784B91" w14:textId="77777777" w:rsidR="00DA6E00" w:rsidRDefault="00060E80">
            <w:pPr>
              <w:widowControl/>
              <w:jc w:val="center"/>
              <w:textAlignment w:val="center"/>
              <w:rPr>
                <w:rFonts w:ascii="Palatino Linotype" w:eastAsia="Palatino Linotype" w:hAnsi="Palatino Linotype" w:cs="Palatino Linotype"/>
                <w:color w:val="000000"/>
                <w:sz w:val="10"/>
                <w:szCs w:val="10"/>
              </w:rPr>
            </w:pPr>
            <w:r>
              <w:rPr>
                <w:rFonts w:ascii="Palatino Linotype" w:eastAsia="Palatino Linotype" w:hAnsi="Palatino Linotype" w:cs="Palatino Linotype"/>
                <w:color w:val="000000"/>
                <w:kern w:val="0"/>
                <w:sz w:val="10"/>
                <w:szCs w:val="10"/>
                <w:lang w:bidi="ar"/>
              </w:rPr>
              <w:t>constant</w:t>
            </w:r>
          </w:p>
        </w:tc>
        <w:tc>
          <w:tcPr>
            <w:tcW w:w="270" w:type="pct"/>
            <w:tcBorders>
              <w:top w:val="nil"/>
              <w:left w:val="nil"/>
              <w:bottom w:val="nil"/>
              <w:right w:val="nil"/>
            </w:tcBorders>
            <w:shd w:val="clear" w:color="auto" w:fill="FFFFFF"/>
            <w:vAlign w:val="center"/>
          </w:tcPr>
          <w:p w14:paraId="73784B92" w14:textId="77777777" w:rsidR="00DA6E00" w:rsidRDefault="00060E80">
            <w:pPr>
              <w:widowControl/>
              <w:jc w:val="center"/>
              <w:textAlignment w:val="center"/>
              <w:rPr>
                <w:rFonts w:ascii="Palatino Linotype" w:eastAsia="Palatino Linotype" w:hAnsi="Palatino Linotype" w:cs="Palatino Linotype"/>
                <w:color w:val="000000"/>
                <w:sz w:val="10"/>
                <w:szCs w:val="10"/>
              </w:rPr>
            </w:pPr>
            <w:r>
              <w:rPr>
                <w:rFonts w:ascii="Palatino Linotype" w:eastAsia="Palatino Linotype" w:hAnsi="Palatino Linotype" w:cs="Palatino Linotype"/>
                <w:color w:val="000000"/>
                <w:kern w:val="0"/>
                <w:sz w:val="10"/>
                <w:szCs w:val="10"/>
                <w:lang w:bidi="ar"/>
              </w:rPr>
              <w:t>0</w:t>
            </w:r>
          </w:p>
        </w:tc>
        <w:tc>
          <w:tcPr>
            <w:tcW w:w="297" w:type="pct"/>
            <w:tcBorders>
              <w:top w:val="nil"/>
              <w:left w:val="nil"/>
              <w:bottom w:val="nil"/>
              <w:right w:val="nil"/>
            </w:tcBorders>
            <w:shd w:val="clear" w:color="auto" w:fill="FFFFFF"/>
            <w:vAlign w:val="center"/>
          </w:tcPr>
          <w:p w14:paraId="73784B93" w14:textId="77777777" w:rsidR="00DA6E00" w:rsidRDefault="00060E80">
            <w:pPr>
              <w:widowControl/>
              <w:jc w:val="center"/>
              <w:textAlignment w:val="center"/>
              <w:rPr>
                <w:rFonts w:ascii="Palatino Linotype" w:eastAsia="Palatino Linotype" w:hAnsi="Palatino Linotype" w:cs="Palatino Linotype"/>
                <w:color w:val="000000"/>
                <w:sz w:val="10"/>
                <w:szCs w:val="10"/>
              </w:rPr>
            </w:pPr>
            <w:r>
              <w:rPr>
                <w:rFonts w:ascii="Palatino Linotype" w:eastAsia="Palatino Linotype" w:hAnsi="Palatino Linotype" w:cs="Palatino Linotype"/>
                <w:color w:val="000000"/>
                <w:kern w:val="0"/>
                <w:sz w:val="10"/>
                <w:szCs w:val="10"/>
                <w:lang w:bidi="ar"/>
              </w:rPr>
              <w:t>0</w:t>
            </w:r>
          </w:p>
        </w:tc>
        <w:tc>
          <w:tcPr>
            <w:tcW w:w="694" w:type="pct"/>
            <w:tcBorders>
              <w:top w:val="nil"/>
              <w:left w:val="nil"/>
              <w:bottom w:val="nil"/>
              <w:right w:val="nil"/>
            </w:tcBorders>
            <w:shd w:val="clear" w:color="auto" w:fill="FFFFFF"/>
            <w:vAlign w:val="center"/>
          </w:tcPr>
          <w:p w14:paraId="73784B94" w14:textId="77777777" w:rsidR="00DA6E00" w:rsidRDefault="00060E80">
            <w:pPr>
              <w:widowControl/>
              <w:jc w:val="center"/>
              <w:textAlignment w:val="center"/>
              <w:rPr>
                <w:rFonts w:ascii="Palatino Linotype" w:eastAsia="Palatino Linotype" w:hAnsi="Palatino Linotype" w:cs="Palatino Linotype"/>
                <w:color w:val="000000"/>
                <w:sz w:val="10"/>
                <w:szCs w:val="10"/>
              </w:rPr>
            </w:pPr>
            <w:r>
              <w:rPr>
                <w:rFonts w:ascii="Palatino Linotype" w:eastAsia="Palatino Linotype" w:hAnsi="Palatino Linotype" w:cs="Palatino Linotype"/>
                <w:color w:val="000000"/>
                <w:kern w:val="0"/>
                <w:sz w:val="10"/>
                <w:szCs w:val="10"/>
                <w:lang w:bidi="ar"/>
              </w:rPr>
              <w:t>-</w:t>
            </w:r>
          </w:p>
        </w:tc>
        <w:tc>
          <w:tcPr>
            <w:tcW w:w="486" w:type="pct"/>
            <w:tcBorders>
              <w:top w:val="nil"/>
              <w:left w:val="nil"/>
              <w:bottom w:val="nil"/>
              <w:right w:val="nil"/>
            </w:tcBorders>
            <w:shd w:val="clear" w:color="auto" w:fill="FFFFFF"/>
            <w:vAlign w:val="center"/>
          </w:tcPr>
          <w:p w14:paraId="73784B95" w14:textId="77777777" w:rsidR="00DA6E00" w:rsidRDefault="00060E80">
            <w:pPr>
              <w:widowControl/>
              <w:jc w:val="center"/>
              <w:textAlignment w:val="center"/>
              <w:rPr>
                <w:rFonts w:ascii="Palatino Linotype" w:eastAsia="Palatino Linotype" w:hAnsi="Palatino Linotype" w:cs="Palatino Linotype"/>
                <w:color w:val="000000"/>
                <w:sz w:val="10"/>
                <w:szCs w:val="10"/>
              </w:rPr>
            </w:pPr>
            <w:r>
              <w:rPr>
                <w:rFonts w:ascii="Palatino Linotype" w:eastAsia="Palatino Linotype" w:hAnsi="Palatino Linotype" w:cs="Palatino Linotype"/>
                <w:color w:val="000000"/>
                <w:kern w:val="0"/>
                <w:sz w:val="10"/>
                <w:szCs w:val="10"/>
                <w:lang w:bidi="ar"/>
              </w:rPr>
              <w:t>-0.841</w:t>
            </w:r>
          </w:p>
        </w:tc>
        <w:tc>
          <w:tcPr>
            <w:tcW w:w="486" w:type="pct"/>
            <w:tcBorders>
              <w:top w:val="nil"/>
              <w:left w:val="nil"/>
              <w:bottom w:val="nil"/>
              <w:right w:val="nil"/>
            </w:tcBorders>
            <w:shd w:val="clear" w:color="auto" w:fill="FFFFFF"/>
            <w:vAlign w:val="center"/>
          </w:tcPr>
          <w:p w14:paraId="73784B96" w14:textId="77777777" w:rsidR="00DA6E00" w:rsidRDefault="00060E80">
            <w:pPr>
              <w:widowControl/>
              <w:jc w:val="center"/>
              <w:textAlignment w:val="center"/>
              <w:rPr>
                <w:rFonts w:ascii="Palatino Linotype" w:eastAsia="Palatino Linotype" w:hAnsi="Palatino Linotype" w:cs="Palatino Linotype"/>
                <w:color w:val="000000"/>
                <w:sz w:val="10"/>
                <w:szCs w:val="10"/>
              </w:rPr>
            </w:pPr>
            <w:r>
              <w:rPr>
                <w:rFonts w:ascii="Palatino Linotype" w:eastAsia="Palatino Linotype" w:hAnsi="Palatino Linotype" w:cs="Palatino Linotype"/>
                <w:color w:val="000000"/>
                <w:kern w:val="0"/>
                <w:sz w:val="10"/>
                <w:szCs w:val="10"/>
                <w:lang w:bidi="ar"/>
              </w:rPr>
              <w:t>0.405</w:t>
            </w:r>
          </w:p>
        </w:tc>
        <w:tc>
          <w:tcPr>
            <w:tcW w:w="357" w:type="pct"/>
            <w:tcBorders>
              <w:top w:val="nil"/>
              <w:left w:val="nil"/>
              <w:bottom w:val="nil"/>
              <w:right w:val="nil"/>
            </w:tcBorders>
            <w:shd w:val="clear" w:color="auto" w:fill="FFFFFF"/>
            <w:vAlign w:val="center"/>
          </w:tcPr>
          <w:p w14:paraId="73784B97" w14:textId="77777777" w:rsidR="00DA6E00" w:rsidRDefault="00060E80">
            <w:pPr>
              <w:widowControl/>
              <w:jc w:val="center"/>
              <w:textAlignment w:val="center"/>
              <w:rPr>
                <w:rFonts w:ascii="Palatino Linotype" w:eastAsia="Palatino Linotype" w:hAnsi="Palatino Linotype" w:cs="Palatino Linotype"/>
                <w:color w:val="000000"/>
                <w:sz w:val="10"/>
                <w:szCs w:val="10"/>
              </w:rPr>
            </w:pPr>
            <w:r>
              <w:rPr>
                <w:rFonts w:ascii="Palatino Linotype" w:eastAsia="Palatino Linotype" w:hAnsi="Palatino Linotype" w:cs="Palatino Linotype"/>
                <w:color w:val="000000"/>
                <w:kern w:val="0"/>
                <w:sz w:val="10"/>
                <w:szCs w:val="10"/>
                <w:lang w:bidi="ar"/>
              </w:rPr>
              <w:t>-</w:t>
            </w:r>
          </w:p>
        </w:tc>
        <w:tc>
          <w:tcPr>
            <w:tcW w:w="334" w:type="pct"/>
            <w:vMerge w:val="restart"/>
            <w:tcBorders>
              <w:top w:val="nil"/>
              <w:left w:val="nil"/>
              <w:bottom w:val="nil"/>
              <w:right w:val="nil"/>
            </w:tcBorders>
            <w:shd w:val="clear" w:color="auto" w:fill="FFFFFF"/>
            <w:vAlign w:val="center"/>
          </w:tcPr>
          <w:p w14:paraId="73784B98" w14:textId="77777777" w:rsidR="00DA6E00" w:rsidRDefault="00060E80">
            <w:pPr>
              <w:widowControl/>
              <w:jc w:val="center"/>
              <w:textAlignment w:val="center"/>
              <w:rPr>
                <w:rFonts w:ascii="Palatino Linotype" w:eastAsia="Palatino Linotype" w:hAnsi="Palatino Linotype" w:cs="Palatino Linotype"/>
                <w:color w:val="000000"/>
                <w:sz w:val="10"/>
                <w:szCs w:val="10"/>
              </w:rPr>
            </w:pPr>
            <w:r>
              <w:rPr>
                <w:rFonts w:ascii="Palatino Linotype" w:eastAsia="Palatino Linotype" w:hAnsi="Palatino Linotype" w:cs="Palatino Linotype"/>
                <w:color w:val="000000"/>
                <w:kern w:val="0"/>
                <w:sz w:val="10"/>
                <w:szCs w:val="10"/>
                <w:lang w:bidi="ar"/>
              </w:rPr>
              <w:t>1</w:t>
            </w:r>
          </w:p>
        </w:tc>
        <w:tc>
          <w:tcPr>
            <w:tcW w:w="445" w:type="pct"/>
            <w:vMerge w:val="restart"/>
            <w:tcBorders>
              <w:top w:val="nil"/>
              <w:left w:val="nil"/>
              <w:bottom w:val="nil"/>
              <w:right w:val="nil"/>
            </w:tcBorders>
            <w:shd w:val="clear" w:color="auto" w:fill="FFFFFF"/>
            <w:vAlign w:val="center"/>
          </w:tcPr>
          <w:p w14:paraId="73784B99" w14:textId="77777777" w:rsidR="00DA6E00" w:rsidRDefault="00060E80">
            <w:pPr>
              <w:widowControl/>
              <w:jc w:val="center"/>
              <w:textAlignment w:val="center"/>
              <w:rPr>
                <w:rFonts w:ascii="Palatino Linotype" w:eastAsia="Palatino Linotype" w:hAnsi="Palatino Linotype" w:cs="Palatino Linotype"/>
                <w:color w:val="000000"/>
                <w:sz w:val="10"/>
                <w:szCs w:val="10"/>
              </w:rPr>
            </w:pPr>
            <w:r>
              <w:rPr>
                <w:rFonts w:ascii="Palatino Linotype" w:eastAsia="Palatino Linotype" w:hAnsi="Palatino Linotype" w:cs="Palatino Linotype"/>
                <w:color w:val="000000"/>
                <w:kern w:val="0"/>
                <w:sz w:val="10"/>
                <w:szCs w:val="10"/>
                <w:lang w:bidi="ar"/>
              </w:rPr>
              <w:t>1</w:t>
            </w:r>
          </w:p>
        </w:tc>
        <w:tc>
          <w:tcPr>
            <w:tcW w:w="897" w:type="pct"/>
            <w:vMerge w:val="restart"/>
            <w:tcBorders>
              <w:top w:val="nil"/>
              <w:left w:val="nil"/>
              <w:bottom w:val="nil"/>
              <w:right w:val="nil"/>
            </w:tcBorders>
            <w:shd w:val="clear" w:color="auto" w:fill="FFFFFF"/>
            <w:vAlign w:val="center"/>
          </w:tcPr>
          <w:p w14:paraId="73784B9A" w14:textId="77777777" w:rsidR="00DA6E00" w:rsidRDefault="00060E80">
            <w:pPr>
              <w:widowControl/>
              <w:jc w:val="center"/>
              <w:textAlignment w:val="center"/>
              <w:rPr>
                <w:rFonts w:ascii="Palatino Linotype" w:eastAsia="Palatino Linotype" w:hAnsi="Palatino Linotype" w:cs="Palatino Linotype"/>
                <w:i/>
                <w:iCs/>
                <w:color w:val="000000"/>
                <w:sz w:val="10"/>
                <w:szCs w:val="10"/>
              </w:rPr>
            </w:pPr>
            <w:r>
              <w:rPr>
                <w:rFonts w:ascii="Palatino Linotype" w:eastAsia="Palatino Linotype" w:hAnsi="Palatino Linotype" w:cs="Palatino Linotype"/>
                <w:i/>
                <w:iCs/>
                <w:color w:val="000000"/>
                <w:kern w:val="0"/>
                <w:sz w:val="10"/>
                <w:szCs w:val="10"/>
                <w:lang w:bidi="ar"/>
              </w:rPr>
              <w:t>F</w:t>
            </w:r>
            <w:r>
              <w:rPr>
                <w:rFonts w:ascii="Palatino Linotype" w:eastAsia="Palatino Linotype" w:hAnsi="Palatino Linotype" w:cs="Palatino Linotype"/>
                <w:color w:val="000000"/>
                <w:kern w:val="0"/>
                <w:sz w:val="10"/>
                <w:szCs w:val="10"/>
                <w:lang w:bidi="ar"/>
              </w:rPr>
              <w:t xml:space="preserve"> (3,</w:t>
            </w:r>
            <w:proofErr w:type="gramStart"/>
            <w:r>
              <w:rPr>
                <w:rFonts w:ascii="Palatino Linotype" w:eastAsia="Palatino Linotype" w:hAnsi="Palatino Linotype" w:cs="Palatino Linotype"/>
                <w:color w:val="000000"/>
                <w:kern w:val="0"/>
                <w:sz w:val="10"/>
                <w:szCs w:val="10"/>
                <w:lang w:bidi="ar"/>
              </w:rPr>
              <w:t>46)=</w:t>
            </w:r>
            <w:proofErr w:type="gramEnd"/>
            <w:r>
              <w:rPr>
                <w:rFonts w:ascii="Palatino Linotype" w:eastAsia="Palatino Linotype" w:hAnsi="Palatino Linotype" w:cs="Palatino Linotype"/>
                <w:color w:val="000000"/>
                <w:kern w:val="0"/>
                <w:sz w:val="10"/>
                <w:szCs w:val="10"/>
                <w:lang w:bidi="ar"/>
              </w:rPr>
              <w:t>2.107662385284877e+31,</w:t>
            </w:r>
            <w:r>
              <w:rPr>
                <w:rFonts w:ascii="Palatino Linotype" w:eastAsia="Palatino Linotype" w:hAnsi="Palatino Linotype" w:cs="Palatino Linotype"/>
                <w:i/>
                <w:iCs/>
                <w:color w:val="000000"/>
                <w:kern w:val="0"/>
                <w:sz w:val="10"/>
                <w:szCs w:val="10"/>
                <w:lang w:bidi="ar"/>
              </w:rPr>
              <w:t>p</w:t>
            </w:r>
            <w:r>
              <w:rPr>
                <w:rFonts w:ascii="Palatino Linotype" w:eastAsia="Palatino Linotype" w:hAnsi="Palatino Linotype" w:cs="Palatino Linotype"/>
                <w:color w:val="000000"/>
                <w:kern w:val="0"/>
                <w:sz w:val="10"/>
                <w:szCs w:val="10"/>
                <w:lang w:bidi="ar"/>
              </w:rPr>
              <w:t>=0.000</w:t>
            </w:r>
          </w:p>
        </w:tc>
      </w:tr>
      <w:tr w:rsidR="00DA6E00" w14:paraId="73784BA6" w14:textId="77777777">
        <w:trPr>
          <w:trHeight w:val="280"/>
        </w:trPr>
        <w:tc>
          <w:tcPr>
            <w:tcW w:w="728" w:type="pct"/>
            <w:tcBorders>
              <w:top w:val="nil"/>
              <w:left w:val="nil"/>
              <w:bottom w:val="nil"/>
              <w:right w:val="nil"/>
            </w:tcBorders>
            <w:shd w:val="clear" w:color="auto" w:fill="FFFFFF"/>
            <w:vAlign w:val="center"/>
          </w:tcPr>
          <w:p w14:paraId="73784B9C" w14:textId="77777777" w:rsidR="00DA6E00" w:rsidRDefault="00060E80">
            <w:pPr>
              <w:widowControl/>
              <w:jc w:val="center"/>
              <w:textAlignment w:val="center"/>
              <w:rPr>
                <w:rFonts w:ascii="Palatino Linotype" w:eastAsia="Palatino Linotype" w:hAnsi="Palatino Linotype" w:cs="Palatino Linotype"/>
                <w:color w:val="000000"/>
                <w:sz w:val="10"/>
                <w:szCs w:val="10"/>
              </w:rPr>
            </w:pPr>
            <w:r>
              <w:rPr>
                <w:rFonts w:ascii="Palatino Linotype" w:eastAsia="Palatino Linotype" w:hAnsi="Palatino Linotype" w:cs="Palatino Linotype"/>
                <w:color w:val="000000"/>
                <w:kern w:val="0"/>
                <w:sz w:val="10"/>
                <w:szCs w:val="10"/>
                <w:lang w:bidi="ar"/>
              </w:rPr>
              <w:t>Oversea Asset</w:t>
            </w:r>
          </w:p>
        </w:tc>
        <w:tc>
          <w:tcPr>
            <w:tcW w:w="270" w:type="pct"/>
            <w:tcBorders>
              <w:top w:val="nil"/>
              <w:left w:val="nil"/>
              <w:bottom w:val="nil"/>
              <w:right w:val="nil"/>
            </w:tcBorders>
            <w:shd w:val="clear" w:color="auto" w:fill="FFFFFF"/>
            <w:vAlign w:val="center"/>
          </w:tcPr>
          <w:p w14:paraId="73784B9D" w14:textId="77777777" w:rsidR="00DA6E00" w:rsidRDefault="00060E80">
            <w:pPr>
              <w:widowControl/>
              <w:jc w:val="center"/>
              <w:textAlignment w:val="center"/>
              <w:rPr>
                <w:rFonts w:ascii="Palatino Linotype" w:eastAsia="Palatino Linotype" w:hAnsi="Palatino Linotype" w:cs="Palatino Linotype"/>
                <w:color w:val="000000"/>
                <w:sz w:val="10"/>
                <w:szCs w:val="10"/>
              </w:rPr>
            </w:pPr>
            <w:r>
              <w:rPr>
                <w:rFonts w:ascii="Palatino Linotype" w:eastAsia="Palatino Linotype" w:hAnsi="Palatino Linotype" w:cs="Palatino Linotype"/>
                <w:color w:val="000000"/>
                <w:kern w:val="0"/>
                <w:sz w:val="10"/>
                <w:szCs w:val="10"/>
                <w:lang w:bidi="ar"/>
              </w:rPr>
              <w:t>1</w:t>
            </w:r>
          </w:p>
        </w:tc>
        <w:tc>
          <w:tcPr>
            <w:tcW w:w="297" w:type="pct"/>
            <w:tcBorders>
              <w:top w:val="nil"/>
              <w:left w:val="nil"/>
              <w:bottom w:val="nil"/>
              <w:right w:val="nil"/>
            </w:tcBorders>
            <w:shd w:val="clear" w:color="auto" w:fill="FFFFFF"/>
            <w:vAlign w:val="center"/>
          </w:tcPr>
          <w:p w14:paraId="73784B9E" w14:textId="77777777" w:rsidR="00DA6E00" w:rsidRDefault="00060E80">
            <w:pPr>
              <w:widowControl/>
              <w:jc w:val="center"/>
              <w:textAlignment w:val="center"/>
              <w:rPr>
                <w:rFonts w:ascii="Palatino Linotype" w:eastAsia="Palatino Linotype" w:hAnsi="Palatino Linotype" w:cs="Palatino Linotype"/>
                <w:color w:val="000000"/>
                <w:sz w:val="10"/>
                <w:szCs w:val="10"/>
              </w:rPr>
            </w:pPr>
            <w:r>
              <w:rPr>
                <w:rFonts w:ascii="Palatino Linotype" w:eastAsia="Palatino Linotype" w:hAnsi="Palatino Linotype" w:cs="Palatino Linotype"/>
                <w:color w:val="000000"/>
                <w:kern w:val="0"/>
                <w:sz w:val="10"/>
                <w:szCs w:val="10"/>
                <w:lang w:bidi="ar"/>
              </w:rPr>
              <w:t>0</w:t>
            </w:r>
          </w:p>
        </w:tc>
        <w:tc>
          <w:tcPr>
            <w:tcW w:w="694" w:type="pct"/>
            <w:tcBorders>
              <w:top w:val="nil"/>
              <w:left w:val="nil"/>
              <w:bottom w:val="nil"/>
              <w:right w:val="nil"/>
            </w:tcBorders>
            <w:shd w:val="clear" w:color="auto" w:fill="FFFFFF"/>
            <w:vAlign w:val="center"/>
          </w:tcPr>
          <w:p w14:paraId="73784B9F" w14:textId="77777777" w:rsidR="00DA6E00" w:rsidRDefault="00060E80">
            <w:pPr>
              <w:widowControl/>
              <w:jc w:val="center"/>
              <w:textAlignment w:val="center"/>
              <w:rPr>
                <w:rFonts w:ascii="Palatino Linotype" w:eastAsia="Palatino Linotype" w:hAnsi="Palatino Linotype" w:cs="Palatino Linotype"/>
                <w:color w:val="000000"/>
                <w:sz w:val="10"/>
                <w:szCs w:val="10"/>
              </w:rPr>
            </w:pPr>
            <w:r>
              <w:rPr>
                <w:rFonts w:ascii="Palatino Linotype" w:eastAsia="Palatino Linotype" w:hAnsi="Palatino Linotype" w:cs="Palatino Linotype"/>
                <w:color w:val="000000"/>
                <w:kern w:val="0"/>
                <w:sz w:val="10"/>
                <w:szCs w:val="10"/>
                <w:lang w:bidi="ar"/>
              </w:rPr>
              <w:t>1</w:t>
            </w:r>
          </w:p>
        </w:tc>
        <w:tc>
          <w:tcPr>
            <w:tcW w:w="486" w:type="pct"/>
            <w:tcBorders>
              <w:top w:val="nil"/>
              <w:left w:val="nil"/>
              <w:bottom w:val="nil"/>
              <w:right w:val="nil"/>
            </w:tcBorders>
            <w:shd w:val="clear" w:color="auto" w:fill="FFFFFF"/>
            <w:vAlign w:val="center"/>
          </w:tcPr>
          <w:p w14:paraId="73784BA0" w14:textId="77777777" w:rsidR="00DA6E00" w:rsidRDefault="00060E80">
            <w:pPr>
              <w:widowControl/>
              <w:jc w:val="center"/>
              <w:textAlignment w:val="center"/>
              <w:rPr>
                <w:rFonts w:ascii="Palatino Linotype" w:eastAsia="Palatino Linotype" w:hAnsi="Palatino Linotype" w:cs="Palatino Linotype"/>
                <w:color w:val="000000"/>
                <w:sz w:val="10"/>
                <w:szCs w:val="10"/>
              </w:rPr>
            </w:pPr>
            <w:r>
              <w:rPr>
                <w:rFonts w:ascii="Palatino Linotype" w:eastAsia="Palatino Linotype" w:hAnsi="Palatino Linotype" w:cs="Palatino Linotype"/>
                <w:color w:val="000000"/>
                <w:kern w:val="0"/>
                <w:sz w:val="10"/>
                <w:szCs w:val="10"/>
                <w:lang w:bidi="ar"/>
              </w:rPr>
              <w:t>7.75988E+15</w:t>
            </w:r>
          </w:p>
        </w:tc>
        <w:tc>
          <w:tcPr>
            <w:tcW w:w="486" w:type="pct"/>
            <w:tcBorders>
              <w:top w:val="nil"/>
              <w:left w:val="nil"/>
              <w:bottom w:val="nil"/>
              <w:right w:val="nil"/>
            </w:tcBorders>
            <w:shd w:val="clear" w:color="auto" w:fill="FFFFFF"/>
            <w:vAlign w:val="center"/>
          </w:tcPr>
          <w:p w14:paraId="73784BA1" w14:textId="77777777" w:rsidR="00DA6E00" w:rsidRDefault="00060E80">
            <w:pPr>
              <w:widowControl/>
              <w:jc w:val="center"/>
              <w:textAlignment w:val="center"/>
              <w:rPr>
                <w:rFonts w:ascii="Palatino Linotype" w:eastAsia="Palatino Linotype" w:hAnsi="Palatino Linotype" w:cs="Palatino Linotype"/>
                <w:color w:val="000000"/>
                <w:sz w:val="10"/>
                <w:szCs w:val="10"/>
              </w:rPr>
            </w:pPr>
            <w:r>
              <w:rPr>
                <w:rFonts w:ascii="Palatino Linotype" w:eastAsia="Palatino Linotype" w:hAnsi="Palatino Linotype" w:cs="Palatino Linotype"/>
                <w:color w:val="000000"/>
                <w:kern w:val="0"/>
                <w:sz w:val="10"/>
                <w:szCs w:val="10"/>
                <w:lang w:bidi="ar"/>
              </w:rPr>
              <w:t>0.002**</w:t>
            </w:r>
          </w:p>
        </w:tc>
        <w:tc>
          <w:tcPr>
            <w:tcW w:w="357" w:type="pct"/>
            <w:tcBorders>
              <w:top w:val="nil"/>
              <w:left w:val="nil"/>
              <w:bottom w:val="nil"/>
              <w:right w:val="nil"/>
            </w:tcBorders>
            <w:shd w:val="clear" w:color="auto" w:fill="FFFFFF"/>
            <w:vAlign w:val="center"/>
          </w:tcPr>
          <w:p w14:paraId="73784BA2" w14:textId="77777777" w:rsidR="00DA6E00" w:rsidRDefault="00060E80">
            <w:pPr>
              <w:widowControl/>
              <w:jc w:val="center"/>
              <w:textAlignment w:val="center"/>
              <w:rPr>
                <w:rFonts w:ascii="Palatino Linotype" w:eastAsia="Palatino Linotype" w:hAnsi="Palatino Linotype" w:cs="Palatino Linotype"/>
                <w:color w:val="000000"/>
                <w:sz w:val="10"/>
                <w:szCs w:val="10"/>
              </w:rPr>
            </w:pPr>
            <w:r>
              <w:rPr>
                <w:rFonts w:ascii="Palatino Linotype" w:eastAsia="Palatino Linotype" w:hAnsi="Palatino Linotype" w:cs="Palatino Linotype"/>
                <w:color w:val="000000"/>
                <w:kern w:val="0"/>
                <w:sz w:val="10"/>
                <w:szCs w:val="10"/>
                <w:lang w:bidi="ar"/>
              </w:rPr>
              <w:t>1.05</w:t>
            </w:r>
          </w:p>
        </w:tc>
        <w:tc>
          <w:tcPr>
            <w:tcW w:w="334" w:type="pct"/>
            <w:vMerge/>
            <w:tcBorders>
              <w:top w:val="nil"/>
              <w:left w:val="nil"/>
              <w:bottom w:val="nil"/>
              <w:right w:val="nil"/>
            </w:tcBorders>
            <w:shd w:val="clear" w:color="auto" w:fill="FFFFFF"/>
            <w:vAlign w:val="center"/>
          </w:tcPr>
          <w:p w14:paraId="73784BA3" w14:textId="77777777" w:rsidR="00DA6E00" w:rsidRDefault="00DA6E00">
            <w:pPr>
              <w:jc w:val="center"/>
              <w:rPr>
                <w:rFonts w:ascii="Palatino Linotype" w:eastAsia="Palatino Linotype" w:hAnsi="Palatino Linotype" w:cs="Palatino Linotype"/>
                <w:color w:val="000000"/>
                <w:sz w:val="10"/>
                <w:szCs w:val="10"/>
              </w:rPr>
            </w:pPr>
          </w:p>
        </w:tc>
        <w:tc>
          <w:tcPr>
            <w:tcW w:w="445" w:type="pct"/>
            <w:vMerge/>
            <w:tcBorders>
              <w:top w:val="nil"/>
              <w:left w:val="nil"/>
              <w:bottom w:val="nil"/>
              <w:right w:val="nil"/>
            </w:tcBorders>
            <w:shd w:val="clear" w:color="auto" w:fill="FFFFFF"/>
            <w:vAlign w:val="center"/>
          </w:tcPr>
          <w:p w14:paraId="73784BA4" w14:textId="77777777" w:rsidR="00DA6E00" w:rsidRDefault="00DA6E00">
            <w:pPr>
              <w:jc w:val="center"/>
              <w:rPr>
                <w:rFonts w:ascii="Palatino Linotype" w:eastAsia="Palatino Linotype" w:hAnsi="Palatino Linotype" w:cs="Palatino Linotype"/>
                <w:color w:val="000000"/>
                <w:sz w:val="10"/>
                <w:szCs w:val="10"/>
              </w:rPr>
            </w:pPr>
          </w:p>
        </w:tc>
        <w:tc>
          <w:tcPr>
            <w:tcW w:w="897" w:type="pct"/>
            <w:vMerge/>
            <w:tcBorders>
              <w:top w:val="nil"/>
              <w:left w:val="nil"/>
              <w:bottom w:val="nil"/>
              <w:right w:val="nil"/>
            </w:tcBorders>
            <w:shd w:val="clear" w:color="auto" w:fill="FFFFFF"/>
            <w:vAlign w:val="center"/>
          </w:tcPr>
          <w:p w14:paraId="73784BA5" w14:textId="77777777" w:rsidR="00DA6E00" w:rsidRDefault="00DA6E00">
            <w:pPr>
              <w:jc w:val="center"/>
              <w:rPr>
                <w:rFonts w:ascii="Palatino Linotype" w:eastAsia="Palatino Linotype" w:hAnsi="Palatino Linotype" w:cs="Palatino Linotype"/>
                <w:i/>
                <w:iCs/>
                <w:color w:val="000000"/>
                <w:sz w:val="10"/>
                <w:szCs w:val="10"/>
              </w:rPr>
            </w:pPr>
          </w:p>
        </w:tc>
      </w:tr>
      <w:tr w:rsidR="00DA6E00" w14:paraId="73784BB1" w14:textId="77777777">
        <w:trPr>
          <w:trHeight w:val="420"/>
        </w:trPr>
        <w:tc>
          <w:tcPr>
            <w:tcW w:w="728" w:type="pct"/>
            <w:tcBorders>
              <w:top w:val="nil"/>
              <w:left w:val="nil"/>
              <w:bottom w:val="nil"/>
              <w:right w:val="nil"/>
            </w:tcBorders>
            <w:shd w:val="clear" w:color="auto" w:fill="FFFFFF"/>
            <w:vAlign w:val="center"/>
          </w:tcPr>
          <w:p w14:paraId="73784BA7" w14:textId="77777777" w:rsidR="00DA6E00" w:rsidRDefault="00060E80">
            <w:pPr>
              <w:widowControl/>
              <w:jc w:val="center"/>
              <w:textAlignment w:val="center"/>
              <w:rPr>
                <w:rFonts w:ascii="Palatino Linotype" w:eastAsia="Palatino Linotype" w:hAnsi="Palatino Linotype" w:cs="Palatino Linotype"/>
                <w:color w:val="000000"/>
                <w:sz w:val="10"/>
                <w:szCs w:val="10"/>
              </w:rPr>
            </w:pPr>
            <w:r>
              <w:rPr>
                <w:rFonts w:ascii="Palatino Linotype" w:eastAsia="Palatino Linotype" w:hAnsi="Palatino Linotype" w:cs="Palatino Linotype"/>
                <w:color w:val="000000"/>
                <w:kern w:val="0"/>
                <w:sz w:val="10"/>
                <w:szCs w:val="10"/>
                <w:lang w:bidi="ar"/>
              </w:rPr>
              <w:t>Oversea Revenue</w:t>
            </w:r>
          </w:p>
        </w:tc>
        <w:tc>
          <w:tcPr>
            <w:tcW w:w="270" w:type="pct"/>
            <w:tcBorders>
              <w:top w:val="nil"/>
              <w:left w:val="nil"/>
              <w:bottom w:val="nil"/>
              <w:right w:val="nil"/>
            </w:tcBorders>
            <w:shd w:val="clear" w:color="auto" w:fill="FFFFFF"/>
            <w:vAlign w:val="center"/>
          </w:tcPr>
          <w:p w14:paraId="73784BA8" w14:textId="77777777" w:rsidR="00DA6E00" w:rsidRDefault="00060E80">
            <w:pPr>
              <w:widowControl/>
              <w:jc w:val="center"/>
              <w:textAlignment w:val="center"/>
              <w:rPr>
                <w:rFonts w:ascii="Palatino Linotype" w:eastAsia="Palatino Linotype" w:hAnsi="Palatino Linotype" w:cs="Palatino Linotype"/>
                <w:color w:val="000000"/>
                <w:sz w:val="10"/>
                <w:szCs w:val="10"/>
              </w:rPr>
            </w:pPr>
            <w:r>
              <w:rPr>
                <w:rFonts w:ascii="Palatino Linotype" w:eastAsia="Palatino Linotype" w:hAnsi="Palatino Linotype" w:cs="Palatino Linotype"/>
                <w:color w:val="000000"/>
                <w:kern w:val="0"/>
                <w:sz w:val="10"/>
                <w:szCs w:val="10"/>
                <w:lang w:bidi="ar"/>
              </w:rPr>
              <w:t>0</w:t>
            </w:r>
          </w:p>
        </w:tc>
        <w:tc>
          <w:tcPr>
            <w:tcW w:w="297" w:type="pct"/>
            <w:tcBorders>
              <w:top w:val="nil"/>
              <w:left w:val="nil"/>
              <w:bottom w:val="nil"/>
              <w:right w:val="nil"/>
            </w:tcBorders>
            <w:shd w:val="clear" w:color="auto" w:fill="FFFFFF"/>
            <w:vAlign w:val="center"/>
          </w:tcPr>
          <w:p w14:paraId="73784BA9" w14:textId="77777777" w:rsidR="00DA6E00" w:rsidRDefault="00060E80">
            <w:pPr>
              <w:widowControl/>
              <w:jc w:val="center"/>
              <w:textAlignment w:val="center"/>
              <w:rPr>
                <w:rFonts w:ascii="Palatino Linotype" w:eastAsia="Palatino Linotype" w:hAnsi="Palatino Linotype" w:cs="Palatino Linotype"/>
                <w:color w:val="000000"/>
                <w:sz w:val="10"/>
                <w:szCs w:val="10"/>
              </w:rPr>
            </w:pPr>
            <w:r>
              <w:rPr>
                <w:rFonts w:ascii="Palatino Linotype" w:eastAsia="Palatino Linotype" w:hAnsi="Palatino Linotype" w:cs="Palatino Linotype"/>
                <w:color w:val="000000"/>
                <w:kern w:val="0"/>
                <w:sz w:val="10"/>
                <w:szCs w:val="10"/>
                <w:lang w:bidi="ar"/>
              </w:rPr>
              <w:t>0</w:t>
            </w:r>
          </w:p>
        </w:tc>
        <w:tc>
          <w:tcPr>
            <w:tcW w:w="694" w:type="pct"/>
            <w:tcBorders>
              <w:top w:val="nil"/>
              <w:left w:val="nil"/>
              <w:bottom w:val="nil"/>
              <w:right w:val="nil"/>
            </w:tcBorders>
            <w:shd w:val="clear" w:color="auto" w:fill="FFFFFF"/>
            <w:vAlign w:val="center"/>
          </w:tcPr>
          <w:p w14:paraId="73784BAA" w14:textId="77777777" w:rsidR="00DA6E00" w:rsidRDefault="00060E80">
            <w:pPr>
              <w:widowControl/>
              <w:jc w:val="center"/>
              <w:textAlignment w:val="center"/>
              <w:rPr>
                <w:rFonts w:ascii="Palatino Linotype" w:eastAsia="Palatino Linotype" w:hAnsi="Palatino Linotype" w:cs="Palatino Linotype"/>
                <w:color w:val="000000"/>
                <w:sz w:val="10"/>
                <w:szCs w:val="10"/>
              </w:rPr>
            </w:pPr>
            <w:r>
              <w:rPr>
                <w:rFonts w:ascii="Palatino Linotype" w:eastAsia="Palatino Linotype" w:hAnsi="Palatino Linotype" w:cs="Palatino Linotype"/>
                <w:color w:val="000000"/>
                <w:kern w:val="0"/>
                <w:sz w:val="10"/>
                <w:szCs w:val="10"/>
                <w:lang w:bidi="ar"/>
              </w:rPr>
              <w:t>0</w:t>
            </w:r>
          </w:p>
        </w:tc>
        <w:tc>
          <w:tcPr>
            <w:tcW w:w="486" w:type="pct"/>
            <w:tcBorders>
              <w:top w:val="nil"/>
              <w:left w:val="nil"/>
              <w:bottom w:val="nil"/>
              <w:right w:val="nil"/>
            </w:tcBorders>
            <w:shd w:val="clear" w:color="auto" w:fill="FFFFFF"/>
            <w:vAlign w:val="center"/>
          </w:tcPr>
          <w:p w14:paraId="73784BAB" w14:textId="77777777" w:rsidR="00DA6E00" w:rsidRDefault="00060E80">
            <w:pPr>
              <w:widowControl/>
              <w:jc w:val="center"/>
              <w:textAlignment w:val="center"/>
              <w:rPr>
                <w:rFonts w:ascii="Palatino Linotype" w:eastAsia="Palatino Linotype" w:hAnsi="Palatino Linotype" w:cs="Palatino Linotype"/>
                <w:color w:val="000000"/>
                <w:sz w:val="10"/>
                <w:szCs w:val="10"/>
              </w:rPr>
            </w:pPr>
            <w:r>
              <w:rPr>
                <w:rFonts w:ascii="Palatino Linotype" w:eastAsia="Palatino Linotype" w:hAnsi="Palatino Linotype" w:cs="Palatino Linotype"/>
                <w:color w:val="000000"/>
                <w:kern w:val="0"/>
                <w:sz w:val="10"/>
                <w:szCs w:val="10"/>
                <w:lang w:bidi="ar"/>
              </w:rPr>
              <w:t>3.459</w:t>
            </w:r>
          </w:p>
        </w:tc>
        <w:tc>
          <w:tcPr>
            <w:tcW w:w="486" w:type="pct"/>
            <w:tcBorders>
              <w:top w:val="nil"/>
              <w:left w:val="nil"/>
              <w:bottom w:val="nil"/>
              <w:right w:val="nil"/>
            </w:tcBorders>
            <w:shd w:val="clear" w:color="auto" w:fill="FFFFFF"/>
            <w:vAlign w:val="center"/>
          </w:tcPr>
          <w:p w14:paraId="73784BAC" w14:textId="77777777" w:rsidR="00DA6E00" w:rsidRDefault="00060E80">
            <w:pPr>
              <w:widowControl/>
              <w:jc w:val="center"/>
              <w:textAlignment w:val="center"/>
              <w:rPr>
                <w:rFonts w:ascii="Palatino Linotype" w:eastAsia="Palatino Linotype" w:hAnsi="Palatino Linotype" w:cs="Palatino Linotype"/>
                <w:color w:val="000000"/>
                <w:sz w:val="10"/>
                <w:szCs w:val="10"/>
              </w:rPr>
            </w:pPr>
            <w:r>
              <w:rPr>
                <w:rFonts w:ascii="Palatino Linotype" w:eastAsia="Palatino Linotype" w:hAnsi="Palatino Linotype" w:cs="Palatino Linotype"/>
                <w:color w:val="000000"/>
                <w:kern w:val="0"/>
                <w:sz w:val="10"/>
                <w:szCs w:val="10"/>
                <w:lang w:bidi="ar"/>
              </w:rPr>
              <w:t>0.001**</w:t>
            </w:r>
          </w:p>
        </w:tc>
        <w:tc>
          <w:tcPr>
            <w:tcW w:w="357" w:type="pct"/>
            <w:tcBorders>
              <w:top w:val="nil"/>
              <w:left w:val="nil"/>
              <w:bottom w:val="nil"/>
              <w:right w:val="nil"/>
            </w:tcBorders>
            <w:shd w:val="clear" w:color="auto" w:fill="FFFFFF"/>
            <w:vAlign w:val="center"/>
          </w:tcPr>
          <w:p w14:paraId="73784BAD" w14:textId="77777777" w:rsidR="00DA6E00" w:rsidRDefault="00060E80">
            <w:pPr>
              <w:widowControl/>
              <w:jc w:val="center"/>
              <w:textAlignment w:val="center"/>
              <w:rPr>
                <w:rFonts w:ascii="Palatino Linotype" w:eastAsia="Palatino Linotype" w:hAnsi="Palatino Linotype" w:cs="Palatino Linotype"/>
                <w:color w:val="000000"/>
                <w:sz w:val="10"/>
                <w:szCs w:val="10"/>
              </w:rPr>
            </w:pPr>
            <w:r>
              <w:rPr>
                <w:rFonts w:ascii="Palatino Linotype" w:eastAsia="Palatino Linotype" w:hAnsi="Palatino Linotype" w:cs="Palatino Linotype"/>
                <w:color w:val="000000"/>
                <w:kern w:val="0"/>
                <w:sz w:val="10"/>
                <w:szCs w:val="10"/>
                <w:lang w:bidi="ar"/>
              </w:rPr>
              <w:t>1.019</w:t>
            </w:r>
          </w:p>
        </w:tc>
        <w:tc>
          <w:tcPr>
            <w:tcW w:w="334" w:type="pct"/>
            <w:vMerge/>
            <w:tcBorders>
              <w:top w:val="nil"/>
              <w:left w:val="nil"/>
              <w:bottom w:val="nil"/>
              <w:right w:val="nil"/>
            </w:tcBorders>
            <w:shd w:val="clear" w:color="auto" w:fill="FFFFFF"/>
            <w:vAlign w:val="center"/>
          </w:tcPr>
          <w:p w14:paraId="73784BAE" w14:textId="77777777" w:rsidR="00DA6E00" w:rsidRDefault="00DA6E00">
            <w:pPr>
              <w:jc w:val="center"/>
              <w:rPr>
                <w:rFonts w:ascii="Palatino Linotype" w:eastAsia="Palatino Linotype" w:hAnsi="Palatino Linotype" w:cs="Palatino Linotype"/>
                <w:color w:val="000000"/>
                <w:sz w:val="10"/>
                <w:szCs w:val="10"/>
              </w:rPr>
            </w:pPr>
          </w:p>
        </w:tc>
        <w:tc>
          <w:tcPr>
            <w:tcW w:w="445" w:type="pct"/>
            <w:vMerge/>
            <w:tcBorders>
              <w:top w:val="nil"/>
              <w:left w:val="nil"/>
              <w:bottom w:val="nil"/>
              <w:right w:val="nil"/>
            </w:tcBorders>
            <w:shd w:val="clear" w:color="auto" w:fill="FFFFFF"/>
            <w:vAlign w:val="center"/>
          </w:tcPr>
          <w:p w14:paraId="73784BAF" w14:textId="77777777" w:rsidR="00DA6E00" w:rsidRDefault="00DA6E00">
            <w:pPr>
              <w:jc w:val="center"/>
              <w:rPr>
                <w:rFonts w:ascii="Palatino Linotype" w:eastAsia="Palatino Linotype" w:hAnsi="Palatino Linotype" w:cs="Palatino Linotype"/>
                <w:color w:val="000000"/>
                <w:sz w:val="10"/>
                <w:szCs w:val="10"/>
              </w:rPr>
            </w:pPr>
          </w:p>
        </w:tc>
        <w:tc>
          <w:tcPr>
            <w:tcW w:w="897" w:type="pct"/>
            <w:vMerge/>
            <w:tcBorders>
              <w:top w:val="nil"/>
              <w:left w:val="nil"/>
              <w:bottom w:val="nil"/>
              <w:right w:val="nil"/>
            </w:tcBorders>
            <w:shd w:val="clear" w:color="auto" w:fill="FFFFFF"/>
            <w:vAlign w:val="center"/>
          </w:tcPr>
          <w:p w14:paraId="73784BB0" w14:textId="77777777" w:rsidR="00DA6E00" w:rsidRDefault="00DA6E00">
            <w:pPr>
              <w:jc w:val="center"/>
              <w:rPr>
                <w:rFonts w:ascii="Palatino Linotype" w:eastAsia="Palatino Linotype" w:hAnsi="Palatino Linotype" w:cs="Palatino Linotype"/>
                <w:i/>
                <w:iCs/>
                <w:color w:val="000000"/>
                <w:sz w:val="10"/>
                <w:szCs w:val="10"/>
              </w:rPr>
            </w:pPr>
          </w:p>
        </w:tc>
      </w:tr>
      <w:tr w:rsidR="00DA6E00" w14:paraId="73784BBC" w14:textId="77777777">
        <w:trPr>
          <w:trHeight w:val="420"/>
        </w:trPr>
        <w:tc>
          <w:tcPr>
            <w:tcW w:w="728" w:type="pct"/>
            <w:tcBorders>
              <w:top w:val="nil"/>
              <w:left w:val="nil"/>
              <w:bottom w:val="nil"/>
              <w:right w:val="nil"/>
            </w:tcBorders>
            <w:shd w:val="clear" w:color="auto" w:fill="FFFFFF"/>
            <w:vAlign w:val="center"/>
          </w:tcPr>
          <w:p w14:paraId="73784BB2" w14:textId="77777777" w:rsidR="00DA6E00" w:rsidRDefault="00060E80">
            <w:pPr>
              <w:widowControl/>
              <w:jc w:val="center"/>
              <w:textAlignment w:val="center"/>
              <w:rPr>
                <w:rFonts w:ascii="Palatino Linotype" w:eastAsia="Palatino Linotype" w:hAnsi="Palatino Linotype" w:cs="Palatino Linotype"/>
                <w:color w:val="000000"/>
                <w:sz w:val="10"/>
                <w:szCs w:val="10"/>
              </w:rPr>
            </w:pPr>
            <w:r>
              <w:rPr>
                <w:rFonts w:ascii="Palatino Linotype" w:eastAsia="Palatino Linotype" w:hAnsi="Palatino Linotype" w:cs="Palatino Linotype"/>
                <w:color w:val="000000"/>
                <w:kern w:val="0"/>
                <w:sz w:val="10"/>
                <w:szCs w:val="10"/>
                <w:lang w:bidi="ar"/>
              </w:rPr>
              <w:t>Oversea Employees</w:t>
            </w:r>
          </w:p>
        </w:tc>
        <w:tc>
          <w:tcPr>
            <w:tcW w:w="270" w:type="pct"/>
            <w:tcBorders>
              <w:top w:val="nil"/>
              <w:left w:val="nil"/>
              <w:bottom w:val="nil"/>
              <w:right w:val="nil"/>
            </w:tcBorders>
            <w:shd w:val="clear" w:color="auto" w:fill="FFFFFF"/>
            <w:vAlign w:val="center"/>
          </w:tcPr>
          <w:p w14:paraId="73784BB3" w14:textId="77777777" w:rsidR="00DA6E00" w:rsidRDefault="00060E80">
            <w:pPr>
              <w:widowControl/>
              <w:jc w:val="center"/>
              <w:textAlignment w:val="center"/>
              <w:rPr>
                <w:rFonts w:ascii="Palatino Linotype" w:eastAsia="Palatino Linotype" w:hAnsi="Palatino Linotype" w:cs="Palatino Linotype"/>
                <w:color w:val="000000"/>
                <w:sz w:val="10"/>
                <w:szCs w:val="10"/>
              </w:rPr>
            </w:pPr>
            <w:r>
              <w:rPr>
                <w:rFonts w:ascii="Palatino Linotype" w:eastAsia="Palatino Linotype" w:hAnsi="Palatino Linotype" w:cs="Palatino Linotype"/>
                <w:color w:val="000000"/>
                <w:kern w:val="0"/>
                <w:sz w:val="10"/>
                <w:szCs w:val="10"/>
                <w:lang w:bidi="ar"/>
              </w:rPr>
              <w:t>0</w:t>
            </w:r>
          </w:p>
        </w:tc>
        <w:tc>
          <w:tcPr>
            <w:tcW w:w="297" w:type="pct"/>
            <w:tcBorders>
              <w:top w:val="nil"/>
              <w:left w:val="nil"/>
              <w:bottom w:val="nil"/>
              <w:right w:val="nil"/>
            </w:tcBorders>
            <w:shd w:val="clear" w:color="auto" w:fill="FFFFFF"/>
            <w:vAlign w:val="center"/>
          </w:tcPr>
          <w:p w14:paraId="73784BB4" w14:textId="77777777" w:rsidR="00DA6E00" w:rsidRDefault="00060E80">
            <w:pPr>
              <w:widowControl/>
              <w:jc w:val="center"/>
              <w:textAlignment w:val="center"/>
              <w:rPr>
                <w:rFonts w:ascii="Palatino Linotype" w:eastAsia="Palatino Linotype" w:hAnsi="Palatino Linotype" w:cs="Palatino Linotype"/>
                <w:color w:val="000000"/>
                <w:sz w:val="10"/>
                <w:szCs w:val="10"/>
              </w:rPr>
            </w:pPr>
            <w:r>
              <w:rPr>
                <w:rFonts w:ascii="Palatino Linotype" w:eastAsia="Palatino Linotype" w:hAnsi="Palatino Linotype" w:cs="Palatino Linotype"/>
                <w:color w:val="000000"/>
                <w:kern w:val="0"/>
                <w:sz w:val="10"/>
                <w:szCs w:val="10"/>
                <w:lang w:bidi="ar"/>
              </w:rPr>
              <w:t>0</w:t>
            </w:r>
          </w:p>
        </w:tc>
        <w:tc>
          <w:tcPr>
            <w:tcW w:w="694" w:type="pct"/>
            <w:tcBorders>
              <w:top w:val="nil"/>
              <w:left w:val="nil"/>
              <w:bottom w:val="nil"/>
              <w:right w:val="nil"/>
            </w:tcBorders>
            <w:shd w:val="clear" w:color="auto" w:fill="FFFFFF"/>
            <w:vAlign w:val="center"/>
          </w:tcPr>
          <w:p w14:paraId="73784BB5" w14:textId="77777777" w:rsidR="00DA6E00" w:rsidRDefault="00060E80">
            <w:pPr>
              <w:widowControl/>
              <w:jc w:val="center"/>
              <w:textAlignment w:val="center"/>
              <w:rPr>
                <w:rFonts w:ascii="Palatino Linotype" w:eastAsia="Palatino Linotype" w:hAnsi="Palatino Linotype" w:cs="Palatino Linotype"/>
                <w:color w:val="000000"/>
                <w:sz w:val="10"/>
                <w:szCs w:val="10"/>
              </w:rPr>
            </w:pPr>
            <w:r>
              <w:rPr>
                <w:rFonts w:ascii="Palatino Linotype" w:eastAsia="Palatino Linotype" w:hAnsi="Palatino Linotype" w:cs="Palatino Linotype"/>
                <w:color w:val="000000"/>
                <w:kern w:val="0"/>
                <w:sz w:val="10"/>
                <w:szCs w:val="10"/>
                <w:lang w:bidi="ar"/>
              </w:rPr>
              <w:t>0</w:t>
            </w:r>
          </w:p>
        </w:tc>
        <w:tc>
          <w:tcPr>
            <w:tcW w:w="486" w:type="pct"/>
            <w:tcBorders>
              <w:top w:val="nil"/>
              <w:left w:val="nil"/>
              <w:bottom w:val="nil"/>
              <w:right w:val="nil"/>
            </w:tcBorders>
            <w:shd w:val="clear" w:color="auto" w:fill="FFFFFF"/>
            <w:vAlign w:val="center"/>
          </w:tcPr>
          <w:p w14:paraId="73784BB6" w14:textId="77777777" w:rsidR="00DA6E00" w:rsidRDefault="00060E80">
            <w:pPr>
              <w:widowControl/>
              <w:jc w:val="center"/>
              <w:textAlignment w:val="center"/>
              <w:rPr>
                <w:rFonts w:ascii="Palatino Linotype" w:eastAsia="Palatino Linotype" w:hAnsi="Palatino Linotype" w:cs="Palatino Linotype"/>
                <w:color w:val="000000"/>
                <w:sz w:val="10"/>
                <w:szCs w:val="10"/>
              </w:rPr>
            </w:pPr>
            <w:r>
              <w:rPr>
                <w:rFonts w:ascii="Palatino Linotype" w:eastAsia="Palatino Linotype" w:hAnsi="Palatino Linotype" w:cs="Palatino Linotype"/>
                <w:color w:val="000000"/>
                <w:kern w:val="0"/>
                <w:sz w:val="10"/>
                <w:szCs w:val="10"/>
                <w:lang w:bidi="ar"/>
              </w:rPr>
              <w:t>0</w:t>
            </w:r>
          </w:p>
        </w:tc>
        <w:tc>
          <w:tcPr>
            <w:tcW w:w="486" w:type="pct"/>
            <w:tcBorders>
              <w:top w:val="nil"/>
              <w:left w:val="nil"/>
              <w:bottom w:val="nil"/>
              <w:right w:val="nil"/>
            </w:tcBorders>
            <w:shd w:val="clear" w:color="auto" w:fill="FFFFFF"/>
            <w:vAlign w:val="center"/>
          </w:tcPr>
          <w:p w14:paraId="73784BB7" w14:textId="77777777" w:rsidR="00DA6E00" w:rsidRDefault="00060E80">
            <w:pPr>
              <w:widowControl/>
              <w:jc w:val="center"/>
              <w:textAlignment w:val="center"/>
              <w:rPr>
                <w:rFonts w:ascii="Palatino Linotype" w:eastAsia="Palatino Linotype" w:hAnsi="Palatino Linotype" w:cs="Palatino Linotype"/>
                <w:color w:val="000000"/>
                <w:sz w:val="10"/>
                <w:szCs w:val="10"/>
              </w:rPr>
            </w:pPr>
            <w:r>
              <w:rPr>
                <w:rFonts w:ascii="Palatino Linotype" w:eastAsia="Palatino Linotype" w:hAnsi="Palatino Linotype" w:cs="Palatino Linotype"/>
                <w:color w:val="000000"/>
                <w:kern w:val="0"/>
                <w:sz w:val="10"/>
                <w:szCs w:val="10"/>
                <w:lang w:bidi="ar"/>
              </w:rPr>
              <w:t>1</w:t>
            </w:r>
          </w:p>
        </w:tc>
        <w:tc>
          <w:tcPr>
            <w:tcW w:w="357" w:type="pct"/>
            <w:tcBorders>
              <w:top w:val="nil"/>
              <w:left w:val="nil"/>
              <w:bottom w:val="nil"/>
              <w:right w:val="nil"/>
            </w:tcBorders>
            <w:shd w:val="clear" w:color="auto" w:fill="FFFFFF"/>
            <w:vAlign w:val="center"/>
          </w:tcPr>
          <w:p w14:paraId="73784BB8" w14:textId="77777777" w:rsidR="00DA6E00" w:rsidRDefault="00060E80">
            <w:pPr>
              <w:widowControl/>
              <w:jc w:val="center"/>
              <w:textAlignment w:val="center"/>
              <w:rPr>
                <w:rFonts w:ascii="Palatino Linotype" w:eastAsia="Palatino Linotype" w:hAnsi="Palatino Linotype" w:cs="Palatino Linotype"/>
                <w:color w:val="000000"/>
                <w:sz w:val="10"/>
                <w:szCs w:val="10"/>
              </w:rPr>
            </w:pPr>
            <w:r>
              <w:rPr>
                <w:rFonts w:ascii="Palatino Linotype" w:eastAsia="Palatino Linotype" w:hAnsi="Palatino Linotype" w:cs="Palatino Linotype"/>
                <w:color w:val="000000"/>
                <w:kern w:val="0"/>
                <w:sz w:val="10"/>
                <w:szCs w:val="10"/>
                <w:lang w:bidi="ar"/>
              </w:rPr>
              <w:t>1.031</w:t>
            </w:r>
          </w:p>
        </w:tc>
        <w:tc>
          <w:tcPr>
            <w:tcW w:w="334" w:type="pct"/>
            <w:vMerge/>
            <w:tcBorders>
              <w:top w:val="nil"/>
              <w:left w:val="nil"/>
              <w:bottom w:val="nil"/>
              <w:right w:val="nil"/>
            </w:tcBorders>
            <w:shd w:val="clear" w:color="auto" w:fill="FFFFFF"/>
            <w:vAlign w:val="center"/>
          </w:tcPr>
          <w:p w14:paraId="73784BB9" w14:textId="77777777" w:rsidR="00DA6E00" w:rsidRDefault="00DA6E00">
            <w:pPr>
              <w:jc w:val="center"/>
              <w:rPr>
                <w:rFonts w:ascii="Palatino Linotype" w:eastAsia="Palatino Linotype" w:hAnsi="Palatino Linotype" w:cs="Palatino Linotype"/>
                <w:color w:val="000000"/>
                <w:sz w:val="10"/>
                <w:szCs w:val="10"/>
              </w:rPr>
            </w:pPr>
          </w:p>
        </w:tc>
        <w:tc>
          <w:tcPr>
            <w:tcW w:w="445" w:type="pct"/>
            <w:vMerge/>
            <w:tcBorders>
              <w:top w:val="nil"/>
              <w:left w:val="nil"/>
              <w:bottom w:val="nil"/>
              <w:right w:val="nil"/>
            </w:tcBorders>
            <w:shd w:val="clear" w:color="auto" w:fill="FFFFFF"/>
            <w:vAlign w:val="center"/>
          </w:tcPr>
          <w:p w14:paraId="73784BBA" w14:textId="77777777" w:rsidR="00DA6E00" w:rsidRDefault="00DA6E00">
            <w:pPr>
              <w:jc w:val="center"/>
              <w:rPr>
                <w:rFonts w:ascii="Palatino Linotype" w:eastAsia="Palatino Linotype" w:hAnsi="Palatino Linotype" w:cs="Palatino Linotype"/>
                <w:color w:val="000000"/>
                <w:sz w:val="10"/>
                <w:szCs w:val="10"/>
              </w:rPr>
            </w:pPr>
          </w:p>
        </w:tc>
        <w:tc>
          <w:tcPr>
            <w:tcW w:w="897" w:type="pct"/>
            <w:vMerge/>
            <w:tcBorders>
              <w:top w:val="nil"/>
              <w:left w:val="nil"/>
              <w:bottom w:val="nil"/>
              <w:right w:val="nil"/>
            </w:tcBorders>
            <w:shd w:val="clear" w:color="auto" w:fill="FFFFFF"/>
            <w:vAlign w:val="center"/>
          </w:tcPr>
          <w:p w14:paraId="73784BBB" w14:textId="77777777" w:rsidR="00DA6E00" w:rsidRDefault="00DA6E00">
            <w:pPr>
              <w:jc w:val="center"/>
              <w:rPr>
                <w:rFonts w:ascii="Palatino Linotype" w:eastAsia="Palatino Linotype" w:hAnsi="Palatino Linotype" w:cs="Palatino Linotype"/>
                <w:i/>
                <w:iCs/>
                <w:color w:val="000000"/>
                <w:sz w:val="10"/>
                <w:szCs w:val="10"/>
              </w:rPr>
            </w:pPr>
          </w:p>
        </w:tc>
      </w:tr>
      <w:tr w:rsidR="00DA6E00" w14:paraId="73784BBE" w14:textId="77777777">
        <w:trPr>
          <w:trHeight w:val="280"/>
        </w:trPr>
        <w:tc>
          <w:tcPr>
            <w:tcW w:w="5000" w:type="pct"/>
            <w:gridSpan w:val="10"/>
            <w:tcBorders>
              <w:top w:val="nil"/>
              <w:left w:val="nil"/>
              <w:bottom w:val="nil"/>
              <w:right w:val="nil"/>
            </w:tcBorders>
            <w:shd w:val="clear" w:color="auto" w:fill="FFFFFF"/>
            <w:vAlign w:val="center"/>
          </w:tcPr>
          <w:p w14:paraId="73784BBD" w14:textId="77777777" w:rsidR="00DA6E00" w:rsidRDefault="00060E80">
            <w:pPr>
              <w:widowControl/>
              <w:jc w:val="left"/>
              <w:textAlignment w:val="center"/>
              <w:rPr>
                <w:rFonts w:ascii="Palatino Linotype" w:eastAsia="Palatino Linotype" w:hAnsi="Palatino Linotype" w:cs="Palatino Linotype"/>
                <w:color w:val="000000"/>
                <w:sz w:val="10"/>
                <w:szCs w:val="10"/>
              </w:rPr>
            </w:pPr>
            <w:r>
              <w:rPr>
                <w:rFonts w:ascii="Palatino Linotype" w:eastAsia="Palatino Linotype" w:hAnsi="Palatino Linotype" w:cs="Palatino Linotype"/>
                <w:color w:val="000000"/>
                <w:kern w:val="0"/>
                <w:sz w:val="10"/>
                <w:szCs w:val="10"/>
                <w:lang w:bidi="ar"/>
              </w:rPr>
              <w:t>Y variables</w:t>
            </w:r>
            <w:r>
              <w:rPr>
                <w:rFonts w:ascii="微软雅黑" w:eastAsia="微软雅黑" w:hAnsi="微软雅黑" w:cs="微软雅黑"/>
                <w:color w:val="000000"/>
                <w:kern w:val="0"/>
                <w:sz w:val="10"/>
                <w:szCs w:val="10"/>
                <w:lang w:bidi="ar"/>
              </w:rPr>
              <w:t>：</w:t>
            </w:r>
            <w:r>
              <w:rPr>
                <w:rFonts w:ascii="Palatino Linotype" w:eastAsia="Palatino Linotype" w:hAnsi="Palatino Linotype" w:cs="Palatino Linotype"/>
                <w:color w:val="000000"/>
                <w:kern w:val="0"/>
                <w:sz w:val="10"/>
                <w:szCs w:val="10"/>
                <w:lang w:bidi="ar"/>
              </w:rPr>
              <w:t>Transnational Index</w:t>
            </w:r>
          </w:p>
        </w:tc>
      </w:tr>
      <w:tr w:rsidR="00DA6E00" w14:paraId="73784BC0" w14:textId="77777777">
        <w:trPr>
          <w:trHeight w:val="280"/>
        </w:trPr>
        <w:tc>
          <w:tcPr>
            <w:tcW w:w="5000" w:type="pct"/>
            <w:gridSpan w:val="10"/>
            <w:tcBorders>
              <w:top w:val="nil"/>
              <w:left w:val="nil"/>
              <w:bottom w:val="single" w:sz="4" w:space="0" w:color="000000"/>
              <w:right w:val="nil"/>
            </w:tcBorders>
            <w:shd w:val="clear" w:color="auto" w:fill="FFFFFF"/>
            <w:vAlign w:val="center"/>
          </w:tcPr>
          <w:p w14:paraId="73784BBF" w14:textId="77777777" w:rsidR="00DA6E00" w:rsidRDefault="00060E80">
            <w:pPr>
              <w:widowControl/>
              <w:jc w:val="left"/>
              <w:textAlignment w:val="center"/>
              <w:rPr>
                <w:rFonts w:ascii="Palatino Linotype" w:eastAsia="Palatino Linotype" w:hAnsi="Palatino Linotype" w:cs="Palatino Linotype"/>
                <w:color w:val="000000"/>
                <w:sz w:val="10"/>
                <w:szCs w:val="10"/>
              </w:rPr>
            </w:pPr>
            <w:r>
              <w:rPr>
                <w:rFonts w:ascii="Palatino Linotype" w:eastAsia="Palatino Linotype" w:hAnsi="Palatino Linotype" w:cs="Palatino Linotype"/>
                <w:color w:val="000000"/>
                <w:kern w:val="0"/>
                <w:sz w:val="10"/>
                <w:szCs w:val="10"/>
                <w:lang w:bidi="ar"/>
              </w:rPr>
              <w:t>D-W value</w:t>
            </w:r>
            <w:r>
              <w:rPr>
                <w:rFonts w:ascii="微软雅黑" w:eastAsia="微软雅黑" w:hAnsi="微软雅黑" w:cs="微软雅黑"/>
                <w:color w:val="000000"/>
                <w:kern w:val="0"/>
                <w:sz w:val="10"/>
                <w:szCs w:val="10"/>
                <w:lang w:bidi="ar"/>
              </w:rPr>
              <w:t>：</w:t>
            </w:r>
            <w:r>
              <w:rPr>
                <w:rFonts w:ascii="Palatino Linotype" w:eastAsia="Palatino Linotype" w:hAnsi="Palatino Linotype" w:cs="Palatino Linotype"/>
                <w:color w:val="000000"/>
                <w:kern w:val="0"/>
                <w:sz w:val="10"/>
                <w:szCs w:val="10"/>
                <w:lang w:bidi="ar"/>
              </w:rPr>
              <w:t>0.087</w:t>
            </w:r>
          </w:p>
        </w:tc>
      </w:tr>
      <w:tr w:rsidR="00DA6E00" w14:paraId="73784BC2" w14:textId="77777777">
        <w:trPr>
          <w:trHeight w:val="280"/>
        </w:trPr>
        <w:tc>
          <w:tcPr>
            <w:tcW w:w="5000" w:type="pct"/>
            <w:gridSpan w:val="10"/>
            <w:tcBorders>
              <w:top w:val="nil"/>
              <w:left w:val="nil"/>
              <w:bottom w:val="nil"/>
              <w:right w:val="nil"/>
            </w:tcBorders>
            <w:shd w:val="clear" w:color="auto" w:fill="FFFFFF"/>
            <w:vAlign w:val="center"/>
          </w:tcPr>
          <w:p w14:paraId="73784BC1" w14:textId="77777777" w:rsidR="00DA6E00" w:rsidRDefault="00060E80">
            <w:pPr>
              <w:widowControl/>
              <w:jc w:val="left"/>
              <w:textAlignment w:val="center"/>
              <w:rPr>
                <w:rFonts w:ascii="Palatino Linotype" w:eastAsia="Palatino Linotype" w:hAnsi="Palatino Linotype" w:cs="Palatino Linotype"/>
                <w:color w:val="000000"/>
                <w:sz w:val="10"/>
                <w:szCs w:val="10"/>
              </w:rPr>
            </w:pPr>
            <w:r>
              <w:rPr>
                <w:rFonts w:ascii="Palatino Linotype" w:eastAsia="Palatino Linotype" w:hAnsi="Palatino Linotype" w:cs="Palatino Linotype"/>
                <w:color w:val="000000"/>
                <w:kern w:val="0"/>
                <w:sz w:val="10"/>
                <w:szCs w:val="10"/>
                <w:lang w:bidi="ar"/>
              </w:rPr>
              <w:t xml:space="preserve">* </w:t>
            </w:r>
            <w:r>
              <w:rPr>
                <w:rFonts w:ascii="Palatino Linotype" w:eastAsia="Palatino Linotype" w:hAnsi="Palatino Linotype" w:cs="Palatino Linotype"/>
                <w:i/>
                <w:iCs/>
                <w:color w:val="000000"/>
                <w:kern w:val="0"/>
                <w:sz w:val="10"/>
                <w:szCs w:val="10"/>
                <w:lang w:bidi="ar"/>
              </w:rPr>
              <w:t>p</w:t>
            </w:r>
            <w:r>
              <w:rPr>
                <w:rFonts w:ascii="Palatino Linotype" w:eastAsia="Palatino Linotype" w:hAnsi="Palatino Linotype" w:cs="Palatino Linotype"/>
                <w:color w:val="000000"/>
                <w:kern w:val="0"/>
                <w:sz w:val="10"/>
                <w:szCs w:val="10"/>
                <w:lang w:bidi="ar"/>
              </w:rPr>
              <w:t xml:space="preserve">&lt;0.05 ** </w:t>
            </w:r>
            <w:r>
              <w:rPr>
                <w:rFonts w:ascii="Palatino Linotype" w:eastAsia="Palatino Linotype" w:hAnsi="Palatino Linotype" w:cs="Palatino Linotype"/>
                <w:i/>
                <w:iCs/>
                <w:color w:val="000000"/>
                <w:kern w:val="0"/>
                <w:sz w:val="10"/>
                <w:szCs w:val="10"/>
                <w:lang w:bidi="ar"/>
              </w:rPr>
              <w:t>p</w:t>
            </w:r>
            <w:r>
              <w:rPr>
                <w:rFonts w:ascii="Palatino Linotype" w:eastAsia="Palatino Linotype" w:hAnsi="Palatino Linotype" w:cs="Palatino Linotype"/>
                <w:color w:val="000000"/>
                <w:kern w:val="0"/>
                <w:sz w:val="10"/>
                <w:szCs w:val="10"/>
                <w:lang w:bidi="ar"/>
              </w:rPr>
              <w:t>&lt;0.01</w:t>
            </w:r>
          </w:p>
        </w:tc>
      </w:tr>
    </w:tbl>
    <w:p w14:paraId="73784BC3" w14:textId="77777777" w:rsidR="00DA6E00" w:rsidRDefault="00DA6E00">
      <w:pPr>
        <w:rPr>
          <w:rFonts w:ascii="Palatino Linotype" w:hAnsi="Palatino Linotype" w:cs="Palatino Linotype"/>
        </w:rPr>
      </w:pPr>
    </w:p>
    <w:p w14:paraId="73784BC4" w14:textId="77777777" w:rsidR="00DA6E00" w:rsidRDefault="00060E80">
      <w:pPr>
        <w:pStyle w:val="3"/>
        <w:rPr>
          <w:rFonts w:ascii="Palatino Linotype" w:hAnsi="Palatino Linotype" w:cs="Palatino Linotype"/>
        </w:rPr>
      </w:pPr>
      <w:r>
        <w:rPr>
          <w:rFonts w:ascii="Palatino Linotype" w:hAnsi="Palatino Linotype" w:cs="Palatino Linotype"/>
        </w:rPr>
        <w:t xml:space="preserve">4. </w:t>
      </w:r>
      <w:r>
        <w:rPr>
          <w:rFonts w:ascii="Palatino Linotype" w:hAnsi="Palatino Linotype" w:cs="Palatino Linotype" w:hint="eastAsia"/>
        </w:rPr>
        <w:t>Multiple-factor Models</w:t>
      </w:r>
    </w:p>
    <w:p w14:paraId="73784BC5" w14:textId="77777777" w:rsidR="00DA6E00" w:rsidRDefault="00060E80">
      <w:pPr>
        <w:pStyle w:val="4"/>
        <w:rPr>
          <w:rFonts w:ascii="Palatino Linotype" w:hAnsi="Palatino Linotype" w:cs="Palatino Linotype"/>
        </w:rPr>
      </w:pPr>
      <w:r>
        <w:rPr>
          <w:rFonts w:ascii="Palatino Linotype" w:hAnsi="Palatino Linotype" w:cs="Palatino Linotype"/>
        </w:rPr>
        <w:t xml:space="preserve">4.1 </w:t>
      </w:r>
      <w:r>
        <w:rPr>
          <w:rFonts w:ascii="Palatino Linotype" w:hAnsi="Palatino Linotype" w:cs="Palatino Linotype" w:hint="eastAsia"/>
        </w:rPr>
        <w:t>Background</w:t>
      </w:r>
    </w:p>
    <w:p w14:paraId="73784BC6" w14:textId="52CE9EF0" w:rsidR="00DA6E00" w:rsidRDefault="00060E80">
      <w:pPr>
        <w:rPr>
          <w:rFonts w:ascii="Palatino Linotype" w:hAnsi="Palatino Linotype" w:cs="Palatino Linotype"/>
        </w:rPr>
      </w:pPr>
      <w:r>
        <w:rPr>
          <w:rFonts w:ascii="Palatino Linotype" w:hAnsi="Palatino Linotype" w:cs="Palatino Linotype"/>
        </w:rPr>
        <w:t xml:space="preserve">Ignoring the existed general framework for oversea strategy, the inner </w:t>
      </w:r>
      <w:r>
        <w:rPr>
          <w:rFonts w:ascii="Palatino Linotype" w:hAnsi="Palatino Linotype" w:cs="Palatino Linotype"/>
        </w:rPr>
        <w:t xml:space="preserve">indicators’ relationship also plays a vital role </w:t>
      </w:r>
      <w:r w:rsidR="008A5BA4">
        <w:rPr>
          <w:rFonts w:ascii="Palatino Linotype" w:hAnsi="Palatino Linotype" w:cs="Palatino Linotype"/>
        </w:rPr>
        <w:t>in</w:t>
      </w:r>
      <w:r>
        <w:rPr>
          <w:rFonts w:ascii="Palatino Linotype" w:hAnsi="Palatino Linotype" w:cs="Palatino Linotype"/>
        </w:rPr>
        <w:t xml:space="preserve"> explaining the future of domestic internationalization</w:t>
      </w:r>
      <w:r w:rsidR="001C0972">
        <w:rPr>
          <w:rFonts w:ascii="Palatino Linotype" w:hAnsi="Palatino Linotype" w:cs="Palatino Linotype"/>
        </w:rPr>
        <w:t>.</w:t>
      </w:r>
    </w:p>
    <w:p w14:paraId="37C1377C" w14:textId="2254A72A" w:rsidR="001C0972" w:rsidRPr="008A5BA4" w:rsidRDefault="008A5BA4">
      <w:pPr>
        <w:rPr>
          <w:rFonts w:ascii="Palatino Linotype" w:hAnsi="Palatino Linotype" w:cs="Palatino Linotype"/>
        </w:rPr>
      </w:pPr>
      <w:r w:rsidRPr="008A5BA4">
        <w:rPr>
          <w:rFonts w:ascii="Palatino Linotype" w:hAnsi="Palatino Linotype" w:cs="Palatino Linotype"/>
        </w:rPr>
        <w:t xml:space="preserve">China Trade </w:t>
      </w:r>
      <w:r>
        <w:rPr>
          <w:rFonts w:ascii="Palatino Linotype" w:hAnsi="Palatino Linotype" w:cs="Palatino Linotype"/>
        </w:rPr>
        <w:t>News Website published survey</w:t>
      </w:r>
      <w:r w:rsidR="00E61499">
        <w:rPr>
          <w:rFonts w:ascii="Palatino Linotype" w:hAnsi="Palatino Linotype" w:cs="Palatino Linotype"/>
        </w:rPr>
        <w:t xml:space="preserve"> </w:t>
      </w:r>
      <w:r>
        <w:rPr>
          <w:rFonts w:ascii="Palatino Linotype" w:hAnsi="Palatino Linotype" w:cs="Palatino Linotype"/>
        </w:rPr>
        <w:t>results targeted at 1</w:t>
      </w:r>
      <w:r w:rsidRPr="008A5BA4">
        <w:rPr>
          <w:rFonts w:ascii="Palatino Linotype" w:hAnsi="Palatino Linotype" w:cs="Palatino Linotype"/>
          <w:vertAlign w:val="superscript"/>
        </w:rPr>
        <w:t>st</w:t>
      </w:r>
      <w:r>
        <w:rPr>
          <w:rFonts w:ascii="Palatino Linotype" w:hAnsi="Palatino Linotype" w:cs="Palatino Linotype"/>
        </w:rPr>
        <w:t>,2</w:t>
      </w:r>
      <w:r w:rsidRPr="008A5BA4">
        <w:rPr>
          <w:rFonts w:ascii="Palatino Linotype" w:hAnsi="Palatino Linotype" w:cs="Palatino Linotype"/>
          <w:vertAlign w:val="superscript"/>
        </w:rPr>
        <w:t>nd</w:t>
      </w:r>
      <w:r>
        <w:rPr>
          <w:rFonts w:ascii="Palatino Linotype" w:hAnsi="Palatino Linotype" w:cs="Palatino Linotype"/>
        </w:rPr>
        <w:t>,3</w:t>
      </w:r>
      <w:r w:rsidRPr="008A5BA4">
        <w:rPr>
          <w:rFonts w:ascii="Palatino Linotype" w:hAnsi="Palatino Linotype" w:cs="Palatino Linotype"/>
          <w:vertAlign w:val="superscript"/>
        </w:rPr>
        <w:t>rd</w:t>
      </w:r>
      <w:r>
        <w:rPr>
          <w:rFonts w:ascii="Palatino Linotype" w:hAnsi="Palatino Linotype" w:cs="Palatino Linotype"/>
        </w:rPr>
        <w:t xml:space="preserve"> tier cities’ 5000 largest companies in 50 industries</w:t>
      </w:r>
      <w:r w:rsidR="00D62940">
        <w:rPr>
          <w:rFonts w:ascii="Palatino Linotype" w:hAnsi="Palatino Linotype" w:cs="Palatino Linotype"/>
        </w:rPr>
        <w:t>.</w:t>
      </w:r>
      <w:r w:rsidR="00E61499">
        <w:rPr>
          <w:rFonts w:ascii="Palatino Linotype" w:hAnsi="Palatino Linotype" w:cs="Palatino Linotype"/>
        </w:rPr>
        <w:t xml:space="preserve"> </w:t>
      </w:r>
    </w:p>
    <w:p w14:paraId="73784BC7" w14:textId="77777777" w:rsidR="00DA6E00" w:rsidRDefault="00060E80">
      <w:pPr>
        <w:pStyle w:val="4"/>
        <w:rPr>
          <w:rFonts w:ascii="Palatino Linotype" w:hAnsi="Palatino Linotype" w:cs="Palatino Linotype"/>
        </w:rPr>
      </w:pPr>
      <w:r>
        <w:rPr>
          <w:rFonts w:ascii="Palatino Linotype" w:hAnsi="Palatino Linotype" w:cs="Palatino Linotype"/>
        </w:rPr>
        <w:t xml:space="preserve">4.2 </w:t>
      </w:r>
      <w:r>
        <w:rPr>
          <w:rFonts w:ascii="Palatino Linotype" w:hAnsi="Palatino Linotype" w:cs="Palatino Linotype" w:hint="eastAsia"/>
        </w:rPr>
        <w:t>Indicator Classification</w:t>
      </w:r>
    </w:p>
    <w:p w14:paraId="73784BC8" w14:textId="0C4B60F5" w:rsidR="00DA6E00" w:rsidRDefault="00856B15">
      <w:pPr>
        <w:rPr>
          <w:rFonts w:ascii="Palatino Linotype" w:hAnsi="Palatino Linotype" w:cs="Palatino Linotype"/>
        </w:rPr>
      </w:pPr>
      <w:r>
        <w:rPr>
          <w:rFonts w:ascii="Palatino Linotype" w:hAnsi="Palatino Linotype" w:cs="Palatino Linotype"/>
        </w:rPr>
        <w:t>F</w:t>
      </w:r>
      <w:r w:rsidR="00060E80">
        <w:rPr>
          <w:rFonts w:ascii="Palatino Linotype" w:hAnsi="Palatino Linotype" w:cs="Palatino Linotype"/>
        </w:rPr>
        <w:t>ive categories of indicators</w:t>
      </w:r>
      <w:r w:rsidR="00060E80">
        <w:rPr>
          <w:rFonts w:ascii="Palatino Linotype" w:hAnsi="Palatino Linotype" w:cs="Palatino Linotype" w:hint="eastAsia"/>
        </w:rPr>
        <w:t xml:space="preserve"> classify the international companies</w:t>
      </w:r>
    </w:p>
    <w:p w14:paraId="73784BC9" w14:textId="77777777" w:rsidR="00DA6E00" w:rsidRDefault="00060E80">
      <w:pPr>
        <w:rPr>
          <w:rFonts w:ascii="Palatino Linotype" w:hAnsi="Palatino Linotype" w:cs="Palatino Linotype"/>
        </w:rPr>
      </w:pPr>
      <w:r>
        <w:rPr>
          <w:rFonts w:ascii="Palatino Linotype" w:hAnsi="Palatino Linotype" w:cs="Palatino Linotype"/>
        </w:rPr>
        <w:t>1. Company name</w:t>
      </w:r>
    </w:p>
    <w:p w14:paraId="73784BCA" w14:textId="77777777" w:rsidR="00DA6E00" w:rsidRDefault="00060E80">
      <w:pPr>
        <w:rPr>
          <w:rFonts w:ascii="Palatino Linotype" w:hAnsi="Palatino Linotype" w:cs="Palatino Linotype"/>
        </w:rPr>
      </w:pPr>
      <w:r>
        <w:rPr>
          <w:rFonts w:ascii="Palatino Linotype" w:hAnsi="Palatino Linotype" w:cs="Palatino Linotype"/>
        </w:rPr>
        <w:t>2. Compan</w:t>
      </w:r>
      <w:r>
        <w:rPr>
          <w:rFonts w:ascii="Palatino Linotype" w:hAnsi="Palatino Linotype" w:cs="Palatino Linotype"/>
        </w:rPr>
        <w:t xml:space="preserve">y Business Indicators: </w:t>
      </w:r>
    </w:p>
    <w:p w14:paraId="73784BCB" w14:textId="77777777" w:rsidR="00DA6E00" w:rsidRDefault="00060E80">
      <w:pPr>
        <w:ind w:leftChars="100" w:left="210"/>
        <w:rPr>
          <w:rFonts w:ascii="Palatino Linotype" w:hAnsi="Palatino Linotype" w:cs="Palatino Linotype"/>
        </w:rPr>
      </w:pPr>
      <w:r>
        <w:rPr>
          <w:rFonts w:ascii="Palatino Linotype" w:hAnsi="Palatino Linotype" w:cs="Palatino Linotype"/>
        </w:rPr>
        <w:t>Sales Ranking (2020, 2021)</w:t>
      </w:r>
    </w:p>
    <w:p w14:paraId="73784BCC" w14:textId="77777777" w:rsidR="00DA6E00" w:rsidRDefault="00060E80">
      <w:pPr>
        <w:rPr>
          <w:rFonts w:ascii="Palatino Linotype" w:hAnsi="Palatino Linotype" w:cs="Palatino Linotype"/>
        </w:rPr>
      </w:pPr>
      <w:r>
        <w:rPr>
          <w:rFonts w:ascii="Palatino Linotype" w:hAnsi="Palatino Linotype" w:cs="Palatino Linotype"/>
        </w:rPr>
        <w:t>3. Company internationalization indicators</w:t>
      </w:r>
    </w:p>
    <w:p w14:paraId="73784BCD" w14:textId="77777777" w:rsidR="00DA6E00" w:rsidRDefault="00060E80">
      <w:pPr>
        <w:ind w:leftChars="100" w:left="210"/>
        <w:rPr>
          <w:rFonts w:ascii="Palatino Linotype" w:hAnsi="Palatino Linotype" w:cs="Palatino Linotype"/>
        </w:rPr>
      </w:pPr>
      <w:r>
        <w:rPr>
          <w:rFonts w:ascii="Palatino Linotype" w:hAnsi="Palatino Linotype" w:cs="Palatino Linotype"/>
        </w:rPr>
        <w:t>3.1 Overall Internationalization Metric:</w:t>
      </w:r>
    </w:p>
    <w:p w14:paraId="73784BCE" w14:textId="77777777" w:rsidR="00DA6E00" w:rsidRDefault="00060E80">
      <w:pPr>
        <w:ind w:leftChars="200" w:left="420"/>
        <w:rPr>
          <w:rFonts w:ascii="Palatino Linotype" w:hAnsi="Palatino Linotype" w:cs="Palatino Linotype"/>
        </w:rPr>
      </w:pPr>
      <w:r>
        <w:rPr>
          <w:rFonts w:ascii="Palatino Linotype" w:hAnsi="Palatino Linotype" w:cs="Palatino Linotype"/>
        </w:rPr>
        <w:t xml:space="preserve"> Bran Transition</w:t>
      </w:r>
    </w:p>
    <w:p w14:paraId="73784BCF" w14:textId="77777777" w:rsidR="00DA6E00" w:rsidRDefault="00060E80">
      <w:pPr>
        <w:ind w:leftChars="100" w:left="210"/>
        <w:rPr>
          <w:rFonts w:ascii="Palatino Linotype" w:hAnsi="Palatino Linotype" w:cs="Palatino Linotype"/>
        </w:rPr>
      </w:pPr>
      <w:r>
        <w:rPr>
          <w:rFonts w:ascii="Palatino Linotype" w:hAnsi="Palatino Linotype" w:cs="Palatino Linotype"/>
        </w:rPr>
        <w:t xml:space="preserve">3.2 Subdivided internationalization metrics: </w:t>
      </w:r>
    </w:p>
    <w:p w14:paraId="73784BD0" w14:textId="77777777" w:rsidR="00DA6E00" w:rsidRDefault="00060E80">
      <w:pPr>
        <w:ind w:leftChars="200" w:left="420"/>
        <w:rPr>
          <w:rFonts w:ascii="Palatino Linotype" w:hAnsi="Palatino Linotype" w:cs="Palatino Linotype"/>
        </w:rPr>
      </w:pPr>
      <w:r>
        <w:rPr>
          <w:rFonts w:ascii="Palatino Linotype" w:hAnsi="Palatino Linotype" w:cs="Palatino Linotype"/>
        </w:rPr>
        <w:t xml:space="preserve">Asset Transition, Logistic Transition, Research and </w:t>
      </w:r>
      <w:r>
        <w:rPr>
          <w:rFonts w:ascii="Palatino Linotype" w:hAnsi="Palatino Linotype" w:cs="Palatino Linotype"/>
        </w:rPr>
        <w:t>Development Transition, Human Resource Transition</w:t>
      </w:r>
    </w:p>
    <w:p w14:paraId="73784BD1" w14:textId="77777777" w:rsidR="00DA6E00" w:rsidRDefault="00060E80">
      <w:pPr>
        <w:rPr>
          <w:rFonts w:ascii="Palatino Linotype" w:hAnsi="Palatino Linotype" w:cs="Palatino Linotype"/>
        </w:rPr>
      </w:pPr>
      <w:r>
        <w:rPr>
          <w:rFonts w:ascii="Palatino Linotype" w:hAnsi="Palatino Linotype" w:cs="Palatino Linotype"/>
        </w:rPr>
        <w:t>4. Company additional attribute indicators</w:t>
      </w:r>
    </w:p>
    <w:p w14:paraId="73784BD2" w14:textId="77777777" w:rsidR="00DA6E00" w:rsidRDefault="00060E80">
      <w:pPr>
        <w:ind w:leftChars="100" w:left="210"/>
        <w:rPr>
          <w:rFonts w:ascii="Palatino Linotype" w:hAnsi="Palatino Linotype" w:cs="Palatino Linotype"/>
        </w:rPr>
      </w:pPr>
      <w:r>
        <w:rPr>
          <w:rFonts w:ascii="Palatino Linotype" w:hAnsi="Palatino Linotype" w:cs="Palatino Linotype"/>
        </w:rPr>
        <w:t>4.1 Industries</w:t>
      </w:r>
    </w:p>
    <w:p w14:paraId="73784BD3" w14:textId="77777777" w:rsidR="00DA6E00" w:rsidRDefault="00060E80">
      <w:pPr>
        <w:ind w:leftChars="100" w:left="210"/>
        <w:rPr>
          <w:rFonts w:ascii="Palatino Linotype" w:hAnsi="Palatino Linotype" w:cs="Palatino Linotype"/>
        </w:rPr>
      </w:pPr>
      <w:r>
        <w:rPr>
          <w:rFonts w:ascii="Palatino Linotype" w:hAnsi="Palatino Linotype" w:cs="Palatino Linotype"/>
        </w:rPr>
        <w:t>4.2 The city in which you are located</w:t>
      </w:r>
    </w:p>
    <w:p w14:paraId="73784BD4" w14:textId="77777777" w:rsidR="00DA6E00" w:rsidRDefault="00060E80">
      <w:pPr>
        <w:rPr>
          <w:rFonts w:ascii="Palatino Linotype" w:hAnsi="Palatino Linotype" w:cs="Palatino Linotype"/>
        </w:rPr>
      </w:pPr>
      <w:r>
        <w:rPr>
          <w:rFonts w:ascii="Palatino Linotype" w:hAnsi="Palatino Linotype" w:cs="Palatino Linotype" w:hint="eastAsia"/>
        </w:rPr>
        <w:t>5</w:t>
      </w:r>
      <w:r>
        <w:rPr>
          <w:rFonts w:ascii="Palatino Linotype" w:hAnsi="Palatino Linotype" w:cs="Palatino Linotype"/>
        </w:rPr>
        <w:t xml:space="preserve">. Company </w:t>
      </w:r>
      <w:r>
        <w:rPr>
          <w:rFonts w:ascii="Palatino Linotype" w:hAnsi="Palatino Linotype" w:cs="Palatino Linotype" w:hint="eastAsia"/>
        </w:rPr>
        <w:t>future international indicators:</w:t>
      </w:r>
    </w:p>
    <w:p w14:paraId="73784BD5" w14:textId="77777777" w:rsidR="00DA6E00" w:rsidRDefault="00060E80">
      <w:pPr>
        <w:ind w:leftChars="100" w:left="210"/>
        <w:rPr>
          <w:rFonts w:ascii="Palatino Linotype" w:hAnsi="Palatino Linotype" w:cs="Palatino Linotype"/>
        </w:rPr>
      </w:pPr>
      <w:r>
        <w:rPr>
          <w:rFonts w:ascii="Palatino Linotype" w:hAnsi="Palatino Linotype" w:cs="Palatino Linotype" w:hint="eastAsia"/>
        </w:rPr>
        <w:t>Company international strategy</w:t>
      </w:r>
    </w:p>
    <w:p w14:paraId="73784BD6" w14:textId="77777777" w:rsidR="00DA6E00" w:rsidRDefault="00DA6E00">
      <w:pPr>
        <w:ind w:leftChars="100" w:left="210"/>
        <w:rPr>
          <w:rFonts w:ascii="Palatino Linotype" w:hAnsi="Palatino Linotype" w:cs="Palatino Linotype"/>
        </w:rPr>
      </w:pPr>
    </w:p>
    <w:p w14:paraId="73784BD7" w14:textId="77777777" w:rsidR="00DA6E00" w:rsidRDefault="00060E80">
      <w:pPr>
        <w:ind w:leftChars="100" w:left="210"/>
        <w:rPr>
          <w:rFonts w:ascii="Palatino Linotype" w:hAnsi="Palatino Linotype" w:cs="Palatino Linotype"/>
        </w:rPr>
      </w:pPr>
      <w:r>
        <w:rPr>
          <w:rFonts w:ascii="Palatino Linotype" w:hAnsi="Palatino Linotype" w:cs="Palatino Linotype" w:hint="eastAsia"/>
        </w:rPr>
        <w:t>T</w:t>
      </w:r>
      <w:r>
        <w:rPr>
          <w:rFonts w:ascii="Palatino Linotype" w:hAnsi="Palatino Linotype" w:cs="Palatino Linotype"/>
        </w:rPr>
        <w:t>able 6: Head of companies’ intern</w:t>
      </w:r>
      <w:r>
        <w:rPr>
          <w:rFonts w:ascii="Palatino Linotype" w:hAnsi="Palatino Linotype" w:cs="Palatino Linotype"/>
        </w:rPr>
        <w:t>ationalization indicators ‘performance</w:t>
      </w:r>
    </w:p>
    <w:tbl>
      <w:tblPr>
        <w:tblpPr w:leftFromText="180" w:rightFromText="180" w:vertAnchor="text" w:horzAnchor="page" w:tblpX="236" w:tblpY="456"/>
        <w:tblOverlap w:val="never"/>
        <w:tblW w:w="6635" w:type="pct"/>
        <w:tblLayout w:type="fixed"/>
        <w:tblLook w:val="04A0" w:firstRow="1" w:lastRow="0" w:firstColumn="1" w:lastColumn="0" w:noHBand="0" w:noVBand="1"/>
      </w:tblPr>
      <w:tblGrid>
        <w:gridCol w:w="1099"/>
        <w:gridCol w:w="760"/>
        <w:gridCol w:w="865"/>
        <w:gridCol w:w="840"/>
        <w:gridCol w:w="1109"/>
        <w:gridCol w:w="851"/>
        <w:gridCol w:w="948"/>
        <w:gridCol w:w="968"/>
        <w:gridCol w:w="1285"/>
        <w:gridCol w:w="1100"/>
        <w:gridCol w:w="1197"/>
      </w:tblGrid>
      <w:tr w:rsidR="00DA6E00" w14:paraId="73784BE6" w14:textId="77777777">
        <w:trPr>
          <w:trHeight w:val="280"/>
        </w:trPr>
        <w:tc>
          <w:tcPr>
            <w:tcW w:w="498" w:type="pct"/>
            <w:tcBorders>
              <w:top w:val="nil"/>
              <w:left w:val="nil"/>
              <w:bottom w:val="nil"/>
              <w:right w:val="nil"/>
            </w:tcBorders>
            <w:shd w:val="clear" w:color="auto" w:fill="auto"/>
            <w:noWrap/>
            <w:vAlign w:val="center"/>
          </w:tcPr>
          <w:p w14:paraId="73784BD8" w14:textId="77777777" w:rsidR="00DA6E00" w:rsidRDefault="00060E80">
            <w:pPr>
              <w:rPr>
                <w:rFonts w:ascii="Palatino Linotype" w:hAnsi="Palatino Linotype" w:cs="Palatino Linotype"/>
                <w:sz w:val="13"/>
                <w:szCs w:val="16"/>
              </w:rPr>
            </w:pPr>
            <w:r>
              <w:rPr>
                <w:rFonts w:ascii="Palatino Linotype" w:hAnsi="Palatino Linotype" w:cs="Palatino Linotype" w:hint="eastAsia"/>
                <w:sz w:val="13"/>
                <w:szCs w:val="16"/>
              </w:rPr>
              <w:t>Company's Name</w:t>
            </w:r>
          </w:p>
        </w:tc>
        <w:tc>
          <w:tcPr>
            <w:tcW w:w="345" w:type="pct"/>
            <w:tcBorders>
              <w:top w:val="nil"/>
              <w:left w:val="nil"/>
              <w:bottom w:val="nil"/>
              <w:right w:val="nil"/>
            </w:tcBorders>
            <w:shd w:val="clear" w:color="auto" w:fill="auto"/>
            <w:noWrap/>
            <w:vAlign w:val="center"/>
          </w:tcPr>
          <w:p w14:paraId="73784BD9" w14:textId="77777777" w:rsidR="00DA6E00" w:rsidRDefault="00060E80">
            <w:pPr>
              <w:rPr>
                <w:rFonts w:ascii="Palatino Linotype" w:hAnsi="Palatino Linotype" w:cs="Palatino Linotype"/>
                <w:sz w:val="13"/>
                <w:szCs w:val="16"/>
              </w:rPr>
            </w:pPr>
            <w:r>
              <w:rPr>
                <w:rFonts w:ascii="Palatino Linotype" w:hAnsi="Palatino Linotype" w:cs="Palatino Linotype" w:hint="eastAsia"/>
                <w:sz w:val="13"/>
                <w:szCs w:val="16"/>
              </w:rPr>
              <w:t>Ranking in 2020</w:t>
            </w:r>
          </w:p>
        </w:tc>
        <w:tc>
          <w:tcPr>
            <w:tcW w:w="393" w:type="pct"/>
            <w:tcBorders>
              <w:top w:val="nil"/>
              <w:left w:val="nil"/>
              <w:bottom w:val="nil"/>
              <w:right w:val="nil"/>
            </w:tcBorders>
            <w:shd w:val="clear" w:color="auto" w:fill="auto"/>
            <w:noWrap/>
            <w:vAlign w:val="center"/>
          </w:tcPr>
          <w:p w14:paraId="73784BDA" w14:textId="77777777" w:rsidR="00DA6E00" w:rsidRDefault="00060E80">
            <w:pPr>
              <w:rPr>
                <w:rFonts w:ascii="Palatino Linotype" w:hAnsi="Palatino Linotype" w:cs="Palatino Linotype"/>
                <w:sz w:val="13"/>
                <w:szCs w:val="16"/>
              </w:rPr>
            </w:pPr>
            <w:r>
              <w:rPr>
                <w:rFonts w:ascii="Palatino Linotype" w:hAnsi="Palatino Linotype" w:cs="Palatino Linotype" w:hint="eastAsia"/>
                <w:sz w:val="13"/>
                <w:szCs w:val="16"/>
              </w:rPr>
              <w:t>Ranking in 2021</w:t>
            </w:r>
          </w:p>
        </w:tc>
        <w:tc>
          <w:tcPr>
            <w:tcW w:w="381" w:type="pct"/>
            <w:tcBorders>
              <w:top w:val="nil"/>
              <w:left w:val="nil"/>
              <w:bottom w:val="nil"/>
              <w:right w:val="nil"/>
            </w:tcBorders>
            <w:shd w:val="clear" w:color="auto" w:fill="auto"/>
            <w:noWrap/>
            <w:vAlign w:val="center"/>
          </w:tcPr>
          <w:p w14:paraId="73784BDB" w14:textId="77777777" w:rsidR="00DA6E00" w:rsidRDefault="00060E80">
            <w:pPr>
              <w:rPr>
                <w:rFonts w:ascii="Palatino Linotype" w:hAnsi="Palatino Linotype" w:cs="Palatino Linotype"/>
                <w:sz w:val="13"/>
                <w:szCs w:val="16"/>
              </w:rPr>
            </w:pPr>
            <w:r>
              <w:rPr>
                <w:rFonts w:ascii="Palatino Linotype" w:hAnsi="Palatino Linotype" w:cs="Palatino Linotype" w:hint="eastAsia"/>
                <w:sz w:val="13"/>
                <w:szCs w:val="16"/>
              </w:rPr>
              <w:t>Industry</w:t>
            </w:r>
          </w:p>
        </w:tc>
        <w:tc>
          <w:tcPr>
            <w:tcW w:w="502" w:type="pct"/>
            <w:tcBorders>
              <w:top w:val="nil"/>
              <w:left w:val="nil"/>
              <w:bottom w:val="nil"/>
              <w:right w:val="nil"/>
            </w:tcBorders>
            <w:shd w:val="clear" w:color="auto" w:fill="auto"/>
            <w:noWrap/>
            <w:vAlign w:val="center"/>
          </w:tcPr>
          <w:p w14:paraId="73784BDC" w14:textId="77777777" w:rsidR="00DA6E00" w:rsidRDefault="00060E80">
            <w:pPr>
              <w:rPr>
                <w:rFonts w:ascii="Palatino Linotype" w:hAnsi="Palatino Linotype" w:cs="Palatino Linotype"/>
                <w:sz w:val="13"/>
                <w:szCs w:val="16"/>
              </w:rPr>
            </w:pPr>
            <w:r>
              <w:rPr>
                <w:rFonts w:ascii="Palatino Linotype" w:hAnsi="Palatino Linotype" w:cs="Palatino Linotype" w:hint="eastAsia"/>
                <w:sz w:val="13"/>
                <w:szCs w:val="16"/>
              </w:rPr>
              <w:t>Company</w:t>
            </w:r>
          </w:p>
          <w:p w14:paraId="73784BDD" w14:textId="77777777" w:rsidR="00DA6E00" w:rsidRDefault="00060E80">
            <w:pPr>
              <w:rPr>
                <w:rFonts w:ascii="Palatino Linotype" w:hAnsi="Palatino Linotype" w:cs="Palatino Linotype"/>
                <w:sz w:val="13"/>
                <w:szCs w:val="16"/>
              </w:rPr>
            </w:pPr>
            <w:r>
              <w:rPr>
                <w:rFonts w:ascii="Palatino Linotype" w:hAnsi="Palatino Linotype" w:cs="Palatino Linotype" w:hint="eastAsia"/>
                <w:sz w:val="13"/>
                <w:szCs w:val="16"/>
              </w:rPr>
              <w:t>International</w:t>
            </w:r>
          </w:p>
          <w:p w14:paraId="73784BDE" w14:textId="77777777" w:rsidR="00DA6E00" w:rsidRDefault="00060E80">
            <w:pPr>
              <w:rPr>
                <w:rFonts w:ascii="Palatino Linotype" w:hAnsi="Palatino Linotype" w:cs="Palatino Linotype"/>
                <w:sz w:val="13"/>
                <w:szCs w:val="16"/>
              </w:rPr>
            </w:pPr>
            <w:r>
              <w:rPr>
                <w:rFonts w:ascii="Palatino Linotype" w:hAnsi="Palatino Linotype" w:cs="Palatino Linotype" w:hint="eastAsia"/>
                <w:sz w:val="13"/>
                <w:szCs w:val="16"/>
              </w:rPr>
              <w:lastRenderedPageBreak/>
              <w:t>Strategy</w:t>
            </w:r>
          </w:p>
        </w:tc>
        <w:tc>
          <w:tcPr>
            <w:tcW w:w="386" w:type="pct"/>
            <w:tcBorders>
              <w:top w:val="nil"/>
              <w:left w:val="nil"/>
              <w:bottom w:val="nil"/>
              <w:right w:val="nil"/>
            </w:tcBorders>
            <w:shd w:val="clear" w:color="auto" w:fill="auto"/>
            <w:noWrap/>
            <w:vAlign w:val="center"/>
          </w:tcPr>
          <w:p w14:paraId="73784BDF" w14:textId="77777777" w:rsidR="00DA6E00" w:rsidRDefault="00060E80">
            <w:pPr>
              <w:rPr>
                <w:rFonts w:ascii="Palatino Linotype" w:hAnsi="Palatino Linotype" w:cs="Palatino Linotype"/>
                <w:sz w:val="13"/>
                <w:szCs w:val="16"/>
              </w:rPr>
            </w:pPr>
            <w:r>
              <w:rPr>
                <w:rFonts w:ascii="Palatino Linotype" w:hAnsi="Palatino Linotype" w:cs="Palatino Linotype" w:hint="eastAsia"/>
                <w:sz w:val="13"/>
                <w:szCs w:val="16"/>
              </w:rPr>
              <w:lastRenderedPageBreak/>
              <w:t>Main City Location</w:t>
            </w:r>
          </w:p>
        </w:tc>
        <w:tc>
          <w:tcPr>
            <w:tcW w:w="429" w:type="pct"/>
            <w:tcBorders>
              <w:top w:val="nil"/>
              <w:left w:val="nil"/>
              <w:bottom w:val="nil"/>
              <w:right w:val="nil"/>
            </w:tcBorders>
            <w:shd w:val="clear" w:color="auto" w:fill="auto"/>
            <w:noWrap/>
            <w:vAlign w:val="center"/>
          </w:tcPr>
          <w:p w14:paraId="73784BE0" w14:textId="77777777" w:rsidR="00DA6E00" w:rsidRDefault="00060E80">
            <w:pPr>
              <w:rPr>
                <w:rFonts w:ascii="Palatino Linotype" w:hAnsi="Palatino Linotype" w:cs="Palatino Linotype"/>
                <w:sz w:val="13"/>
                <w:szCs w:val="16"/>
              </w:rPr>
            </w:pPr>
            <w:r>
              <w:rPr>
                <w:rFonts w:ascii="Palatino Linotype" w:hAnsi="Palatino Linotype" w:cs="Palatino Linotype" w:hint="eastAsia"/>
                <w:sz w:val="13"/>
                <w:szCs w:val="16"/>
              </w:rPr>
              <w:t>Logistics</w:t>
            </w:r>
          </w:p>
          <w:p w14:paraId="73784BE1" w14:textId="77777777" w:rsidR="00DA6E00" w:rsidRDefault="00060E80">
            <w:pPr>
              <w:rPr>
                <w:rFonts w:ascii="Palatino Linotype" w:hAnsi="Palatino Linotype" w:cs="Palatino Linotype"/>
                <w:sz w:val="13"/>
                <w:szCs w:val="16"/>
              </w:rPr>
            </w:pPr>
            <w:r>
              <w:rPr>
                <w:rFonts w:ascii="Palatino Linotype" w:hAnsi="Palatino Linotype" w:cs="Palatino Linotype" w:hint="eastAsia"/>
                <w:sz w:val="13"/>
                <w:szCs w:val="16"/>
              </w:rPr>
              <w:t>Transition</w:t>
            </w:r>
          </w:p>
        </w:tc>
        <w:tc>
          <w:tcPr>
            <w:tcW w:w="438" w:type="pct"/>
            <w:tcBorders>
              <w:top w:val="nil"/>
              <w:left w:val="nil"/>
              <w:bottom w:val="nil"/>
              <w:right w:val="nil"/>
            </w:tcBorders>
            <w:shd w:val="clear" w:color="auto" w:fill="auto"/>
            <w:noWrap/>
            <w:vAlign w:val="center"/>
          </w:tcPr>
          <w:p w14:paraId="73784BE2" w14:textId="77777777" w:rsidR="00DA6E00" w:rsidRDefault="00060E80">
            <w:pPr>
              <w:rPr>
                <w:rFonts w:ascii="Palatino Linotype" w:hAnsi="Palatino Linotype" w:cs="Palatino Linotype"/>
                <w:sz w:val="13"/>
                <w:szCs w:val="16"/>
              </w:rPr>
            </w:pPr>
            <w:r>
              <w:rPr>
                <w:rFonts w:ascii="Palatino Linotype" w:hAnsi="Palatino Linotype" w:cs="Palatino Linotype" w:hint="eastAsia"/>
                <w:sz w:val="13"/>
                <w:szCs w:val="16"/>
              </w:rPr>
              <w:t>Asset Transition</w:t>
            </w:r>
          </w:p>
        </w:tc>
        <w:tc>
          <w:tcPr>
            <w:tcW w:w="582" w:type="pct"/>
            <w:tcBorders>
              <w:top w:val="nil"/>
              <w:left w:val="nil"/>
              <w:bottom w:val="nil"/>
              <w:right w:val="nil"/>
            </w:tcBorders>
            <w:shd w:val="clear" w:color="auto" w:fill="auto"/>
            <w:noWrap/>
            <w:vAlign w:val="center"/>
          </w:tcPr>
          <w:p w14:paraId="73784BE3" w14:textId="77777777" w:rsidR="00DA6E00" w:rsidRDefault="00060E80">
            <w:pPr>
              <w:rPr>
                <w:rFonts w:ascii="Palatino Linotype" w:hAnsi="Palatino Linotype" w:cs="Palatino Linotype"/>
                <w:sz w:val="13"/>
                <w:szCs w:val="16"/>
              </w:rPr>
            </w:pPr>
            <w:r>
              <w:rPr>
                <w:rFonts w:ascii="Palatino Linotype" w:hAnsi="Palatino Linotype" w:cs="Palatino Linotype" w:hint="eastAsia"/>
                <w:sz w:val="13"/>
                <w:szCs w:val="16"/>
              </w:rPr>
              <w:t>Human Resource Transition</w:t>
            </w:r>
          </w:p>
        </w:tc>
        <w:tc>
          <w:tcPr>
            <w:tcW w:w="498" w:type="pct"/>
            <w:tcBorders>
              <w:top w:val="nil"/>
              <w:left w:val="nil"/>
              <w:bottom w:val="nil"/>
              <w:right w:val="nil"/>
            </w:tcBorders>
            <w:shd w:val="clear" w:color="auto" w:fill="auto"/>
            <w:noWrap/>
            <w:vAlign w:val="center"/>
          </w:tcPr>
          <w:p w14:paraId="73784BE4" w14:textId="77777777" w:rsidR="00DA6E00" w:rsidRDefault="00060E80">
            <w:pPr>
              <w:rPr>
                <w:rFonts w:ascii="Palatino Linotype" w:hAnsi="Palatino Linotype" w:cs="Palatino Linotype"/>
                <w:sz w:val="13"/>
                <w:szCs w:val="16"/>
              </w:rPr>
            </w:pPr>
            <w:r>
              <w:rPr>
                <w:rFonts w:ascii="Palatino Linotype" w:hAnsi="Palatino Linotype" w:cs="Palatino Linotype" w:hint="eastAsia"/>
                <w:sz w:val="13"/>
                <w:szCs w:val="16"/>
              </w:rPr>
              <w:t>Brand Transition</w:t>
            </w:r>
          </w:p>
        </w:tc>
        <w:tc>
          <w:tcPr>
            <w:tcW w:w="542" w:type="pct"/>
            <w:tcBorders>
              <w:top w:val="nil"/>
              <w:left w:val="nil"/>
              <w:bottom w:val="nil"/>
              <w:right w:val="nil"/>
            </w:tcBorders>
            <w:shd w:val="clear" w:color="auto" w:fill="auto"/>
            <w:noWrap/>
            <w:vAlign w:val="center"/>
          </w:tcPr>
          <w:p w14:paraId="73784BE5" w14:textId="77777777" w:rsidR="00DA6E00" w:rsidRDefault="00060E80">
            <w:pPr>
              <w:rPr>
                <w:rFonts w:ascii="Palatino Linotype" w:hAnsi="Palatino Linotype" w:cs="Palatino Linotype"/>
                <w:sz w:val="13"/>
                <w:szCs w:val="16"/>
              </w:rPr>
            </w:pPr>
            <w:r>
              <w:rPr>
                <w:rFonts w:ascii="Palatino Linotype" w:hAnsi="Palatino Linotype" w:cs="Palatino Linotype" w:hint="eastAsia"/>
                <w:sz w:val="13"/>
                <w:szCs w:val="16"/>
              </w:rPr>
              <w:t>R&amp;D Transition</w:t>
            </w:r>
          </w:p>
        </w:tc>
      </w:tr>
      <w:tr w:rsidR="00DA6E00" w14:paraId="73784BF2" w14:textId="77777777">
        <w:trPr>
          <w:trHeight w:val="280"/>
        </w:trPr>
        <w:tc>
          <w:tcPr>
            <w:tcW w:w="498" w:type="pct"/>
            <w:tcBorders>
              <w:top w:val="nil"/>
              <w:left w:val="nil"/>
              <w:bottom w:val="nil"/>
              <w:right w:val="nil"/>
            </w:tcBorders>
            <w:shd w:val="clear" w:color="auto" w:fill="auto"/>
            <w:noWrap/>
            <w:vAlign w:val="center"/>
          </w:tcPr>
          <w:p w14:paraId="73784BE7" w14:textId="77777777" w:rsidR="00DA6E00" w:rsidRDefault="00060E80">
            <w:pPr>
              <w:jc w:val="left"/>
              <w:rPr>
                <w:rFonts w:ascii="Palatino Linotype" w:hAnsi="Palatino Linotype" w:cs="Palatino Linotype"/>
                <w:sz w:val="13"/>
                <w:szCs w:val="16"/>
              </w:rPr>
            </w:pPr>
            <w:r>
              <w:rPr>
                <w:rFonts w:ascii="Palatino Linotype" w:hAnsi="Palatino Linotype" w:cs="Palatino Linotype"/>
                <w:sz w:val="13"/>
                <w:szCs w:val="16"/>
              </w:rPr>
              <w:t>Lenovo</w:t>
            </w:r>
          </w:p>
        </w:tc>
        <w:tc>
          <w:tcPr>
            <w:tcW w:w="345" w:type="pct"/>
            <w:tcBorders>
              <w:top w:val="nil"/>
              <w:left w:val="nil"/>
              <w:bottom w:val="nil"/>
              <w:right w:val="nil"/>
            </w:tcBorders>
            <w:shd w:val="clear" w:color="auto" w:fill="auto"/>
            <w:noWrap/>
            <w:vAlign w:val="center"/>
          </w:tcPr>
          <w:p w14:paraId="73784BE8" w14:textId="77777777" w:rsidR="00DA6E00" w:rsidRDefault="00060E80">
            <w:pPr>
              <w:rPr>
                <w:rFonts w:ascii="Palatino Linotype" w:hAnsi="Palatino Linotype" w:cs="Palatino Linotype"/>
                <w:sz w:val="13"/>
                <w:szCs w:val="16"/>
              </w:rPr>
            </w:pPr>
            <w:r>
              <w:rPr>
                <w:rFonts w:ascii="Palatino Linotype" w:hAnsi="Palatino Linotype" w:cs="Palatino Linotype" w:hint="eastAsia"/>
                <w:sz w:val="13"/>
                <w:szCs w:val="16"/>
              </w:rPr>
              <w:t>1</w:t>
            </w:r>
          </w:p>
        </w:tc>
        <w:tc>
          <w:tcPr>
            <w:tcW w:w="393" w:type="pct"/>
            <w:tcBorders>
              <w:top w:val="nil"/>
              <w:left w:val="nil"/>
              <w:bottom w:val="nil"/>
              <w:right w:val="nil"/>
            </w:tcBorders>
            <w:shd w:val="clear" w:color="auto" w:fill="auto"/>
            <w:noWrap/>
            <w:vAlign w:val="center"/>
          </w:tcPr>
          <w:p w14:paraId="73784BE9" w14:textId="77777777" w:rsidR="00DA6E00" w:rsidRDefault="00060E80">
            <w:pPr>
              <w:rPr>
                <w:rFonts w:ascii="Palatino Linotype" w:hAnsi="Palatino Linotype" w:cs="Palatino Linotype"/>
                <w:sz w:val="13"/>
                <w:szCs w:val="16"/>
              </w:rPr>
            </w:pPr>
            <w:r>
              <w:rPr>
                <w:rFonts w:ascii="Palatino Linotype" w:hAnsi="Palatino Linotype" w:cs="Palatino Linotype" w:hint="eastAsia"/>
                <w:sz w:val="13"/>
                <w:szCs w:val="16"/>
              </w:rPr>
              <w:t>2</w:t>
            </w:r>
          </w:p>
        </w:tc>
        <w:tc>
          <w:tcPr>
            <w:tcW w:w="381" w:type="pct"/>
            <w:tcBorders>
              <w:top w:val="nil"/>
              <w:left w:val="nil"/>
              <w:bottom w:val="nil"/>
              <w:right w:val="nil"/>
            </w:tcBorders>
            <w:shd w:val="clear" w:color="auto" w:fill="auto"/>
            <w:noWrap/>
            <w:vAlign w:val="center"/>
          </w:tcPr>
          <w:p w14:paraId="73784BEA" w14:textId="77777777" w:rsidR="00DA6E00" w:rsidRDefault="00060E80">
            <w:pPr>
              <w:rPr>
                <w:rFonts w:ascii="Palatino Linotype" w:hAnsi="Palatino Linotype" w:cs="Palatino Linotype"/>
                <w:sz w:val="13"/>
                <w:szCs w:val="16"/>
              </w:rPr>
            </w:pPr>
            <w:r>
              <w:rPr>
                <w:rFonts w:ascii="Palatino Linotype" w:hAnsi="Palatino Linotype" w:cs="Palatino Linotype" w:hint="eastAsia"/>
                <w:sz w:val="13"/>
                <w:szCs w:val="16"/>
              </w:rPr>
              <w:t>IT</w:t>
            </w:r>
          </w:p>
        </w:tc>
        <w:tc>
          <w:tcPr>
            <w:tcW w:w="502" w:type="pct"/>
            <w:tcBorders>
              <w:top w:val="nil"/>
              <w:left w:val="nil"/>
              <w:bottom w:val="nil"/>
              <w:right w:val="nil"/>
            </w:tcBorders>
            <w:shd w:val="clear" w:color="auto" w:fill="auto"/>
            <w:noWrap/>
            <w:vAlign w:val="center"/>
          </w:tcPr>
          <w:p w14:paraId="73784BEB" w14:textId="77777777" w:rsidR="00DA6E00" w:rsidRDefault="00060E80">
            <w:pPr>
              <w:rPr>
                <w:rFonts w:ascii="Palatino Linotype" w:hAnsi="Palatino Linotype" w:cs="Palatino Linotype"/>
                <w:sz w:val="13"/>
                <w:szCs w:val="16"/>
              </w:rPr>
            </w:pPr>
            <w:r>
              <w:rPr>
                <w:rFonts w:ascii="Palatino Linotype" w:hAnsi="Palatino Linotype" w:cs="Palatino Linotype" w:hint="eastAsia"/>
                <w:sz w:val="13"/>
                <w:szCs w:val="16"/>
              </w:rPr>
              <w:t>8.59</w:t>
            </w:r>
          </w:p>
        </w:tc>
        <w:tc>
          <w:tcPr>
            <w:tcW w:w="386" w:type="pct"/>
            <w:tcBorders>
              <w:top w:val="nil"/>
              <w:left w:val="nil"/>
              <w:bottom w:val="nil"/>
              <w:right w:val="nil"/>
            </w:tcBorders>
            <w:shd w:val="clear" w:color="auto" w:fill="auto"/>
            <w:noWrap/>
            <w:vAlign w:val="center"/>
          </w:tcPr>
          <w:p w14:paraId="73784BEC" w14:textId="77777777" w:rsidR="00DA6E00" w:rsidRDefault="00060E80">
            <w:pPr>
              <w:rPr>
                <w:rFonts w:ascii="Palatino Linotype" w:hAnsi="Palatino Linotype" w:cs="Palatino Linotype"/>
                <w:sz w:val="13"/>
                <w:szCs w:val="16"/>
              </w:rPr>
            </w:pPr>
            <w:r>
              <w:rPr>
                <w:rFonts w:ascii="Palatino Linotype" w:hAnsi="Palatino Linotype" w:cs="Palatino Linotype" w:hint="eastAsia"/>
                <w:sz w:val="13"/>
                <w:szCs w:val="16"/>
              </w:rPr>
              <w:t>Beijing</w:t>
            </w:r>
          </w:p>
        </w:tc>
        <w:tc>
          <w:tcPr>
            <w:tcW w:w="429" w:type="pct"/>
            <w:tcBorders>
              <w:top w:val="nil"/>
              <w:left w:val="nil"/>
              <w:bottom w:val="nil"/>
              <w:right w:val="nil"/>
            </w:tcBorders>
            <w:shd w:val="clear" w:color="auto" w:fill="auto"/>
            <w:noWrap/>
            <w:vAlign w:val="center"/>
          </w:tcPr>
          <w:p w14:paraId="73784BED" w14:textId="77777777" w:rsidR="00DA6E00" w:rsidRDefault="00060E80">
            <w:pPr>
              <w:rPr>
                <w:rFonts w:ascii="Palatino Linotype" w:hAnsi="Palatino Linotype" w:cs="Palatino Linotype"/>
                <w:sz w:val="13"/>
                <w:szCs w:val="16"/>
              </w:rPr>
            </w:pPr>
            <w:r>
              <w:rPr>
                <w:rFonts w:ascii="Palatino Linotype" w:hAnsi="Palatino Linotype" w:cs="Palatino Linotype" w:hint="eastAsia"/>
                <w:sz w:val="13"/>
                <w:szCs w:val="16"/>
              </w:rPr>
              <w:t>8.58</w:t>
            </w:r>
          </w:p>
        </w:tc>
        <w:tc>
          <w:tcPr>
            <w:tcW w:w="438" w:type="pct"/>
            <w:tcBorders>
              <w:top w:val="nil"/>
              <w:left w:val="nil"/>
              <w:bottom w:val="nil"/>
              <w:right w:val="nil"/>
            </w:tcBorders>
            <w:shd w:val="clear" w:color="auto" w:fill="auto"/>
            <w:noWrap/>
            <w:vAlign w:val="center"/>
          </w:tcPr>
          <w:p w14:paraId="73784BEE" w14:textId="77777777" w:rsidR="00DA6E00" w:rsidRDefault="00060E80">
            <w:pPr>
              <w:rPr>
                <w:rFonts w:ascii="Palatino Linotype" w:hAnsi="Palatino Linotype" w:cs="Palatino Linotype"/>
                <w:sz w:val="13"/>
                <w:szCs w:val="16"/>
              </w:rPr>
            </w:pPr>
            <w:r>
              <w:rPr>
                <w:rFonts w:ascii="Palatino Linotype" w:hAnsi="Palatino Linotype" w:cs="Palatino Linotype" w:hint="eastAsia"/>
                <w:sz w:val="13"/>
                <w:szCs w:val="16"/>
              </w:rPr>
              <w:t>7.69</w:t>
            </w:r>
          </w:p>
        </w:tc>
        <w:tc>
          <w:tcPr>
            <w:tcW w:w="582" w:type="pct"/>
            <w:tcBorders>
              <w:top w:val="nil"/>
              <w:left w:val="nil"/>
              <w:bottom w:val="nil"/>
              <w:right w:val="nil"/>
            </w:tcBorders>
            <w:shd w:val="clear" w:color="auto" w:fill="auto"/>
            <w:noWrap/>
            <w:vAlign w:val="center"/>
          </w:tcPr>
          <w:p w14:paraId="73784BEF" w14:textId="77777777" w:rsidR="00DA6E00" w:rsidRDefault="00060E80">
            <w:pPr>
              <w:rPr>
                <w:rFonts w:ascii="Palatino Linotype" w:hAnsi="Palatino Linotype" w:cs="Palatino Linotype"/>
                <w:sz w:val="13"/>
                <w:szCs w:val="16"/>
              </w:rPr>
            </w:pPr>
            <w:r>
              <w:rPr>
                <w:rFonts w:ascii="Palatino Linotype" w:hAnsi="Palatino Linotype" w:cs="Palatino Linotype" w:hint="eastAsia"/>
                <w:sz w:val="13"/>
                <w:szCs w:val="16"/>
              </w:rPr>
              <w:t>8.47</w:t>
            </w:r>
          </w:p>
        </w:tc>
        <w:tc>
          <w:tcPr>
            <w:tcW w:w="498" w:type="pct"/>
            <w:tcBorders>
              <w:top w:val="nil"/>
              <w:left w:val="nil"/>
              <w:bottom w:val="nil"/>
              <w:right w:val="nil"/>
            </w:tcBorders>
            <w:shd w:val="clear" w:color="auto" w:fill="auto"/>
            <w:noWrap/>
            <w:vAlign w:val="center"/>
          </w:tcPr>
          <w:p w14:paraId="73784BF0" w14:textId="77777777" w:rsidR="00DA6E00" w:rsidRDefault="00060E80">
            <w:pPr>
              <w:rPr>
                <w:rFonts w:ascii="Palatino Linotype" w:hAnsi="Palatino Linotype" w:cs="Palatino Linotype"/>
                <w:sz w:val="13"/>
                <w:szCs w:val="16"/>
              </w:rPr>
            </w:pPr>
            <w:r>
              <w:rPr>
                <w:rFonts w:ascii="Palatino Linotype" w:hAnsi="Palatino Linotype" w:cs="Palatino Linotype" w:hint="eastAsia"/>
                <w:sz w:val="13"/>
                <w:szCs w:val="16"/>
              </w:rPr>
              <w:t>6.91</w:t>
            </w:r>
          </w:p>
        </w:tc>
        <w:tc>
          <w:tcPr>
            <w:tcW w:w="542" w:type="pct"/>
            <w:tcBorders>
              <w:top w:val="nil"/>
              <w:left w:val="nil"/>
              <w:bottom w:val="nil"/>
              <w:right w:val="nil"/>
            </w:tcBorders>
            <w:shd w:val="clear" w:color="auto" w:fill="auto"/>
            <w:noWrap/>
            <w:vAlign w:val="center"/>
          </w:tcPr>
          <w:p w14:paraId="73784BF1" w14:textId="77777777" w:rsidR="00DA6E00" w:rsidRDefault="00060E80">
            <w:pPr>
              <w:rPr>
                <w:rFonts w:ascii="Palatino Linotype" w:hAnsi="Palatino Linotype" w:cs="Palatino Linotype"/>
                <w:sz w:val="13"/>
                <w:szCs w:val="16"/>
              </w:rPr>
            </w:pPr>
            <w:r>
              <w:rPr>
                <w:rFonts w:ascii="Palatino Linotype" w:hAnsi="Palatino Linotype" w:cs="Palatino Linotype" w:hint="eastAsia"/>
                <w:sz w:val="13"/>
                <w:szCs w:val="16"/>
              </w:rPr>
              <w:t>7.56</w:t>
            </w:r>
          </w:p>
        </w:tc>
      </w:tr>
      <w:tr w:rsidR="00DA6E00" w14:paraId="73784BFE" w14:textId="77777777">
        <w:trPr>
          <w:trHeight w:val="280"/>
        </w:trPr>
        <w:tc>
          <w:tcPr>
            <w:tcW w:w="498" w:type="pct"/>
            <w:tcBorders>
              <w:top w:val="nil"/>
              <w:left w:val="nil"/>
              <w:bottom w:val="nil"/>
              <w:right w:val="nil"/>
            </w:tcBorders>
            <w:shd w:val="clear" w:color="auto" w:fill="auto"/>
            <w:noWrap/>
            <w:vAlign w:val="center"/>
          </w:tcPr>
          <w:p w14:paraId="73784BF3" w14:textId="77777777" w:rsidR="00DA6E00" w:rsidRDefault="00060E80">
            <w:pPr>
              <w:jc w:val="left"/>
              <w:rPr>
                <w:rFonts w:ascii="Palatino Linotype" w:hAnsi="Palatino Linotype" w:cs="Palatino Linotype"/>
                <w:sz w:val="13"/>
                <w:szCs w:val="16"/>
              </w:rPr>
            </w:pPr>
            <w:r>
              <w:rPr>
                <w:rFonts w:ascii="Palatino Linotype" w:hAnsi="Palatino Linotype" w:cs="Palatino Linotype" w:hint="eastAsia"/>
                <w:sz w:val="13"/>
                <w:szCs w:val="16"/>
              </w:rPr>
              <w:t>Huawei</w:t>
            </w:r>
          </w:p>
        </w:tc>
        <w:tc>
          <w:tcPr>
            <w:tcW w:w="345" w:type="pct"/>
            <w:tcBorders>
              <w:top w:val="nil"/>
              <w:left w:val="nil"/>
              <w:bottom w:val="nil"/>
              <w:right w:val="nil"/>
            </w:tcBorders>
            <w:shd w:val="clear" w:color="auto" w:fill="auto"/>
            <w:noWrap/>
            <w:vAlign w:val="center"/>
          </w:tcPr>
          <w:p w14:paraId="73784BF4" w14:textId="77777777" w:rsidR="00DA6E00" w:rsidRDefault="00060E80">
            <w:pPr>
              <w:rPr>
                <w:rFonts w:ascii="Palatino Linotype" w:hAnsi="Palatino Linotype" w:cs="Palatino Linotype"/>
                <w:sz w:val="13"/>
                <w:szCs w:val="16"/>
              </w:rPr>
            </w:pPr>
            <w:r>
              <w:rPr>
                <w:rFonts w:ascii="Palatino Linotype" w:hAnsi="Palatino Linotype" w:cs="Palatino Linotype" w:hint="eastAsia"/>
                <w:sz w:val="13"/>
                <w:szCs w:val="16"/>
              </w:rPr>
              <w:t>2</w:t>
            </w:r>
          </w:p>
        </w:tc>
        <w:tc>
          <w:tcPr>
            <w:tcW w:w="393" w:type="pct"/>
            <w:tcBorders>
              <w:top w:val="nil"/>
              <w:left w:val="nil"/>
              <w:bottom w:val="nil"/>
              <w:right w:val="nil"/>
            </w:tcBorders>
            <w:shd w:val="clear" w:color="auto" w:fill="auto"/>
            <w:noWrap/>
            <w:vAlign w:val="center"/>
          </w:tcPr>
          <w:p w14:paraId="73784BF5" w14:textId="77777777" w:rsidR="00DA6E00" w:rsidRDefault="00060E80">
            <w:pPr>
              <w:rPr>
                <w:rFonts w:ascii="Palatino Linotype" w:hAnsi="Palatino Linotype" w:cs="Palatino Linotype"/>
                <w:sz w:val="13"/>
                <w:szCs w:val="16"/>
              </w:rPr>
            </w:pPr>
            <w:r>
              <w:rPr>
                <w:rFonts w:ascii="Palatino Linotype" w:hAnsi="Palatino Linotype" w:cs="Palatino Linotype" w:hint="eastAsia"/>
                <w:sz w:val="13"/>
                <w:szCs w:val="16"/>
              </w:rPr>
              <w:t>1</w:t>
            </w:r>
          </w:p>
        </w:tc>
        <w:tc>
          <w:tcPr>
            <w:tcW w:w="381" w:type="pct"/>
            <w:tcBorders>
              <w:top w:val="nil"/>
              <w:left w:val="nil"/>
              <w:bottom w:val="nil"/>
              <w:right w:val="nil"/>
            </w:tcBorders>
            <w:shd w:val="clear" w:color="auto" w:fill="auto"/>
            <w:noWrap/>
            <w:vAlign w:val="center"/>
          </w:tcPr>
          <w:p w14:paraId="73784BF6" w14:textId="77777777" w:rsidR="00DA6E00" w:rsidRDefault="00060E80">
            <w:pPr>
              <w:rPr>
                <w:rFonts w:ascii="Palatino Linotype" w:hAnsi="Palatino Linotype" w:cs="Palatino Linotype"/>
                <w:sz w:val="13"/>
                <w:szCs w:val="16"/>
              </w:rPr>
            </w:pPr>
            <w:r>
              <w:rPr>
                <w:rFonts w:ascii="Palatino Linotype" w:hAnsi="Palatino Linotype" w:cs="Palatino Linotype" w:hint="eastAsia"/>
                <w:sz w:val="13"/>
                <w:szCs w:val="16"/>
              </w:rPr>
              <w:t>IT</w:t>
            </w:r>
          </w:p>
        </w:tc>
        <w:tc>
          <w:tcPr>
            <w:tcW w:w="502" w:type="pct"/>
            <w:tcBorders>
              <w:top w:val="nil"/>
              <w:left w:val="nil"/>
              <w:bottom w:val="nil"/>
              <w:right w:val="nil"/>
            </w:tcBorders>
            <w:shd w:val="clear" w:color="auto" w:fill="auto"/>
            <w:noWrap/>
            <w:vAlign w:val="center"/>
          </w:tcPr>
          <w:p w14:paraId="73784BF7" w14:textId="77777777" w:rsidR="00DA6E00" w:rsidRDefault="00060E80">
            <w:pPr>
              <w:rPr>
                <w:rFonts w:ascii="Palatino Linotype" w:hAnsi="Palatino Linotype" w:cs="Palatino Linotype"/>
                <w:sz w:val="13"/>
                <w:szCs w:val="16"/>
              </w:rPr>
            </w:pPr>
            <w:r>
              <w:rPr>
                <w:rFonts w:ascii="Palatino Linotype" w:hAnsi="Palatino Linotype" w:cs="Palatino Linotype" w:hint="eastAsia"/>
                <w:sz w:val="13"/>
                <w:szCs w:val="16"/>
              </w:rPr>
              <w:t>8.89</w:t>
            </w:r>
          </w:p>
        </w:tc>
        <w:tc>
          <w:tcPr>
            <w:tcW w:w="386" w:type="pct"/>
            <w:tcBorders>
              <w:top w:val="nil"/>
              <w:left w:val="nil"/>
              <w:bottom w:val="nil"/>
              <w:right w:val="nil"/>
            </w:tcBorders>
            <w:shd w:val="clear" w:color="auto" w:fill="auto"/>
            <w:noWrap/>
            <w:vAlign w:val="center"/>
          </w:tcPr>
          <w:p w14:paraId="73784BF8" w14:textId="77777777" w:rsidR="00DA6E00" w:rsidRDefault="00060E80">
            <w:pPr>
              <w:rPr>
                <w:rFonts w:ascii="Palatino Linotype" w:hAnsi="Palatino Linotype" w:cs="Palatino Linotype"/>
                <w:sz w:val="13"/>
                <w:szCs w:val="16"/>
              </w:rPr>
            </w:pPr>
            <w:r>
              <w:rPr>
                <w:rFonts w:ascii="Palatino Linotype" w:hAnsi="Palatino Linotype" w:cs="Palatino Linotype" w:hint="eastAsia"/>
                <w:sz w:val="13"/>
                <w:szCs w:val="16"/>
              </w:rPr>
              <w:t>Guangdong</w:t>
            </w:r>
          </w:p>
        </w:tc>
        <w:tc>
          <w:tcPr>
            <w:tcW w:w="429" w:type="pct"/>
            <w:tcBorders>
              <w:top w:val="nil"/>
              <w:left w:val="nil"/>
              <w:bottom w:val="nil"/>
              <w:right w:val="nil"/>
            </w:tcBorders>
            <w:shd w:val="clear" w:color="auto" w:fill="auto"/>
            <w:noWrap/>
            <w:vAlign w:val="center"/>
          </w:tcPr>
          <w:p w14:paraId="73784BF9" w14:textId="77777777" w:rsidR="00DA6E00" w:rsidRDefault="00060E80">
            <w:pPr>
              <w:rPr>
                <w:rFonts w:ascii="Palatino Linotype" w:hAnsi="Palatino Linotype" w:cs="Palatino Linotype"/>
                <w:sz w:val="13"/>
                <w:szCs w:val="16"/>
              </w:rPr>
            </w:pPr>
            <w:r>
              <w:rPr>
                <w:rFonts w:ascii="Palatino Linotype" w:hAnsi="Palatino Linotype" w:cs="Palatino Linotype" w:hint="eastAsia"/>
                <w:sz w:val="13"/>
                <w:szCs w:val="16"/>
              </w:rPr>
              <w:t>8.21</w:t>
            </w:r>
          </w:p>
        </w:tc>
        <w:tc>
          <w:tcPr>
            <w:tcW w:w="438" w:type="pct"/>
            <w:tcBorders>
              <w:top w:val="nil"/>
              <w:left w:val="nil"/>
              <w:bottom w:val="nil"/>
              <w:right w:val="nil"/>
            </w:tcBorders>
            <w:shd w:val="clear" w:color="auto" w:fill="auto"/>
            <w:noWrap/>
            <w:vAlign w:val="center"/>
          </w:tcPr>
          <w:p w14:paraId="73784BFA" w14:textId="77777777" w:rsidR="00DA6E00" w:rsidRDefault="00060E80">
            <w:pPr>
              <w:rPr>
                <w:rFonts w:ascii="Palatino Linotype" w:hAnsi="Palatino Linotype" w:cs="Palatino Linotype"/>
                <w:sz w:val="13"/>
                <w:szCs w:val="16"/>
              </w:rPr>
            </w:pPr>
            <w:r>
              <w:rPr>
                <w:rFonts w:ascii="Palatino Linotype" w:hAnsi="Palatino Linotype" w:cs="Palatino Linotype" w:hint="eastAsia"/>
                <w:sz w:val="13"/>
                <w:szCs w:val="16"/>
              </w:rPr>
              <w:t>7.4</w:t>
            </w:r>
          </w:p>
        </w:tc>
        <w:tc>
          <w:tcPr>
            <w:tcW w:w="582" w:type="pct"/>
            <w:tcBorders>
              <w:top w:val="nil"/>
              <w:left w:val="nil"/>
              <w:bottom w:val="nil"/>
              <w:right w:val="nil"/>
            </w:tcBorders>
            <w:shd w:val="clear" w:color="auto" w:fill="auto"/>
            <w:noWrap/>
            <w:vAlign w:val="center"/>
          </w:tcPr>
          <w:p w14:paraId="73784BFB" w14:textId="77777777" w:rsidR="00DA6E00" w:rsidRDefault="00060E80">
            <w:pPr>
              <w:rPr>
                <w:rFonts w:ascii="Palatino Linotype" w:hAnsi="Palatino Linotype" w:cs="Palatino Linotype"/>
                <w:sz w:val="13"/>
                <w:szCs w:val="16"/>
              </w:rPr>
            </w:pPr>
            <w:r>
              <w:rPr>
                <w:rFonts w:ascii="Palatino Linotype" w:hAnsi="Palatino Linotype" w:cs="Palatino Linotype" w:hint="eastAsia"/>
                <w:sz w:val="13"/>
                <w:szCs w:val="16"/>
              </w:rPr>
              <w:t>7.84</w:t>
            </w:r>
          </w:p>
        </w:tc>
        <w:tc>
          <w:tcPr>
            <w:tcW w:w="498" w:type="pct"/>
            <w:tcBorders>
              <w:top w:val="nil"/>
              <w:left w:val="nil"/>
              <w:bottom w:val="nil"/>
              <w:right w:val="nil"/>
            </w:tcBorders>
            <w:shd w:val="clear" w:color="auto" w:fill="auto"/>
            <w:noWrap/>
            <w:vAlign w:val="center"/>
          </w:tcPr>
          <w:p w14:paraId="73784BFC" w14:textId="77777777" w:rsidR="00DA6E00" w:rsidRDefault="00060E80">
            <w:pPr>
              <w:rPr>
                <w:rFonts w:ascii="Palatino Linotype" w:hAnsi="Palatino Linotype" w:cs="Palatino Linotype"/>
                <w:sz w:val="13"/>
                <w:szCs w:val="16"/>
              </w:rPr>
            </w:pPr>
            <w:r>
              <w:rPr>
                <w:rFonts w:ascii="Palatino Linotype" w:hAnsi="Palatino Linotype" w:cs="Palatino Linotype" w:hint="eastAsia"/>
                <w:sz w:val="13"/>
                <w:szCs w:val="16"/>
              </w:rPr>
              <w:t>6.82</w:t>
            </w:r>
          </w:p>
        </w:tc>
        <w:tc>
          <w:tcPr>
            <w:tcW w:w="542" w:type="pct"/>
            <w:tcBorders>
              <w:top w:val="nil"/>
              <w:left w:val="nil"/>
              <w:bottom w:val="nil"/>
              <w:right w:val="nil"/>
            </w:tcBorders>
            <w:shd w:val="clear" w:color="auto" w:fill="auto"/>
            <w:noWrap/>
            <w:vAlign w:val="center"/>
          </w:tcPr>
          <w:p w14:paraId="73784BFD" w14:textId="77777777" w:rsidR="00DA6E00" w:rsidRDefault="00060E80">
            <w:pPr>
              <w:rPr>
                <w:rFonts w:ascii="Palatino Linotype" w:hAnsi="Palatino Linotype" w:cs="Palatino Linotype"/>
                <w:sz w:val="13"/>
                <w:szCs w:val="16"/>
              </w:rPr>
            </w:pPr>
            <w:r>
              <w:rPr>
                <w:rFonts w:ascii="Palatino Linotype" w:hAnsi="Palatino Linotype" w:cs="Palatino Linotype" w:hint="eastAsia"/>
                <w:sz w:val="13"/>
                <w:szCs w:val="16"/>
              </w:rPr>
              <w:t>8.36</w:t>
            </w:r>
          </w:p>
        </w:tc>
      </w:tr>
      <w:tr w:rsidR="00DA6E00" w14:paraId="73784C0B" w14:textId="77777777">
        <w:trPr>
          <w:trHeight w:val="280"/>
        </w:trPr>
        <w:tc>
          <w:tcPr>
            <w:tcW w:w="498" w:type="pct"/>
            <w:tcBorders>
              <w:top w:val="nil"/>
              <w:left w:val="nil"/>
              <w:bottom w:val="nil"/>
              <w:right w:val="nil"/>
            </w:tcBorders>
            <w:shd w:val="clear" w:color="auto" w:fill="auto"/>
            <w:noWrap/>
            <w:vAlign w:val="center"/>
          </w:tcPr>
          <w:p w14:paraId="73784BFF" w14:textId="77777777" w:rsidR="00DA6E00" w:rsidRDefault="00060E80">
            <w:pPr>
              <w:jc w:val="left"/>
              <w:rPr>
                <w:rFonts w:ascii="Palatino Linotype" w:hAnsi="Palatino Linotype" w:cs="Palatino Linotype"/>
                <w:sz w:val="13"/>
                <w:szCs w:val="16"/>
              </w:rPr>
            </w:pPr>
            <w:r>
              <w:rPr>
                <w:rFonts w:ascii="Palatino Linotype" w:hAnsi="Palatino Linotype" w:cs="Palatino Linotype" w:hint="eastAsia"/>
                <w:sz w:val="13"/>
                <w:szCs w:val="16"/>
              </w:rPr>
              <w:t>Haier</w:t>
            </w:r>
          </w:p>
        </w:tc>
        <w:tc>
          <w:tcPr>
            <w:tcW w:w="345" w:type="pct"/>
            <w:tcBorders>
              <w:top w:val="nil"/>
              <w:left w:val="nil"/>
              <w:bottom w:val="nil"/>
              <w:right w:val="nil"/>
            </w:tcBorders>
            <w:shd w:val="clear" w:color="auto" w:fill="auto"/>
            <w:noWrap/>
            <w:vAlign w:val="center"/>
          </w:tcPr>
          <w:p w14:paraId="73784C00" w14:textId="77777777" w:rsidR="00DA6E00" w:rsidRDefault="00060E80">
            <w:pPr>
              <w:rPr>
                <w:rFonts w:ascii="Palatino Linotype" w:hAnsi="Palatino Linotype" w:cs="Palatino Linotype"/>
                <w:sz w:val="13"/>
                <w:szCs w:val="16"/>
              </w:rPr>
            </w:pPr>
            <w:r>
              <w:rPr>
                <w:rFonts w:ascii="Palatino Linotype" w:hAnsi="Palatino Linotype" w:cs="Palatino Linotype" w:hint="eastAsia"/>
                <w:sz w:val="13"/>
                <w:szCs w:val="16"/>
              </w:rPr>
              <w:t>3</w:t>
            </w:r>
          </w:p>
        </w:tc>
        <w:tc>
          <w:tcPr>
            <w:tcW w:w="393" w:type="pct"/>
            <w:tcBorders>
              <w:top w:val="nil"/>
              <w:left w:val="nil"/>
              <w:bottom w:val="nil"/>
              <w:right w:val="nil"/>
            </w:tcBorders>
            <w:shd w:val="clear" w:color="auto" w:fill="auto"/>
            <w:noWrap/>
            <w:vAlign w:val="center"/>
          </w:tcPr>
          <w:p w14:paraId="73784C01" w14:textId="77777777" w:rsidR="00DA6E00" w:rsidRDefault="00060E80">
            <w:pPr>
              <w:rPr>
                <w:rFonts w:ascii="Palatino Linotype" w:hAnsi="Palatino Linotype" w:cs="Palatino Linotype"/>
                <w:sz w:val="13"/>
                <w:szCs w:val="16"/>
              </w:rPr>
            </w:pPr>
            <w:r>
              <w:rPr>
                <w:rFonts w:ascii="Palatino Linotype" w:hAnsi="Palatino Linotype" w:cs="Palatino Linotype" w:hint="eastAsia"/>
                <w:sz w:val="13"/>
                <w:szCs w:val="16"/>
              </w:rPr>
              <w:t>4</w:t>
            </w:r>
          </w:p>
        </w:tc>
        <w:tc>
          <w:tcPr>
            <w:tcW w:w="381" w:type="pct"/>
            <w:tcBorders>
              <w:top w:val="nil"/>
              <w:left w:val="nil"/>
              <w:bottom w:val="nil"/>
              <w:right w:val="nil"/>
            </w:tcBorders>
            <w:shd w:val="clear" w:color="auto" w:fill="auto"/>
            <w:noWrap/>
            <w:vAlign w:val="center"/>
          </w:tcPr>
          <w:p w14:paraId="73784C02" w14:textId="77777777" w:rsidR="00DA6E00" w:rsidRDefault="00060E80">
            <w:pPr>
              <w:rPr>
                <w:rFonts w:ascii="Palatino Linotype" w:hAnsi="Palatino Linotype" w:cs="Palatino Linotype"/>
                <w:sz w:val="13"/>
                <w:szCs w:val="16"/>
              </w:rPr>
            </w:pPr>
            <w:r>
              <w:rPr>
                <w:rFonts w:ascii="Palatino Linotype" w:hAnsi="Palatino Linotype" w:cs="Palatino Linotype" w:hint="eastAsia"/>
                <w:sz w:val="13"/>
                <w:szCs w:val="16"/>
              </w:rPr>
              <w:t xml:space="preserve">Domestic </w:t>
            </w:r>
          </w:p>
          <w:p w14:paraId="73784C03" w14:textId="77777777" w:rsidR="00DA6E00" w:rsidRDefault="00060E80">
            <w:pPr>
              <w:rPr>
                <w:rFonts w:ascii="Palatino Linotype" w:hAnsi="Palatino Linotype" w:cs="Palatino Linotype"/>
                <w:sz w:val="13"/>
                <w:szCs w:val="16"/>
              </w:rPr>
            </w:pPr>
            <w:r>
              <w:rPr>
                <w:rFonts w:ascii="Palatino Linotype" w:hAnsi="Palatino Linotype" w:cs="Palatino Linotype"/>
                <w:sz w:val="13"/>
                <w:szCs w:val="16"/>
              </w:rPr>
              <w:t>Electric</w:t>
            </w:r>
            <w:r>
              <w:rPr>
                <w:rFonts w:ascii="Palatino Linotype" w:hAnsi="Palatino Linotype" w:cs="Palatino Linotype" w:hint="eastAsia"/>
                <w:sz w:val="13"/>
                <w:szCs w:val="16"/>
              </w:rPr>
              <w:t xml:space="preserve"> Application</w:t>
            </w:r>
          </w:p>
        </w:tc>
        <w:tc>
          <w:tcPr>
            <w:tcW w:w="502" w:type="pct"/>
            <w:tcBorders>
              <w:top w:val="nil"/>
              <w:left w:val="nil"/>
              <w:bottom w:val="nil"/>
              <w:right w:val="nil"/>
            </w:tcBorders>
            <w:shd w:val="clear" w:color="auto" w:fill="auto"/>
            <w:noWrap/>
            <w:vAlign w:val="center"/>
          </w:tcPr>
          <w:p w14:paraId="73784C04" w14:textId="77777777" w:rsidR="00DA6E00" w:rsidRDefault="00060E80">
            <w:pPr>
              <w:rPr>
                <w:rFonts w:ascii="Palatino Linotype" w:hAnsi="Palatino Linotype" w:cs="Palatino Linotype"/>
                <w:sz w:val="13"/>
                <w:szCs w:val="16"/>
              </w:rPr>
            </w:pPr>
            <w:r>
              <w:rPr>
                <w:rFonts w:ascii="Palatino Linotype" w:hAnsi="Palatino Linotype" w:cs="Palatino Linotype" w:hint="eastAsia"/>
                <w:sz w:val="13"/>
                <w:szCs w:val="16"/>
              </w:rPr>
              <w:t>8.43</w:t>
            </w:r>
          </w:p>
        </w:tc>
        <w:tc>
          <w:tcPr>
            <w:tcW w:w="386" w:type="pct"/>
            <w:tcBorders>
              <w:top w:val="nil"/>
              <w:left w:val="nil"/>
              <w:bottom w:val="nil"/>
              <w:right w:val="nil"/>
            </w:tcBorders>
            <w:shd w:val="clear" w:color="auto" w:fill="auto"/>
            <w:noWrap/>
            <w:vAlign w:val="center"/>
          </w:tcPr>
          <w:p w14:paraId="73784C05" w14:textId="77777777" w:rsidR="00DA6E00" w:rsidRDefault="00060E80">
            <w:pPr>
              <w:rPr>
                <w:rFonts w:ascii="Palatino Linotype" w:hAnsi="Palatino Linotype" w:cs="Palatino Linotype"/>
                <w:sz w:val="13"/>
                <w:szCs w:val="16"/>
              </w:rPr>
            </w:pPr>
            <w:r>
              <w:rPr>
                <w:rFonts w:ascii="Palatino Linotype" w:hAnsi="Palatino Linotype" w:cs="Palatino Linotype"/>
                <w:sz w:val="13"/>
                <w:szCs w:val="16"/>
              </w:rPr>
              <w:t>Shandong</w:t>
            </w:r>
          </w:p>
        </w:tc>
        <w:tc>
          <w:tcPr>
            <w:tcW w:w="429" w:type="pct"/>
            <w:tcBorders>
              <w:top w:val="nil"/>
              <w:left w:val="nil"/>
              <w:bottom w:val="nil"/>
              <w:right w:val="nil"/>
            </w:tcBorders>
            <w:shd w:val="clear" w:color="auto" w:fill="auto"/>
            <w:noWrap/>
            <w:vAlign w:val="center"/>
          </w:tcPr>
          <w:p w14:paraId="73784C06" w14:textId="77777777" w:rsidR="00DA6E00" w:rsidRDefault="00060E80">
            <w:pPr>
              <w:rPr>
                <w:rFonts w:ascii="Palatino Linotype" w:hAnsi="Palatino Linotype" w:cs="Palatino Linotype"/>
                <w:sz w:val="13"/>
                <w:szCs w:val="16"/>
              </w:rPr>
            </w:pPr>
            <w:r>
              <w:rPr>
                <w:rFonts w:ascii="Palatino Linotype" w:hAnsi="Palatino Linotype" w:cs="Palatino Linotype" w:hint="eastAsia"/>
                <w:sz w:val="13"/>
                <w:szCs w:val="16"/>
              </w:rPr>
              <w:t>7.56</w:t>
            </w:r>
          </w:p>
        </w:tc>
        <w:tc>
          <w:tcPr>
            <w:tcW w:w="438" w:type="pct"/>
            <w:tcBorders>
              <w:top w:val="nil"/>
              <w:left w:val="nil"/>
              <w:bottom w:val="nil"/>
              <w:right w:val="nil"/>
            </w:tcBorders>
            <w:shd w:val="clear" w:color="auto" w:fill="auto"/>
            <w:noWrap/>
            <w:vAlign w:val="center"/>
          </w:tcPr>
          <w:p w14:paraId="73784C07" w14:textId="77777777" w:rsidR="00DA6E00" w:rsidRDefault="00060E80">
            <w:pPr>
              <w:rPr>
                <w:rFonts w:ascii="Palatino Linotype" w:hAnsi="Palatino Linotype" w:cs="Palatino Linotype"/>
                <w:sz w:val="13"/>
                <w:szCs w:val="16"/>
              </w:rPr>
            </w:pPr>
            <w:r>
              <w:rPr>
                <w:rFonts w:ascii="Palatino Linotype" w:hAnsi="Palatino Linotype" w:cs="Palatino Linotype" w:hint="eastAsia"/>
                <w:sz w:val="13"/>
                <w:szCs w:val="16"/>
              </w:rPr>
              <w:t>7.79</w:t>
            </w:r>
          </w:p>
        </w:tc>
        <w:tc>
          <w:tcPr>
            <w:tcW w:w="582" w:type="pct"/>
            <w:tcBorders>
              <w:top w:val="nil"/>
              <w:left w:val="nil"/>
              <w:bottom w:val="nil"/>
              <w:right w:val="nil"/>
            </w:tcBorders>
            <w:shd w:val="clear" w:color="auto" w:fill="auto"/>
            <w:noWrap/>
            <w:vAlign w:val="center"/>
          </w:tcPr>
          <w:p w14:paraId="73784C08" w14:textId="77777777" w:rsidR="00DA6E00" w:rsidRDefault="00060E80">
            <w:pPr>
              <w:rPr>
                <w:rFonts w:ascii="Palatino Linotype" w:hAnsi="Palatino Linotype" w:cs="Palatino Linotype"/>
                <w:sz w:val="13"/>
                <w:szCs w:val="16"/>
              </w:rPr>
            </w:pPr>
            <w:r>
              <w:rPr>
                <w:rFonts w:ascii="Palatino Linotype" w:hAnsi="Palatino Linotype" w:cs="Palatino Linotype" w:hint="eastAsia"/>
                <w:sz w:val="13"/>
                <w:szCs w:val="16"/>
              </w:rPr>
              <w:t>7.89</w:t>
            </w:r>
          </w:p>
        </w:tc>
        <w:tc>
          <w:tcPr>
            <w:tcW w:w="498" w:type="pct"/>
            <w:tcBorders>
              <w:top w:val="nil"/>
              <w:left w:val="nil"/>
              <w:bottom w:val="nil"/>
              <w:right w:val="nil"/>
            </w:tcBorders>
            <w:shd w:val="clear" w:color="auto" w:fill="auto"/>
            <w:noWrap/>
            <w:vAlign w:val="center"/>
          </w:tcPr>
          <w:p w14:paraId="73784C09" w14:textId="77777777" w:rsidR="00DA6E00" w:rsidRDefault="00060E80">
            <w:pPr>
              <w:rPr>
                <w:rFonts w:ascii="Palatino Linotype" w:hAnsi="Palatino Linotype" w:cs="Palatino Linotype"/>
                <w:sz w:val="13"/>
                <w:szCs w:val="16"/>
              </w:rPr>
            </w:pPr>
            <w:r>
              <w:rPr>
                <w:rFonts w:ascii="Palatino Linotype" w:hAnsi="Palatino Linotype" w:cs="Palatino Linotype" w:hint="eastAsia"/>
                <w:sz w:val="13"/>
                <w:szCs w:val="16"/>
              </w:rPr>
              <w:t>0.47</w:t>
            </w:r>
          </w:p>
        </w:tc>
        <w:tc>
          <w:tcPr>
            <w:tcW w:w="542" w:type="pct"/>
            <w:tcBorders>
              <w:top w:val="nil"/>
              <w:left w:val="nil"/>
              <w:bottom w:val="nil"/>
              <w:right w:val="nil"/>
            </w:tcBorders>
            <w:shd w:val="clear" w:color="auto" w:fill="auto"/>
            <w:noWrap/>
            <w:vAlign w:val="center"/>
          </w:tcPr>
          <w:p w14:paraId="73784C0A" w14:textId="77777777" w:rsidR="00DA6E00" w:rsidRDefault="00060E80">
            <w:pPr>
              <w:rPr>
                <w:rFonts w:ascii="Palatino Linotype" w:hAnsi="Palatino Linotype" w:cs="Palatino Linotype"/>
                <w:sz w:val="13"/>
                <w:szCs w:val="16"/>
              </w:rPr>
            </w:pPr>
            <w:r>
              <w:rPr>
                <w:rFonts w:ascii="Palatino Linotype" w:hAnsi="Palatino Linotype" w:cs="Palatino Linotype" w:hint="eastAsia"/>
                <w:sz w:val="13"/>
                <w:szCs w:val="16"/>
              </w:rPr>
              <w:t>7.47</w:t>
            </w:r>
          </w:p>
        </w:tc>
      </w:tr>
      <w:tr w:rsidR="00DA6E00" w14:paraId="73784C17" w14:textId="77777777">
        <w:trPr>
          <w:trHeight w:val="280"/>
        </w:trPr>
        <w:tc>
          <w:tcPr>
            <w:tcW w:w="498" w:type="pct"/>
            <w:tcBorders>
              <w:top w:val="nil"/>
              <w:left w:val="nil"/>
              <w:bottom w:val="nil"/>
              <w:right w:val="nil"/>
            </w:tcBorders>
            <w:shd w:val="clear" w:color="auto" w:fill="auto"/>
            <w:noWrap/>
            <w:vAlign w:val="center"/>
          </w:tcPr>
          <w:p w14:paraId="73784C0C" w14:textId="77777777" w:rsidR="00DA6E00" w:rsidRDefault="00060E80">
            <w:pPr>
              <w:jc w:val="left"/>
              <w:rPr>
                <w:rFonts w:ascii="Palatino Linotype" w:hAnsi="Palatino Linotype" w:cs="Palatino Linotype"/>
                <w:sz w:val="13"/>
                <w:szCs w:val="16"/>
              </w:rPr>
            </w:pPr>
            <w:r>
              <w:rPr>
                <w:rFonts w:ascii="Palatino Linotype" w:hAnsi="Palatino Linotype" w:cs="Palatino Linotype" w:hint="eastAsia"/>
                <w:sz w:val="13"/>
                <w:szCs w:val="16"/>
              </w:rPr>
              <w:t>CNOOC</w:t>
            </w:r>
          </w:p>
        </w:tc>
        <w:tc>
          <w:tcPr>
            <w:tcW w:w="345" w:type="pct"/>
            <w:tcBorders>
              <w:top w:val="nil"/>
              <w:left w:val="nil"/>
              <w:bottom w:val="nil"/>
              <w:right w:val="nil"/>
            </w:tcBorders>
            <w:shd w:val="clear" w:color="auto" w:fill="auto"/>
            <w:noWrap/>
            <w:vAlign w:val="center"/>
          </w:tcPr>
          <w:p w14:paraId="73784C0D" w14:textId="77777777" w:rsidR="00DA6E00" w:rsidRDefault="00060E80">
            <w:pPr>
              <w:rPr>
                <w:rFonts w:ascii="Palatino Linotype" w:hAnsi="Palatino Linotype" w:cs="Palatino Linotype"/>
                <w:sz w:val="13"/>
                <w:szCs w:val="16"/>
              </w:rPr>
            </w:pPr>
            <w:r>
              <w:rPr>
                <w:rFonts w:ascii="Palatino Linotype" w:hAnsi="Palatino Linotype" w:cs="Palatino Linotype" w:hint="eastAsia"/>
                <w:sz w:val="13"/>
                <w:szCs w:val="16"/>
              </w:rPr>
              <w:t>4</w:t>
            </w:r>
          </w:p>
        </w:tc>
        <w:tc>
          <w:tcPr>
            <w:tcW w:w="393" w:type="pct"/>
            <w:tcBorders>
              <w:top w:val="nil"/>
              <w:left w:val="nil"/>
              <w:bottom w:val="nil"/>
              <w:right w:val="nil"/>
            </w:tcBorders>
            <w:shd w:val="clear" w:color="auto" w:fill="auto"/>
            <w:noWrap/>
            <w:vAlign w:val="center"/>
          </w:tcPr>
          <w:p w14:paraId="73784C0E" w14:textId="77777777" w:rsidR="00DA6E00" w:rsidRDefault="00060E80">
            <w:pPr>
              <w:rPr>
                <w:rFonts w:ascii="Palatino Linotype" w:hAnsi="Palatino Linotype" w:cs="Palatino Linotype"/>
                <w:sz w:val="13"/>
                <w:szCs w:val="16"/>
              </w:rPr>
            </w:pPr>
            <w:r>
              <w:rPr>
                <w:rFonts w:ascii="Palatino Linotype" w:hAnsi="Palatino Linotype" w:cs="Palatino Linotype" w:hint="eastAsia"/>
                <w:sz w:val="13"/>
                <w:szCs w:val="16"/>
              </w:rPr>
              <w:t>19</w:t>
            </w:r>
          </w:p>
        </w:tc>
        <w:tc>
          <w:tcPr>
            <w:tcW w:w="381" w:type="pct"/>
            <w:tcBorders>
              <w:top w:val="nil"/>
              <w:left w:val="nil"/>
              <w:bottom w:val="nil"/>
              <w:right w:val="nil"/>
            </w:tcBorders>
            <w:shd w:val="clear" w:color="auto" w:fill="auto"/>
            <w:noWrap/>
            <w:vAlign w:val="center"/>
          </w:tcPr>
          <w:p w14:paraId="73784C0F" w14:textId="77777777" w:rsidR="00DA6E00" w:rsidRDefault="00060E80">
            <w:pPr>
              <w:rPr>
                <w:rFonts w:ascii="Palatino Linotype" w:hAnsi="Palatino Linotype" w:cs="Palatino Linotype"/>
                <w:sz w:val="13"/>
                <w:szCs w:val="16"/>
              </w:rPr>
            </w:pPr>
            <w:r>
              <w:rPr>
                <w:rFonts w:ascii="Palatino Linotype" w:hAnsi="Palatino Linotype" w:cs="Palatino Linotype" w:hint="eastAsia"/>
                <w:sz w:val="13"/>
                <w:szCs w:val="16"/>
              </w:rPr>
              <w:t>Resource and Mining</w:t>
            </w:r>
          </w:p>
        </w:tc>
        <w:tc>
          <w:tcPr>
            <w:tcW w:w="502" w:type="pct"/>
            <w:tcBorders>
              <w:top w:val="nil"/>
              <w:left w:val="nil"/>
              <w:bottom w:val="nil"/>
              <w:right w:val="nil"/>
            </w:tcBorders>
            <w:shd w:val="clear" w:color="auto" w:fill="auto"/>
            <w:noWrap/>
            <w:vAlign w:val="center"/>
          </w:tcPr>
          <w:p w14:paraId="73784C10" w14:textId="77777777" w:rsidR="00DA6E00" w:rsidRDefault="00060E80">
            <w:pPr>
              <w:rPr>
                <w:rFonts w:ascii="Palatino Linotype" w:hAnsi="Palatino Linotype" w:cs="Palatino Linotype"/>
                <w:sz w:val="13"/>
                <w:szCs w:val="16"/>
              </w:rPr>
            </w:pPr>
            <w:r>
              <w:rPr>
                <w:rFonts w:ascii="Palatino Linotype" w:hAnsi="Palatino Linotype" w:cs="Palatino Linotype" w:hint="eastAsia"/>
                <w:sz w:val="13"/>
                <w:szCs w:val="16"/>
              </w:rPr>
              <w:t>8.62</w:t>
            </w:r>
          </w:p>
        </w:tc>
        <w:tc>
          <w:tcPr>
            <w:tcW w:w="386" w:type="pct"/>
            <w:tcBorders>
              <w:top w:val="nil"/>
              <w:left w:val="nil"/>
              <w:bottom w:val="nil"/>
              <w:right w:val="nil"/>
            </w:tcBorders>
            <w:shd w:val="clear" w:color="auto" w:fill="auto"/>
            <w:noWrap/>
            <w:vAlign w:val="center"/>
          </w:tcPr>
          <w:p w14:paraId="73784C11" w14:textId="77777777" w:rsidR="00DA6E00" w:rsidRDefault="00060E80">
            <w:pPr>
              <w:rPr>
                <w:rFonts w:ascii="Palatino Linotype" w:hAnsi="Palatino Linotype" w:cs="Palatino Linotype"/>
                <w:sz w:val="13"/>
                <w:szCs w:val="16"/>
              </w:rPr>
            </w:pPr>
            <w:r>
              <w:rPr>
                <w:rFonts w:ascii="Palatino Linotype" w:hAnsi="Palatino Linotype" w:cs="Palatino Linotype" w:hint="eastAsia"/>
                <w:sz w:val="13"/>
                <w:szCs w:val="16"/>
              </w:rPr>
              <w:t>Beijing</w:t>
            </w:r>
          </w:p>
        </w:tc>
        <w:tc>
          <w:tcPr>
            <w:tcW w:w="429" w:type="pct"/>
            <w:tcBorders>
              <w:top w:val="nil"/>
              <w:left w:val="nil"/>
              <w:bottom w:val="nil"/>
              <w:right w:val="nil"/>
            </w:tcBorders>
            <w:shd w:val="clear" w:color="auto" w:fill="auto"/>
            <w:noWrap/>
            <w:vAlign w:val="center"/>
          </w:tcPr>
          <w:p w14:paraId="73784C12" w14:textId="77777777" w:rsidR="00DA6E00" w:rsidRDefault="00060E80">
            <w:pPr>
              <w:rPr>
                <w:rFonts w:ascii="Palatino Linotype" w:hAnsi="Palatino Linotype" w:cs="Palatino Linotype"/>
                <w:sz w:val="13"/>
                <w:szCs w:val="16"/>
              </w:rPr>
            </w:pPr>
            <w:r>
              <w:rPr>
                <w:rFonts w:ascii="Palatino Linotype" w:hAnsi="Palatino Linotype" w:cs="Palatino Linotype" w:hint="eastAsia"/>
                <w:sz w:val="13"/>
                <w:szCs w:val="16"/>
              </w:rPr>
              <w:t>5.92</w:t>
            </w:r>
          </w:p>
        </w:tc>
        <w:tc>
          <w:tcPr>
            <w:tcW w:w="438" w:type="pct"/>
            <w:tcBorders>
              <w:top w:val="nil"/>
              <w:left w:val="nil"/>
              <w:bottom w:val="nil"/>
              <w:right w:val="nil"/>
            </w:tcBorders>
            <w:shd w:val="clear" w:color="auto" w:fill="auto"/>
            <w:noWrap/>
            <w:vAlign w:val="center"/>
          </w:tcPr>
          <w:p w14:paraId="73784C13" w14:textId="77777777" w:rsidR="00DA6E00" w:rsidRDefault="00060E80">
            <w:pPr>
              <w:rPr>
                <w:rFonts w:ascii="Palatino Linotype" w:hAnsi="Palatino Linotype" w:cs="Palatino Linotype"/>
                <w:sz w:val="13"/>
                <w:szCs w:val="16"/>
              </w:rPr>
            </w:pPr>
            <w:r>
              <w:rPr>
                <w:rFonts w:ascii="Palatino Linotype" w:hAnsi="Palatino Linotype" w:cs="Palatino Linotype" w:hint="eastAsia"/>
                <w:sz w:val="13"/>
                <w:szCs w:val="16"/>
              </w:rPr>
              <w:t>8.23</w:t>
            </w:r>
          </w:p>
        </w:tc>
        <w:tc>
          <w:tcPr>
            <w:tcW w:w="582" w:type="pct"/>
            <w:tcBorders>
              <w:top w:val="nil"/>
              <w:left w:val="nil"/>
              <w:bottom w:val="nil"/>
              <w:right w:val="nil"/>
            </w:tcBorders>
            <w:shd w:val="clear" w:color="auto" w:fill="auto"/>
            <w:noWrap/>
            <w:vAlign w:val="center"/>
          </w:tcPr>
          <w:p w14:paraId="73784C14" w14:textId="77777777" w:rsidR="00DA6E00" w:rsidRDefault="00060E80">
            <w:pPr>
              <w:rPr>
                <w:rFonts w:ascii="Palatino Linotype" w:hAnsi="Palatino Linotype" w:cs="Palatino Linotype"/>
                <w:sz w:val="13"/>
                <w:szCs w:val="16"/>
              </w:rPr>
            </w:pPr>
            <w:r>
              <w:rPr>
                <w:rFonts w:ascii="Palatino Linotype" w:hAnsi="Palatino Linotype" w:cs="Palatino Linotype" w:hint="eastAsia"/>
                <w:sz w:val="13"/>
                <w:szCs w:val="16"/>
              </w:rPr>
              <w:t>7.26</w:t>
            </w:r>
          </w:p>
        </w:tc>
        <w:tc>
          <w:tcPr>
            <w:tcW w:w="498" w:type="pct"/>
            <w:tcBorders>
              <w:top w:val="nil"/>
              <w:left w:val="nil"/>
              <w:bottom w:val="nil"/>
              <w:right w:val="nil"/>
            </w:tcBorders>
            <w:shd w:val="clear" w:color="auto" w:fill="auto"/>
            <w:noWrap/>
            <w:vAlign w:val="center"/>
          </w:tcPr>
          <w:p w14:paraId="73784C15" w14:textId="77777777" w:rsidR="00DA6E00" w:rsidRDefault="00060E80">
            <w:pPr>
              <w:rPr>
                <w:rFonts w:ascii="Palatino Linotype" w:hAnsi="Palatino Linotype" w:cs="Palatino Linotype"/>
                <w:sz w:val="13"/>
                <w:szCs w:val="16"/>
              </w:rPr>
            </w:pPr>
            <w:r>
              <w:rPr>
                <w:rFonts w:ascii="Palatino Linotype" w:hAnsi="Palatino Linotype" w:cs="Palatino Linotype" w:hint="eastAsia"/>
                <w:sz w:val="13"/>
                <w:szCs w:val="16"/>
              </w:rPr>
              <w:t>0.43</w:t>
            </w:r>
          </w:p>
        </w:tc>
        <w:tc>
          <w:tcPr>
            <w:tcW w:w="542" w:type="pct"/>
            <w:tcBorders>
              <w:top w:val="nil"/>
              <w:left w:val="nil"/>
              <w:bottom w:val="nil"/>
              <w:right w:val="nil"/>
            </w:tcBorders>
            <w:shd w:val="clear" w:color="auto" w:fill="auto"/>
            <w:noWrap/>
            <w:vAlign w:val="center"/>
          </w:tcPr>
          <w:p w14:paraId="73784C16" w14:textId="77777777" w:rsidR="00DA6E00" w:rsidRDefault="00060E80">
            <w:pPr>
              <w:rPr>
                <w:rFonts w:ascii="Palatino Linotype" w:hAnsi="Palatino Linotype" w:cs="Palatino Linotype"/>
                <w:sz w:val="13"/>
                <w:szCs w:val="16"/>
              </w:rPr>
            </w:pPr>
            <w:r>
              <w:rPr>
                <w:rFonts w:ascii="Palatino Linotype" w:hAnsi="Palatino Linotype" w:cs="Palatino Linotype" w:hint="eastAsia"/>
                <w:sz w:val="13"/>
                <w:szCs w:val="16"/>
              </w:rPr>
              <w:t>8.33</w:t>
            </w:r>
          </w:p>
        </w:tc>
      </w:tr>
      <w:tr w:rsidR="00DA6E00" w14:paraId="73784C23" w14:textId="77777777">
        <w:trPr>
          <w:trHeight w:val="280"/>
        </w:trPr>
        <w:tc>
          <w:tcPr>
            <w:tcW w:w="498" w:type="pct"/>
            <w:tcBorders>
              <w:top w:val="nil"/>
              <w:left w:val="nil"/>
              <w:bottom w:val="nil"/>
              <w:right w:val="nil"/>
            </w:tcBorders>
            <w:shd w:val="clear" w:color="auto" w:fill="auto"/>
            <w:noWrap/>
            <w:vAlign w:val="center"/>
          </w:tcPr>
          <w:p w14:paraId="73784C18" w14:textId="77777777" w:rsidR="00DA6E00" w:rsidRDefault="00060E80">
            <w:pPr>
              <w:jc w:val="left"/>
              <w:rPr>
                <w:rFonts w:ascii="Palatino Linotype" w:hAnsi="Palatino Linotype" w:cs="Palatino Linotype"/>
                <w:sz w:val="13"/>
                <w:szCs w:val="16"/>
              </w:rPr>
            </w:pPr>
            <w:r>
              <w:rPr>
                <w:rFonts w:ascii="Palatino Linotype" w:hAnsi="Palatino Linotype" w:cs="Palatino Linotype" w:hint="eastAsia"/>
                <w:sz w:val="13"/>
                <w:szCs w:val="16"/>
              </w:rPr>
              <w:t>SINOPEC</w:t>
            </w:r>
          </w:p>
        </w:tc>
        <w:tc>
          <w:tcPr>
            <w:tcW w:w="345" w:type="pct"/>
            <w:tcBorders>
              <w:top w:val="nil"/>
              <w:left w:val="nil"/>
              <w:bottom w:val="nil"/>
              <w:right w:val="nil"/>
            </w:tcBorders>
            <w:shd w:val="clear" w:color="auto" w:fill="auto"/>
            <w:noWrap/>
            <w:vAlign w:val="center"/>
          </w:tcPr>
          <w:p w14:paraId="73784C19" w14:textId="77777777" w:rsidR="00DA6E00" w:rsidRDefault="00060E80">
            <w:pPr>
              <w:rPr>
                <w:rFonts w:ascii="Palatino Linotype" w:hAnsi="Palatino Linotype" w:cs="Palatino Linotype"/>
                <w:sz w:val="13"/>
                <w:szCs w:val="16"/>
              </w:rPr>
            </w:pPr>
            <w:r>
              <w:rPr>
                <w:rFonts w:ascii="Palatino Linotype" w:hAnsi="Palatino Linotype" w:cs="Palatino Linotype" w:hint="eastAsia"/>
                <w:sz w:val="13"/>
                <w:szCs w:val="16"/>
              </w:rPr>
              <w:t>5</w:t>
            </w:r>
          </w:p>
        </w:tc>
        <w:tc>
          <w:tcPr>
            <w:tcW w:w="393" w:type="pct"/>
            <w:tcBorders>
              <w:top w:val="nil"/>
              <w:left w:val="nil"/>
              <w:bottom w:val="nil"/>
              <w:right w:val="nil"/>
            </w:tcBorders>
            <w:shd w:val="clear" w:color="auto" w:fill="auto"/>
            <w:noWrap/>
            <w:vAlign w:val="center"/>
          </w:tcPr>
          <w:p w14:paraId="73784C1A" w14:textId="77777777" w:rsidR="00DA6E00" w:rsidRDefault="00060E80">
            <w:pPr>
              <w:rPr>
                <w:rFonts w:ascii="Palatino Linotype" w:hAnsi="Palatino Linotype" w:cs="Palatino Linotype"/>
                <w:sz w:val="13"/>
                <w:szCs w:val="16"/>
              </w:rPr>
            </w:pPr>
            <w:r>
              <w:rPr>
                <w:rFonts w:ascii="Palatino Linotype" w:hAnsi="Palatino Linotype" w:cs="Palatino Linotype" w:hint="eastAsia"/>
                <w:sz w:val="13"/>
                <w:szCs w:val="16"/>
              </w:rPr>
              <w:t>10</w:t>
            </w:r>
          </w:p>
        </w:tc>
        <w:tc>
          <w:tcPr>
            <w:tcW w:w="381" w:type="pct"/>
            <w:tcBorders>
              <w:top w:val="nil"/>
              <w:left w:val="nil"/>
              <w:bottom w:val="nil"/>
              <w:right w:val="nil"/>
            </w:tcBorders>
            <w:shd w:val="clear" w:color="auto" w:fill="auto"/>
            <w:noWrap/>
            <w:vAlign w:val="center"/>
          </w:tcPr>
          <w:p w14:paraId="73784C1B" w14:textId="77777777" w:rsidR="00DA6E00" w:rsidRDefault="00060E80">
            <w:pPr>
              <w:rPr>
                <w:rFonts w:ascii="Palatino Linotype" w:hAnsi="Palatino Linotype" w:cs="Palatino Linotype"/>
                <w:sz w:val="13"/>
                <w:szCs w:val="16"/>
              </w:rPr>
            </w:pPr>
            <w:r>
              <w:rPr>
                <w:rFonts w:ascii="Palatino Linotype" w:hAnsi="Palatino Linotype" w:cs="Palatino Linotype" w:hint="eastAsia"/>
                <w:sz w:val="13"/>
                <w:szCs w:val="16"/>
              </w:rPr>
              <w:t>Resource and Mining</w:t>
            </w:r>
          </w:p>
        </w:tc>
        <w:tc>
          <w:tcPr>
            <w:tcW w:w="502" w:type="pct"/>
            <w:tcBorders>
              <w:top w:val="nil"/>
              <w:left w:val="nil"/>
              <w:bottom w:val="nil"/>
              <w:right w:val="nil"/>
            </w:tcBorders>
            <w:shd w:val="clear" w:color="auto" w:fill="auto"/>
            <w:noWrap/>
            <w:vAlign w:val="center"/>
          </w:tcPr>
          <w:p w14:paraId="73784C1C" w14:textId="77777777" w:rsidR="00DA6E00" w:rsidRDefault="00060E80">
            <w:pPr>
              <w:rPr>
                <w:rFonts w:ascii="Palatino Linotype" w:hAnsi="Palatino Linotype" w:cs="Palatino Linotype"/>
                <w:sz w:val="13"/>
                <w:szCs w:val="16"/>
              </w:rPr>
            </w:pPr>
            <w:r>
              <w:rPr>
                <w:rFonts w:ascii="Palatino Linotype" w:hAnsi="Palatino Linotype" w:cs="Palatino Linotype" w:hint="eastAsia"/>
                <w:sz w:val="13"/>
                <w:szCs w:val="16"/>
              </w:rPr>
              <w:t>8.00</w:t>
            </w:r>
          </w:p>
        </w:tc>
        <w:tc>
          <w:tcPr>
            <w:tcW w:w="386" w:type="pct"/>
            <w:tcBorders>
              <w:top w:val="nil"/>
              <w:left w:val="nil"/>
              <w:bottom w:val="nil"/>
              <w:right w:val="nil"/>
            </w:tcBorders>
            <w:shd w:val="clear" w:color="auto" w:fill="auto"/>
            <w:noWrap/>
            <w:vAlign w:val="center"/>
          </w:tcPr>
          <w:p w14:paraId="73784C1D" w14:textId="77777777" w:rsidR="00DA6E00" w:rsidRDefault="00060E80">
            <w:pPr>
              <w:rPr>
                <w:rFonts w:ascii="Palatino Linotype" w:hAnsi="Palatino Linotype" w:cs="Palatino Linotype"/>
                <w:sz w:val="13"/>
                <w:szCs w:val="16"/>
              </w:rPr>
            </w:pPr>
            <w:r>
              <w:rPr>
                <w:rFonts w:ascii="Palatino Linotype" w:hAnsi="Palatino Linotype" w:cs="Palatino Linotype" w:hint="eastAsia"/>
                <w:sz w:val="13"/>
                <w:szCs w:val="16"/>
              </w:rPr>
              <w:t>Beijing</w:t>
            </w:r>
          </w:p>
        </w:tc>
        <w:tc>
          <w:tcPr>
            <w:tcW w:w="429" w:type="pct"/>
            <w:tcBorders>
              <w:top w:val="nil"/>
              <w:left w:val="nil"/>
              <w:bottom w:val="nil"/>
              <w:right w:val="nil"/>
            </w:tcBorders>
            <w:shd w:val="clear" w:color="auto" w:fill="auto"/>
            <w:noWrap/>
            <w:vAlign w:val="center"/>
          </w:tcPr>
          <w:p w14:paraId="73784C1E" w14:textId="77777777" w:rsidR="00DA6E00" w:rsidRDefault="00060E80">
            <w:pPr>
              <w:rPr>
                <w:rFonts w:ascii="Palatino Linotype" w:hAnsi="Palatino Linotype" w:cs="Palatino Linotype"/>
                <w:sz w:val="13"/>
                <w:szCs w:val="16"/>
              </w:rPr>
            </w:pPr>
            <w:r>
              <w:rPr>
                <w:rFonts w:ascii="Palatino Linotype" w:hAnsi="Palatino Linotype" w:cs="Palatino Linotype" w:hint="eastAsia"/>
                <w:sz w:val="13"/>
                <w:szCs w:val="16"/>
              </w:rPr>
              <w:t>7.63</w:t>
            </w:r>
          </w:p>
        </w:tc>
        <w:tc>
          <w:tcPr>
            <w:tcW w:w="438" w:type="pct"/>
            <w:tcBorders>
              <w:top w:val="nil"/>
              <w:left w:val="nil"/>
              <w:bottom w:val="nil"/>
              <w:right w:val="nil"/>
            </w:tcBorders>
            <w:shd w:val="clear" w:color="auto" w:fill="auto"/>
            <w:noWrap/>
            <w:vAlign w:val="center"/>
          </w:tcPr>
          <w:p w14:paraId="73784C1F" w14:textId="77777777" w:rsidR="00DA6E00" w:rsidRDefault="00060E80">
            <w:pPr>
              <w:rPr>
                <w:rFonts w:ascii="Palatino Linotype" w:hAnsi="Palatino Linotype" w:cs="Palatino Linotype"/>
                <w:sz w:val="13"/>
                <w:szCs w:val="16"/>
              </w:rPr>
            </w:pPr>
            <w:r>
              <w:rPr>
                <w:rFonts w:ascii="Palatino Linotype" w:hAnsi="Palatino Linotype" w:cs="Palatino Linotype" w:hint="eastAsia"/>
                <w:sz w:val="13"/>
                <w:szCs w:val="16"/>
              </w:rPr>
              <w:t>7.63</w:t>
            </w:r>
          </w:p>
        </w:tc>
        <w:tc>
          <w:tcPr>
            <w:tcW w:w="582" w:type="pct"/>
            <w:tcBorders>
              <w:top w:val="nil"/>
              <w:left w:val="nil"/>
              <w:bottom w:val="nil"/>
              <w:right w:val="nil"/>
            </w:tcBorders>
            <w:shd w:val="clear" w:color="auto" w:fill="auto"/>
            <w:noWrap/>
            <w:vAlign w:val="center"/>
          </w:tcPr>
          <w:p w14:paraId="73784C20" w14:textId="77777777" w:rsidR="00DA6E00" w:rsidRDefault="00060E80">
            <w:pPr>
              <w:rPr>
                <w:rFonts w:ascii="Palatino Linotype" w:hAnsi="Palatino Linotype" w:cs="Palatino Linotype"/>
                <w:sz w:val="13"/>
                <w:szCs w:val="16"/>
              </w:rPr>
            </w:pPr>
            <w:r>
              <w:rPr>
                <w:rFonts w:ascii="Palatino Linotype" w:hAnsi="Palatino Linotype" w:cs="Palatino Linotype" w:hint="eastAsia"/>
                <w:sz w:val="13"/>
                <w:szCs w:val="16"/>
              </w:rPr>
              <w:t>7.33</w:t>
            </w:r>
          </w:p>
        </w:tc>
        <w:tc>
          <w:tcPr>
            <w:tcW w:w="498" w:type="pct"/>
            <w:tcBorders>
              <w:top w:val="nil"/>
              <w:left w:val="nil"/>
              <w:bottom w:val="nil"/>
              <w:right w:val="nil"/>
            </w:tcBorders>
            <w:shd w:val="clear" w:color="auto" w:fill="auto"/>
            <w:noWrap/>
            <w:vAlign w:val="center"/>
          </w:tcPr>
          <w:p w14:paraId="73784C21" w14:textId="77777777" w:rsidR="00DA6E00" w:rsidRDefault="00060E80">
            <w:pPr>
              <w:rPr>
                <w:rFonts w:ascii="Palatino Linotype" w:hAnsi="Palatino Linotype" w:cs="Palatino Linotype"/>
                <w:sz w:val="13"/>
                <w:szCs w:val="16"/>
              </w:rPr>
            </w:pPr>
            <w:r>
              <w:rPr>
                <w:rFonts w:ascii="Palatino Linotype" w:hAnsi="Palatino Linotype" w:cs="Palatino Linotype" w:hint="eastAsia"/>
                <w:sz w:val="13"/>
                <w:szCs w:val="16"/>
              </w:rPr>
              <w:t>0.37</w:t>
            </w:r>
          </w:p>
        </w:tc>
        <w:tc>
          <w:tcPr>
            <w:tcW w:w="542" w:type="pct"/>
            <w:tcBorders>
              <w:top w:val="nil"/>
              <w:left w:val="nil"/>
              <w:bottom w:val="nil"/>
              <w:right w:val="nil"/>
            </w:tcBorders>
            <w:shd w:val="clear" w:color="auto" w:fill="auto"/>
            <w:noWrap/>
            <w:vAlign w:val="center"/>
          </w:tcPr>
          <w:p w14:paraId="73784C22" w14:textId="77777777" w:rsidR="00DA6E00" w:rsidRDefault="00060E80">
            <w:pPr>
              <w:rPr>
                <w:rFonts w:ascii="Palatino Linotype" w:hAnsi="Palatino Linotype" w:cs="Palatino Linotype"/>
                <w:sz w:val="13"/>
                <w:szCs w:val="16"/>
              </w:rPr>
            </w:pPr>
            <w:r>
              <w:rPr>
                <w:rFonts w:ascii="Palatino Linotype" w:hAnsi="Palatino Linotype" w:cs="Palatino Linotype" w:hint="eastAsia"/>
                <w:sz w:val="13"/>
                <w:szCs w:val="16"/>
              </w:rPr>
              <w:t>8.43</w:t>
            </w:r>
          </w:p>
        </w:tc>
      </w:tr>
    </w:tbl>
    <w:p w14:paraId="528D800D" w14:textId="348F9DE2" w:rsidR="00D62940" w:rsidRPr="00F23E61" w:rsidRDefault="00060E80" w:rsidP="00F23E61">
      <w:pPr>
        <w:pStyle w:val="4"/>
        <w:rPr>
          <w:rFonts w:ascii="Palatino Linotype" w:hAnsi="Palatino Linotype" w:cs="Palatino Linotype" w:hint="eastAsia"/>
        </w:rPr>
      </w:pPr>
      <w:r>
        <w:rPr>
          <w:rFonts w:ascii="Palatino Linotype" w:hAnsi="Palatino Linotype" w:cs="Palatino Linotype"/>
        </w:rPr>
        <w:t xml:space="preserve">4.3 </w:t>
      </w:r>
      <w:r>
        <w:rPr>
          <w:rFonts w:ascii="Palatino Linotype" w:hAnsi="Palatino Linotype" w:cs="Palatino Linotype" w:hint="eastAsia"/>
        </w:rPr>
        <w:t>Model Application</w:t>
      </w:r>
    </w:p>
    <w:p w14:paraId="73784C25" w14:textId="77777777" w:rsidR="00DA6E00" w:rsidRDefault="00060E80">
      <w:pPr>
        <w:pStyle w:val="5"/>
        <w:rPr>
          <w:rFonts w:ascii="Palatino Linotype" w:hAnsi="Palatino Linotype" w:cs="Palatino Linotype"/>
        </w:rPr>
      </w:pPr>
      <w:r>
        <w:rPr>
          <w:rFonts w:ascii="Palatino Linotype" w:hAnsi="Palatino Linotype" w:cs="Palatino Linotype"/>
        </w:rPr>
        <w:t>4</w:t>
      </w:r>
      <w:r>
        <w:rPr>
          <w:rFonts w:ascii="Palatino Linotype" w:hAnsi="Palatino Linotype" w:cs="Palatino Linotype"/>
        </w:rPr>
        <w:t>.3.1</w:t>
      </w:r>
      <w:r>
        <w:rPr>
          <w:rFonts w:ascii="Palatino Linotype" w:hAnsi="Palatino Linotype" w:cs="Palatino Linotype" w:hint="eastAsia"/>
        </w:rPr>
        <w:t xml:space="preserve"> Industry Analysis</w:t>
      </w:r>
    </w:p>
    <w:p w14:paraId="73784C26" w14:textId="77777777" w:rsidR="00DA6E00" w:rsidRDefault="00060E80">
      <w:pPr>
        <w:pStyle w:val="6"/>
        <w:rPr>
          <w:rFonts w:ascii="Palatino Linotype" w:hAnsi="Palatino Linotype" w:cs="Palatino Linotype"/>
          <w:sz w:val="20"/>
          <w:szCs w:val="22"/>
        </w:rPr>
      </w:pPr>
      <w:r>
        <w:rPr>
          <w:rFonts w:ascii="Palatino Linotype" w:hAnsi="Palatino Linotype" w:cs="Palatino Linotype"/>
        </w:rPr>
        <w:t>(1)</w:t>
      </w:r>
      <w:r>
        <w:rPr>
          <w:rFonts w:ascii="Palatino Linotype" w:hAnsi="Palatino Linotype" w:cs="Palatino Linotype"/>
          <w:bCs/>
          <w:sz w:val="21"/>
        </w:rPr>
        <w:t xml:space="preserve"> Model</w:t>
      </w:r>
      <w:r>
        <w:rPr>
          <w:rFonts w:ascii="Palatino Linotype" w:hAnsi="Palatino Linotype" w:cs="Palatino Linotype" w:hint="eastAsia"/>
          <w:bCs/>
          <w:sz w:val="21"/>
        </w:rPr>
        <w:t xml:space="preserve"> 1: Variance Analysis</w:t>
      </w:r>
      <w:r>
        <w:rPr>
          <w:rFonts w:ascii="Palatino Linotype" w:hAnsi="Palatino Linotype" w:cs="Palatino Linotype" w:hint="eastAsia"/>
          <w:sz w:val="20"/>
          <w:szCs w:val="22"/>
        </w:rPr>
        <w:t xml:space="preserve"> </w:t>
      </w:r>
    </w:p>
    <w:p w14:paraId="73784C27" w14:textId="77777777" w:rsidR="00DA6E00" w:rsidRDefault="00060E80">
      <w:pPr>
        <w:rPr>
          <w:rFonts w:ascii="Palatino Linotype" w:hAnsi="Palatino Linotype" w:cs="Palatino Linotype"/>
          <w:b/>
          <w:bCs/>
          <w:sz w:val="22"/>
          <w:szCs w:val="28"/>
        </w:rPr>
      </w:pPr>
      <w:r>
        <w:rPr>
          <w:rFonts w:ascii="Palatino Linotype" w:hAnsi="Palatino Linotype" w:cs="Palatino Linotype"/>
          <w:b/>
          <w:bCs/>
          <w:sz w:val="22"/>
          <w:szCs w:val="28"/>
        </w:rPr>
        <w:t>A. Advantages:</w:t>
      </w:r>
    </w:p>
    <w:p w14:paraId="73784C28" w14:textId="77777777" w:rsidR="00DA6E00" w:rsidRDefault="00060E80">
      <w:pPr>
        <w:rPr>
          <w:rFonts w:ascii="Palatino Linotype" w:hAnsi="Palatino Linotype" w:cs="Palatino Linotype"/>
        </w:rPr>
      </w:pPr>
      <w:r>
        <w:rPr>
          <w:rFonts w:ascii="Palatino Linotype" w:hAnsi="Palatino Linotype" w:cs="Palatino Linotype" w:hint="eastAsia"/>
        </w:rPr>
        <w:t>V</w:t>
      </w:r>
      <w:r>
        <w:rPr>
          <w:rFonts w:ascii="Palatino Linotype" w:hAnsi="Palatino Linotype" w:cs="Palatino Linotype"/>
        </w:rPr>
        <w:t xml:space="preserve">ariance Analysis focuses on the variance between different variables to measure </w:t>
      </w:r>
      <w:proofErr w:type="gramStart"/>
      <w:r>
        <w:rPr>
          <w:rFonts w:ascii="Palatino Linotype" w:hAnsi="Palatino Linotype" w:cs="Palatino Linotype"/>
        </w:rPr>
        <w:t>whether or not</w:t>
      </w:r>
      <w:proofErr w:type="gramEnd"/>
      <w:r>
        <w:rPr>
          <w:rFonts w:ascii="Palatino Linotype" w:hAnsi="Palatino Linotype" w:cs="Palatino Linotype"/>
        </w:rPr>
        <w:t xml:space="preserve"> the differences show a significant difference.</w:t>
      </w:r>
    </w:p>
    <w:p w14:paraId="73784C29" w14:textId="77777777" w:rsidR="00DA6E00" w:rsidRDefault="00060E80">
      <w:pPr>
        <w:rPr>
          <w:rFonts w:ascii="Palatino Linotype" w:hAnsi="Palatino Linotype" w:cs="Palatino Linotype"/>
        </w:rPr>
      </w:pPr>
      <w:r>
        <w:rPr>
          <w:rFonts w:ascii="Palatino Linotype" w:hAnsi="Palatino Linotype" w:cs="Palatino Linotype" w:hint="eastAsia"/>
        </w:rPr>
        <w:t>I</w:t>
      </w:r>
      <w:r>
        <w:rPr>
          <w:rFonts w:ascii="Palatino Linotype" w:hAnsi="Palatino Linotype" w:cs="Palatino Linotype"/>
        </w:rPr>
        <w:t xml:space="preserve">t is one of the simplest and quickest ways for the large group data training, especially for financial analysis. Compared with other like PCA Scoring systems, this pre-processing procedure can </w:t>
      </w:r>
      <w:r>
        <w:rPr>
          <w:rFonts w:ascii="Palatino Linotype" w:hAnsi="Palatino Linotype" w:cs="Palatino Linotype"/>
        </w:rPr>
        <w:t xml:space="preserve">make sure all the results can be interpreted in one table </w:t>
      </w:r>
    </w:p>
    <w:p w14:paraId="73784C2A" w14:textId="77777777" w:rsidR="00DA6E00" w:rsidRDefault="00060E80">
      <w:pPr>
        <w:rPr>
          <w:rFonts w:ascii="Palatino Linotype" w:hAnsi="Palatino Linotype" w:cs="Palatino Linotype"/>
          <w:b/>
          <w:bCs/>
          <w:sz w:val="22"/>
          <w:szCs w:val="28"/>
        </w:rPr>
      </w:pPr>
      <w:proofErr w:type="spellStart"/>
      <w:proofErr w:type="gramStart"/>
      <w:r>
        <w:rPr>
          <w:rFonts w:ascii="Palatino Linotype" w:hAnsi="Palatino Linotype" w:cs="Palatino Linotype"/>
          <w:b/>
          <w:bCs/>
          <w:sz w:val="22"/>
          <w:szCs w:val="28"/>
        </w:rPr>
        <w:t>B.Results</w:t>
      </w:r>
      <w:proofErr w:type="spellEnd"/>
      <w:proofErr w:type="gramEnd"/>
      <w:r>
        <w:rPr>
          <w:rFonts w:ascii="Palatino Linotype" w:hAnsi="Palatino Linotype" w:cs="Palatino Linotype"/>
          <w:b/>
          <w:bCs/>
          <w:sz w:val="22"/>
          <w:szCs w:val="28"/>
        </w:rPr>
        <w:t>:</w:t>
      </w:r>
    </w:p>
    <w:p w14:paraId="73784C2B" w14:textId="77777777" w:rsidR="00DA6E00" w:rsidRDefault="00060E80">
      <w:pPr>
        <w:rPr>
          <w:rFonts w:ascii="Palatino Linotype" w:hAnsi="Palatino Linotype" w:cs="Palatino Linotype"/>
        </w:rPr>
      </w:pPr>
      <w:r>
        <w:rPr>
          <w:rFonts w:ascii="Palatino Linotype" w:hAnsi="Palatino Linotype" w:cs="Palatino Linotype"/>
        </w:rPr>
        <w:t>The following table shows the difference</w:t>
      </w:r>
      <w:r>
        <w:rPr>
          <w:rFonts w:ascii="Palatino Linotype" w:hAnsi="Palatino Linotype" w:cs="Palatino Linotype" w:hint="eastAsia"/>
        </w:rPr>
        <w:t>s</w:t>
      </w:r>
      <w:r>
        <w:rPr>
          <w:rFonts w:ascii="Palatino Linotype" w:hAnsi="Palatino Linotype" w:cs="Palatino Linotype"/>
        </w:rPr>
        <w:t xml:space="preserve"> between traditional and innovative industries (5.25,37.89). The more similar the two sectors are, the fewer variance scores will receive, which reminds us to propose more technology-oriented industries’ development when balancing the basic manufacturing s</w:t>
      </w:r>
      <w:r>
        <w:rPr>
          <w:rFonts w:ascii="Palatino Linotype" w:hAnsi="Palatino Linotype" w:cs="Palatino Linotype"/>
        </w:rPr>
        <w:t xml:space="preserve">upport </w:t>
      </w:r>
    </w:p>
    <w:p w14:paraId="73784C2C" w14:textId="77777777" w:rsidR="00DA6E00" w:rsidRDefault="00DA6E00">
      <w:pPr>
        <w:rPr>
          <w:rFonts w:ascii="Palatino Linotype" w:hAnsi="Palatino Linotype" w:cs="Palatino Linotype"/>
        </w:rPr>
      </w:pPr>
    </w:p>
    <w:p w14:paraId="73784C2D" w14:textId="77777777" w:rsidR="00DA6E00" w:rsidRDefault="00060E80">
      <w:pPr>
        <w:jc w:val="center"/>
        <w:rPr>
          <w:rFonts w:ascii="Palatino Linotype" w:hAnsi="Palatino Linotype" w:cs="Palatino Linotype"/>
        </w:rPr>
      </w:pPr>
      <w:r>
        <w:rPr>
          <w:rFonts w:ascii="Palatino Linotype" w:hAnsi="Palatino Linotype" w:cs="Palatino Linotype" w:hint="eastAsia"/>
        </w:rPr>
        <w:t>T</w:t>
      </w:r>
      <w:r>
        <w:rPr>
          <w:rFonts w:ascii="Palatino Linotype" w:hAnsi="Palatino Linotype" w:cs="Palatino Linotype"/>
        </w:rPr>
        <w:t>able 7: Variance Analysis Results</w:t>
      </w:r>
    </w:p>
    <w:tbl>
      <w:tblPr>
        <w:tblW w:w="5917" w:type="pct"/>
        <w:shd w:val="clear" w:color="auto" w:fill="FFFFFF"/>
        <w:tblLayout w:type="fixed"/>
        <w:tblCellMar>
          <w:left w:w="0" w:type="dxa"/>
          <w:right w:w="0" w:type="dxa"/>
        </w:tblCellMar>
        <w:tblLook w:val="04A0" w:firstRow="1" w:lastRow="0" w:firstColumn="1" w:lastColumn="0" w:noHBand="0" w:noVBand="1"/>
      </w:tblPr>
      <w:tblGrid>
        <w:gridCol w:w="363"/>
        <w:gridCol w:w="641"/>
        <w:gridCol w:w="537"/>
        <w:gridCol w:w="641"/>
        <w:gridCol w:w="600"/>
        <w:gridCol w:w="605"/>
        <w:gridCol w:w="590"/>
        <w:gridCol w:w="643"/>
        <w:gridCol w:w="456"/>
        <w:gridCol w:w="466"/>
        <w:gridCol w:w="460"/>
        <w:gridCol w:w="322"/>
        <w:gridCol w:w="543"/>
        <w:gridCol w:w="515"/>
        <w:gridCol w:w="444"/>
        <w:gridCol w:w="507"/>
        <w:gridCol w:w="444"/>
        <w:gridCol w:w="440"/>
        <w:gridCol w:w="14"/>
        <w:gridCol w:w="169"/>
        <w:gridCol w:w="14"/>
        <w:gridCol w:w="395"/>
        <w:gridCol w:w="20"/>
      </w:tblGrid>
      <w:tr w:rsidR="00DA6E00" w14:paraId="73784C2F" w14:textId="77777777">
        <w:trPr>
          <w:trHeight w:val="275"/>
          <w:tblHeader/>
        </w:trPr>
        <w:tc>
          <w:tcPr>
            <w:tcW w:w="5000" w:type="pct"/>
            <w:gridSpan w:val="23"/>
            <w:tcBorders>
              <w:bottom w:val="single" w:sz="8" w:space="0" w:color="auto"/>
            </w:tcBorders>
            <w:shd w:val="clear" w:color="auto" w:fill="FFFFFF"/>
            <w:vAlign w:val="center"/>
          </w:tcPr>
          <w:p w14:paraId="73784C2E" w14:textId="77777777" w:rsidR="00DA6E00" w:rsidRDefault="00060E80">
            <w:pPr>
              <w:widowControl/>
              <w:spacing w:line="300" w:lineRule="atLeast"/>
              <w:jc w:val="center"/>
              <w:rPr>
                <w:rFonts w:ascii="Palatino Linotype" w:eastAsia="微软雅黑" w:hAnsi="Palatino Linotype" w:cs="Palatino Linotype"/>
                <w:color w:val="000000"/>
                <w:sz w:val="13"/>
                <w:szCs w:val="13"/>
              </w:rPr>
            </w:pPr>
            <w:r>
              <w:rPr>
                <w:rFonts w:ascii="Palatino Linotype" w:eastAsia="微软雅黑" w:hAnsi="Palatino Linotype" w:cs="Palatino Linotype"/>
                <w:color w:val="000000"/>
                <w:sz w:val="13"/>
                <w:szCs w:val="13"/>
              </w:rPr>
              <w:lastRenderedPageBreak/>
              <w:t>Analysis Variance Results </w:t>
            </w:r>
          </w:p>
        </w:tc>
      </w:tr>
      <w:tr w:rsidR="00DA6E00" w14:paraId="73784C34" w14:textId="77777777">
        <w:trPr>
          <w:trHeight w:val="275"/>
          <w:tblHeader/>
        </w:trPr>
        <w:tc>
          <w:tcPr>
            <w:tcW w:w="185" w:type="pct"/>
            <w:vMerge w:val="restart"/>
            <w:tcBorders>
              <w:bottom w:val="single" w:sz="4" w:space="0" w:color="auto"/>
            </w:tcBorders>
            <w:shd w:val="clear" w:color="auto" w:fill="FAFAFA"/>
            <w:vAlign w:val="center"/>
          </w:tcPr>
          <w:p w14:paraId="73784C30" w14:textId="77777777" w:rsidR="00DA6E00" w:rsidRDefault="00DA6E00">
            <w:pPr>
              <w:jc w:val="center"/>
              <w:rPr>
                <w:rFonts w:ascii="Palatino Linotype" w:eastAsia="微软雅黑" w:hAnsi="Palatino Linotype" w:cs="Palatino Linotype"/>
                <w:color w:val="000000"/>
                <w:sz w:val="13"/>
                <w:szCs w:val="13"/>
              </w:rPr>
            </w:pPr>
          </w:p>
        </w:tc>
        <w:tc>
          <w:tcPr>
            <w:tcW w:w="4511" w:type="pct"/>
            <w:gridSpan w:val="18"/>
            <w:tcBorders>
              <w:bottom w:val="single" w:sz="4" w:space="0" w:color="auto"/>
            </w:tcBorders>
            <w:shd w:val="clear" w:color="auto" w:fill="FAFAFA"/>
            <w:vAlign w:val="center"/>
          </w:tcPr>
          <w:p w14:paraId="73784C31" w14:textId="77777777" w:rsidR="00DA6E00" w:rsidRDefault="00060E80">
            <w:pPr>
              <w:widowControl/>
              <w:spacing w:line="300" w:lineRule="atLeast"/>
              <w:jc w:val="center"/>
              <w:rPr>
                <w:rFonts w:ascii="Palatino Linotype" w:eastAsia="微软雅黑" w:hAnsi="Palatino Linotype" w:cs="Palatino Linotype"/>
                <w:color w:val="000000"/>
                <w:sz w:val="13"/>
                <w:szCs w:val="13"/>
              </w:rPr>
            </w:pPr>
            <w:r>
              <w:rPr>
                <w:rFonts w:ascii="Palatino Linotype" w:eastAsia="微软雅黑" w:hAnsi="Palatino Linotype" w:cs="Palatino Linotype"/>
                <w:color w:val="000000"/>
                <w:kern w:val="0"/>
                <w:sz w:val="13"/>
                <w:szCs w:val="13"/>
                <w:lang w:bidi="ar"/>
              </w:rPr>
              <w:t>Industry (</w:t>
            </w:r>
            <w:r>
              <w:rPr>
                <w:rFonts w:ascii="Palatino Linotype" w:eastAsia="微软雅黑" w:hAnsi="Palatino Linotype" w:cs="Palatino Linotype" w:hint="eastAsia"/>
                <w:color w:val="000000"/>
                <w:kern w:val="0"/>
                <w:sz w:val="13"/>
                <w:szCs w:val="13"/>
                <w:lang w:bidi="ar"/>
              </w:rPr>
              <w:t xml:space="preserve">Average </w:t>
            </w:r>
            <w:r>
              <w:rPr>
                <w:rFonts w:ascii="Palatino Linotype" w:eastAsia="微软雅黑" w:hAnsi="Palatino Linotype" w:cs="Palatino Linotype"/>
                <w:color w:val="000000"/>
                <w:kern w:val="0"/>
                <w:sz w:val="13"/>
                <w:szCs w:val="13"/>
                <w:lang w:bidi="ar"/>
              </w:rPr>
              <w:t>Value +-standard deviation)</w:t>
            </w:r>
          </w:p>
        </w:tc>
        <w:tc>
          <w:tcPr>
            <w:tcW w:w="93" w:type="pct"/>
            <w:gridSpan w:val="2"/>
            <w:vMerge w:val="restart"/>
            <w:tcBorders>
              <w:bottom w:val="single" w:sz="4" w:space="0" w:color="auto"/>
            </w:tcBorders>
            <w:shd w:val="clear" w:color="auto" w:fill="FAFAFA"/>
            <w:vAlign w:val="center"/>
          </w:tcPr>
          <w:p w14:paraId="73784C32" w14:textId="77777777" w:rsidR="00DA6E00" w:rsidRDefault="00060E80">
            <w:pPr>
              <w:widowControl/>
              <w:spacing w:line="300" w:lineRule="atLeast"/>
              <w:jc w:val="center"/>
              <w:rPr>
                <w:rFonts w:ascii="Palatino Linotype" w:eastAsia="微软雅黑" w:hAnsi="Palatino Linotype" w:cs="Palatino Linotype"/>
                <w:color w:val="000000"/>
                <w:sz w:val="13"/>
                <w:szCs w:val="13"/>
              </w:rPr>
            </w:pPr>
            <w:r>
              <w:rPr>
                <w:rFonts w:ascii="Palatino Linotype" w:eastAsia="微软雅黑" w:hAnsi="Palatino Linotype" w:cs="Palatino Linotype"/>
                <w:i/>
                <w:iCs/>
                <w:color w:val="000000"/>
                <w:kern w:val="0"/>
                <w:sz w:val="13"/>
                <w:szCs w:val="13"/>
                <w:lang w:bidi="ar"/>
              </w:rPr>
              <w:t>F</w:t>
            </w:r>
            <w:r>
              <w:rPr>
                <w:rFonts w:ascii="Palatino Linotype" w:eastAsia="iconfont" w:hAnsi="Palatino Linotype" w:cs="Palatino Linotype"/>
                <w:color w:val="CCCCCC"/>
                <w:kern w:val="0"/>
                <w:sz w:val="13"/>
                <w:szCs w:val="13"/>
                <w:lang w:bidi="ar"/>
              </w:rPr>
              <w:t></w:t>
            </w:r>
          </w:p>
        </w:tc>
        <w:tc>
          <w:tcPr>
            <w:tcW w:w="211" w:type="pct"/>
            <w:gridSpan w:val="2"/>
            <w:vMerge w:val="restart"/>
            <w:tcBorders>
              <w:bottom w:val="single" w:sz="4" w:space="0" w:color="auto"/>
            </w:tcBorders>
            <w:shd w:val="clear" w:color="auto" w:fill="FAFAFA"/>
            <w:vAlign w:val="center"/>
          </w:tcPr>
          <w:p w14:paraId="73784C33" w14:textId="77777777" w:rsidR="00DA6E00" w:rsidRDefault="00060E80">
            <w:pPr>
              <w:widowControl/>
              <w:spacing w:line="300" w:lineRule="atLeast"/>
              <w:jc w:val="center"/>
              <w:rPr>
                <w:rFonts w:ascii="Palatino Linotype" w:eastAsia="微软雅黑" w:hAnsi="Palatino Linotype" w:cs="Palatino Linotype"/>
                <w:color w:val="000000"/>
                <w:sz w:val="13"/>
                <w:szCs w:val="13"/>
              </w:rPr>
            </w:pPr>
            <w:r>
              <w:rPr>
                <w:rFonts w:ascii="Palatino Linotype" w:eastAsia="微软雅黑" w:hAnsi="Palatino Linotype" w:cs="Palatino Linotype"/>
                <w:i/>
                <w:iCs/>
                <w:color w:val="000000"/>
                <w:kern w:val="0"/>
                <w:sz w:val="13"/>
                <w:szCs w:val="13"/>
                <w:lang w:bidi="ar"/>
              </w:rPr>
              <w:t>p</w:t>
            </w:r>
            <w:r>
              <w:rPr>
                <w:rFonts w:ascii="Palatino Linotype" w:eastAsia="iconfont" w:hAnsi="Palatino Linotype" w:cs="Palatino Linotype"/>
                <w:color w:val="CCCCCC"/>
                <w:kern w:val="0"/>
                <w:sz w:val="13"/>
                <w:szCs w:val="13"/>
                <w:lang w:bidi="ar"/>
              </w:rPr>
              <w:t></w:t>
            </w:r>
          </w:p>
        </w:tc>
      </w:tr>
      <w:tr w:rsidR="00DA6E00" w14:paraId="73784C49" w14:textId="77777777">
        <w:trPr>
          <w:gridAfter w:val="1"/>
          <w:wAfter w:w="14" w:type="pct"/>
          <w:trHeight w:val="275"/>
          <w:tblHeader/>
        </w:trPr>
        <w:tc>
          <w:tcPr>
            <w:tcW w:w="185" w:type="pct"/>
            <w:vMerge/>
            <w:tcBorders>
              <w:bottom w:val="single" w:sz="4" w:space="0" w:color="auto"/>
            </w:tcBorders>
            <w:shd w:val="clear" w:color="auto" w:fill="FAFAFA"/>
            <w:vAlign w:val="center"/>
          </w:tcPr>
          <w:p w14:paraId="73784C35" w14:textId="77777777" w:rsidR="00DA6E00" w:rsidRDefault="00DA6E00">
            <w:pPr>
              <w:jc w:val="center"/>
              <w:rPr>
                <w:rFonts w:ascii="Palatino Linotype" w:eastAsia="微软雅黑" w:hAnsi="Palatino Linotype" w:cs="Palatino Linotype"/>
                <w:color w:val="000000"/>
                <w:sz w:val="13"/>
                <w:szCs w:val="13"/>
              </w:rPr>
            </w:pPr>
          </w:p>
        </w:tc>
        <w:tc>
          <w:tcPr>
            <w:tcW w:w="326" w:type="pct"/>
            <w:tcBorders>
              <w:bottom w:val="single" w:sz="4" w:space="0" w:color="auto"/>
            </w:tcBorders>
            <w:shd w:val="clear" w:color="auto" w:fill="FAFAFA"/>
            <w:vAlign w:val="center"/>
          </w:tcPr>
          <w:p w14:paraId="73784C36" w14:textId="77777777" w:rsidR="00DA6E00" w:rsidRDefault="00060E80">
            <w:pPr>
              <w:widowControl/>
              <w:spacing w:line="300" w:lineRule="atLeast"/>
              <w:jc w:val="center"/>
              <w:rPr>
                <w:rFonts w:ascii="Palatino Linotype" w:eastAsia="微软雅黑" w:hAnsi="Palatino Linotype" w:cs="Palatino Linotype"/>
                <w:color w:val="000000"/>
                <w:sz w:val="13"/>
                <w:szCs w:val="13"/>
              </w:rPr>
            </w:pPr>
            <w:r>
              <w:rPr>
                <w:rFonts w:ascii="Palatino Linotype" w:eastAsia="微软雅黑" w:hAnsi="Palatino Linotype" w:cs="Palatino Linotype"/>
                <w:color w:val="000000"/>
                <w:kern w:val="0"/>
                <w:sz w:val="13"/>
                <w:szCs w:val="13"/>
                <w:lang w:bidi="ar"/>
              </w:rPr>
              <w:t>Agriculture(</w:t>
            </w:r>
            <w:r>
              <w:rPr>
                <w:rFonts w:ascii="Palatino Linotype" w:eastAsia="微软雅黑" w:hAnsi="Palatino Linotype" w:cs="Palatino Linotype"/>
                <w:i/>
                <w:iCs/>
                <w:color w:val="000000"/>
                <w:kern w:val="0"/>
                <w:sz w:val="13"/>
                <w:szCs w:val="13"/>
                <w:lang w:bidi="ar"/>
              </w:rPr>
              <w:t>n</w:t>
            </w:r>
            <w:r>
              <w:rPr>
                <w:rFonts w:ascii="Palatino Linotype" w:eastAsia="微软雅黑" w:hAnsi="Palatino Linotype" w:cs="Palatino Linotype"/>
                <w:color w:val="000000"/>
                <w:kern w:val="0"/>
                <w:sz w:val="13"/>
                <w:szCs w:val="13"/>
                <w:lang w:bidi="ar"/>
              </w:rPr>
              <w:t>=1)</w:t>
            </w:r>
            <w:r>
              <w:rPr>
                <w:rFonts w:ascii="Palatino Linotype" w:eastAsia="iconfont" w:hAnsi="Palatino Linotype" w:cs="Palatino Linotype"/>
                <w:color w:val="CCCCCC"/>
                <w:kern w:val="0"/>
                <w:sz w:val="13"/>
                <w:szCs w:val="13"/>
                <w:lang w:bidi="ar"/>
              </w:rPr>
              <w:t></w:t>
            </w:r>
          </w:p>
        </w:tc>
        <w:tc>
          <w:tcPr>
            <w:tcW w:w="273" w:type="pct"/>
            <w:tcBorders>
              <w:bottom w:val="single" w:sz="4" w:space="0" w:color="auto"/>
            </w:tcBorders>
            <w:shd w:val="clear" w:color="auto" w:fill="FAFAFA"/>
            <w:vAlign w:val="center"/>
          </w:tcPr>
          <w:p w14:paraId="73784C37" w14:textId="77777777" w:rsidR="00DA6E00" w:rsidRDefault="00060E80">
            <w:pPr>
              <w:widowControl/>
              <w:spacing w:line="300" w:lineRule="atLeast"/>
              <w:jc w:val="center"/>
              <w:rPr>
                <w:rFonts w:ascii="Palatino Linotype" w:eastAsia="微软雅黑" w:hAnsi="Palatino Linotype" w:cs="Palatino Linotype"/>
                <w:color w:val="000000"/>
                <w:sz w:val="13"/>
                <w:szCs w:val="13"/>
              </w:rPr>
            </w:pPr>
            <w:r>
              <w:rPr>
                <w:rFonts w:ascii="Palatino Linotype" w:eastAsia="微软雅黑" w:hAnsi="Palatino Linotype" w:cs="Palatino Linotype"/>
                <w:color w:val="000000"/>
                <w:kern w:val="0"/>
                <w:sz w:val="13"/>
                <w:szCs w:val="13"/>
                <w:lang w:bidi="ar"/>
              </w:rPr>
              <w:t>Airplane(</w:t>
            </w:r>
            <w:r>
              <w:rPr>
                <w:rFonts w:ascii="Palatino Linotype" w:eastAsia="微软雅黑" w:hAnsi="Palatino Linotype" w:cs="Palatino Linotype"/>
                <w:i/>
                <w:iCs/>
                <w:color w:val="000000"/>
                <w:kern w:val="0"/>
                <w:sz w:val="13"/>
                <w:szCs w:val="13"/>
                <w:lang w:bidi="ar"/>
              </w:rPr>
              <w:t>n</w:t>
            </w:r>
            <w:r>
              <w:rPr>
                <w:rFonts w:ascii="Palatino Linotype" w:eastAsia="微软雅黑" w:hAnsi="Palatino Linotype" w:cs="Palatino Linotype"/>
                <w:color w:val="000000"/>
                <w:kern w:val="0"/>
                <w:sz w:val="13"/>
                <w:szCs w:val="13"/>
                <w:lang w:bidi="ar"/>
              </w:rPr>
              <w:t>=1)</w:t>
            </w:r>
            <w:r>
              <w:rPr>
                <w:rFonts w:ascii="Palatino Linotype" w:eastAsia="iconfont" w:hAnsi="Palatino Linotype" w:cs="Palatino Linotype"/>
                <w:color w:val="CCCCCC"/>
                <w:kern w:val="0"/>
                <w:sz w:val="13"/>
                <w:szCs w:val="13"/>
                <w:lang w:bidi="ar"/>
              </w:rPr>
              <w:t></w:t>
            </w:r>
          </w:p>
        </w:tc>
        <w:tc>
          <w:tcPr>
            <w:tcW w:w="326" w:type="pct"/>
            <w:tcBorders>
              <w:bottom w:val="single" w:sz="4" w:space="0" w:color="auto"/>
            </w:tcBorders>
            <w:shd w:val="clear" w:color="auto" w:fill="FAFAFA"/>
            <w:vAlign w:val="center"/>
          </w:tcPr>
          <w:p w14:paraId="73784C38" w14:textId="77777777" w:rsidR="00DA6E00" w:rsidRDefault="00060E80">
            <w:pPr>
              <w:widowControl/>
              <w:spacing w:line="300" w:lineRule="atLeast"/>
              <w:jc w:val="center"/>
              <w:rPr>
                <w:rFonts w:ascii="Palatino Linotype" w:eastAsia="微软雅黑" w:hAnsi="Palatino Linotype" w:cs="Palatino Linotype"/>
                <w:color w:val="000000"/>
                <w:sz w:val="13"/>
                <w:szCs w:val="13"/>
              </w:rPr>
            </w:pPr>
            <w:r>
              <w:rPr>
                <w:rFonts w:ascii="Palatino Linotype" w:eastAsia="微软雅黑" w:hAnsi="Palatino Linotype" w:cs="Palatino Linotype"/>
                <w:color w:val="000000"/>
                <w:kern w:val="0"/>
                <w:sz w:val="13"/>
                <w:szCs w:val="13"/>
                <w:lang w:bidi="ar"/>
              </w:rPr>
              <w:t>Architecture and Manufacture(</w:t>
            </w:r>
            <w:r>
              <w:rPr>
                <w:rFonts w:ascii="Palatino Linotype" w:eastAsia="微软雅黑" w:hAnsi="Palatino Linotype" w:cs="Palatino Linotype"/>
                <w:i/>
                <w:iCs/>
                <w:color w:val="000000"/>
                <w:kern w:val="0"/>
                <w:sz w:val="13"/>
                <w:szCs w:val="13"/>
                <w:lang w:bidi="ar"/>
              </w:rPr>
              <w:t>n</w:t>
            </w:r>
            <w:r>
              <w:rPr>
                <w:rFonts w:ascii="Palatino Linotype" w:eastAsia="微软雅黑" w:hAnsi="Palatino Linotype" w:cs="Palatino Linotype"/>
                <w:color w:val="000000"/>
                <w:kern w:val="0"/>
                <w:sz w:val="13"/>
                <w:szCs w:val="13"/>
                <w:lang w:bidi="ar"/>
              </w:rPr>
              <w:t>=3)</w:t>
            </w:r>
          </w:p>
        </w:tc>
        <w:tc>
          <w:tcPr>
            <w:tcW w:w="305" w:type="pct"/>
            <w:tcBorders>
              <w:bottom w:val="single" w:sz="4" w:space="0" w:color="auto"/>
            </w:tcBorders>
            <w:shd w:val="clear" w:color="auto" w:fill="FAFAFA"/>
            <w:vAlign w:val="center"/>
          </w:tcPr>
          <w:p w14:paraId="73784C39" w14:textId="77777777" w:rsidR="00DA6E00" w:rsidRDefault="00060E80">
            <w:pPr>
              <w:widowControl/>
              <w:spacing w:line="300" w:lineRule="atLeast"/>
              <w:jc w:val="center"/>
              <w:rPr>
                <w:rFonts w:ascii="Palatino Linotype" w:eastAsia="微软雅黑" w:hAnsi="Palatino Linotype" w:cs="Palatino Linotype"/>
                <w:color w:val="000000"/>
                <w:sz w:val="13"/>
                <w:szCs w:val="13"/>
              </w:rPr>
            </w:pPr>
            <w:r>
              <w:rPr>
                <w:rFonts w:ascii="Palatino Linotype" w:eastAsia="微软雅黑" w:hAnsi="Palatino Linotype" w:cs="Palatino Linotype"/>
                <w:color w:val="000000"/>
                <w:kern w:val="0"/>
                <w:sz w:val="13"/>
                <w:szCs w:val="13"/>
                <w:lang w:bidi="ar"/>
              </w:rPr>
              <w:t>Chemistry(</w:t>
            </w:r>
            <w:r>
              <w:rPr>
                <w:rFonts w:ascii="Palatino Linotype" w:eastAsia="微软雅黑" w:hAnsi="Palatino Linotype" w:cs="Palatino Linotype"/>
                <w:i/>
                <w:iCs/>
                <w:color w:val="000000"/>
                <w:kern w:val="0"/>
                <w:sz w:val="13"/>
                <w:szCs w:val="13"/>
                <w:lang w:bidi="ar"/>
              </w:rPr>
              <w:t>n</w:t>
            </w:r>
            <w:r>
              <w:rPr>
                <w:rFonts w:ascii="Palatino Linotype" w:eastAsia="微软雅黑" w:hAnsi="Palatino Linotype" w:cs="Palatino Linotype"/>
                <w:color w:val="000000"/>
                <w:kern w:val="0"/>
                <w:sz w:val="13"/>
                <w:szCs w:val="13"/>
                <w:lang w:bidi="ar"/>
              </w:rPr>
              <w:t>=1)</w:t>
            </w:r>
            <w:r>
              <w:rPr>
                <w:rFonts w:ascii="Palatino Linotype" w:eastAsia="iconfont" w:hAnsi="Palatino Linotype" w:cs="Palatino Linotype"/>
                <w:color w:val="CCCCCC"/>
                <w:kern w:val="0"/>
                <w:sz w:val="13"/>
                <w:szCs w:val="13"/>
                <w:lang w:bidi="ar"/>
              </w:rPr>
              <w:t></w:t>
            </w:r>
          </w:p>
        </w:tc>
        <w:tc>
          <w:tcPr>
            <w:tcW w:w="308" w:type="pct"/>
            <w:tcBorders>
              <w:bottom w:val="single" w:sz="4" w:space="0" w:color="auto"/>
            </w:tcBorders>
            <w:shd w:val="clear" w:color="auto" w:fill="FAFAFA"/>
            <w:vAlign w:val="center"/>
          </w:tcPr>
          <w:p w14:paraId="73784C3A" w14:textId="77777777" w:rsidR="00DA6E00" w:rsidRDefault="00060E80">
            <w:pPr>
              <w:widowControl/>
              <w:spacing w:line="300" w:lineRule="atLeast"/>
              <w:jc w:val="center"/>
              <w:rPr>
                <w:rFonts w:ascii="Palatino Linotype" w:eastAsia="微软雅黑" w:hAnsi="Palatino Linotype" w:cs="Palatino Linotype"/>
                <w:color w:val="000000"/>
                <w:sz w:val="13"/>
                <w:szCs w:val="13"/>
              </w:rPr>
            </w:pPr>
            <w:r>
              <w:rPr>
                <w:rFonts w:ascii="Palatino Linotype" w:eastAsia="微软雅黑" w:hAnsi="Palatino Linotype" w:cs="Palatino Linotype"/>
                <w:color w:val="000000"/>
                <w:kern w:val="0"/>
                <w:sz w:val="13"/>
                <w:szCs w:val="13"/>
                <w:lang w:bidi="ar"/>
              </w:rPr>
              <w:t>Domestic Electric Application(</w:t>
            </w:r>
            <w:r>
              <w:rPr>
                <w:rFonts w:ascii="Palatino Linotype" w:eastAsia="微软雅黑" w:hAnsi="Palatino Linotype" w:cs="Palatino Linotype"/>
                <w:i/>
                <w:iCs/>
                <w:color w:val="000000"/>
                <w:kern w:val="0"/>
                <w:sz w:val="13"/>
                <w:szCs w:val="13"/>
                <w:lang w:bidi="ar"/>
              </w:rPr>
              <w:t>n</w:t>
            </w:r>
            <w:r>
              <w:rPr>
                <w:rFonts w:ascii="Palatino Linotype" w:eastAsia="微软雅黑" w:hAnsi="Palatino Linotype" w:cs="Palatino Linotype"/>
                <w:color w:val="000000"/>
                <w:kern w:val="0"/>
                <w:sz w:val="13"/>
                <w:szCs w:val="13"/>
                <w:lang w:bidi="ar"/>
              </w:rPr>
              <w:t>=6)</w:t>
            </w:r>
          </w:p>
        </w:tc>
        <w:tc>
          <w:tcPr>
            <w:tcW w:w="300" w:type="pct"/>
            <w:tcBorders>
              <w:bottom w:val="single" w:sz="4" w:space="0" w:color="auto"/>
            </w:tcBorders>
            <w:shd w:val="clear" w:color="auto" w:fill="FAFAFA"/>
            <w:vAlign w:val="center"/>
          </w:tcPr>
          <w:p w14:paraId="73784C3B" w14:textId="77777777" w:rsidR="00DA6E00" w:rsidRDefault="00060E80">
            <w:pPr>
              <w:widowControl/>
              <w:spacing w:line="300" w:lineRule="atLeast"/>
              <w:jc w:val="center"/>
              <w:rPr>
                <w:rFonts w:ascii="Palatino Linotype" w:eastAsia="微软雅黑" w:hAnsi="Palatino Linotype" w:cs="Palatino Linotype"/>
                <w:color w:val="000000"/>
                <w:sz w:val="13"/>
                <w:szCs w:val="13"/>
              </w:rPr>
            </w:pPr>
            <w:r>
              <w:rPr>
                <w:rFonts w:ascii="Palatino Linotype" w:eastAsia="微软雅黑" w:hAnsi="Palatino Linotype" w:cs="Palatino Linotype"/>
                <w:color w:val="000000"/>
                <w:kern w:val="0"/>
                <w:sz w:val="13"/>
                <w:szCs w:val="13"/>
                <w:lang w:bidi="ar"/>
              </w:rPr>
              <w:t>Electric Operation(</w:t>
            </w:r>
            <w:r>
              <w:rPr>
                <w:rFonts w:ascii="Palatino Linotype" w:eastAsia="微软雅黑" w:hAnsi="Palatino Linotype" w:cs="Palatino Linotype"/>
                <w:i/>
                <w:iCs/>
                <w:color w:val="000000"/>
                <w:kern w:val="0"/>
                <w:sz w:val="13"/>
                <w:szCs w:val="13"/>
                <w:lang w:bidi="ar"/>
              </w:rPr>
              <w:t>n</w:t>
            </w:r>
            <w:r>
              <w:rPr>
                <w:rFonts w:ascii="Palatino Linotype" w:eastAsia="微软雅黑" w:hAnsi="Palatino Linotype" w:cs="Palatino Linotype"/>
                <w:color w:val="000000"/>
                <w:kern w:val="0"/>
                <w:sz w:val="13"/>
                <w:szCs w:val="13"/>
                <w:lang w:bidi="ar"/>
              </w:rPr>
              <w:t>=1)</w:t>
            </w:r>
            <w:r>
              <w:rPr>
                <w:rFonts w:ascii="Palatino Linotype" w:eastAsia="iconfont" w:hAnsi="Palatino Linotype" w:cs="Palatino Linotype"/>
                <w:color w:val="CCCCCC"/>
                <w:kern w:val="0"/>
                <w:sz w:val="13"/>
                <w:szCs w:val="13"/>
                <w:lang w:bidi="ar"/>
              </w:rPr>
              <w:t></w:t>
            </w:r>
          </w:p>
        </w:tc>
        <w:tc>
          <w:tcPr>
            <w:tcW w:w="327" w:type="pct"/>
            <w:tcBorders>
              <w:bottom w:val="single" w:sz="4" w:space="0" w:color="auto"/>
            </w:tcBorders>
            <w:shd w:val="clear" w:color="auto" w:fill="FAFAFA"/>
            <w:vAlign w:val="center"/>
          </w:tcPr>
          <w:p w14:paraId="73784C3C" w14:textId="77777777" w:rsidR="00DA6E00" w:rsidRDefault="00060E80">
            <w:pPr>
              <w:widowControl/>
              <w:spacing w:line="300" w:lineRule="atLeast"/>
              <w:jc w:val="center"/>
              <w:rPr>
                <w:rFonts w:ascii="Palatino Linotype" w:eastAsia="微软雅黑" w:hAnsi="Palatino Linotype" w:cs="Palatino Linotype"/>
                <w:color w:val="000000"/>
                <w:sz w:val="13"/>
                <w:szCs w:val="13"/>
              </w:rPr>
            </w:pPr>
            <w:r>
              <w:rPr>
                <w:rFonts w:ascii="Palatino Linotype" w:eastAsia="微软雅黑" w:hAnsi="Palatino Linotype" w:cs="Palatino Linotype"/>
                <w:color w:val="000000"/>
                <w:kern w:val="0"/>
                <w:sz w:val="13"/>
                <w:szCs w:val="13"/>
                <w:lang w:bidi="ar"/>
              </w:rPr>
              <w:t>Engineer and Manufacture(</w:t>
            </w:r>
            <w:r>
              <w:rPr>
                <w:rFonts w:ascii="Palatino Linotype" w:eastAsia="微软雅黑" w:hAnsi="Palatino Linotype" w:cs="Palatino Linotype"/>
                <w:i/>
                <w:iCs/>
                <w:color w:val="000000"/>
                <w:kern w:val="0"/>
                <w:sz w:val="13"/>
                <w:szCs w:val="13"/>
                <w:lang w:bidi="ar"/>
              </w:rPr>
              <w:t>n</w:t>
            </w:r>
            <w:r>
              <w:rPr>
                <w:rFonts w:ascii="Palatino Linotype" w:eastAsia="微软雅黑" w:hAnsi="Palatino Linotype" w:cs="Palatino Linotype"/>
                <w:color w:val="000000"/>
                <w:kern w:val="0"/>
                <w:sz w:val="13"/>
                <w:szCs w:val="13"/>
                <w:lang w:bidi="ar"/>
              </w:rPr>
              <w:t>=6)</w:t>
            </w:r>
          </w:p>
        </w:tc>
        <w:tc>
          <w:tcPr>
            <w:tcW w:w="232" w:type="pct"/>
            <w:tcBorders>
              <w:bottom w:val="single" w:sz="4" w:space="0" w:color="auto"/>
            </w:tcBorders>
            <w:shd w:val="clear" w:color="auto" w:fill="FAFAFA"/>
            <w:vAlign w:val="center"/>
          </w:tcPr>
          <w:p w14:paraId="73784C3D" w14:textId="77777777" w:rsidR="00DA6E00" w:rsidRDefault="00060E80">
            <w:pPr>
              <w:widowControl/>
              <w:spacing w:line="300" w:lineRule="atLeast"/>
              <w:jc w:val="center"/>
              <w:rPr>
                <w:rFonts w:ascii="Palatino Linotype" w:eastAsia="微软雅黑" w:hAnsi="Palatino Linotype" w:cs="Palatino Linotype"/>
                <w:color w:val="000000"/>
                <w:sz w:val="13"/>
                <w:szCs w:val="13"/>
              </w:rPr>
            </w:pPr>
            <w:r>
              <w:rPr>
                <w:rFonts w:ascii="Palatino Linotype" w:eastAsia="微软雅黑" w:hAnsi="Palatino Linotype" w:cs="Palatino Linotype"/>
                <w:color w:val="000000"/>
                <w:kern w:val="0"/>
                <w:sz w:val="13"/>
                <w:szCs w:val="13"/>
                <w:lang w:bidi="ar"/>
              </w:rPr>
              <w:t>Finance(</w:t>
            </w:r>
            <w:r>
              <w:rPr>
                <w:rFonts w:ascii="Palatino Linotype" w:eastAsia="微软雅黑" w:hAnsi="Palatino Linotype" w:cs="Palatino Linotype"/>
                <w:i/>
                <w:iCs/>
                <w:color w:val="000000"/>
                <w:kern w:val="0"/>
                <w:sz w:val="13"/>
                <w:szCs w:val="13"/>
                <w:lang w:bidi="ar"/>
              </w:rPr>
              <w:t>n</w:t>
            </w:r>
            <w:r>
              <w:rPr>
                <w:rFonts w:ascii="Palatino Linotype" w:eastAsia="微软雅黑" w:hAnsi="Palatino Linotype" w:cs="Palatino Linotype"/>
                <w:color w:val="000000"/>
                <w:kern w:val="0"/>
                <w:sz w:val="13"/>
                <w:szCs w:val="13"/>
                <w:lang w:bidi="ar"/>
              </w:rPr>
              <w:t>=2)</w:t>
            </w:r>
          </w:p>
        </w:tc>
        <w:tc>
          <w:tcPr>
            <w:tcW w:w="237" w:type="pct"/>
            <w:tcBorders>
              <w:bottom w:val="single" w:sz="4" w:space="0" w:color="auto"/>
            </w:tcBorders>
            <w:shd w:val="clear" w:color="auto" w:fill="FAFAFA"/>
            <w:vAlign w:val="center"/>
          </w:tcPr>
          <w:p w14:paraId="73784C3E" w14:textId="77777777" w:rsidR="00DA6E00" w:rsidRDefault="00060E80">
            <w:pPr>
              <w:widowControl/>
              <w:spacing w:line="300" w:lineRule="atLeast"/>
              <w:jc w:val="center"/>
              <w:rPr>
                <w:rFonts w:ascii="Palatino Linotype" w:eastAsia="微软雅黑" w:hAnsi="Palatino Linotype" w:cs="Palatino Linotype"/>
                <w:color w:val="000000"/>
                <w:sz w:val="13"/>
                <w:szCs w:val="13"/>
              </w:rPr>
            </w:pPr>
            <w:r>
              <w:rPr>
                <w:rFonts w:ascii="Palatino Linotype" w:eastAsia="微软雅黑" w:hAnsi="Palatino Linotype" w:cs="Palatino Linotype"/>
                <w:color w:val="000000"/>
                <w:kern w:val="0"/>
                <w:sz w:val="13"/>
                <w:szCs w:val="13"/>
                <w:lang w:bidi="ar"/>
              </w:rPr>
              <w:t>Food and Drinks(</w:t>
            </w:r>
            <w:r>
              <w:rPr>
                <w:rFonts w:ascii="Palatino Linotype" w:eastAsia="微软雅黑" w:hAnsi="Palatino Linotype" w:cs="Palatino Linotype"/>
                <w:i/>
                <w:iCs/>
                <w:color w:val="000000"/>
                <w:kern w:val="0"/>
                <w:sz w:val="13"/>
                <w:szCs w:val="13"/>
                <w:lang w:bidi="ar"/>
              </w:rPr>
              <w:t>n</w:t>
            </w:r>
            <w:r>
              <w:rPr>
                <w:rFonts w:ascii="Palatino Linotype" w:eastAsia="微软雅黑" w:hAnsi="Palatino Linotype" w:cs="Palatino Linotype"/>
                <w:color w:val="000000"/>
                <w:kern w:val="0"/>
                <w:sz w:val="13"/>
                <w:szCs w:val="13"/>
                <w:lang w:bidi="ar"/>
              </w:rPr>
              <w:t>=1)</w:t>
            </w:r>
            <w:r>
              <w:rPr>
                <w:rFonts w:ascii="Palatino Linotype" w:eastAsia="iconfont" w:hAnsi="Palatino Linotype" w:cs="Palatino Linotype"/>
                <w:color w:val="CCCCCC"/>
                <w:kern w:val="0"/>
                <w:sz w:val="13"/>
                <w:szCs w:val="13"/>
                <w:lang w:bidi="ar"/>
              </w:rPr>
              <w:t></w:t>
            </w:r>
          </w:p>
        </w:tc>
        <w:tc>
          <w:tcPr>
            <w:tcW w:w="234" w:type="pct"/>
            <w:tcBorders>
              <w:bottom w:val="single" w:sz="4" w:space="0" w:color="auto"/>
            </w:tcBorders>
            <w:shd w:val="clear" w:color="auto" w:fill="FAFAFA"/>
            <w:vAlign w:val="center"/>
          </w:tcPr>
          <w:p w14:paraId="73784C3F" w14:textId="77777777" w:rsidR="00DA6E00" w:rsidRDefault="00060E80">
            <w:pPr>
              <w:widowControl/>
              <w:spacing w:line="300" w:lineRule="atLeast"/>
              <w:jc w:val="center"/>
              <w:rPr>
                <w:rFonts w:ascii="Palatino Linotype" w:eastAsia="微软雅黑" w:hAnsi="Palatino Linotype" w:cs="Palatino Linotype"/>
                <w:color w:val="000000"/>
                <w:sz w:val="13"/>
                <w:szCs w:val="13"/>
              </w:rPr>
            </w:pPr>
            <w:r>
              <w:rPr>
                <w:rFonts w:ascii="Palatino Linotype" w:eastAsia="微软雅黑" w:hAnsi="Palatino Linotype" w:cs="Palatino Linotype"/>
                <w:color w:val="000000"/>
                <w:kern w:val="0"/>
                <w:sz w:val="13"/>
                <w:szCs w:val="13"/>
                <w:lang w:bidi="ar"/>
              </w:rPr>
              <w:t>General(</w:t>
            </w:r>
            <w:r>
              <w:rPr>
                <w:rFonts w:ascii="Palatino Linotype" w:eastAsia="微软雅黑" w:hAnsi="Palatino Linotype" w:cs="Palatino Linotype"/>
                <w:i/>
                <w:iCs/>
                <w:color w:val="000000"/>
                <w:kern w:val="0"/>
                <w:sz w:val="13"/>
                <w:szCs w:val="13"/>
                <w:lang w:bidi="ar"/>
              </w:rPr>
              <w:t>n</w:t>
            </w:r>
            <w:r>
              <w:rPr>
                <w:rFonts w:ascii="Palatino Linotype" w:eastAsia="微软雅黑" w:hAnsi="Palatino Linotype" w:cs="Palatino Linotype"/>
                <w:color w:val="000000"/>
                <w:kern w:val="0"/>
                <w:sz w:val="13"/>
                <w:szCs w:val="13"/>
                <w:lang w:bidi="ar"/>
              </w:rPr>
              <w:t>=4)</w:t>
            </w:r>
          </w:p>
        </w:tc>
        <w:tc>
          <w:tcPr>
            <w:tcW w:w="164" w:type="pct"/>
            <w:tcBorders>
              <w:bottom w:val="single" w:sz="4" w:space="0" w:color="auto"/>
            </w:tcBorders>
            <w:shd w:val="clear" w:color="auto" w:fill="FAFAFA"/>
            <w:vAlign w:val="center"/>
          </w:tcPr>
          <w:p w14:paraId="73784C40" w14:textId="77777777" w:rsidR="00DA6E00" w:rsidRDefault="00060E80">
            <w:pPr>
              <w:widowControl/>
              <w:spacing w:line="300" w:lineRule="atLeast"/>
              <w:jc w:val="center"/>
              <w:rPr>
                <w:rFonts w:ascii="Palatino Linotype" w:eastAsia="微软雅黑" w:hAnsi="Palatino Linotype" w:cs="Palatino Linotype"/>
                <w:color w:val="000000"/>
                <w:sz w:val="13"/>
                <w:szCs w:val="13"/>
              </w:rPr>
            </w:pPr>
            <w:r>
              <w:rPr>
                <w:rFonts w:ascii="Palatino Linotype" w:eastAsia="微软雅黑" w:hAnsi="Palatino Linotype" w:cs="Palatino Linotype"/>
                <w:color w:val="000000"/>
                <w:kern w:val="0"/>
                <w:sz w:val="13"/>
                <w:szCs w:val="13"/>
                <w:lang w:bidi="ar"/>
              </w:rPr>
              <w:t>IT(</w:t>
            </w:r>
            <w:r>
              <w:rPr>
                <w:rFonts w:ascii="Palatino Linotype" w:eastAsia="微软雅黑" w:hAnsi="Palatino Linotype" w:cs="Palatino Linotype"/>
                <w:i/>
                <w:iCs/>
                <w:color w:val="000000"/>
                <w:kern w:val="0"/>
                <w:sz w:val="13"/>
                <w:szCs w:val="13"/>
                <w:lang w:bidi="ar"/>
              </w:rPr>
              <w:t>n</w:t>
            </w:r>
            <w:r>
              <w:rPr>
                <w:rFonts w:ascii="Palatino Linotype" w:eastAsia="微软雅黑" w:hAnsi="Palatino Linotype" w:cs="Palatino Linotype"/>
                <w:color w:val="000000"/>
                <w:kern w:val="0"/>
                <w:sz w:val="13"/>
                <w:szCs w:val="13"/>
                <w:lang w:bidi="ar"/>
              </w:rPr>
              <w:t>=4)</w:t>
            </w:r>
          </w:p>
        </w:tc>
        <w:tc>
          <w:tcPr>
            <w:tcW w:w="276" w:type="pct"/>
            <w:tcBorders>
              <w:bottom w:val="single" w:sz="4" w:space="0" w:color="auto"/>
            </w:tcBorders>
            <w:shd w:val="clear" w:color="auto" w:fill="FAFAFA"/>
            <w:vAlign w:val="center"/>
          </w:tcPr>
          <w:p w14:paraId="73784C41" w14:textId="77777777" w:rsidR="00DA6E00" w:rsidRDefault="00060E80">
            <w:pPr>
              <w:widowControl/>
              <w:spacing w:line="300" w:lineRule="atLeast"/>
              <w:jc w:val="center"/>
              <w:rPr>
                <w:rFonts w:ascii="Palatino Linotype" w:eastAsia="微软雅黑" w:hAnsi="Palatino Linotype" w:cs="Palatino Linotype"/>
                <w:color w:val="000000"/>
                <w:sz w:val="13"/>
                <w:szCs w:val="13"/>
              </w:rPr>
            </w:pPr>
            <w:r>
              <w:rPr>
                <w:rFonts w:ascii="Palatino Linotype" w:eastAsia="微软雅黑" w:hAnsi="Palatino Linotype" w:cs="Palatino Linotype"/>
                <w:color w:val="000000"/>
                <w:kern w:val="0"/>
                <w:sz w:val="13"/>
                <w:szCs w:val="13"/>
                <w:lang w:bidi="ar"/>
              </w:rPr>
              <w:t>Logistics(</w:t>
            </w:r>
            <w:r>
              <w:rPr>
                <w:rFonts w:ascii="Palatino Linotype" w:eastAsia="微软雅黑" w:hAnsi="Palatino Linotype" w:cs="Palatino Linotype"/>
                <w:i/>
                <w:iCs/>
                <w:color w:val="000000"/>
                <w:kern w:val="0"/>
                <w:sz w:val="13"/>
                <w:szCs w:val="13"/>
                <w:lang w:bidi="ar"/>
              </w:rPr>
              <w:t>n</w:t>
            </w:r>
            <w:r>
              <w:rPr>
                <w:rFonts w:ascii="Palatino Linotype" w:eastAsia="微软雅黑" w:hAnsi="Palatino Linotype" w:cs="Palatino Linotype"/>
                <w:color w:val="000000"/>
                <w:kern w:val="0"/>
                <w:sz w:val="13"/>
                <w:szCs w:val="13"/>
                <w:lang w:bidi="ar"/>
              </w:rPr>
              <w:t>=1)</w:t>
            </w:r>
            <w:r>
              <w:rPr>
                <w:rFonts w:ascii="Palatino Linotype" w:eastAsia="iconfont" w:hAnsi="Palatino Linotype" w:cs="Palatino Linotype"/>
                <w:color w:val="CCCCCC"/>
                <w:kern w:val="0"/>
                <w:sz w:val="13"/>
                <w:szCs w:val="13"/>
                <w:lang w:bidi="ar"/>
              </w:rPr>
              <w:t></w:t>
            </w:r>
          </w:p>
        </w:tc>
        <w:tc>
          <w:tcPr>
            <w:tcW w:w="262" w:type="pct"/>
            <w:tcBorders>
              <w:bottom w:val="single" w:sz="4" w:space="0" w:color="auto"/>
            </w:tcBorders>
            <w:shd w:val="clear" w:color="auto" w:fill="FAFAFA"/>
            <w:vAlign w:val="center"/>
          </w:tcPr>
          <w:p w14:paraId="73784C42" w14:textId="77777777" w:rsidR="00DA6E00" w:rsidRDefault="00060E80">
            <w:pPr>
              <w:widowControl/>
              <w:spacing w:line="300" w:lineRule="atLeast"/>
              <w:jc w:val="center"/>
              <w:rPr>
                <w:rFonts w:ascii="Palatino Linotype" w:eastAsia="微软雅黑" w:hAnsi="Palatino Linotype" w:cs="Palatino Linotype"/>
                <w:color w:val="000000"/>
                <w:sz w:val="13"/>
                <w:szCs w:val="13"/>
              </w:rPr>
            </w:pPr>
            <w:r>
              <w:rPr>
                <w:rFonts w:ascii="Palatino Linotype" w:eastAsia="微软雅黑" w:hAnsi="Palatino Linotype" w:cs="Palatino Linotype"/>
                <w:color w:val="000000"/>
                <w:kern w:val="0"/>
                <w:sz w:val="13"/>
                <w:szCs w:val="13"/>
                <w:lang w:bidi="ar"/>
              </w:rPr>
              <w:t>Medicine(</w:t>
            </w:r>
            <w:r>
              <w:rPr>
                <w:rFonts w:ascii="Palatino Linotype" w:eastAsia="微软雅黑" w:hAnsi="Palatino Linotype" w:cs="Palatino Linotype"/>
                <w:i/>
                <w:iCs/>
                <w:color w:val="000000"/>
                <w:kern w:val="0"/>
                <w:sz w:val="13"/>
                <w:szCs w:val="13"/>
                <w:lang w:bidi="ar"/>
              </w:rPr>
              <w:t>n</w:t>
            </w:r>
            <w:r>
              <w:rPr>
                <w:rFonts w:ascii="Palatino Linotype" w:eastAsia="微软雅黑" w:hAnsi="Palatino Linotype" w:cs="Palatino Linotype"/>
                <w:color w:val="000000"/>
                <w:kern w:val="0"/>
                <w:sz w:val="13"/>
                <w:szCs w:val="13"/>
                <w:lang w:bidi="ar"/>
              </w:rPr>
              <w:t>=2)</w:t>
            </w:r>
          </w:p>
        </w:tc>
        <w:tc>
          <w:tcPr>
            <w:tcW w:w="226" w:type="pct"/>
            <w:tcBorders>
              <w:bottom w:val="single" w:sz="4" w:space="0" w:color="auto"/>
            </w:tcBorders>
            <w:shd w:val="clear" w:color="auto" w:fill="FAFAFA"/>
            <w:vAlign w:val="center"/>
          </w:tcPr>
          <w:p w14:paraId="73784C43" w14:textId="77777777" w:rsidR="00DA6E00" w:rsidRDefault="00060E80">
            <w:pPr>
              <w:widowControl/>
              <w:spacing w:line="300" w:lineRule="atLeast"/>
              <w:jc w:val="center"/>
              <w:rPr>
                <w:rFonts w:ascii="Palatino Linotype" w:eastAsia="微软雅黑" w:hAnsi="Palatino Linotype" w:cs="Palatino Linotype"/>
                <w:color w:val="000000"/>
                <w:sz w:val="13"/>
                <w:szCs w:val="13"/>
              </w:rPr>
            </w:pPr>
            <w:r>
              <w:rPr>
                <w:rFonts w:ascii="Palatino Linotype" w:eastAsia="微软雅黑" w:hAnsi="Palatino Linotype" w:cs="Palatino Linotype"/>
                <w:color w:val="000000"/>
                <w:kern w:val="0"/>
                <w:sz w:val="13"/>
                <w:szCs w:val="13"/>
                <w:lang w:bidi="ar"/>
              </w:rPr>
              <w:t>Resource and Mining(</w:t>
            </w:r>
            <w:r>
              <w:rPr>
                <w:rFonts w:ascii="Palatino Linotype" w:eastAsia="微软雅黑" w:hAnsi="Palatino Linotype" w:cs="Palatino Linotype"/>
                <w:i/>
                <w:iCs/>
                <w:color w:val="000000"/>
                <w:kern w:val="0"/>
                <w:sz w:val="13"/>
                <w:szCs w:val="13"/>
                <w:lang w:bidi="ar"/>
              </w:rPr>
              <w:t>n</w:t>
            </w:r>
            <w:r>
              <w:rPr>
                <w:rFonts w:ascii="Palatino Linotype" w:eastAsia="微软雅黑" w:hAnsi="Palatino Linotype" w:cs="Palatino Linotype"/>
                <w:color w:val="000000"/>
                <w:kern w:val="0"/>
                <w:sz w:val="13"/>
                <w:szCs w:val="13"/>
                <w:lang w:bidi="ar"/>
              </w:rPr>
              <w:t>=6)</w:t>
            </w:r>
          </w:p>
        </w:tc>
        <w:tc>
          <w:tcPr>
            <w:tcW w:w="258" w:type="pct"/>
            <w:tcBorders>
              <w:bottom w:val="single" w:sz="4" w:space="0" w:color="auto"/>
            </w:tcBorders>
            <w:shd w:val="clear" w:color="auto" w:fill="FAFAFA"/>
            <w:vAlign w:val="center"/>
          </w:tcPr>
          <w:p w14:paraId="73784C44" w14:textId="77777777" w:rsidR="00DA6E00" w:rsidRDefault="00060E80">
            <w:pPr>
              <w:widowControl/>
              <w:spacing w:line="300" w:lineRule="atLeast"/>
              <w:jc w:val="center"/>
              <w:rPr>
                <w:rFonts w:ascii="Palatino Linotype" w:eastAsia="微软雅黑" w:hAnsi="Palatino Linotype" w:cs="Palatino Linotype"/>
                <w:color w:val="000000"/>
                <w:sz w:val="13"/>
                <w:szCs w:val="13"/>
              </w:rPr>
            </w:pPr>
            <w:r>
              <w:rPr>
                <w:rFonts w:ascii="Palatino Linotype" w:eastAsia="微软雅黑" w:hAnsi="Palatino Linotype" w:cs="Palatino Linotype"/>
                <w:color w:val="000000"/>
                <w:kern w:val="0"/>
                <w:sz w:val="13"/>
                <w:szCs w:val="13"/>
                <w:lang w:bidi="ar"/>
              </w:rPr>
              <w:t>The Internet(</w:t>
            </w:r>
            <w:r>
              <w:rPr>
                <w:rFonts w:ascii="Palatino Linotype" w:eastAsia="微软雅黑" w:hAnsi="Palatino Linotype" w:cs="Palatino Linotype"/>
                <w:i/>
                <w:iCs/>
                <w:color w:val="000000"/>
                <w:kern w:val="0"/>
                <w:sz w:val="13"/>
                <w:szCs w:val="13"/>
                <w:lang w:bidi="ar"/>
              </w:rPr>
              <w:t>n</w:t>
            </w:r>
            <w:r>
              <w:rPr>
                <w:rFonts w:ascii="Palatino Linotype" w:eastAsia="微软雅黑" w:hAnsi="Palatino Linotype" w:cs="Palatino Linotype"/>
                <w:color w:val="000000"/>
                <w:kern w:val="0"/>
                <w:sz w:val="13"/>
                <w:szCs w:val="13"/>
                <w:lang w:bidi="ar"/>
              </w:rPr>
              <w:t>=1)</w:t>
            </w:r>
            <w:r>
              <w:rPr>
                <w:rFonts w:ascii="Palatino Linotype" w:eastAsia="iconfont" w:hAnsi="Palatino Linotype" w:cs="Palatino Linotype"/>
                <w:color w:val="CCCCCC"/>
                <w:kern w:val="0"/>
                <w:sz w:val="13"/>
                <w:szCs w:val="13"/>
                <w:lang w:bidi="ar"/>
              </w:rPr>
              <w:t></w:t>
            </w:r>
          </w:p>
        </w:tc>
        <w:tc>
          <w:tcPr>
            <w:tcW w:w="226" w:type="pct"/>
            <w:tcBorders>
              <w:bottom w:val="single" w:sz="4" w:space="0" w:color="auto"/>
            </w:tcBorders>
            <w:shd w:val="clear" w:color="auto" w:fill="FAFAFA"/>
            <w:vAlign w:val="center"/>
          </w:tcPr>
          <w:p w14:paraId="73784C45" w14:textId="77777777" w:rsidR="00DA6E00" w:rsidRDefault="00060E80">
            <w:pPr>
              <w:widowControl/>
              <w:spacing w:line="300" w:lineRule="atLeast"/>
              <w:jc w:val="center"/>
              <w:rPr>
                <w:rFonts w:ascii="Palatino Linotype" w:eastAsia="微软雅黑" w:hAnsi="Palatino Linotype" w:cs="Palatino Linotype"/>
                <w:color w:val="000000"/>
                <w:sz w:val="13"/>
                <w:szCs w:val="13"/>
              </w:rPr>
            </w:pPr>
            <w:r>
              <w:rPr>
                <w:rFonts w:ascii="Palatino Linotype" w:eastAsia="微软雅黑" w:hAnsi="Palatino Linotype" w:cs="Palatino Linotype"/>
                <w:color w:val="000000"/>
                <w:kern w:val="0"/>
                <w:sz w:val="13"/>
                <w:szCs w:val="13"/>
                <w:lang w:bidi="ar"/>
              </w:rPr>
              <w:t>Vehicle(</w:t>
            </w:r>
            <w:r>
              <w:rPr>
                <w:rFonts w:ascii="Palatino Linotype" w:eastAsia="微软雅黑" w:hAnsi="Palatino Linotype" w:cs="Palatino Linotype"/>
                <w:i/>
                <w:iCs/>
                <w:color w:val="000000"/>
                <w:kern w:val="0"/>
                <w:sz w:val="13"/>
                <w:szCs w:val="13"/>
                <w:lang w:bidi="ar"/>
              </w:rPr>
              <w:t>n</w:t>
            </w:r>
            <w:r>
              <w:rPr>
                <w:rFonts w:ascii="Palatino Linotype" w:eastAsia="微软雅黑" w:hAnsi="Palatino Linotype" w:cs="Palatino Linotype"/>
                <w:color w:val="000000"/>
                <w:kern w:val="0"/>
                <w:sz w:val="13"/>
                <w:szCs w:val="13"/>
                <w:lang w:bidi="ar"/>
              </w:rPr>
              <w:t>=3)</w:t>
            </w:r>
          </w:p>
        </w:tc>
        <w:tc>
          <w:tcPr>
            <w:tcW w:w="224" w:type="pct"/>
            <w:tcBorders>
              <w:bottom w:val="single" w:sz="4" w:space="0" w:color="auto"/>
            </w:tcBorders>
            <w:shd w:val="clear" w:color="auto" w:fill="FAFAFA"/>
            <w:vAlign w:val="center"/>
          </w:tcPr>
          <w:p w14:paraId="73784C46" w14:textId="77777777" w:rsidR="00DA6E00" w:rsidRDefault="00060E80">
            <w:pPr>
              <w:widowControl/>
              <w:spacing w:line="300" w:lineRule="atLeast"/>
              <w:jc w:val="center"/>
              <w:rPr>
                <w:rFonts w:ascii="Palatino Linotype" w:eastAsia="微软雅黑" w:hAnsi="Palatino Linotype" w:cs="Palatino Linotype"/>
                <w:color w:val="000000"/>
                <w:sz w:val="13"/>
                <w:szCs w:val="13"/>
              </w:rPr>
            </w:pPr>
            <w:r>
              <w:rPr>
                <w:rFonts w:ascii="Palatino Linotype" w:eastAsia="微软雅黑" w:hAnsi="Palatino Linotype" w:cs="Palatino Linotype"/>
                <w:color w:val="000000"/>
                <w:kern w:val="0"/>
                <w:sz w:val="13"/>
                <w:szCs w:val="13"/>
                <w:lang w:bidi="ar"/>
              </w:rPr>
              <w:t>Vehicle and Factors(</w:t>
            </w:r>
            <w:r>
              <w:rPr>
                <w:rFonts w:ascii="Palatino Linotype" w:eastAsia="微软雅黑" w:hAnsi="Palatino Linotype" w:cs="Palatino Linotype"/>
                <w:i/>
                <w:iCs/>
                <w:color w:val="000000"/>
                <w:kern w:val="0"/>
                <w:sz w:val="13"/>
                <w:szCs w:val="13"/>
                <w:lang w:bidi="ar"/>
              </w:rPr>
              <w:t>n</w:t>
            </w:r>
            <w:r>
              <w:rPr>
                <w:rFonts w:ascii="Palatino Linotype" w:eastAsia="微软雅黑" w:hAnsi="Palatino Linotype" w:cs="Palatino Linotype"/>
                <w:color w:val="000000"/>
                <w:kern w:val="0"/>
                <w:sz w:val="13"/>
                <w:szCs w:val="13"/>
                <w:lang w:bidi="ar"/>
              </w:rPr>
              <w:t>=2)</w:t>
            </w:r>
          </w:p>
        </w:tc>
        <w:tc>
          <w:tcPr>
            <w:tcW w:w="93" w:type="pct"/>
            <w:gridSpan w:val="2"/>
            <w:vMerge/>
            <w:tcBorders>
              <w:bottom w:val="single" w:sz="4" w:space="0" w:color="auto"/>
            </w:tcBorders>
            <w:shd w:val="clear" w:color="auto" w:fill="FAFAFA"/>
            <w:vAlign w:val="center"/>
          </w:tcPr>
          <w:p w14:paraId="73784C47" w14:textId="77777777" w:rsidR="00DA6E00" w:rsidRDefault="00DA6E00">
            <w:pPr>
              <w:jc w:val="center"/>
              <w:rPr>
                <w:rFonts w:ascii="Palatino Linotype" w:eastAsia="微软雅黑" w:hAnsi="Palatino Linotype" w:cs="Palatino Linotype"/>
                <w:color w:val="000000"/>
                <w:sz w:val="13"/>
                <w:szCs w:val="13"/>
              </w:rPr>
            </w:pPr>
          </w:p>
        </w:tc>
        <w:tc>
          <w:tcPr>
            <w:tcW w:w="208" w:type="pct"/>
            <w:gridSpan w:val="2"/>
            <w:vMerge/>
            <w:tcBorders>
              <w:bottom w:val="single" w:sz="4" w:space="0" w:color="auto"/>
            </w:tcBorders>
            <w:shd w:val="clear" w:color="auto" w:fill="FAFAFA"/>
            <w:vAlign w:val="center"/>
          </w:tcPr>
          <w:p w14:paraId="73784C48" w14:textId="77777777" w:rsidR="00DA6E00" w:rsidRDefault="00DA6E00">
            <w:pPr>
              <w:jc w:val="center"/>
              <w:rPr>
                <w:rFonts w:ascii="Palatino Linotype" w:eastAsia="微软雅黑" w:hAnsi="Palatino Linotype" w:cs="Palatino Linotype"/>
                <w:color w:val="000000"/>
                <w:sz w:val="13"/>
                <w:szCs w:val="13"/>
              </w:rPr>
            </w:pPr>
          </w:p>
        </w:tc>
      </w:tr>
      <w:tr w:rsidR="00DA6E00" w14:paraId="73784C5E" w14:textId="77777777">
        <w:trPr>
          <w:gridAfter w:val="1"/>
          <w:wAfter w:w="14" w:type="pct"/>
          <w:trHeight w:val="275"/>
        </w:trPr>
        <w:tc>
          <w:tcPr>
            <w:tcW w:w="185" w:type="pct"/>
            <w:tcBorders>
              <w:top w:val="nil"/>
              <w:left w:val="nil"/>
              <w:bottom w:val="nil"/>
              <w:right w:val="nil"/>
            </w:tcBorders>
            <w:shd w:val="clear" w:color="auto" w:fill="FFFFFF"/>
            <w:vAlign w:val="center"/>
          </w:tcPr>
          <w:p w14:paraId="73784C4A" w14:textId="77777777" w:rsidR="00DA6E00" w:rsidRDefault="00060E80">
            <w:pPr>
              <w:widowControl/>
              <w:jc w:val="center"/>
              <w:rPr>
                <w:rFonts w:ascii="Palatino Linotype" w:eastAsia="微软雅黑" w:hAnsi="Palatino Linotype" w:cs="Palatino Linotype"/>
                <w:color w:val="000000"/>
                <w:sz w:val="13"/>
                <w:szCs w:val="13"/>
              </w:rPr>
            </w:pPr>
            <w:r>
              <w:rPr>
                <w:rFonts w:ascii="Palatino Linotype" w:eastAsia="微软雅黑" w:hAnsi="Palatino Linotype" w:cs="Palatino Linotype"/>
                <w:color w:val="000000"/>
                <w:kern w:val="0"/>
                <w:sz w:val="13"/>
                <w:szCs w:val="13"/>
                <w:lang w:bidi="ar"/>
              </w:rPr>
              <w:t>Brand Transition</w:t>
            </w:r>
          </w:p>
        </w:tc>
        <w:tc>
          <w:tcPr>
            <w:tcW w:w="326" w:type="pct"/>
            <w:tcBorders>
              <w:top w:val="nil"/>
              <w:left w:val="nil"/>
              <w:bottom w:val="nil"/>
              <w:right w:val="nil"/>
            </w:tcBorders>
            <w:shd w:val="clear" w:color="auto" w:fill="FFFFFF"/>
            <w:vAlign w:val="center"/>
          </w:tcPr>
          <w:p w14:paraId="73784C4B" w14:textId="77777777" w:rsidR="00DA6E00" w:rsidRDefault="00060E80">
            <w:pPr>
              <w:widowControl/>
              <w:jc w:val="center"/>
              <w:rPr>
                <w:rFonts w:ascii="Palatino Linotype" w:eastAsia="微软雅黑" w:hAnsi="Palatino Linotype" w:cs="Palatino Linotype"/>
                <w:color w:val="000000"/>
                <w:sz w:val="13"/>
                <w:szCs w:val="13"/>
              </w:rPr>
            </w:pPr>
            <w:r>
              <w:rPr>
                <w:rFonts w:ascii="Palatino Linotype" w:eastAsia="微软雅黑" w:hAnsi="Palatino Linotype" w:cs="Palatino Linotype"/>
                <w:color w:val="000000"/>
                <w:kern w:val="0"/>
                <w:sz w:val="13"/>
                <w:szCs w:val="13"/>
                <w:lang w:bidi="ar"/>
              </w:rPr>
              <w:t>5.68±null</w:t>
            </w:r>
          </w:p>
        </w:tc>
        <w:tc>
          <w:tcPr>
            <w:tcW w:w="273" w:type="pct"/>
            <w:tcBorders>
              <w:top w:val="nil"/>
              <w:left w:val="nil"/>
              <w:bottom w:val="nil"/>
              <w:right w:val="nil"/>
            </w:tcBorders>
            <w:shd w:val="clear" w:color="auto" w:fill="FFFFFF"/>
            <w:vAlign w:val="center"/>
          </w:tcPr>
          <w:p w14:paraId="73784C4C" w14:textId="77777777" w:rsidR="00DA6E00" w:rsidRDefault="00060E80">
            <w:pPr>
              <w:widowControl/>
              <w:jc w:val="center"/>
              <w:rPr>
                <w:rFonts w:ascii="Palatino Linotype" w:eastAsia="微软雅黑" w:hAnsi="Palatino Linotype" w:cs="Palatino Linotype"/>
                <w:color w:val="000000"/>
                <w:sz w:val="13"/>
                <w:szCs w:val="13"/>
              </w:rPr>
            </w:pPr>
            <w:r>
              <w:rPr>
                <w:rFonts w:ascii="Palatino Linotype" w:eastAsia="微软雅黑" w:hAnsi="Palatino Linotype" w:cs="Palatino Linotype"/>
                <w:color w:val="000000"/>
                <w:kern w:val="0"/>
                <w:sz w:val="13"/>
                <w:szCs w:val="13"/>
                <w:lang w:bidi="ar"/>
              </w:rPr>
              <w:t>5.25±null</w:t>
            </w:r>
          </w:p>
        </w:tc>
        <w:tc>
          <w:tcPr>
            <w:tcW w:w="326" w:type="pct"/>
            <w:tcBorders>
              <w:top w:val="nil"/>
              <w:left w:val="nil"/>
              <w:bottom w:val="nil"/>
              <w:right w:val="nil"/>
            </w:tcBorders>
            <w:shd w:val="clear" w:color="auto" w:fill="FFFFFF"/>
            <w:vAlign w:val="center"/>
          </w:tcPr>
          <w:p w14:paraId="73784C4D" w14:textId="77777777" w:rsidR="00DA6E00" w:rsidRDefault="00060E80">
            <w:pPr>
              <w:widowControl/>
              <w:jc w:val="center"/>
              <w:rPr>
                <w:rFonts w:ascii="Palatino Linotype" w:eastAsia="微软雅黑" w:hAnsi="Palatino Linotype" w:cs="Palatino Linotype"/>
                <w:color w:val="000000"/>
                <w:sz w:val="13"/>
                <w:szCs w:val="13"/>
              </w:rPr>
            </w:pPr>
            <w:r>
              <w:rPr>
                <w:rFonts w:ascii="Palatino Linotype" w:eastAsia="微软雅黑" w:hAnsi="Palatino Linotype" w:cs="Palatino Linotype"/>
                <w:color w:val="000000"/>
                <w:kern w:val="0"/>
                <w:sz w:val="13"/>
                <w:szCs w:val="13"/>
                <w:lang w:bidi="ar"/>
              </w:rPr>
              <w:t>5.25±0.87</w:t>
            </w:r>
          </w:p>
        </w:tc>
        <w:tc>
          <w:tcPr>
            <w:tcW w:w="305" w:type="pct"/>
            <w:tcBorders>
              <w:top w:val="nil"/>
              <w:left w:val="nil"/>
              <w:bottom w:val="nil"/>
              <w:right w:val="nil"/>
            </w:tcBorders>
            <w:shd w:val="clear" w:color="auto" w:fill="FFFFFF"/>
            <w:vAlign w:val="center"/>
          </w:tcPr>
          <w:p w14:paraId="73784C4E" w14:textId="77777777" w:rsidR="00DA6E00" w:rsidRDefault="00060E80">
            <w:pPr>
              <w:widowControl/>
              <w:jc w:val="center"/>
              <w:rPr>
                <w:rFonts w:ascii="Palatino Linotype" w:eastAsia="微软雅黑" w:hAnsi="Palatino Linotype" w:cs="Palatino Linotype"/>
                <w:color w:val="000000"/>
                <w:sz w:val="13"/>
                <w:szCs w:val="13"/>
              </w:rPr>
            </w:pPr>
            <w:r>
              <w:rPr>
                <w:rFonts w:ascii="Palatino Linotype" w:eastAsia="微软雅黑" w:hAnsi="Palatino Linotype" w:cs="Palatino Linotype"/>
                <w:color w:val="000000"/>
                <w:kern w:val="0"/>
                <w:sz w:val="13"/>
                <w:szCs w:val="13"/>
                <w:lang w:bidi="ar"/>
              </w:rPr>
              <w:t>6.56±null</w:t>
            </w:r>
          </w:p>
        </w:tc>
        <w:tc>
          <w:tcPr>
            <w:tcW w:w="308" w:type="pct"/>
            <w:tcBorders>
              <w:top w:val="nil"/>
              <w:left w:val="nil"/>
              <w:bottom w:val="nil"/>
              <w:right w:val="nil"/>
            </w:tcBorders>
            <w:shd w:val="clear" w:color="auto" w:fill="FFFFFF"/>
            <w:vAlign w:val="center"/>
          </w:tcPr>
          <w:p w14:paraId="73784C4F" w14:textId="77777777" w:rsidR="00DA6E00" w:rsidRDefault="00060E80">
            <w:pPr>
              <w:widowControl/>
              <w:jc w:val="center"/>
              <w:rPr>
                <w:rFonts w:ascii="Palatino Linotype" w:eastAsia="微软雅黑" w:hAnsi="Palatino Linotype" w:cs="Palatino Linotype"/>
                <w:color w:val="000000"/>
                <w:sz w:val="13"/>
                <w:szCs w:val="13"/>
              </w:rPr>
            </w:pPr>
            <w:r>
              <w:rPr>
                <w:rFonts w:ascii="Palatino Linotype" w:eastAsia="微软雅黑" w:hAnsi="Palatino Linotype" w:cs="Palatino Linotype"/>
                <w:color w:val="000000"/>
                <w:kern w:val="0"/>
                <w:sz w:val="13"/>
                <w:szCs w:val="13"/>
                <w:lang w:bidi="ar"/>
              </w:rPr>
              <w:t>5.07±2.50</w:t>
            </w:r>
          </w:p>
        </w:tc>
        <w:tc>
          <w:tcPr>
            <w:tcW w:w="300" w:type="pct"/>
            <w:tcBorders>
              <w:top w:val="nil"/>
              <w:left w:val="nil"/>
              <w:bottom w:val="nil"/>
              <w:right w:val="nil"/>
            </w:tcBorders>
            <w:shd w:val="clear" w:color="auto" w:fill="FFFFFF"/>
            <w:vAlign w:val="center"/>
          </w:tcPr>
          <w:p w14:paraId="73784C50" w14:textId="77777777" w:rsidR="00DA6E00" w:rsidRDefault="00060E80">
            <w:pPr>
              <w:widowControl/>
              <w:jc w:val="center"/>
              <w:rPr>
                <w:rFonts w:ascii="Palatino Linotype" w:eastAsia="微软雅黑" w:hAnsi="Palatino Linotype" w:cs="Palatino Linotype"/>
                <w:color w:val="000000"/>
                <w:sz w:val="13"/>
                <w:szCs w:val="13"/>
              </w:rPr>
            </w:pPr>
            <w:r>
              <w:rPr>
                <w:rFonts w:ascii="Palatino Linotype" w:eastAsia="微软雅黑" w:hAnsi="Palatino Linotype" w:cs="Palatino Linotype"/>
                <w:color w:val="000000"/>
                <w:kern w:val="0"/>
                <w:sz w:val="13"/>
                <w:szCs w:val="13"/>
                <w:lang w:bidi="ar"/>
              </w:rPr>
              <w:t>6.51±null</w:t>
            </w:r>
          </w:p>
        </w:tc>
        <w:tc>
          <w:tcPr>
            <w:tcW w:w="327" w:type="pct"/>
            <w:tcBorders>
              <w:top w:val="nil"/>
              <w:left w:val="nil"/>
              <w:bottom w:val="nil"/>
              <w:right w:val="nil"/>
            </w:tcBorders>
            <w:shd w:val="clear" w:color="auto" w:fill="FFFFFF"/>
            <w:vAlign w:val="center"/>
          </w:tcPr>
          <w:p w14:paraId="73784C51" w14:textId="77777777" w:rsidR="00DA6E00" w:rsidRDefault="00060E80">
            <w:pPr>
              <w:widowControl/>
              <w:jc w:val="center"/>
              <w:rPr>
                <w:rFonts w:ascii="Palatino Linotype" w:eastAsia="微软雅黑" w:hAnsi="Palatino Linotype" w:cs="Palatino Linotype"/>
                <w:color w:val="000000"/>
                <w:sz w:val="13"/>
                <w:szCs w:val="13"/>
              </w:rPr>
            </w:pPr>
            <w:r>
              <w:rPr>
                <w:rFonts w:ascii="Palatino Linotype" w:eastAsia="微软雅黑" w:hAnsi="Palatino Linotype" w:cs="Palatino Linotype"/>
                <w:color w:val="000000"/>
                <w:kern w:val="0"/>
                <w:sz w:val="13"/>
                <w:szCs w:val="13"/>
                <w:lang w:bidi="ar"/>
              </w:rPr>
              <w:t>6.25±1.22</w:t>
            </w:r>
          </w:p>
        </w:tc>
        <w:tc>
          <w:tcPr>
            <w:tcW w:w="232" w:type="pct"/>
            <w:tcBorders>
              <w:top w:val="nil"/>
              <w:left w:val="nil"/>
              <w:bottom w:val="nil"/>
              <w:right w:val="nil"/>
            </w:tcBorders>
            <w:shd w:val="clear" w:color="auto" w:fill="FFFFFF"/>
            <w:vAlign w:val="center"/>
          </w:tcPr>
          <w:p w14:paraId="73784C52" w14:textId="77777777" w:rsidR="00DA6E00" w:rsidRDefault="00060E80">
            <w:pPr>
              <w:widowControl/>
              <w:jc w:val="center"/>
              <w:rPr>
                <w:rFonts w:ascii="Palatino Linotype" w:eastAsia="微软雅黑" w:hAnsi="Palatino Linotype" w:cs="Palatino Linotype"/>
                <w:color w:val="000000"/>
                <w:sz w:val="13"/>
                <w:szCs w:val="13"/>
              </w:rPr>
            </w:pPr>
            <w:r>
              <w:rPr>
                <w:rFonts w:ascii="Palatino Linotype" w:eastAsia="微软雅黑" w:hAnsi="Palatino Linotype" w:cs="Palatino Linotype"/>
                <w:color w:val="000000"/>
                <w:kern w:val="0"/>
                <w:sz w:val="13"/>
                <w:szCs w:val="13"/>
                <w:lang w:bidi="ar"/>
              </w:rPr>
              <w:t>5.44±1.24</w:t>
            </w:r>
          </w:p>
        </w:tc>
        <w:tc>
          <w:tcPr>
            <w:tcW w:w="237" w:type="pct"/>
            <w:tcBorders>
              <w:top w:val="nil"/>
              <w:left w:val="nil"/>
              <w:bottom w:val="nil"/>
              <w:right w:val="nil"/>
            </w:tcBorders>
            <w:shd w:val="clear" w:color="auto" w:fill="FFFFFF"/>
            <w:vAlign w:val="center"/>
          </w:tcPr>
          <w:p w14:paraId="73784C53" w14:textId="77777777" w:rsidR="00DA6E00" w:rsidRDefault="00060E80">
            <w:pPr>
              <w:widowControl/>
              <w:jc w:val="center"/>
              <w:rPr>
                <w:rFonts w:ascii="Palatino Linotype" w:eastAsia="微软雅黑" w:hAnsi="Palatino Linotype" w:cs="Palatino Linotype"/>
                <w:color w:val="000000"/>
                <w:sz w:val="13"/>
                <w:szCs w:val="13"/>
              </w:rPr>
            </w:pPr>
            <w:r>
              <w:rPr>
                <w:rFonts w:ascii="Palatino Linotype" w:eastAsia="微软雅黑" w:hAnsi="Palatino Linotype" w:cs="Palatino Linotype"/>
                <w:color w:val="000000"/>
                <w:kern w:val="0"/>
                <w:sz w:val="13"/>
                <w:szCs w:val="13"/>
                <w:lang w:bidi="ar"/>
              </w:rPr>
              <w:t>5.37±null</w:t>
            </w:r>
          </w:p>
        </w:tc>
        <w:tc>
          <w:tcPr>
            <w:tcW w:w="234" w:type="pct"/>
            <w:tcBorders>
              <w:top w:val="nil"/>
              <w:left w:val="nil"/>
              <w:bottom w:val="nil"/>
              <w:right w:val="nil"/>
            </w:tcBorders>
            <w:shd w:val="clear" w:color="auto" w:fill="FFFFFF"/>
            <w:vAlign w:val="center"/>
          </w:tcPr>
          <w:p w14:paraId="73784C54" w14:textId="77777777" w:rsidR="00DA6E00" w:rsidRDefault="00060E80">
            <w:pPr>
              <w:widowControl/>
              <w:jc w:val="center"/>
              <w:rPr>
                <w:rFonts w:ascii="Palatino Linotype" w:eastAsia="微软雅黑" w:hAnsi="Palatino Linotype" w:cs="Palatino Linotype"/>
                <w:color w:val="000000"/>
                <w:sz w:val="13"/>
                <w:szCs w:val="13"/>
              </w:rPr>
            </w:pPr>
            <w:r>
              <w:rPr>
                <w:rFonts w:ascii="Palatino Linotype" w:eastAsia="微软雅黑" w:hAnsi="Palatino Linotype" w:cs="Palatino Linotype"/>
                <w:color w:val="000000"/>
                <w:kern w:val="0"/>
                <w:sz w:val="13"/>
                <w:szCs w:val="13"/>
                <w:lang w:bidi="ar"/>
              </w:rPr>
              <w:t>4.85±2.21</w:t>
            </w:r>
          </w:p>
        </w:tc>
        <w:tc>
          <w:tcPr>
            <w:tcW w:w="164" w:type="pct"/>
            <w:tcBorders>
              <w:top w:val="nil"/>
              <w:left w:val="nil"/>
              <w:bottom w:val="nil"/>
              <w:right w:val="nil"/>
            </w:tcBorders>
            <w:shd w:val="clear" w:color="auto" w:fill="FFFFFF"/>
            <w:vAlign w:val="center"/>
          </w:tcPr>
          <w:p w14:paraId="73784C55" w14:textId="77777777" w:rsidR="00DA6E00" w:rsidRDefault="00060E80">
            <w:pPr>
              <w:widowControl/>
              <w:jc w:val="center"/>
              <w:rPr>
                <w:rFonts w:ascii="Palatino Linotype" w:eastAsia="微软雅黑" w:hAnsi="Palatino Linotype" w:cs="Palatino Linotype"/>
                <w:color w:val="000000"/>
                <w:sz w:val="13"/>
                <w:szCs w:val="13"/>
              </w:rPr>
            </w:pPr>
            <w:r>
              <w:rPr>
                <w:rFonts w:ascii="Palatino Linotype" w:eastAsia="微软雅黑" w:hAnsi="Palatino Linotype" w:cs="Palatino Linotype"/>
                <w:color w:val="000000"/>
                <w:kern w:val="0"/>
                <w:sz w:val="13"/>
                <w:szCs w:val="13"/>
                <w:lang w:bidi="ar"/>
              </w:rPr>
              <w:t>6.92±0.42</w:t>
            </w:r>
          </w:p>
        </w:tc>
        <w:tc>
          <w:tcPr>
            <w:tcW w:w="276" w:type="pct"/>
            <w:tcBorders>
              <w:top w:val="nil"/>
              <w:left w:val="nil"/>
              <w:bottom w:val="nil"/>
              <w:right w:val="nil"/>
            </w:tcBorders>
            <w:shd w:val="clear" w:color="auto" w:fill="FFFFFF"/>
            <w:vAlign w:val="center"/>
          </w:tcPr>
          <w:p w14:paraId="73784C56" w14:textId="77777777" w:rsidR="00DA6E00" w:rsidRDefault="00060E80">
            <w:pPr>
              <w:widowControl/>
              <w:jc w:val="center"/>
              <w:rPr>
                <w:rFonts w:ascii="Palatino Linotype" w:eastAsia="微软雅黑" w:hAnsi="Palatino Linotype" w:cs="Palatino Linotype"/>
                <w:color w:val="000000"/>
                <w:sz w:val="13"/>
                <w:szCs w:val="13"/>
              </w:rPr>
            </w:pPr>
            <w:r>
              <w:rPr>
                <w:rFonts w:ascii="Palatino Linotype" w:eastAsia="微软雅黑" w:hAnsi="Palatino Linotype" w:cs="Palatino Linotype"/>
                <w:color w:val="000000"/>
                <w:kern w:val="0"/>
                <w:sz w:val="13"/>
                <w:szCs w:val="13"/>
                <w:lang w:bidi="ar"/>
              </w:rPr>
              <w:t>4.56±null</w:t>
            </w:r>
          </w:p>
        </w:tc>
        <w:tc>
          <w:tcPr>
            <w:tcW w:w="262" w:type="pct"/>
            <w:tcBorders>
              <w:top w:val="nil"/>
              <w:left w:val="nil"/>
              <w:bottom w:val="nil"/>
              <w:right w:val="nil"/>
            </w:tcBorders>
            <w:shd w:val="clear" w:color="auto" w:fill="FFFFFF"/>
            <w:vAlign w:val="center"/>
          </w:tcPr>
          <w:p w14:paraId="73784C57" w14:textId="77777777" w:rsidR="00DA6E00" w:rsidRDefault="00060E80">
            <w:pPr>
              <w:widowControl/>
              <w:jc w:val="center"/>
              <w:rPr>
                <w:rFonts w:ascii="Palatino Linotype" w:eastAsia="微软雅黑" w:hAnsi="Palatino Linotype" w:cs="Palatino Linotype"/>
                <w:color w:val="000000"/>
                <w:sz w:val="13"/>
                <w:szCs w:val="13"/>
              </w:rPr>
            </w:pPr>
            <w:r>
              <w:rPr>
                <w:rFonts w:ascii="Palatino Linotype" w:eastAsia="微软雅黑" w:hAnsi="Palatino Linotype" w:cs="Palatino Linotype"/>
                <w:color w:val="000000"/>
                <w:kern w:val="0"/>
                <w:sz w:val="13"/>
                <w:szCs w:val="13"/>
                <w:lang w:bidi="ar"/>
              </w:rPr>
              <w:t>5.05±0.32</w:t>
            </w:r>
          </w:p>
        </w:tc>
        <w:tc>
          <w:tcPr>
            <w:tcW w:w="226" w:type="pct"/>
            <w:tcBorders>
              <w:top w:val="nil"/>
              <w:left w:val="nil"/>
              <w:bottom w:val="nil"/>
              <w:right w:val="nil"/>
            </w:tcBorders>
            <w:shd w:val="clear" w:color="auto" w:fill="FFFFFF"/>
            <w:vAlign w:val="center"/>
          </w:tcPr>
          <w:p w14:paraId="73784C58" w14:textId="77777777" w:rsidR="00DA6E00" w:rsidRDefault="00060E80">
            <w:pPr>
              <w:widowControl/>
              <w:jc w:val="center"/>
              <w:rPr>
                <w:rFonts w:ascii="Palatino Linotype" w:eastAsia="微软雅黑" w:hAnsi="Palatino Linotype" w:cs="Palatino Linotype"/>
                <w:color w:val="000000"/>
                <w:sz w:val="13"/>
                <w:szCs w:val="13"/>
              </w:rPr>
            </w:pPr>
            <w:r>
              <w:rPr>
                <w:rFonts w:ascii="Palatino Linotype" w:eastAsia="微软雅黑" w:hAnsi="Palatino Linotype" w:cs="Palatino Linotype"/>
                <w:color w:val="000000"/>
                <w:kern w:val="0"/>
                <w:sz w:val="13"/>
                <w:szCs w:val="13"/>
                <w:lang w:bidi="ar"/>
              </w:rPr>
              <w:t>4.71±3.38</w:t>
            </w:r>
          </w:p>
        </w:tc>
        <w:tc>
          <w:tcPr>
            <w:tcW w:w="258" w:type="pct"/>
            <w:tcBorders>
              <w:top w:val="nil"/>
              <w:left w:val="nil"/>
              <w:bottom w:val="nil"/>
              <w:right w:val="nil"/>
            </w:tcBorders>
            <w:shd w:val="clear" w:color="auto" w:fill="FFFFFF"/>
            <w:vAlign w:val="center"/>
          </w:tcPr>
          <w:p w14:paraId="73784C59" w14:textId="77777777" w:rsidR="00DA6E00" w:rsidRDefault="00060E80">
            <w:pPr>
              <w:widowControl/>
              <w:jc w:val="center"/>
              <w:rPr>
                <w:rFonts w:ascii="Palatino Linotype" w:eastAsia="微软雅黑" w:hAnsi="Palatino Linotype" w:cs="Palatino Linotype"/>
                <w:color w:val="000000"/>
                <w:sz w:val="13"/>
                <w:szCs w:val="13"/>
              </w:rPr>
            </w:pPr>
            <w:r>
              <w:rPr>
                <w:rFonts w:ascii="Palatino Linotype" w:eastAsia="微软雅黑" w:hAnsi="Palatino Linotype" w:cs="Palatino Linotype"/>
                <w:color w:val="000000"/>
                <w:kern w:val="0"/>
                <w:sz w:val="13"/>
                <w:szCs w:val="13"/>
                <w:lang w:bidi="ar"/>
              </w:rPr>
              <w:t>4.93±null</w:t>
            </w:r>
          </w:p>
        </w:tc>
        <w:tc>
          <w:tcPr>
            <w:tcW w:w="226" w:type="pct"/>
            <w:tcBorders>
              <w:top w:val="nil"/>
              <w:left w:val="nil"/>
              <w:bottom w:val="nil"/>
              <w:right w:val="nil"/>
            </w:tcBorders>
            <w:shd w:val="clear" w:color="auto" w:fill="FFFFFF"/>
            <w:vAlign w:val="center"/>
          </w:tcPr>
          <w:p w14:paraId="73784C5A" w14:textId="77777777" w:rsidR="00DA6E00" w:rsidRDefault="00060E80">
            <w:pPr>
              <w:widowControl/>
              <w:jc w:val="center"/>
              <w:rPr>
                <w:rFonts w:ascii="Palatino Linotype" w:eastAsia="微软雅黑" w:hAnsi="Palatino Linotype" w:cs="Palatino Linotype"/>
                <w:color w:val="000000"/>
                <w:sz w:val="13"/>
                <w:szCs w:val="13"/>
              </w:rPr>
            </w:pPr>
            <w:r>
              <w:rPr>
                <w:rFonts w:ascii="Palatino Linotype" w:eastAsia="微软雅黑" w:hAnsi="Palatino Linotype" w:cs="Palatino Linotype"/>
                <w:color w:val="000000"/>
                <w:kern w:val="0"/>
                <w:sz w:val="13"/>
                <w:szCs w:val="13"/>
                <w:lang w:bidi="ar"/>
              </w:rPr>
              <w:t>6.17±1.06</w:t>
            </w:r>
          </w:p>
        </w:tc>
        <w:tc>
          <w:tcPr>
            <w:tcW w:w="224" w:type="pct"/>
            <w:tcBorders>
              <w:top w:val="nil"/>
              <w:left w:val="nil"/>
              <w:bottom w:val="nil"/>
              <w:right w:val="nil"/>
            </w:tcBorders>
            <w:shd w:val="clear" w:color="auto" w:fill="FFFFFF"/>
            <w:vAlign w:val="center"/>
          </w:tcPr>
          <w:p w14:paraId="73784C5B" w14:textId="77777777" w:rsidR="00DA6E00" w:rsidRDefault="00060E80">
            <w:pPr>
              <w:widowControl/>
              <w:jc w:val="center"/>
              <w:rPr>
                <w:rFonts w:ascii="Palatino Linotype" w:eastAsia="微软雅黑" w:hAnsi="Palatino Linotype" w:cs="Palatino Linotype"/>
                <w:color w:val="000000"/>
                <w:sz w:val="13"/>
                <w:szCs w:val="13"/>
              </w:rPr>
            </w:pPr>
            <w:r>
              <w:rPr>
                <w:rFonts w:ascii="Palatino Linotype" w:eastAsia="微软雅黑" w:hAnsi="Palatino Linotype" w:cs="Palatino Linotype"/>
                <w:color w:val="000000"/>
                <w:kern w:val="0"/>
                <w:sz w:val="13"/>
                <w:szCs w:val="13"/>
                <w:lang w:bidi="ar"/>
              </w:rPr>
              <w:t>6.63±1.83</w:t>
            </w:r>
          </w:p>
        </w:tc>
        <w:tc>
          <w:tcPr>
            <w:tcW w:w="93" w:type="pct"/>
            <w:gridSpan w:val="2"/>
            <w:tcBorders>
              <w:top w:val="nil"/>
              <w:left w:val="nil"/>
              <w:bottom w:val="nil"/>
              <w:right w:val="nil"/>
            </w:tcBorders>
            <w:shd w:val="clear" w:color="auto" w:fill="FFFFFF"/>
            <w:vAlign w:val="center"/>
          </w:tcPr>
          <w:p w14:paraId="73784C5C" w14:textId="77777777" w:rsidR="00DA6E00" w:rsidRDefault="00060E80">
            <w:pPr>
              <w:widowControl/>
              <w:jc w:val="center"/>
              <w:rPr>
                <w:rFonts w:ascii="Palatino Linotype" w:eastAsia="微软雅黑" w:hAnsi="Palatino Linotype" w:cs="Palatino Linotype"/>
                <w:color w:val="000000"/>
                <w:sz w:val="13"/>
                <w:szCs w:val="13"/>
              </w:rPr>
            </w:pPr>
            <w:r>
              <w:rPr>
                <w:rFonts w:ascii="Palatino Linotype" w:eastAsia="微软雅黑" w:hAnsi="Palatino Linotype" w:cs="Palatino Linotype"/>
                <w:color w:val="000000"/>
                <w:kern w:val="0"/>
                <w:sz w:val="13"/>
                <w:szCs w:val="13"/>
                <w:lang w:bidi="ar"/>
              </w:rPr>
              <w:t>0.377</w:t>
            </w:r>
          </w:p>
        </w:tc>
        <w:tc>
          <w:tcPr>
            <w:tcW w:w="208" w:type="pct"/>
            <w:gridSpan w:val="2"/>
            <w:tcBorders>
              <w:top w:val="nil"/>
              <w:left w:val="nil"/>
              <w:bottom w:val="nil"/>
              <w:right w:val="nil"/>
            </w:tcBorders>
            <w:shd w:val="clear" w:color="auto" w:fill="FFFFFF"/>
            <w:vAlign w:val="center"/>
          </w:tcPr>
          <w:p w14:paraId="73784C5D" w14:textId="77777777" w:rsidR="00DA6E00" w:rsidRDefault="00060E80">
            <w:pPr>
              <w:widowControl/>
              <w:jc w:val="center"/>
              <w:rPr>
                <w:rFonts w:ascii="Palatino Linotype" w:eastAsia="微软雅黑" w:hAnsi="Palatino Linotype" w:cs="Palatino Linotype"/>
                <w:color w:val="000000"/>
                <w:sz w:val="13"/>
                <w:szCs w:val="13"/>
              </w:rPr>
            </w:pPr>
            <w:r>
              <w:rPr>
                <w:rFonts w:ascii="Palatino Linotype" w:eastAsia="微软雅黑" w:hAnsi="Palatino Linotype" w:cs="Palatino Linotype"/>
                <w:color w:val="000000"/>
                <w:kern w:val="0"/>
                <w:sz w:val="13"/>
                <w:szCs w:val="13"/>
                <w:lang w:bidi="ar"/>
              </w:rPr>
              <w:t>0.978</w:t>
            </w:r>
          </w:p>
        </w:tc>
      </w:tr>
      <w:tr w:rsidR="00DA6E00" w14:paraId="73784C73" w14:textId="77777777">
        <w:trPr>
          <w:gridAfter w:val="1"/>
          <w:wAfter w:w="14" w:type="pct"/>
          <w:trHeight w:val="275"/>
        </w:trPr>
        <w:tc>
          <w:tcPr>
            <w:tcW w:w="185" w:type="pct"/>
            <w:tcBorders>
              <w:top w:val="nil"/>
              <w:left w:val="nil"/>
              <w:bottom w:val="nil"/>
              <w:right w:val="nil"/>
            </w:tcBorders>
            <w:shd w:val="clear" w:color="auto" w:fill="FFFFFF"/>
            <w:vAlign w:val="center"/>
          </w:tcPr>
          <w:p w14:paraId="73784C5F" w14:textId="77777777" w:rsidR="00DA6E00" w:rsidRDefault="00060E80">
            <w:pPr>
              <w:widowControl/>
              <w:jc w:val="center"/>
              <w:rPr>
                <w:rFonts w:ascii="Palatino Linotype" w:eastAsia="微软雅黑" w:hAnsi="Palatino Linotype" w:cs="Palatino Linotype"/>
                <w:color w:val="000000"/>
                <w:sz w:val="13"/>
                <w:szCs w:val="13"/>
              </w:rPr>
            </w:pPr>
            <w:r>
              <w:rPr>
                <w:rFonts w:ascii="Palatino Linotype" w:eastAsia="微软雅黑" w:hAnsi="Palatino Linotype" w:cs="Palatino Linotype"/>
                <w:color w:val="000000"/>
                <w:kern w:val="0"/>
                <w:sz w:val="13"/>
                <w:szCs w:val="13"/>
                <w:lang w:bidi="ar"/>
              </w:rPr>
              <w:t>Asset Transition</w:t>
            </w:r>
          </w:p>
        </w:tc>
        <w:tc>
          <w:tcPr>
            <w:tcW w:w="326" w:type="pct"/>
            <w:tcBorders>
              <w:top w:val="nil"/>
              <w:left w:val="nil"/>
              <w:bottom w:val="nil"/>
              <w:right w:val="nil"/>
            </w:tcBorders>
            <w:shd w:val="clear" w:color="auto" w:fill="FFFFFF"/>
            <w:vAlign w:val="center"/>
          </w:tcPr>
          <w:p w14:paraId="73784C60" w14:textId="77777777" w:rsidR="00DA6E00" w:rsidRDefault="00060E80">
            <w:pPr>
              <w:widowControl/>
              <w:jc w:val="center"/>
              <w:rPr>
                <w:rFonts w:ascii="Palatino Linotype" w:eastAsia="微软雅黑" w:hAnsi="Palatino Linotype" w:cs="Palatino Linotype"/>
                <w:color w:val="000000"/>
                <w:sz w:val="13"/>
                <w:szCs w:val="13"/>
              </w:rPr>
            </w:pPr>
            <w:r>
              <w:rPr>
                <w:rFonts w:ascii="Palatino Linotype" w:eastAsia="微软雅黑" w:hAnsi="Palatino Linotype" w:cs="Palatino Linotype"/>
                <w:color w:val="000000"/>
                <w:kern w:val="0"/>
                <w:sz w:val="13"/>
                <w:szCs w:val="13"/>
                <w:lang w:bidi="ar"/>
              </w:rPr>
              <w:t>4.34±null</w:t>
            </w:r>
          </w:p>
        </w:tc>
        <w:tc>
          <w:tcPr>
            <w:tcW w:w="273" w:type="pct"/>
            <w:tcBorders>
              <w:top w:val="nil"/>
              <w:left w:val="nil"/>
              <w:bottom w:val="nil"/>
              <w:right w:val="nil"/>
            </w:tcBorders>
            <w:shd w:val="clear" w:color="auto" w:fill="FFFFFF"/>
            <w:vAlign w:val="center"/>
          </w:tcPr>
          <w:p w14:paraId="73784C61" w14:textId="77777777" w:rsidR="00DA6E00" w:rsidRDefault="00060E80">
            <w:pPr>
              <w:widowControl/>
              <w:jc w:val="center"/>
              <w:rPr>
                <w:rFonts w:ascii="Palatino Linotype" w:eastAsia="微软雅黑" w:hAnsi="Palatino Linotype" w:cs="Palatino Linotype"/>
                <w:color w:val="000000"/>
                <w:sz w:val="13"/>
                <w:szCs w:val="13"/>
              </w:rPr>
            </w:pPr>
            <w:r>
              <w:rPr>
                <w:rFonts w:ascii="Palatino Linotype" w:eastAsia="微软雅黑" w:hAnsi="Palatino Linotype" w:cs="Palatino Linotype"/>
                <w:color w:val="000000"/>
                <w:kern w:val="0"/>
                <w:sz w:val="13"/>
                <w:szCs w:val="13"/>
                <w:lang w:bidi="ar"/>
              </w:rPr>
              <w:t>7.40±null</w:t>
            </w:r>
          </w:p>
        </w:tc>
        <w:tc>
          <w:tcPr>
            <w:tcW w:w="326" w:type="pct"/>
            <w:tcBorders>
              <w:top w:val="nil"/>
              <w:left w:val="nil"/>
              <w:bottom w:val="nil"/>
              <w:right w:val="nil"/>
            </w:tcBorders>
            <w:shd w:val="clear" w:color="auto" w:fill="FFFFFF"/>
            <w:vAlign w:val="center"/>
          </w:tcPr>
          <w:p w14:paraId="73784C62" w14:textId="77777777" w:rsidR="00DA6E00" w:rsidRDefault="00060E80">
            <w:pPr>
              <w:widowControl/>
              <w:jc w:val="center"/>
              <w:rPr>
                <w:rFonts w:ascii="Palatino Linotype" w:eastAsia="微软雅黑" w:hAnsi="Palatino Linotype" w:cs="Palatino Linotype"/>
                <w:color w:val="000000"/>
                <w:sz w:val="13"/>
                <w:szCs w:val="13"/>
              </w:rPr>
            </w:pPr>
            <w:r>
              <w:rPr>
                <w:rFonts w:ascii="Palatino Linotype" w:eastAsia="微软雅黑" w:hAnsi="Palatino Linotype" w:cs="Palatino Linotype"/>
                <w:color w:val="000000"/>
                <w:kern w:val="0"/>
                <w:sz w:val="13"/>
                <w:szCs w:val="13"/>
                <w:lang w:bidi="ar"/>
              </w:rPr>
              <w:t>7.57±0.76</w:t>
            </w:r>
          </w:p>
        </w:tc>
        <w:tc>
          <w:tcPr>
            <w:tcW w:w="305" w:type="pct"/>
            <w:tcBorders>
              <w:top w:val="nil"/>
              <w:left w:val="nil"/>
              <w:bottom w:val="nil"/>
              <w:right w:val="nil"/>
            </w:tcBorders>
            <w:shd w:val="clear" w:color="auto" w:fill="FFFFFF"/>
            <w:vAlign w:val="center"/>
          </w:tcPr>
          <w:p w14:paraId="73784C63" w14:textId="77777777" w:rsidR="00DA6E00" w:rsidRDefault="00060E80">
            <w:pPr>
              <w:widowControl/>
              <w:jc w:val="center"/>
              <w:rPr>
                <w:rFonts w:ascii="Palatino Linotype" w:eastAsia="微软雅黑" w:hAnsi="Palatino Linotype" w:cs="Palatino Linotype"/>
                <w:color w:val="000000"/>
                <w:sz w:val="13"/>
                <w:szCs w:val="13"/>
              </w:rPr>
            </w:pPr>
            <w:r>
              <w:rPr>
                <w:rFonts w:ascii="Palatino Linotype" w:eastAsia="微软雅黑" w:hAnsi="Palatino Linotype" w:cs="Palatino Linotype"/>
                <w:color w:val="000000"/>
                <w:kern w:val="0"/>
                <w:sz w:val="13"/>
                <w:szCs w:val="13"/>
                <w:lang w:bidi="ar"/>
              </w:rPr>
              <w:t>4.47±null</w:t>
            </w:r>
          </w:p>
        </w:tc>
        <w:tc>
          <w:tcPr>
            <w:tcW w:w="308" w:type="pct"/>
            <w:tcBorders>
              <w:top w:val="nil"/>
              <w:left w:val="nil"/>
              <w:bottom w:val="nil"/>
              <w:right w:val="nil"/>
            </w:tcBorders>
            <w:shd w:val="clear" w:color="auto" w:fill="FFFFFF"/>
            <w:vAlign w:val="center"/>
          </w:tcPr>
          <w:p w14:paraId="73784C64" w14:textId="77777777" w:rsidR="00DA6E00" w:rsidRDefault="00060E80">
            <w:pPr>
              <w:widowControl/>
              <w:jc w:val="center"/>
              <w:rPr>
                <w:rFonts w:ascii="Palatino Linotype" w:eastAsia="微软雅黑" w:hAnsi="Palatino Linotype" w:cs="Palatino Linotype"/>
                <w:color w:val="000000"/>
                <w:sz w:val="13"/>
                <w:szCs w:val="13"/>
              </w:rPr>
            </w:pPr>
            <w:r>
              <w:rPr>
                <w:rFonts w:ascii="Palatino Linotype" w:eastAsia="微软雅黑" w:hAnsi="Palatino Linotype" w:cs="Palatino Linotype"/>
                <w:color w:val="000000"/>
                <w:kern w:val="0"/>
                <w:sz w:val="13"/>
                <w:szCs w:val="13"/>
                <w:lang w:bidi="ar"/>
              </w:rPr>
              <w:t>6.45±1.41</w:t>
            </w:r>
          </w:p>
        </w:tc>
        <w:tc>
          <w:tcPr>
            <w:tcW w:w="300" w:type="pct"/>
            <w:tcBorders>
              <w:top w:val="nil"/>
              <w:left w:val="nil"/>
              <w:bottom w:val="nil"/>
              <w:right w:val="nil"/>
            </w:tcBorders>
            <w:shd w:val="clear" w:color="auto" w:fill="FFFFFF"/>
            <w:vAlign w:val="center"/>
          </w:tcPr>
          <w:p w14:paraId="73784C65" w14:textId="77777777" w:rsidR="00DA6E00" w:rsidRDefault="00060E80">
            <w:pPr>
              <w:widowControl/>
              <w:jc w:val="center"/>
              <w:rPr>
                <w:rFonts w:ascii="Palatino Linotype" w:eastAsia="微软雅黑" w:hAnsi="Palatino Linotype" w:cs="Palatino Linotype"/>
                <w:color w:val="000000"/>
                <w:sz w:val="13"/>
                <w:szCs w:val="13"/>
              </w:rPr>
            </w:pPr>
            <w:r>
              <w:rPr>
                <w:rFonts w:ascii="Palatino Linotype" w:eastAsia="微软雅黑" w:hAnsi="Palatino Linotype" w:cs="Palatino Linotype"/>
                <w:color w:val="000000"/>
                <w:kern w:val="0"/>
                <w:sz w:val="13"/>
                <w:szCs w:val="13"/>
                <w:lang w:bidi="ar"/>
              </w:rPr>
              <w:t>5.59±null</w:t>
            </w:r>
          </w:p>
        </w:tc>
        <w:tc>
          <w:tcPr>
            <w:tcW w:w="327" w:type="pct"/>
            <w:tcBorders>
              <w:top w:val="nil"/>
              <w:left w:val="nil"/>
              <w:bottom w:val="nil"/>
              <w:right w:val="nil"/>
            </w:tcBorders>
            <w:shd w:val="clear" w:color="auto" w:fill="FFFFFF"/>
            <w:vAlign w:val="center"/>
          </w:tcPr>
          <w:p w14:paraId="73784C66" w14:textId="77777777" w:rsidR="00DA6E00" w:rsidRDefault="00060E80">
            <w:pPr>
              <w:widowControl/>
              <w:jc w:val="center"/>
              <w:rPr>
                <w:rFonts w:ascii="Palatino Linotype" w:eastAsia="微软雅黑" w:hAnsi="Palatino Linotype" w:cs="Palatino Linotype"/>
                <w:color w:val="000000"/>
                <w:sz w:val="13"/>
                <w:szCs w:val="13"/>
              </w:rPr>
            </w:pPr>
            <w:r>
              <w:rPr>
                <w:rFonts w:ascii="Palatino Linotype" w:eastAsia="微软雅黑" w:hAnsi="Palatino Linotype" w:cs="Palatino Linotype"/>
                <w:color w:val="000000"/>
                <w:kern w:val="0"/>
                <w:sz w:val="13"/>
                <w:szCs w:val="13"/>
                <w:lang w:bidi="ar"/>
              </w:rPr>
              <w:t>5.31±1.38</w:t>
            </w:r>
          </w:p>
        </w:tc>
        <w:tc>
          <w:tcPr>
            <w:tcW w:w="232" w:type="pct"/>
            <w:tcBorders>
              <w:top w:val="nil"/>
              <w:left w:val="nil"/>
              <w:bottom w:val="nil"/>
              <w:right w:val="nil"/>
            </w:tcBorders>
            <w:shd w:val="clear" w:color="auto" w:fill="FFFFFF"/>
            <w:vAlign w:val="center"/>
          </w:tcPr>
          <w:p w14:paraId="73784C67" w14:textId="77777777" w:rsidR="00DA6E00" w:rsidRDefault="00060E80">
            <w:pPr>
              <w:widowControl/>
              <w:jc w:val="center"/>
              <w:rPr>
                <w:rFonts w:ascii="Palatino Linotype" w:eastAsia="微软雅黑" w:hAnsi="Palatino Linotype" w:cs="Palatino Linotype"/>
                <w:color w:val="000000"/>
                <w:sz w:val="13"/>
                <w:szCs w:val="13"/>
              </w:rPr>
            </w:pPr>
            <w:r>
              <w:rPr>
                <w:rFonts w:ascii="Palatino Linotype" w:eastAsia="微软雅黑" w:hAnsi="Palatino Linotype" w:cs="Palatino Linotype"/>
                <w:color w:val="000000"/>
                <w:kern w:val="0"/>
                <w:sz w:val="13"/>
                <w:szCs w:val="13"/>
                <w:lang w:bidi="ar"/>
              </w:rPr>
              <w:t>4.97±0.71</w:t>
            </w:r>
          </w:p>
        </w:tc>
        <w:tc>
          <w:tcPr>
            <w:tcW w:w="237" w:type="pct"/>
            <w:tcBorders>
              <w:top w:val="nil"/>
              <w:left w:val="nil"/>
              <w:bottom w:val="nil"/>
              <w:right w:val="nil"/>
            </w:tcBorders>
            <w:shd w:val="clear" w:color="auto" w:fill="FFFFFF"/>
            <w:vAlign w:val="center"/>
          </w:tcPr>
          <w:p w14:paraId="73784C68" w14:textId="77777777" w:rsidR="00DA6E00" w:rsidRDefault="00060E80">
            <w:pPr>
              <w:widowControl/>
              <w:jc w:val="center"/>
              <w:rPr>
                <w:rFonts w:ascii="Palatino Linotype" w:eastAsia="微软雅黑" w:hAnsi="Palatino Linotype" w:cs="Palatino Linotype"/>
                <w:color w:val="000000"/>
                <w:sz w:val="13"/>
                <w:szCs w:val="13"/>
              </w:rPr>
            </w:pPr>
            <w:r>
              <w:rPr>
                <w:rFonts w:ascii="Palatino Linotype" w:eastAsia="微软雅黑" w:hAnsi="Palatino Linotype" w:cs="Palatino Linotype"/>
                <w:color w:val="000000"/>
                <w:kern w:val="0"/>
                <w:sz w:val="13"/>
                <w:szCs w:val="13"/>
                <w:lang w:bidi="ar"/>
              </w:rPr>
              <w:t>4.56±null</w:t>
            </w:r>
          </w:p>
        </w:tc>
        <w:tc>
          <w:tcPr>
            <w:tcW w:w="234" w:type="pct"/>
            <w:tcBorders>
              <w:top w:val="nil"/>
              <w:left w:val="nil"/>
              <w:bottom w:val="nil"/>
              <w:right w:val="nil"/>
            </w:tcBorders>
            <w:shd w:val="clear" w:color="auto" w:fill="FFFFFF"/>
            <w:vAlign w:val="center"/>
          </w:tcPr>
          <w:p w14:paraId="73784C69" w14:textId="77777777" w:rsidR="00DA6E00" w:rsidRDefault="00060E80">
            <w:pPr>
              <w:widowControl/>
              <w:jc w:val="center"/>
              <w:rPr>
                <w:rFonts w:ascii="Palatino Linotype" w:eastAsia="微软雅黑" w:hAnsi="Palatino Linotype" w:cs="Palatino Linotype"/>
                <w:color w:val="000000"/>
                <w:sz w:val="13"/>
                <w:szCs w:val="13"/>
              </w:rPr>
            </w:pPr>
            <w:r>
              <w:rPr>
                <w:rFonts w:ascii="Palatino Linotype" w:eastAsia="微软雅黑" w:hAnsi="Palatino Linotype" w:cs="Palatino Linotype"/>
                <w:color w:val="000000"/>
                <w:kern w:val="0"/>
                <w:sz w:val="13"/>
                <w:szCs w:val="13"/>
                <w:lang w:bidi="ar"/>
              </w:rPr>
              <w:t>5.75±1.46</w:t>
            </w:r>
          </w:p>
        </w:tc>
        <w:tc>
          <w:tcPr>
            <w:tcW w:w="164" w:type="pct"/>
            <w:tcBorders>
              <w:top w:val="nil"/>
              <w:left w:val="nil"/>
              <w:bottom w:val="nil"/>
              <w:right w:val="nil"/>
            </w:tcBorders>
            <w:shd w:val="clear" w:color="auto" w:fill="FFFFFF"/>
            <w:vAlign w:val="center"/>
          </w:tcPr>
          <w:p w14:paraId="73784C6A" w14:textId="77777777" w:rsidR="00DA6E00" w:rsidRDefault="00060E80">
            <w:pPr>
              <w:widowControl/>
              <w:jc w:val="center"/>
              <w:rPr>
                <w:rFonts w:ascii="Palatino Linotype" w:eastAsia="微软雅黑" w:hAnsi="Palatino Linotype" w:cs="Palatino Linotype"/>
                <w:color w:val="000000"/>
                <w:sz w:val="13"/>
                <w:szCs w:val="13"/>
              </w:rPr>
            </w:pPr>
            <w:r>
              <w:rPr>
                <w:rFonts w:ascii="Palatino Linotype" w:eastAsia="微软雅黑" w:hAnsi="Palatino Linotype" w:cs="Palatino Linotype"/>
                <w:color w:val="000000"/>
                <w:kern w:val="0"/>
                <w:sz w:val="13"/>
                <w:szCs w:val="13"/>
                <w:lang w:bidi="ar"/>
              </w:rPr>
              <w:t>7.48±0.35</w:t>
            </w:r>
          </w:p>
        </w:tc>
        <w:tc>
          <w:tcPr>
            <w:tcW w:w="276" w:type="pct"/>
            <w:tcBorders>
              <w:top w:val="nil"/>
              <w:left w:val="nil"/>
              <w:bottom w:val="nil"/>
              <w:right w:val="nil"/>
            </w:tcBorders>
            <w:shd w:val="clear" w:color="auto" w:fill="FFFFFF"/>
            <w:vAlign w:val="center"/>
          </w:tcPr>
          <w:p w14:paraId="73784C6B" w14:textId="77777777" w:rsidR="00DA6E00" w:rsidRDefault="00060E80">
            <w:pPr>
              <w:widowControl/>
              <w:jc w:val="center"/>
              <w:rPr>
                <w:rFonts w:ascii="Palatino Linotype" w:eastAsia="微软雅黑" w:hAnsi="Palatino Linotype" w:cs="Palatino Linotype"/>
                <w:color w:val="000000"/>
                <w:sz w:val="13"/>
                <w:szCs w:val="13"/>
              </w:rPr>
            </w:pPr>
            <w:r>
              <w:rPr>
                <w:rFonts w:ascii="Palatino Linotype" w:eastAsia="微软雅黑" w:hAnsi="Palatino Linotype" w:cs="Palatino Linotype"/>
                <w:color w:val="000000"/>
                <w:kern w:val="0"/>
                <w:sz w:val="13"/>
                <w:szCs w:val="13"/>
                <w:lang w:bidi="ar"/>
              </w:rPr>
              <w:t>7.00±null</w:t>
            </w:r>
          </w:p>
        </w:tc>
        <w:tc>
          <w:tcPr>
            <w:tcW w:w="262" w:type="pct"/>
            <w:tcBorders>
              <w:top w:val="nil"/>
              <w:left w:val="nil"/>
              <w:bottom w:val="nil"/>
              <w:right w:val="nil"/>
            </w:tcBorders>
            <w:shd w:val="clear" w:color="auto" w:fill="FFFFFF"/>
            <w:vAlign w:val="center"/>
          </w:tcPr>
          <w:p w14:paraId="73784C6C" w14:textId="77777777" w:rsidR="00DA6E00" w:rsidRDefault="00060E80">
            <w:pPr>
              <w:widowControl/>
              <w:jc w:val="center"/>
              <w:rPr>
                <w:rFonts w:ascii="Palatino Linotype" w:eastAsia="微软雅黑" w:hAnsi="Palatino Linotype" w:cs="Palatino Linotype"/>
                <w:color w:val="000000"/>
                <w:sz w:val="13"/>
                <w:szCs w:val="13"/>
              </w:rPr>
            </w:pPr>
            <w:r>
              <w:rPr>
                <w:rFonts w:ascii="Palatino Linotype" w:eastAsia="微软雅黑" w:hAnsi="Palatino Linotype" w:cs="Palatino Linotype"/>
                <w:color w:val="000000"/>
                <w:kern w:val="0"/>
                <w:sz w:val="13"/>
                <w:szCs w:val="13"/>
                <w:lang w:bidi="ar"/>
              </w:rPr>
              <w:t>5.93±0.92</w:t>
            </w:r>
          </w:p>
        </w:tc>
        <w:tc>
          <w:tcPr>
            <w:tcW w:w="226" w:type="pct"/>
            <w:tcBorders>
              <w:top w:val="nil"/>
              <w:left w:val="nil"/>
              <w:bottom w:val="nil"/>
              <w:right w:val="nil"/>
            </w:tcBorders>
            <w:shd w:val="clear" w:color="auto" w:fill="FFFFFF"/>
            <w:vAlign w:val="center"/>
          </w:tcPr>
          <w:p w14:paraId="73784C6D" w14:textId="77777777" w:rsidR="00DA6E00" w:rsidRDefault="00060E80">
            <w:pPr>
              <w:widowControl/>
              <w:jc w:val="center"/>
              <w:rPr>
                <w:rFonts w:ascii="Palatino Linotype" w:eastAsia="微软雅黑" w:hAnsi="Palatino Linotype" w:cs="Palatino Linotype"/>
                <w:color w:val="000000"/>
                <w:sz w:val="13"/>
                <w:szCs w:val="13"/>
              </w:rPr>
            </w:pPr>
            <w:r>
              <w:rPr>
                <w:rFonts w:ascii="Palatino Linotype" w:eastAsia="微软雅黑" w:hAnsi="Palatino Linotype" w:cs="Palatino Linotype"/>
                <w:color w:val="000000"/>
                <w:kern w:val="0"/>
                <w:sz w:val="13"/>
                <w:szCs w:val="13"/>
                <w:lang w:bidi="ar"/>
              </w:rPr>
              <w:t>7.17±1.43</w:t>
            </w:r>
          </w:p>
        </w:tc>
        <w:tc>
          <w:tcPr>
            <w:tcW w:w="258" w:type="pct"/>
            <w:tcBorders>
              <w:top w:val="nil"/>
              <w:left w:val="nil"/>
              <w:bottom w:val="nil"/>
              <w:right w:val="nil"/>
            </w:tcBorders>
            <w:shd w:val="clear" w:color="auto" w:fill="FFFFFF"/>
            <w:vAlign w:val="center"/>
          </w:tcPr>
          <w:p w14:paraId="73784C6E" w14:textId="77777777" w:rsidR="00DA6E00" w:rsidRDefault="00060E80">
            <w:pPr>
              <w:widowControl/>
              <w:jc w:val="center"/>
              <w:rPr>
                <w:rFonts w:ascii="Palatino Linotype" w:eastAsia="微软雅黑" w:hAnsi="Palatino Linotype" w:cs="Palatino Linotype"/>
                <w:color w:val="000000"/>
                <w:sz w:val="13"/>
                <w:szCs w:val="13"/>
              </w:rPr>
            </w:pPr>
            <w:r>
              <w:rPr>
                <w:rFonts w:ascii="Palatino Linotype" w:eastAsia="微软雅黑" w:hAnsi="Palatino Linotype" w:cs="Palatino Linotype"/>
                <w:color w:val="000000"/>
                <w:kern w:val="0"/>
                <w:sz w:val="13"/>
                <w:szCs w:val="13"/>
                <w:lang w:bidi="ar"/>
              </w:rPr>
              <w:t>6.34±null</w:t>
            </w:r>
          </w:p>
        </w:tc>
        <w:tc>
          <w:tcPr>
            <w:tcW w:w="226" w:type="pct"/>
            <w:tcBorders>
              <w:top w:val="nil"/>
              <w:left w:val="nil"/>
              <w:bottom w:val="nil"/>
              <w:right w:val="nil"/>
            </w:tcBorders>
            <w:shd w:val="clear" w:color="auto" w:fill="FFFFFF"/>
            <w:vAlign w:val="center"/>
          </w:tcPr>
          <w:p w14:paraId="73784C6F" w14:textId="77777777" w:rsidR="00DA6E00" w:rsidRDefault="00060E80">
            <w:pPr>
              <w:widowControl/>
              <w:jc w:val="center"/>
              <w:rPr>
                <w:rFonts w:ascii="Palatino Linotype" w:eastAsia="微软雅黑" w:hAnsi="Palatino Linotype" w:cs="Palatino Linotype"/>
                <w:color w:val="000000"/>
                <w:sz w:val="13"/>
                <w:szCs w:val="13"/>
              </w:rPr>
            </w:pPr>
            <w:r>
              <w:rPr>
                <w:rFonts w:ascii="Palatino Linotype" w:eastAsia="微软雅黑" w:hAnsi="Palatino Linotype" w:cs="Palatino Linotype"/>
                <w:color w:val="000000"/>
                <w:kern w:val="0"/>
                <w:sz w:val="13"/>
                <w:szCs w:val="13"/>
                <w:lang w:bidi="ar"/>
              </w:rPr>
              <w:t>6.14±1.17</w:t>
            </w:r>
          </w:p>
        </w:tc>
        <w:tc>
          <w:tcPr>
            <w:tcW w:w="224" w:type="pct"/>
            <w:tcBorders>
              <w:top w:val="nil"/>
              <w:left w:val="nil"/>
              <w:bottom w:val="nil"/>
              <w:right w:val="nil"/>
            </w:tcBorders>
            <w:shd w:val="clear" w:color="auto" w:fill="FFFFFF"/>
            <w:vAlign w:val="center"/>
          </w:tcPr>
          <w:p w14:paraId="73784C70" w14:textId="77777777" w:rsidR="00DA6E00" w:rsidRDefault="00060E80">
            <w:pPr>
              <w:widowControl/>
              <w:jc w:val="center"/>
              <w:rPr>
                <w:rFonts w:ascii="Palatino Linotype" w:eastAsia="微软雅黑" w:hAnsi="Palatino Linotype" w:cs="Palatino Linotype"/>
                <w:color w:val="000000"/>
                <w:sz w:val="13"/>
                <w:szCs w:val="13"/>
              </w:rPr>
            </w:pPr>
            <w:r>
              <w:rPr>
                <w:rFonts w:ascii="Palatino Linotype" w:eastAsia="微软雅黑" w:hAnsi="Palatino Linotype" w:cs="Palatino Linotype"/>
                <w:color w:val="000000"/>
                <w:kern w:val="0"/>
                <w:sz w:val="13"/>
                <w:szCs w:val="13"/>
                <w:lang w:bidi="ar"/>
              </w:rPr>
              <w:t>7.86±1.17</w:t>
            </w:r>
          </w:p>
        </w:tc>
        <w:tc>
          <w:tcPr>
            <w:tcW w:w="93" w:type="pct"/>
            <w:gridSpan w:val="2"/>
            <w:tcBorders>
              <w:top w:val="nil"/>
              <w:left w:val="nil"/>
              <w:bottom w:val="nil"/>
              <w:right w:val="nil"/>
            </w:tcBorders>
            <w:shd w:val="clear" w:color="auto" w:fill="FFFFFF"/>
            <w:vAlign w:val="center"/>
          </w:tcPr>
          <w:p w14:paraId="73784C71" w14:textId="77777777" w:rsidR="00DA6E00" w:rsidRDefault="00060E80">
            <w:pPr>
              <w:widowControl/>
              <w:jc w:val="center"/>
              <w:rPr>
                <w:rFonts w:ascii="Palatino Linotype" w:eastAsia="微软雅黑" w:hAnsi="Palatino Linotype" w:cs="Palatino Linotype"/>
                <w:color w:val="000000"/>
                <w:sz w:val="13"/>
                <w:szCs w:val="13"/>
              </w:rPr>
            </w:pPr>
            <w:r>
              <w:rPr>
                <w:rFonts w:ascii="Palatino Linotype" w:eastAsia="微软雅黑" w:hAnsi="Palatino Linotype" w:cs="Palatino Linotype"/>
                <w:color w:val="000000"/>
                <w:kern w:val="0"/>
                <w:sz w:val="13"/>
                <w:szCs w:val="13"/>
                <w:lang w:bidi="ar"/>
              </w:rPr>
              <w:t>1.759</w:t>
            </w:r>
          </w:p>
        </w:tc>
        <w:tc>
          <w:tcPr>
            <w:tcW w:w="208" w:type="pct"/>
            <w:gridSpan w:val="2"/>
            <w:tcBorders>
              <w:top w:val="nil"/>
              <w:left w:val="nil"/>
              <w:bottom w:val="nil"/>
              <w:right w:val="nil"/>
            </w:tcBorders>
            <w:shd w:val="clear" w:color="auto" w:fill="FFFFFF"/>
            <w:vAlign w:val="center"/>
          </w:tcPr>
          <w:p w14:paraId="73784C72" w14:textId="77777777" w:rsidR="00DA6E00" w:rsidRDefault="00060E80">
            <w:pPr>
              <w:widowControl/>
              <w:jc w:val="center"/>
              <w:rPr>
                <w:rFonts w:ascii="Palatino Linotype" w:eastAsia="微软雅黑" w:hAnsi="Palatino Linotype" w:cs="Palatino Linotype"/>
                <w:color w:val="000000"/>
                <w:sz w:val="13"/>
                <w:szCs w:val="13"/>
              </w:rPr>
            </w:pPr>
            <w:r>
              <w:rPr>
                <w:rFonts w:ascii="Palatino Linotype" w:eastAsia="微软雅黑" w:hAnsi="Palatino Linotype" w:cs="Palatino Linotype"/>
                <w:color w:val="000000"/>
                <w:kern w:val="0"/>
                <w:sz w:val="13"/>
                <w:szCs w:val="13"/>
                <w:lang w:bidi="ar"/>
              </w:rPr>
              <w:t>0.093</w:t>
            </w:r>
          </w:p>
        </w:tc>
      </w:tr>
      <w:tr w:rsidR="00DA6E00" w14:paraId="73784C75" w14:textId="77777777">
        <w:trPr>
          <w:trHeight w:val="275"/>
        </w:trPr>
        <w:tc>
          <w:tcPr>
            <w:tcW w:w="5000" w:type="pct"/>
            <w:gridSpan w:val="23"/>
            <w:tcBorders>
              <w:top w:val="single" w:sz="8" w:space="0" w:color="auto"/>
              <w:left w:val="nil"/>
              <w:bottom w:val="nil"/>
              <w:right w:val="nil"/>
            </w:tcBorders>
            <w:shd w:val="clear" w:color="auto" w:fill="FFFFFF"/>
            <w:vAlign w:val="center"/>
          </w:tcPr>
          <w:p w14:paraId="73784C74" w14:textId="77777777" w:rsidR="00DA6E00" w:rsidRDefault="00060E80">
            <w:pPr>
              <w:pStyle w:val="a8"/>
              <w:widowControl/>
              <w:spacing w:beforeAutospacing="0" w:afterAutospacing="0"/>
              <w:rPr>
                <w:rFonts w:ascii="Palatino Linotype" w:hAnsi="Palatino Linotype" w:cs="Palatino Linotype"/>
                <w:sz w:val="13"/>
                <w:szCs w:val="13"/>
              </w:rPr>
            </w:pPr>
            <w:r>
              <w:rPr>
                <w:rFonts w:ascii="Palatino Linotype" w:eastAsia="微软雅黑" w:hAnsi="Palatino Linotype" w:cs="Palatino Linotype"/>
                <w:color w:val="000000"/>
                <w:sz w:val="13"/>
                <w:szCs w:val="13"/>
              </w:rPr>
              <w:t>* </w:t>
            </w:r>
            <w:r>
              <w:rPr>
                <w:rFonts w:ascii="Palatino Linotype" w:eastAsia="微软雅黑" w:hAnsi="Palatino Linotype" w:cs="Palatino Linotype"/>
                <w:i/>
                <w:iCs/>
                <w:color w:val="000000"/>
                <w:sz w:val="13"/>
                <w:szCs w:val="13"/>
              </w:rPr>
              <w:t>p</w:t>
            </w:r>
            <w:r>
              <w:rPr>
                <w:rFonts w:ascii="Palatino Linotype" w:eastAsia="微软雅黑" w:hAnsi="Palatino Linotype" w:cs="Palatino Linotype"/>
                <w:color w:val="000000"/>
                <w:sz w:val="13"/>
                <w:szCs w:val="13"/>
              </w:rPr>
              <w:t>&lt;0.05 ** </w:t>
            </w:r>
            <w:r>
              <w:rPr>
                <w:rFonts w:ascii="Palatino Linotype" w:eastAsia="微软雅黑" w:hAnsi="Palatino Linotype" w:cs="Palatino Linotype"/>
                <w:i/>
                <w:iCs/>
                <w:color w:val="000000"/>
                <w:sz w:val="13"/>
                <w:szCs w:val="13"/>
              </w:rPr>
              <w:t>p</w:t>
            </w:r>
            <w:r>
              <w:rPr>
                <w:rFonts w:ascii="Palatino Linotype" w:eastAsia="微软雅黑" w:hAnsi="Palatino Linotype" w:cs="Palatino Linotype"/>
                <w:color w:val="000000"/>
                <w:sz w:val="13"/>
                <w:szCs w:val="13"/>
              </w:rPr>
              <w:t>&lt;0.01</w:t>
            </w:r>
          </w:p>
        </w:tc>
      </w:tr>
    </w:tbl>
    <w:p w14:paraId="73784C76" w14:textId="17ED8473" w:rsidR="00DA6E00" w:rsidRPr="00E97064" w:rsidRDefault="00E97064">
      <w:pPr>
        <w:rPr>
          <w:rFonts w:ascii="Palatino Linotype" w:hAnsi="Palatino Linotype" w:cs="Palatino Linotype"/>
          <w:sz w:val="15"/>
          <w:szCs w:val="18"/>
        </w:rPr>
      </w:pPr>
      <w:r w:rsidRPr="00E97064">
        <w:rPr>
          <w:rFonts w:ascii="Palatino Linotype" w:hAnsi="Palatino Linotype" w:cs="Palatino Linotype" w:hint="eastAsia"/>
          <w:sz w:val="15"/>
          <w:szCs w:val="18"/>
        </w:rPr>
        <w:t>T</w:t>
      </w:r>
      <w:r w:rsidRPr="00E97064">
        <w:rPr>
          <w:rFonts w:ascii="Palatino Linotype" w:hAnsi="Palatino Linotype" w:cs="Palatino Linotype"/>
          <w:sz w:val="15"/>
          <w:szCs w:val="18"/>
        </w:rPr>
        <w:t xml:space="preserve">able </w:t>
      </w:r>
      <w:proofErr w:type="spellStart"/>
      <w:proofErr w:type="gramStart"/>
      <w:r w:rsidRPr="00E97064">
        <w:rPr>
          <w:rFonts w:ascii="Palatino Linotype" w:hAnsi="Palatino Linotype" w:cs="Palatino Linotype"/>
          <w:sz w:val="15"/>
          <w:szCs w:val="18"/>
        </w:rPr>
        <w:t>Note:The</w:t>
      </w:r>
      <w:proofErr w:type="spellEnd"/>
      <w:proofErr w:type="gramEnd"/>
      <w:r w:rsidRPr="00E97064">
        <w:rPr>
          <w:rFonts w:ascii="Palatino Linotype" w:hAnsi="Palatino Linotype" w:cs="Palatino Linotype"/>
          <w:sz w:val="15"/>
          <w:szCs w:val="18"/>
        </w:rPr>
        <w:t xml:space="preserve"> above table reveals the great variance among different industries for Brand Transition and Asset Transition</w:t>
      </w:r>
    </w:p>
    <w:p w14:paraId="73784C77" w14:textId="77777777" w:rsidR="00DA6E00" w:rsidRDefault="00060E80">
      <w:pPr>
        <w:pStyle w:val="6"/>
        <w:rPr>
          <w:rFonts w:ascii="Palatino Linotype" w:hAnsi="Palatino Linotype" w:cs="Palatino Linotype"/>
          <w:sz w:val="20"/>
          <w:szCs w:val="22"/>
        </w:rPr>
      </w:pPr>
      <w:r>
        <w:rPr>
          <w:rFonts w:ascii="Palatino Linotype" w:hAnsi="Palatino Linotype" w:cs="Palatino Linotype"/>
        </w:rPr>
        <w:t>(2)</w:t>
      </w:r>
      <w:r>
        <w:rPr>
          <w:rFonts w:ascii="Palatino Linotype" w:hAnsi="Palatino Linotype" w:cs="Palatino Linotype"/>
          <w:bCs/>
          <w:sz w:val="21"/>
        </w:rPr>
        <w:t xml:space="preserve"> Model</w:t>
      </w:r>
      <w:r>
        <w:rPr>
          <w:rFonts w:ascii="Palatino Linotype" w:hAnsi="Palatino Linotype" w:cs="Palatino Linotype" w:hint="eastAsia"/>
          <w:bCs/>
          <w:sz w:val="21"/>
        </w:rPr>
        <w:t xml:space="preserve"> </w:t>
      </w:r>
      <w:r>
        <w:rPr>
          <w:rFonts w:ascii="Palatino Linotype" w:hAnsi="Palatino Linotype" w:cs="Palatino Linotype"/>
          <w:bCs/>
          <w:sz w:val="21"/>
        </w:rPr>
        <w:t>2: Classification</w:t>
      </w:r>
      <w:r>
        <w:rPr>
          <w:rFonts w:ascii="Palatino Linotype" w:hAnsi="Palatino Linotype" w:cs="Palatino Linotype" w:hint="eastAsia"/>
          <w:bCs/>
          <w:sz w:val="21"/>
        </w:rPr>
        <w:t xml:space="preserve"> Analysis</w:t>
      </w:r>
    </w:p>
    <w:p w14:paraId="73784C78" w14:textId="77777777" w:rsidR="00DA6E00" w:rsidRDefault="00060E80">
      <w:pPr>
        <w:rPr>
          <w:rFonts w:ascii="Palatino Linotype" w:hAnsi="Palatino Linotype" w:cs="Palatino Linotype"/>
          <w:b/>
          <w:bCs/>
        </w:rPr>
      </w:pPr>
      <w:r>
        <w:rPr>
          <w:rFonts w:ascii="Palatino Linotype" w:hAnsi="Palatino Linotype" w:cs="Palatino Linotype"/>
          <w:b/>
          <w:bCs/>
        </w:rPr>
        <w:t xml:space="preserve">A. </w:t>
      </w:r>
      <w:r>
        <w:rPr>
          <w:rFonts w:ascii="Palatino Linotype" w:hAnsi="Palatino Linotype" w:cs="Palatino Linotype" w:hint="eastAsia"/>
          <w:b/>
          <w:bCs/>
        </w:rPr>
        <w:t>Model mechanism:</w:t>
      </w:r>
    </w:p>
    <w:p w14:paraId="73784C79" w14:textId="77777777" w:rsidR="00DA6E00" w:rsidRDefault="00060E80">
      <w:pPr>
        <w:rPr>
          <w:rFonts w:ascii="Palatino Linotype" w:hAnsi="Palatino Linotype" w:cs="Palatino Linotype"/>
        </w:rPr>
      </w:pPr>
      <w:r>
        <w:rPr>
          <w:rFonts w:ascii="Palatino Linotype" w:hAnsi="Palatino Linotype" w:cs="Palatino Linotype"/>
        </w:rPr>
        <w:t>Classification is the assignment of data with certain characteristics to a flag (or label) and classification according to this flag. Classification is to produce a classification function or classification model (also called a classifier). It contains the</w:t>
      </w:r>
      <w:r>
        <w:rPr>
          <w:rFonts w:ascii="Palatino Linotype" w:hAnsi="Palatino Linotype" w:cs="Palatino Linotype"/>
        </w:rPr>
        <w:t xml:space="preserve"> characteristics of a data set that predicts whether some unknown data will conform to the category. </w:t>
      </w:r>
    </w:p>
    <w:p w14:paraId="73784C7A" w14:textId="77777777" w:rsidR="00DA6E00" w:rsidRDefault="00060E80">
      <w:pPr>
        <w:rPr>
          <w:rFonts w:ascii="Palatino Linotype" w:hAnsi="Palatino Linotype" w:cs="Palatino Linotype"/>
        </w:rPr>
      </w:pPr>
      <w:r>
        <w:rPr>
          <w:rFonts w:ascii="Palatino Linotype" w:hAnsi="Palatino Linotype" w:cs="Palatino Linotype"/>
        </w:rPr>
        <w:t>Such classifiers can reflect unknown data items in a dataset into one of a predetermined type. Classification and regression are generally predictable, bu</w:t>
      </w:r>
      <w:r>
        <w:rPr>
          <w:rFonts w:ascii="Palatino Linotype" w:hAnsi="Palatino Linotype" w:cs="Palatino Linotype"/>
        </w:rPr>
        <w:t>t the difference may be that the output of regression is an ordered value linear value, while the output of classification is a nonlinear type of value</w:t>
      </w:r>
    </w:p>
    <w:p w14:paraId="73784C7B" w14:textId="77777777" w:rsidR="00DA6E00" w:rsidRDefault="00DA6E00">
      <w:pPr>
        <w:rPr>
          <w:rFonts w:ascii="Palatino Linotype" w:hAnsi="Palatino Linotype" w:cs="Palatino Linotype"/>
          <w:b/>
          <w:bCs/>
        </w:rPr>
      </w:pPr>
    </w:p>
    <w:p w14:paraId="73784C7C" w14:textId="77777777" w:rsidR="00DA6E00" w:rsidRDefault="00060E80">
      <w:pPr>
        <w:rPr>
          <w:rFonts w:ascii="Palatino Linotype" w:hAnsi="Palatino Linotype" w:cs="Palatino Linotype"/>
          <w:b/>
          <w:bCs/>
        </w:rPr>
      </w:pPr>
      <w:proofErr w:type="spellStart"/>
      <w:proofErr w:type="gramStart"/>
      <w:r>
        <w:rPr>
          <w:rFonts w:ascii="Palatino Linotype" w:hAnsi="Palatino Linotype" w:cs="Palatino Linotype"/>
          <w:b/>
          <w:bCs/>
        </w:rPr>
        <w:t>B.</w:t>
      </w:r>
      <w:r>
        <w:rPr>
          <w:rFonts w:ascii="Palatino Linotype" w:hAnsi="Palatino Linotype" w:cs="Palatino Linotype" w:hint="eastAsia"/>
          <w:b/>
          <w:bCs/>
        </w:rPr>
        <w:t>Model</w:t>
      </w:r>
      <w:proofErr w:type="spellEnd"/>
      <w:proofErr w:type="gramEnd"/>
      <w:r>
        <w:rPr>
          <w:rFonts w:ascii="Palatino Linotype" w:hAnsi="Palatino Linotype" w:cs="Palatino Linotype" w:hint="eastAsia"/>
          <w:b/>
          <w:bCs/>
        </w:rPr>
        <w:t xml:space="preserve"> result:</w:t>
      </w:r>
    </w:p>
    <w:p w14:paraId="73784C7D" w14:textId="77777777" w:rsidR="00DA6E00" w:rsidRDefault="00DA6E00">
      <w:pPr>
        <w:rPr>
          <w:rFonts w:ascii="Palatino Linotype" w:hAnsi="Palatino Linotype" w:cs="Palatino Linotype"/>
        </w:rPr>
      </w:pPr>
    </w:p>
    <w:p w14:paraId="73784C7E" w14:textId="77777777" w:rsidR="00DA6E00" w:rsidRDefault="00060E80">
      <w:pPr>
        <w:jc w:val="center"/>
        <w:rPr>
          <w:rFonts w:ascii="Palatino Linotype" w:hAnsi="Palatino Linotype" w:cs="Palatino Linotype"/>
        </w:rPr>
      </w:pPr>
      <w:r>
        <w:rPr>
          <w:rFonts w:ascii="Palatino Linotype" w:hAnsi="Palatino Linotype" w:cs="Palatino Linotype"/>
        </w:rPr>
        <w:t>Table 8: ANOVA Intermediate Process Value Result</w:t>
      </w:r>
    </w:p>
    <w:tbl>
      <w:tblPr>
        <w:tblW w:w="8405" w:type="dxa"/>
        <w:jc w:val="center"/>
        <w:tblLayout w:type="fixed"/>
        <w:tblLook w:val="04A0" w:firstRow="1" w:lastRow="0" w:firstColumn="1" w:lastColumn="0" w:noHBand="0" w:noVBand="1"/>
      </w:tblPr>
      <w:tblGrid>
        <w:gridCol w:w="1332"/>
        <w:gridCol w:w="1818"/>
        <w:gridCol w:w="1202"/>
        <w:gridCol w:w="905"/>
        <w:gridCol w:w="1329"/>
        <w:gridCol w:w="855"/>
        <w:gridCol w:w="964"/>
      </w:tblGrid>
      <w:tr w:rsidR="00DA6E00" w14:paraId="73784C80" w14:textId="77777777">
        <w:trPr>
          <w:trHeight w:val="280"/>
          <w:jc w:val="center"/>
        </w:trPr>
        <w:tc>
          <w:tcPr>
            <w:tcW w:w="8405" w:type="dxa"/>
            <w:gridSpan w:val="7"/>
            <w:tcBorders>
              <w:top w:val="single" w:sz="4" w:space="0" w:color="000000"/>
              <w:left w:val="nil"/>
              <w:bottom w:val="nil"/>
              <w:right w:val="nil"/>
            </w:tcBorders>
            <w:shd w:val="clear" w:color="auto" w:fill="FFFFFF"/>
            <w:vAlign w:val="center"/>
          </w:tcPr>
          <w:p w14:paraId="73784C7F"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ANOVA intermediate process values</w:t>
            </w:r>
          </w:p>
        </w:tc>
      </w:tr>
      <w:tr w:rsidR="00DA6E00" w14:paraId="73784C88" w14:textId="77777777">
        <w:trPr>
          <w:trHeight w:val="280"/>
          <w:jc w:val="center"/>
        </w:trPr>
        <w:tc>
          <w:tcPr>
            <w:tcW w:w="1332" w:type="dxa"/>
            <w:tcBorders>
              <w:top w:val="single" w:sz="4" w:space="0" w:color="000000"/>
              <w:left w:val="nil"/>
              <w:bottom w:val="nil"/>
              <w:right w:val="nil"/>
            </w:tcBorders>
            <w:shd w:val="clear" w:color="auto" w:fill="FFFFFF"/>
            <w:vAlign w:val="center"/>
          </w:tcPr>
          <w:p w14:paraId="73784C81"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Item</w:t>
            </w:r>
          </w:p>
        </w:tc>
        <w:tc>
          <w:tcPr>
            <w:tcW w:w="1818" w:type="dxa"/>
            <w:tcBorders>
              <w:top w:val="single" w:sz="4" w:space="0" w:color="000000"/>
              <w:left w:val="nil"/>
              <w:bottom w:val="nil"/>
              <w:right w:val="nil"/>
            </w:tcBorders>
            <w:shd w:val="clear" w:color="auto" w:fill="FFFFFF"/>
            <w:vAlign w:val="center"/>
          </w:tcPr>
          <w:p w14:paraId="73784C82"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Variance</w:t>
            </w:r>
          </w:p>
        </w:tc>
        <w:tc>
          <w:tcPr>
            <w:tcW w:w="1202" w:type="dxa"/>
            <w:tcBorders>
              <w:top w:val="single" w:sz="4" w:space="0" w:color="000000"/>
              <w:left w:val="nil"/>
              <w:bottom w:val="nil"/>
              <w:right w:val="nil"/>
            </w:tcBorders>
            <w:shd w:val="clear" w:color="auto" w:fill="FFFFFF"/>
            <w:vAlign w:val="center"/>
          </w:tcPr>
          <w:p w14:paraId="73784C83"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Squares Sum</w:t>
            </w:r>
          </w:p>
        </w:tc>
        <w:tc>
          <w:tcPr>
            <w:tcW w:w="905" w:type="dxa"/>
            <w:tcBorders>
              <w:top w:val="single" w:sz="4" w:space="0" w:color="000000"/>
              <w:left w:val="nil"/>
              <w:bottom w:val="nil"/>
              <w:right w:val="nil"/>
            </w:tcBorders>
            <w:shd w:val="clear" w:color="auto" w:fill="FFFFFF"/>
            <w:vAlign w:val="center"/>
          </w:tcPr>
          <w:p w14:paraId="73784C84" w14:textId="77777777" w:rsidR="00DA6E00" w:rsidRDefault="00060E80">
            <w:pPr>
              <w:widowControl/>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Freedom</w:t>
            </w:r>
          </w:p>
        </w:tc>
        <w:tc>
          <w:tcPr>
            <w:tcW w:w="1329" w:type="dxa"/>
            <w:tcBorders>
              <w:top w:val="single" w:sz="4" w:space="0" w:color="000000"/>
              <w:left w:val="nil"/>
              <w:bottom w:val="nil"/>
              <w:right w:val="nil"/>
            </w:tcBorders>
            <w:shd w:val="clear" w:color="auto" w:fill="FFFFFF"/>
            <w:vAlign w:val="center"/>
          </w:tcPr>
          <w:p w14:paraId="73784C85"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Mean Square</w:t>
            </w:r>
          </w:p>
        </w:tc>
        <w:tc>
          <w:tcPr>
            <w:tcW w:w="855" w:type="dxa"/>
            <w:tcBorders>
              <w:top w:val="single" w:sz="4" w:space="0" w:color="000000"/>
              <w:left w:val="nil"/>
              <w:bottom w:val="nil"/>
              <w:right w:val="nil"/>
            </w:tcBorders>
            <w:shd w:val="clear" w:color="auto" w:fill="FFFFFF"/>
            <w:vAlign w:val="center"/>
          </w:tcPr>
          <w:p w14:paraId="73784C86" w14:textId="77777777" w:rsidR="00DA6E00" w:rsidRDefault="00060E80">
            <w:pPr>
              <w:widowControl/>
              <w:jc w:val="center"/>
              <w:textAlignment w:val="center"/>
              <w:rPr>
                <w:rFonts w:ascii="Palatino Linotype" w:eastAsia="Palatino Linotype" w:hAnsi="Palatino Linotype" w:cs="Palatino Linotype"/>
                <w:i/>
                <w:iCs/>
                <w:color w:val="000000"/>
                <w:sz w:val="14"/>
                <w:szCs w:val="14"/>
              </w:rPr>
            </w:pPr>
            <w:r>
              <w:rPr>
                <w:rFonts w:ascii="Palatino Linotype" w:eastAsia="Palatino Linotype" w:hAnsi="Palatino Linotype" w:cs="Palatino Linotype"/>
                <w:i/>
                <w:iCs/>
                <w:color w:val="000000"/>
                <w:kern w:val="0"/>
                <w:sz w:val="14"/>
                <w:szCs w:val="14"/>
                <w:lang w:bidi="ar"/>
              </w:rPr>
              <w:t>F</w:t>
            </w:r>
            <w:r>
              <w:rPr>
                <w:rStyle w:val="font41"/>
                <w:lang w:bidi="ar"/>
              </w:rPr>
              <w:t></w:t>
            </w:r>
          </w:p>
        </w:tc>
        <w:tc>
          <w:tcPr>
            <w:tcW w:w="964" w:type="dxa"/>
            <w:tcBorders>
              <w:top w:val="single" w:sz="4" w:space="0" w:color="000000"/>
              <w:left w:val="nil"/>
              <w:bottom w:val="nil"/>
              <w:right w:val="nil"/>
            </w:tcBorders>
            <w:shd w:val="clear" w:color="auto" w:fill="FFFFFF"/>
            <w:vAlign w:val="center"/>
          </w:tcPr>
          <w:p w14:paraId="73784C87" w14:textId="77777777" w:rsidR="00DA6E00" w:rsidRDefault="00060E80">
            <w:pPr>
              <w:widowControl/>
              <w:jc w:val="center"/>
              <w:textAlignment w:val="center"/>
              <w:rPr>
                <w:rFonts w:ascii="Palatino Linotype" w:eastAsia="Palatino Linotype" w:hAnsi="Palatino Linotype" w:cs="Palatino Linotype"/>
                <w:i/>
                <w:iCs/>
                <w:color w:val="000000"/>
                <w:sz w:val="14"/>
                <w:szCs w:val="14"/>
              </w:rPr>
            </w:pPr>
            <w:r>
              <w:rPr>
                <w:rFonts w:ascii="Palatino Linotype" w:eastAsia="Palatino Linotype" w:hAnsi="Palatino Linotype" w:cs="Palatino Linotype"/>
                <w:i/>
                <w:iCs/>
                <w:color w:val="000000"/>
                <w:kern w:val="0"/>
                <w:sz w:val="14"/>
                <w:szCs w:val="14"/>
                <w:lang w:bidi="ar"/>
              </w:rPr>
              <w:t>p</w:t>
            </w:r>
            <w:r>
              <w:rPr>
                <w:rFonts w:ascii="Palatino Linotype" w:eastAsia="Palatino Linotype" w:hAnsi="Palatino Linotype" w:cs="Palatino Linotype"/>
                <w:color w:val="000000"/>
                <w:kern w:val="0"/>
                <w:sz w:val="14"/>
                <w:szCs w:val="14"/>
                <w:lang w:bidi="ar"/>
              </w:rPr>
              <w:t xml:space="preserve"> value</w:t>
            </w:r>
            <w:r>
              <w:rPr>
                <w:rStyle w:val="font41"/>
                <w:lang w:bidi="ar"/>
              </w:rPr>
              <w:t></w:t>
            </w:r>
          </w:p>
        </w:tc>
      </w:tr>
      <w:tr w:rsidR="00DA6E00" w14:paraId="73784C90" w14:textId="77777777">
        <w:trPr>
          <w:trHeight w:val="420"/>
          <w:jc w:val="center"/>
        </w:trPr>
        <w:tc>
          <w:tcPr>
            <w:tcW w:w="1332" w:type="dxa"/>
            <w:vMerge w:val="restart"/>
            <w:tcBorders>
              <w:top w:val="nil"/>
              <w:left w:val="nil"/>
              <w:bottom w:val="nil"/>
              <w:right w:val="nil"/>
            </w:tcBorders>
            <w:shd w:val="clear" w:color="auto" w:fill="FFFFFF"/>
            <w:vAlign w:val="center"/>
          </w:tcPr>
          <w:p w14:paraId="73784C89"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Brand Transition</w:t>
            </w:r>
          </w:p>
        </w:tc>
        <w:tc>
          <w:tcPr>
            <w:tcW w:w="1818" w:type="dxa"/>
            <w:tcBorders>
              <w:top w:val="nil"/>
              <w:left w:val="nil"/>
              <w:bottom w:val="nil"/>
              <w:right w:val="nil"/>
            </w:tcBorders>
            <w:shd w:val="clear" w:color="auto" w:fill="FFFFFF"/>
            <w:vAlign w:val="center"/>
          </w:tcPr>
          <w:p w14:paraId="73784C8A" w14:textId="77777777" w:rsidR="00DA6E00" w:rsidRDefault="00060E80">
            <w:pPr>
              <w:widowControl/>
              <w:jc w:val="center"/>
              <w:textAlignment w:val="center"/>
              <w:rPr>
                <w:rFonts w:ascii="Palatino Linotype" w:eastAsia="Palatino Linotype" w:hAnsi="Palatino Linotype" w:cs="Palatino Linotype"/>
                <w:color w:val="444444"/>
                <w:sz w:val="14"/>
                <w:szCs w:val="14"/>
              </w:rPr>
            </w:pPr>
            <w:r>
              <w:rPr>
                <w:rFonts w:ascii="Palatino Linotype" w:eastAsia="Palatino Linotype" w:hAnsi="Palatino Linotype" w:cs="Palatino Linotype"/>
                <w:color w:val="444444"/>
                <w:kern w:val="0"/>
                <w:sz w:val="14"/>
                <w:szCs w:val="14"/>
                <w:lang w:bidi="ar"/>
              </w:rPr>
              <w:t>Between Groups error</w:t>
            </w:r>
          </w:p>
        </w:tc>
        <w:tc>
          <w:tcPr>
            <w:tcW w:w="1202" w:type="dxa"/>
            <w:tcBorders>
              <w:top w:val="nil"/>
              <w:left w:val="nil"/>
              <w:bottom w:val="nil"/>
              <w:right w:val="nil"/>
            </w:tcBorders>
            <w:shd w:val="clear" w:color="auto" w:fill="FFFFFF"/>
            <w:vAlign w:val="center"/>
          </w:tcPr>
          <w:p w14:paraId="73784C8B"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25.758</w:t>
            </w:r>
          </w:p>
        </w:tc>
        <w:tc>
          <w:tcPr>
            <w:tcW w:w="905" w:type="dxa"/>
            <w:tcBorders>
              <w:top w:val="nil"/>
              <w:left w:val="nil"/>
              <w:bottom w:val="nil"/>
              <w:right w:val="nil"/>
            </w:tcBorders>
            <w:shd w:val="clear" w:color="auto" w:fill="FFFFFF"/>
            <w:vAlign w:val="center"/>
          </w:tcPr>
          <w:p w14:paraId="73784C8C"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16</w:t>
            </w:r>
          </w:p>
        </w:tc>
        <w:tc>
          <w:tcPr>
            <w:tcW w:w="1329" w:type="dxa"/>
            <w:tcBorders>
              <w:top w:val="nil"/>
              <w:left w:val="nil"/>
              <w:bottom w:val="nil"/>
              <w:right w:val="nil"/>
            </w:tcBorders>
            <w:shd w:val="clear" w:color="auto" w:fill="FFFFFF"/>
            <w:vAlign w:val="center"/>
          </w:tcPr>
          <w:p w14:paraId="73784C8D"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1.61</w:t>
            </w:r>
          </w:p>
        </w:tc>
        <w:tc>
          <w:tcPr>
            <w:tcW w:w="855" w:type="dxa"/>
            <w:tcBorders>
              <w:top w:val="nil"/>
              <w:left w:val="nil"/>
              <w:bottom w:val="nil"/>
              <w:right w:val="nil"/>
            </w:tcBorders>
            <w:shd w:val="clear" w:color="auto" w:fill="FFFFFF"/>
            <w:vAlign w:val="center"/>
          </w:tcPr>
          <w:p w14:paraId="73784C8E"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0.377</w:t>
            </w:r>
          </w:p>
        </w:tc>
        <w:tc>
          <w:tcPr>
            <w:tcW w:w="964" w:type="dxa"/>
            <w:tcBorders>
              <w:top w:val="nil"/>
              <w:left w:val="nil"/>
              <w:bottom w:val="nil"/>
              <w:right w:val="nil"/>
            </w:tcBorders>
            <w:shd w:val="clear" w:color="auto" w:fill="FFFFFF"/>
            <w:vAlign w:val="center"/>
          </w:tcPr>
          <w:p w14:paraId="73784C8F"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0.978</w:t>
            </w:r>
          </w:p>
        </w:tc>
      </w:tr>
      <w:tr w:rsidR="00DA6E00" w14:paraId="73784C98" w14:textId="77777777">
        <w:trPr>
          <w:trHeight w:val="420"/>
          <w:jc w:val="center"/>
        </w:trPr>
        <w:tc>
          <w:tcPr>
            <w:tcW w:w="1332" w:type="dxa"/>
            <w:vMerge/>
            <w:tcBorders>
              <w:top w:val="nil"/>
              <w:left w:val="nil"/>
              <w:bottom w:val="nil"/>
              <w:right w:val="nil"/>
            </w:tcBorders>
            <w:shd w:val="clear" w:color="auto" w:fill="FFFFFF"/>
            <w:vAlign w:val="center"/>
          </w:tcPr>
          <w:p w14:paraId="73784C91" w14:textId="77777777" w:rsidR="00DA6E00" w:rsidRDefault="00DA6E00">
            <w:pPr>
              <w:jc w:val="center"/>
              <w:rPr>
                <w:rFonts w:ascii="Palatino Linotype" w:eastAsia="Palatino Linotype" w:hAnsi="Palatino Linotype" w:cs="Palatino Linotype"/>
                <w:color w:val="000000"/>
                <w:sz w:val="14"/>
                <w:szCs w:val="14"/>
              </w:rPr>
            </w:pPr>
          </w:p>
        </w:tc>
        <w:tc>
          <w:tcPr>
            <w:tcW w:w="1818" w:type="dxa"/>
            <w:tcBorders>
              <w:top w:val="nil"/>
              <w:left w:val="nil"/>
              <w:bottom w:val="nil"/>
              <w:right w:val="nil"/>
            </w:tcBorders>
            <w:shd w:val="clear" w:color="auto" w:fill="FFFFFF"/>
            <w:vAlign w:val="center"/>
          </w:tcPr>
          <w:p w14:paraId="73784C92" w14:textId="77777777" w:rsidR="00DA6E00" w:rsidRDefault="00060E80">
            <w:pPr>
              <w:widowControl/>
              <w:jc w:val="center"/>
              <w:textAlignment w:val="center"/>
              <w:rPr>
                <w:rFonts w:ascii="Palatino Linotype" w:eastAsia="Palatino Linotype" w:hAnsi="Palatino Linotype" w:cs="Palatino Linotype"/>
                <w:color w:val="444444"/>
                <w:sz w:val="14"/>
                <w:szCs w:val="14"/>
              </w:rPr>
            </w:pPr>
            <w:r>
              <w:rPr>
                <w:rFonts w:ascii="Palatino Linotype" w:eastAsia="Palatino Linotype" w:hAnsi="Palatino Linotype" w:cs="Palatino Linotype"/>
                <w:color w:val="444444"/>
                <w:kern w:val="0"/>
                <w:sz w:val="14"/>
                <w:szCs w:val="14"/>
                <w:lang w:bidi="ar"/>
              </w:rPr>
              <w:t>Within-group error</w:t>
            </w:r>
          </w:p>
        </w:tc>
        <w:tc>
          <w:tcPr>
            <w:tcW w:w="1202" w:type="dxa"/>
            <w:tcBorders>
              <w:top w:val="nil"/>
              <w:left w:val="nil"/>
              <w:bottom w:val="nil"/>
              <w:right w:val="nil"/>
            </w:tcBorders>
            <w:shd w:val="clear" w:color="auto" w:fill="FFFFFF"/>
            <w:vAlign w:val="center"/>
          </w:tcPr>
          <w:p w14:paraId="73784C93"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119.575</w:t>
            </w:r>
          </w:p>
        </w:tc>
        <w:tc>
          <w:tcPr>
            <w:tcW w:w="905" w:type="dxa"/>
            <w:tcBorders>
              <w:top w:val="nil"/>
              <w:left w:val="nil"/>
              <w:bottom w:val="nil"/>
              <w:right w:val="nil"/>
            </w:tcBorders>
            <w:shd w:val="clear" w:color="auto" w:fill="FFFFFF"/>
            <w:vAlign w:val="center"/>
          </w:tcPr>
          <w:p w14:paraId="73784C94"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28</w:t>
            </w:r>
          </w:p>
        </w:tc>
        <w:tc>
          <w:tcPr>
            <w:tcW w:w="1329" w:type="dxa"/>
            <w:tcBorders>
              <w:top w:val="nil"/>
              <w:left w:val="nil"/>
              <w:bottom w:val="nil"/>
              <w:right w:val="nil"/>
            </w:tcBorders>
            <w:shd w:val="clear" w:color="auto" w:fill="FFFFFF"/>
            <w:vAlign w:val="center"/>
          </w:tcPr>
          <w:p w14:paraId="73784C95"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4.271</w:t>
            </w:r>
          </w:p>
        </w:tc>
        <w:tc>
          <w:tcPr>
            <w:tcW w:w="855" w:type="dxa"/>
            <w:tcBorders>
              <w:top w:val="nil"/>
              <w:left w:val="nil"/>
              <w:bottom w:val="nil"/>
              <w:right w:val="nil"/>
            </w:tcBorders>
            <w:shd w:val="clear" w:color="auto" w:fill="FFFFFF"/>
            <w:vAlign w:val="center"/>
          </w:tcPr>
          <w:p w14:paraId="73784C96" w14:textId="77777777" w:rsidR="00DA6E00" w:rsidRDefault="00DA6E00">
            <w:pPr>
              <w:jc w:val="center"/>
              <w:rPr>
                <w:rFonts w:ascii="Palatino Linotype" w:eastAsia="Palatino Linotype" w:hAnsi="Palatino Linotype" w:cs="Palatino Linotype"/>
                <w:color w:val="000000"/>
                <w:sz w:val="14"/>
                <w:szCs w:val="14"/>
              </w:rPr>
            </w:pPr>
          </w:p>
        </w:tc>
        <w:tc>
          <w:tcPr>
            <w:tcW w:w="964" w:type="dxa"/>
            <w:tcBorders>
              <w:top w:val="nil"/>
              <w:left w:val="nil"/>
              <w:bottom w:val="nil"/>
              <w:right w:val="nil"/>
            </w:tcBorders>
            <w:shd w:val="clear" w:color="auto" w:fill="FFFFFF"/>
            <w:vAlign w:val="center"/>
          </w:tcPr>
          <w:p w14:paraId="73784C97" w14:textId="77777777" w:rsidR="00DA6E00" w:rsidRDefault="00DA6E00">
            <w:pPr>
              <w:jc w:val="center"/>
              <w:rPr>
                <w:rFonts w:ascii="Palatino Linotype" w:eastAsia="Palatino Linotype" w:hAnsi="Palatino Linotype" w:cs="Palatino Linotype"/>
                <w:color w:val="000000"/>
                <w:sz w:val="14"/>
                <w:szCs w:val="14"/>
              </w:rPr>
            </w:pPr>
          </w:p>
        </w:tc>
      </w:tr>
      <w:tr w:rsidR="00DA6E00" w14:paraId="73784CA0" w14:textId="77777777">
        <w:trPr>
          <w:trHeight w:val="280"/>
          <w:jc w:val="center"/>
        </w:trPr>
        <w:tc>
          <w:tcPr>
            <w:tcW w:w="1332" w:type="dxa"/>
            <w:vMerge/>
            <w:tcBorders>
              <w:top w:val="nil"/>
              <w:left w:val="nil"/>
              <w:bottom w:val="nil"/>
              <w:right w:val="nil"/>
            </w:tcBorders>
            <w:shd w:val="clear" w:color="auto" w:fill="FFFFFF"/>
            <w:vAlign w:val="center"/>
          </w:tcPr>
          <w:p w14:paraId="73784C99" w14:textId="77777777" w:rsidR="00DA6E00" w:rsidRDefault="00DA6E00">
            <w:pPr>
              <w:jc w:val="center"/>
              <w:rPr>
                <w:rFonts w:ascii="Palatino Linotype" w:eastAsia="Palatino Linotype" w:hAnsi="Palatino Linotype" w:cs="Palatino Linotype"/>
                <w:color w:val="000000"/>
                <w:sz w:val="14"/>
                <w:szCs w:val="14"/>
              </w:rPr>
            </w:pPr>
          </w:p>
        </w:tc>
        <w:tc>
          <w:tcPr>
            <w:tcW w:w="1818" w:type="dxa"/>
            <w:tcBorders>
              <w:top w:val="nil"/>
              <w:left w:val="nil"/>
              <w:bottom w:val="nil"/>
              <w:right w:val="nil"/>
            </w:tcBorders>
            <w:shd w:val="clear" w:color="auto" w:fill="FFFFFF"/>
            <w:vAlign w:val="center"/>
          </w:tcPr>
          <w:p w14:paraId="73784C9A"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Sum</w:t>
            </w:r>
          </w:p>
        </w:tc>
        <w:tc>
          <w:tcPr>
            <w:tcW w:w="1202" w:type="dxa"/>
            <w:tcBorders>
              <w:top w:val="nil"/>
              <w:left w:val="nil"/>
              <w:bottom w:val="nil"/>
              <w:right w:val="nil"/>
            </w:tcBorders>
            <w:shd w:val="clear" w:color="auto" w:fill="FFFFFF"/>
            <w:vAlign w:val="center"/>
          </w:tcPr>
          <w:p w14:paraId="73784C9B"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145.332</w:t>
            </w:r>
          </w:p>
        </w:tc>
        <w:tc>
          <w:tcPr>
            <w:tcW w:w="905" w:type="dxa"/>
            <w:tcBorders>
              <w:top w:val="nil"/>
              <w:left w:val="nil"/>
              <w:bottom w:val="nil"/>
              <w:right w:val="nil"/>
            </w:tcBorders>
            <w:shd w:val="clear" w:color="auto" w:fill="FFFFFF"/>
            <w:vAlign w:val="center"/>
          </w:tcPr>
          <w:p w14:paraId="73784C9C"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44</w:t>
            </w:r>
          </w:p>
        </w:tc>
        <w:tc>
          <w:tcPr>
            <w:tcW w:w="1329" w:type="dxa"/>
            <w:tcBorders>
              <w:top w:val="nil"/>
              <w:left w:val="nil"/>
              <w:bottom w:val="nil"/>
              <w:right w:val="nil"/>
            </w:tcBorders>
            <w:shd w:val="clear" w:color="auto" w:fill="FFFFFF"/>
            <w:vAlign w:val="center"/>
          </w:tcPr>
          <w:p w14:paraId="73784C9D" w14:textId="77777777" w:rsidR="00DA6E00" w:rsidRDefault="00DA6E00">
            <w:pPr>
              <w:jc w:val="center"/>
              <w:rPr>
                <w:rFonts w:ascii="Palatino Linotype" w:eastAsia="Palatino Linotype" w:hAnsi="Palatino Linotype" w:cs="Palatino Linotype"/>
                <w:color w:val="000000"/>
                <w:sz w:val="14"/>
                <w:szCs w:val="14"/>
              </w:rPr>
            </w:pPr>
          </w:p>
        </w:tc>
        <w:tc>
          <w:tcPr>
            <w:tcW w:w="855" w:type="dxa"/>
            <w:tcBorders>
              <w:top w:val="nil"/>
              <w:left w:val="nil"/>
              <w:bottom w:val="nil"/>
              <w:right w:val="nil"/>
            </w:tcBorders>
            <w:shd w:val="clear" w:color="auto" w:fill="FFFFFF"/>
            <w:vAlign w:val="center"/>
          </w:tcPr>
          <w:p w14:paraId="73784C9E" w14:textId="77777777" w:rsidR="00DA6E00" w:rsidRDefault="00DA6E00">
            <w:pPr>
              <w:jc w:val="center"/>
              <w:rPr>
                <w:rFonts w:ascii="Palatino Linotype" w:eastAsia="Palatino Linotype" w:hAnsi="Palatino Linotype" w:cs="Palatino Linotype"/>
                <w:color w:val="000000"/>
                <w:sz w:val="14"/>
                <w:szCs w:val="14"/>
              </w:rPr>
            </w:pPr>
          </w:p>
        </w:tc>
        <w:tc>
          <w:tcPr>
            <w:tcW w:w="964" w:type="dxa"/>
            <w:tcBorders>
              <w:top w:val="nil"/>
              <w:left w:val="nil"/>
              <w:bottom w:val="nil"/>
              <w:right w:val="nil"/>
            </w:tcBorders>
            <w:shd w:val="clear" w:color="auto" w:fill="FFFFFF"/>
            <w:vAlign w:val="center"/>
          </w:tcPr>
          <w:p w14:paraId="73784C9F" w14:textId="77777777" w:rsidR="00DA6E00" w:rsidRDefault="00DA6E00">
            <w:pPr>
              <w:jc w:val="center"/>
              <w:rPr>
                <w:rFonts w:ascii="Palatino Linotype" w:eastAsia="Palatino Linotype" w:hAnsi="Palatino Linotype" w:cs="Palatino Linotype"/>
                <w:color w:val="000000"/>
                <w:sz w:val="14"/>
                <w:szCs w:val="14"/>
              </w:rPr>
            </w:pPr>
          </w:p>
        </w:tc>
      </w:tr>
      <w:tr w:rsidR="00DA6E00" w14:paraId="73784CA8" w14:textId="77777777">
        <w:trPr>
          <w:trHeight w:val="435"/>
          <w:jc w:val="center"/>
        </w:trPr>
        <w:tc>
          <w:tcPr>
            <w:tcW w:w="1332" w:type="dxa"/>
            <w:vMerge w:val="restart"/>
            <w:tcBorders>
              <w:top w:val="nil"/>
              <w:left w:val="nil"/>
              <w:bottom w:val="single" w:sz="8" w:space="0" w:color="000000"/>
              <w:right w:val="nil"/>
            </w:tcBorders>
            <w:shd w:val="clear" w:color="auto" w:fill="FFFFFF"/>
            <w:vAlign w:val="center"/>
          </w:tcPr>
          <w:p w14:paraId="73784CA1"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Asset Transition</w:t>
            </w:r>
          </w:p>
        </w:tc>
        <w:tc>
          <w:tcPr>
            <w:tcW w:w="1818" w:type="dxa"/>
            <w:tcBorders>
              <w:top w:val="nil"/>
              <w:left w:val="nil"/>
              <w:bottom w:val="nil"/>
              <w:right w:val="nil"/>
            </w:tcBorders>
            <w:shd w:val="clear" w:color="auto" w:fill="FFFFFF"/>
            <w:vAlign w:val="center"/>
          </w:tcPr>
          <w:p w14:paraId="73784CA2" w14:textId="77777777" w:rsidR="00DA6E00" w:rsidRDefault="00060E80">
            <w:pPr>
              <w:widowControl/>
              <w:jc w:val="center"/>
              <w:textAlignment w:val="center"/>
              <w:rPr>
                <w:rFonts w:ascii="Palatino Linotype" w:eastAsia="Palatino Linotype" w:hAnsi="Palatino Linotype" w:cs="Palatino Linotype"/>
                <w:color w:val="444444"/>
                <w:sz w:val="14"/>
                <w:szCs w:val="14"/>
              </w:rPr>
            </w:pPr>
            <w:r>
              <w:rPr>
                <w:rFonts w:ascii="Palatino Linotype" w:eastAsia="Palatino Linotype" w:hAnsi="Palatino Linotype" w:cs="Palatino Linotype"/>
                <w:color w:val="444444"/>
                <w:kern w:val="0"/>
                <w:sz w:val="14"/>
                <w:szCs w:val="14"/>
                <w:lang w:bidi="ar"/>
              </w:rPr>
              <w:t>Between Groups error</w:t>
            </w:r>
          </w:p>
        </w:tc>
        <w:tc>
          <w:tcPr>
            <w:tcW w:w="1202" w:type="dxa"/>
            <w:tcBorders>
              <w:top w:val="nil"/>
              <w:left w:val="nil"/>
              <w:bottom w:val="nil"/>
              <w:right w:val="nil"/>
            </w:tcBorders>
            <w:shd w:val="clear" w:color="auto" w:fill="FFFFFF"/>
            <w:vAlign w:val="center"/>
          </w:tcPr>
          <w:p w14:paraId="73784CA3"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43.296</w:t>
            </w:r>
          </w:p>
        </w:tc>
        <w:tc>
          <w:tcPr>
            <w:tcW w:w="905" w:type="dxa"/>
            <w:tcBorders>
              <w:top w:val="nil"/>
              <w:left w:val="nil"/>
              <w:bottom w:val="nil"/>
              <w:right w:val="nil"/>
            </w:tcBorders>
            <w:shd w:val="clear" w:color="auto" w:fill="FFFFFF"/>
            <w:vAlign w:val="center"/>
          </w:tcPr>
          <w:p w14:paraId="73784CA4"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16</w:t>
            </w:r>
          </w:p>
        </w:tc>
        <w:tc>
          <w:tcPr>
            <w:tcW w:w="1329" w:type="dxa"/>
            <w:tcBorders>
              <w:top w:val="nil"/>
              <w:left w:val="nil"/>
              <w:bottom w:val="nil"/>
              <w:right w:val="nil"/>
            </w:tcBorders>
            <w:shd w:val="clear" w:color="auto" w:fill="FFFFFF"/>
            <w:vAlign w:val="center"/>
          </w:tcPr>
          <w:p w14:paraId="73784CA5"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2.706</w:t>
            </w:r>
          </w:p>
        </w:tc>
        <w:tc>
          <w:tcPr>
            <w:tcW w:w="855" w:type="dxa"/>
            <w:tcBorders>
              <w:top w:val="nil"/>
              <w:left w:val="nil"/>
              <w:bottom w:val="nil"/>
              <w:right w:val="nil"/>
            </w:tcBorders>
            <w:shd w:val="clear" w:color="auto" w:fill="FFFFFF"/>
            <w:vAlign w:val="center"/>
          </w:tcPr>
          <w:p w14:paraId="73784CA6"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1.759</w:t>
            </w:r>
          </w:p>
        </w:tc>
        <w:tc>
          <w:tcPr>
            <w:tcW w:w="964" w:type="dxa"/>
            <w:tcBorders>
              <w:top w:val="nil"/>
              <w:left w:val="nil"/>
              <w:bottom w:val="nil"/>
              <w:right w:val="nil"/>
            </w:tcBorders>
            <w:shd w:val="clear" w:color="auto" w:fill="FFFFFF"/>
            <w:vAlign w:val="center"/>
          </w:tcPr>
          <w:p w14:paraId="73784CA7"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0.093</w:t>
            </w:r>
          </w:p>
        </w:tc>
      </w:tr>
      <w:tr w:rsidR="00DA6E00" w14:paraId="73784CB0" w14:textId="77777777">
        <w:trPr>
          <w:trHeight w:val="435"/>
          <w:jc w:val="center"/>
        </w:trPr>
        <w:tc>
          <w:tcPr>
            <w:tcW w:w="1332" w:type="dxa"/>
            <w:vMerge/>
            <w:tcBorders>
              <w:top w:val="nil"/>
              <w:left w:val="nil"/>
              <w:bottom w:val="single" w:sz="8" w:space="0" w:color="000000"/>
              <w:right w:val="nil"/>
            </w:tcBorders>
            <w:shd w:val="clear" w:color="auto" w:fill="FFFFFF"/>
            <w:vAlign w:val="center"/>
          </w:tcPr>
          <w:p w14:paraId="73784CA9" w14:textId="77777777" w:rsidR="00DA6E00" w:rsidRDefault="00DA6E00">
            <w:pPr>
              <w:jc w:val="center"/>
              <w:rPr>
                <w:rFonts w:ascii="Palatino Linotype" w:eastAsia="Palatino Linotype" w:hAnsi="Palatino Linotype" w:cs="Palatino Linotype"/>
                <w:color w:val="000000"/>
                <w:sz w:val="14"/>
                <w:szCs w:val="14"/>
              </w:rPr>
            </w:pPr>
          </w:p>
        </w:tc>
        <w:tc>
          <w:tcPr>
            <w:tcW w:w="1818" w:type="dxa"/>
            <w:tcBorders>
              <w:top w:val="nil"/>
              <w:left w:val="nil"/>
              <w:bottom w:val="nil"/>
              <w:right w:val="nil"/>
            </w:tcBorders>
            <w:shd w:val="clear" w:color="auto" w:fill="FFFFFF"/>
            <w:vAlign w:val="center"/>
          </w:tcPr>
          <w:p w14:paraId="73784CAA" w14:textId="77777777" w:rsidR="00DA6E00" w:rsidRDefault="00060E80">
            <w:pPr>
              <w:widowControl/>
              <w:jc w:val="center"/>
              <w:textAlignment w:val="center"/>
              <w:rPr>
                <w:rFonts w:ascii="Palatino Linotype" w:eastAsia="Palatino Linotype" w:hAnsi="Palatino Linotype" w:cs="Palatino Linotype"/>
                <w:color w:val="444444"/>
                <w:sz w:val="14"/>
                <w:szCs w:val="14"/>
              </w:rPr>
            </w:pPr>
            <w:r>
              <w:rPr>
                <w:rFonts w:ascii="Palatino Linotype" w:eastAsia="Palatino Linotype" w:hAnsi="Palatino Linotype" w:cs="Palatino Linotype"/>
                <w:color w:val="444444"/>
                <w:kern w:val="0"/>
                <w:sz w:val="14"/>
                <w:szCs w:val="14"/>
                <w:lang w:bidi="ar"/>
              </w:rPr>
              <w:t>Within-group error</w:t>
            </w:r>
          </w:p>
        </w:tc>
        <w:tc>
          <w:tcPr>
            <w:tcW w:w="1202" w:type="dxa"/>
            <w:tcBorders>
              <w:top w:val="nil"/>
              <w:left w:val="nil"/>
              <w:bottom w:val="nil"/>
              <w:right w:val="nil"/>
            </w:tcBorders>
            <w:shd w:val="clear" w:color="auto" w:fill="FFFFFF"/>
            <w:vAlign w:val="center"/>
          </w:tcPr>
          <w:p w14:paraId="73784CAB"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43.071</w:t>
            </w:r>
          </w:p>
        </w:tc>
        <w:tc>
          <w:tcPr>
            <w:tcW w:w="905" w:type="dxa"/>
            <w:tcBorders>
              <w:top w:val="nil"/>
              <w:left w:val="nil"/>
              <w:bottom w:val="nil"/>
              <w:right w:val="nil"/>
            </w:tcBorders>
            <w:shd w:val="clear" w:color="auto" w:fill="FFFFFF"/>
            <w:vAlign w:val="center"/>
          </w:tcPr>
          <w:p w14:paraId="73784CAC"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28</w:t>
            </w:r>
          </w:p>
        </w:tc>
        <w:tc>
          <w:tcPr>
            <w:tcW w:w="1329" w:type="dxa"/>
            <w:tcBorders>
              <w:top w:val="nil"/>
              <w:left w:val="nil"/>
              <w:bottom w:val="nil"/>
              <w:right w:val="nil"/>
            </w:tcBorders>
            <w:shd w:val="clear" w:color="auto" w:fill="FFFFFF"/>
            <w:vAlign w:val="center"/>
          </w:tcPr>
          <w:p w14:paraId="73784CAD"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1.538</w:t>
            </w:r>
          </w:p>
        </w:tc>
        <w:tc>
          <w:tcPr>
            <w:tcW w:w="855" w:type="dxa"/>
            <w:tcBorders>
              <w:top w:val="nil"/>
              <w:left w:val="nil"/>
              <w:bottom w:val="nil"/>
              <w:right w:val="nil"/>
            </w:tcBorders>
            <w:shd w:val="clear" w:color="auto" w:fill="FFFFFF"/>
            <w:vAlign w:val="center"/>
          </w:tcPr>
          <w:p w14:paraId="73784CAE" w14:textId="77777777" w:rsidR="00DA6E00" w:rsidRDefault="00DA6E00">
            <w:pPr>
              <w:jc w:val="center"/>
              <w:rPr>
                <w:rFonts w:ascii="Palatino Linotype" w:eastAsia="Palatino Linotype" w:hAnsi="Palatino Linotype" w:cs="Palatino Linotype"/>
                <w:color w:val="000000"/>
                <w:sz w:val="14"/>
                <w:szCs w:val="14"/>
              </w:rPr>
            </w:pPr>
          </w:p>
        </w:tc>
        <w:tc>
          <w:tcPr>
            <w:tcW w:w="964" w:type="dxa"/>
            <w:tcBorders>
              <w:top w:val="nil"/>
              <w:left w:val="nil"/>
              <w:bottom w:val="nil"/>
              <w:right w:val="nil"/>
            </w:tcBorders>
            <w:shd w:val="clear" w:color="auto" w:fill="FFFFFF"/>
            <w:vAlign w:val="center"/>
          </w:tcPr>
          <w:p w14:paraId="73784CAF" w14:textId="77777777" w:rsidR="00DA6E00" w:rsidRDefault="00DA6E00">
            <w:pPr>
              <w:jc w:val="center"/>
              <w:rPr>
                <w:rFonts w:ascii="Palatino Linotype" w:eastAsia="Palatino Linotype" w:hAnsi="Palatino Linotype" w:cs="Palatino Linotype"/>
                <w:color w:val="000000"/>
                <w:sz w:val="14"/>
                <w:szCs w:val="14"/>
              </w:rPr>
            </w:pPr>
          </w:p>
        </w:tc>
      </w:tr>
      <w:tr w:rsidR="00DA6E00" w14:paraId="73784CB8" w14:textId="77777777">
        <w:trPr>
          <w:trHeight w:val="280"/>
          <w:jc w:val="center"/>
        </w:trPr>
        <w:tc>
          <w:tcPr>
            <w:tcW w:w="1332" w:type="dxa"/>
            <w:vMerge/>
            <w:tcBorders>
              <w:top w:val="nil"/>
              <w:left w:val="nil"/>
              <w:bottom w:val="single" w:sz="8" w:space="0" w:color="000000"/>
              <w:right w:val="nil"/>
            </w:tcBorders>
            <w:shd w:val="clear" w:color="auto" w:fill="FFFFFF"/>
            <w:vAlign w:val="center"/>
          </w:tcPr>
          <w:p w14:paraId="73784CB1" w14:textId="77777777" w:rsidR="00DA6E00" w:rsidRDefault="00DA6E00">
            <w:pPr>
              <w:jc w:val="center"/>
              <w:rPr>
                <w:rFonts w:ascii="Palatino Linotype" w:eastAsia="Palatino Linotype" w:hAnsi="Palatino Linotype" w:cs="Palatino Linotype"/>
                <w:color w:val="000000"/>
                <w:sz w:val="14"/>
                <w:szCs w:val="14"/>
              </w:rPr>
            </w:pPr>
          </w:p>
        </w:tc>
        <w:tc>
          <w:tcPr>
            <w:tcW w:w="1818" w:type="dxa"/>
            <w:tcBorders>
              <w:top w:val="nil"/>
              <w:left w:val="nil"/>
              <w:bottom w:val="single" w:sz="4" w:space="0" w:color="000000"/>
              <w:right w:val="nil"/>
            </w:tcBorders>
            <w:shd w:val="clear" w:color="auto" w:fill="FFFFFF"/>
            <w:vAlign w:val="center"/>
          </w:tcPr>
          <w:p w14:paraId="73784CB2"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Sum</w:t>
            </w:r>
          </w:p>
        </w:tc>
        <w:tc>
          <w:tcPr>
            <w:tcW w:w="1202" w:type="dxa"/>
            <w:tcBorders>
              <w:top w:val="nil"/>
              <w:left w:val="nil"/>
              <w:bottom w:val="single" w:sz="4" w:space="0" w:color="000000"/>
              <w:right w:val="nil"/>
            </w:tcBorders>
            <w:shd w:val="clear" w:color="auto" w:fill="FFFFFF"/>
            <w:vAlign w:val="center"/>
          </w:tcPr>
          <w:p w14:paraId="73784CB3"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86.367</w:t>
            </w:r>
          </w:p>
        </w:tc>
        <w:tc>
          <w:tcPr>
            <w:tcW w:w="905" w:type="dxa"/>
            <w:tcBorders>
              <w:top w:val="nil"/>
              <w:left w:val="nil"/>
              <w:bottom w:val="single" w:sz="4" w:space="0" w:color="000000"/>
              <w:right w:val="nil"/>
            </w:tcBorders>
            <w:shd w:val="clear" w:color="auto" w:fill="FFFFFF"/>
            <w:vAlign w:val="center"/>
          </w:tcPr>
          <w:p w14:paraId="73784CB4"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44</w:t>
            </w:r>
          </w:p>
        </w:tc>
        <w:tc>
          <w:tcPr>
            <w:tcW w:w="1329" w:type="dxa"/>
            <w:tcBorders>
              <w:top w:val="nil"/>
              <w:left w:val="nil"/>
              <w:bottom w:val="single" w:sz="4" w:space="0" w:color="000000"/>
              <w:right w:val="nil"/>
            </w:tcBorders>
            <w:shd w:val="clear" w:color="auto" w:fill="FFFFFF"/>
            <w:vAlign w:val="center"/>
          </w:tcPr>
          <w:p w14:paraId="73784CB5" w14:textId="77777777" w:rsidR="00DA6E00" w:rsidRDefault="00DA6E00">
            <w:pPr>
              <w:jc w:val="center"/>
              <w:rPr>
                <w:rFonts w:ascii="Palatino Linotype" w:eastAsia="Palatino Linotype" w:hAnsi="Palatino Linotype" w:cs="Palatino Linotype"/>
                <w:color w:val="000000"/>
                <w:sz w:val="14"/>
                <w:szCs w:val="14"/>
              </w:rPr>
            </w:pPr>
          </w:p>
        </w:tc>
        <w:tc>
          <w:tcPr>
            <w:tcW w:w="855" w:type="dxa"/>
            <w:tcBorders>
              <w:top w:val="nil"/>
              <w:left w:val="nil"/>
              <w:bottom w:val="single" w:sz="4" w:space="0" w:color="000000"/>
              <w:right w:val="nil"/>
            </w:tcBorders>
            <w:shd w:val="clear" w:color="auto" w:fill="FFFFFF"/>
            <w:vAlign w:val="center"/>
          </w:tcPr>
          <w:p w14:paraId="73784CB6" w14:textId="77777777" w:rsidR="00DA6E00" w:rsidRDefault="00DA6E00">
            <w:pPr>
              <w:jc w:val="center"/>
              <w:rPr>
                <w:rFonts w:ascii="Palatino Linotype" w:eastAsia="Palatino Linotype" w:hAnsi="Palatino Linotype" w:cs="Palatino Linotype"/>
                <w:color w:val="000000"/>
                <w:sz w:val="14"/>
                <w:szCs w:val="14"/>
              </w:rPr>
            </w:pPr>
          </w:p>
        </w:tc>
        <w:tc>
          <w:tcPr>
            <w:tcW w:w="964" w:type="dxa"/>
            <w:tcBorders>
              <w:top w:val="nil"/>
              <w:left w:val="nil"/>
              <w:bottom w:val="single" w:sz="4" w:space="0" w:color="000000"/>
              <w:right w:val="nil"/>
            </w:tcBorders>
            <w:shd w:val="clear" w:color="auto" w:fill="FFFFFF"/>
            <w:noWrap/>
            <w:vAlign w:val="center"/>
          </w:tcPr>
          <w:p w14:paraId="73784CB7" w14:textId="77777777" w:rsidR="00DA6E00" w:rsidRDefault="00DA6E00">
            <w:pPr>
              <w:rPr>
                <w:rFonts w:ascii="宋体" w:eastAsia="宋体" w:hAnsi="宋体" w:cs="宋体"/>
                <w:color w:val="000000"/>
                <w:sz w:val="22"/>
                <w:szCs w:val="22"/>
              </w:rPr>
            </w:pPr>
          </w:p>
        </w:tc>
      </w:tr>
    </w:tbl>
    <w:p w14:paraId="73784CB9" w14:textId="4792182F" w:rsidR="00DA6E00" w:rsidRPr="00620D2C" w:rsidRDefault="00E75ABE">
      <w:pPr>
        <w:rPr>
          <w:rFonts w:ascii="Palatino Linotype" w:hAnsi="Palatino Linotype" w:cs="Palatino Linotype"/>
          <w:sz w:val="13"/>
          <w:szCs w:val="16"/>
        </w:rPr>
      </w:pPr>
      <w:r w:rsidRPr="00620D2C">
        <w:rPr>
          <w:rFonts w:ascii="Palatino Linotype" w:hAnsi="Palatino Linotype" w:cs="Palatino Linotype" w:hint="eastAsia"/>
          <w:sz w:val="13"/>
          <w:szCs w:val="16"/>
        </w:rPr>
        <w:t>T</w:t>
      </w:r>
      <w:r w:rsidRPr="00620D2C">
        <w:rPr>
          <w:rFonts w:ascii="Palatino Linotype" w:hAnsi="Palatino Linotype" w:cs="Palatino Linotype"/>
          <w:sz w:val="13"/>
          <w:szCs w:val="16"/>
        </w:rPr>
        <w:t>able Note</w:t>
      </w:r>
      <w:r w:rsidRPr="00620D2C">
        <w:rPr>
          <w:rFonts w:ascii="Palatino Linotype" w:hAnsi="Palatino Linotype" w:cs="Palatino Linotype" w:hint="eastAsia"/>
          <w:sz w:val="13"/>
          <w:szCs w:val="16"/>
        </w:rPr>
        <w:t>；</w:t>
      </w:r>
      <w:r w:rsidRPr="00620D2C">
        <w:rPr>
          <w:rFonts w:ascii="Palatino Linotype" w:hAnsi="Palatino Linotype" w:cs="Palatino Linotype" w:hint="eastAsia"/>
          <w:sz w:val="13"/>
          <w:szCs w:val="16"/>
        </w:rPr>
        <w:t>The</w:t>
      </w:r>
      <w:r w:rsidRPr="00620D2C">
        <w:rPr>
          <w:rFonts w:ascii="Palatino Linotype" w:hAnsi="Palatino Linotype" w:cs="Palatino Linotype"/>
          <w:sz w:val="13"/>
          <w:szCs w:val="16"/>
        </w:rPr>
        <w:t xml:space="preserve"> ANOVA reveals the </w:t>
      </w:r>
      <w:r w:rsidR="00B004BA" w:rsidRPr="00620D2C">
        <w:rPr>
          <w:rFonts w:ascii="Palatino Linotype" w:hAnsi="Palatino Linotype" w:cs="Palatino Linotype"/>
          <w:sz w:val="13"/>
          <w:szCs w:val="16"/>
        </w:rPr>
        <w:t xml:space="preserve">variance and expectation for Brand Transition and Asset Transition which implies that tangible </w:t>
      </w:r>
      <w:r w:rsidR="00B75673" w:rsidRPr="00620D2C">
        <w:rPr>
          <w:rFonts w:ascii="Palatino Linotype" w:hAnsi="Palatino Linotype" w:cs="Palatino Linotype"/>
          <w:sz w:val="13"/>
          <w:szCs w:val="16"/>
        </w:rPr>
        <w:t>principle of enterprises like current asset and non-current asset varies larger than</w:t>
      </w:r>
      <w:r w:rsidR="00620D2C" w:rsidRPr="00620D2C">
        <w:rPr>
          <w:rFonts w:ascii="Palatino Linotype" w:hAnsi="Palatino Linotype" w:cs="Palatino Linotype"/>
          <w:sz w:val="13"/>
          <w:szCs w:val="16"/>
        </w:rPr>
        <w:t xml:space="preserve"> general indicators </w:t>
      </w:r>
    </w:p>
    <w:p w14:paraId="73784CBA" w14:textId="77777777" w:rsidR="00DA6E00" w:rsidRDefault="00060E80">
      <w:pPr>
        <w:jc w:val="center"/>
        <w:rPr>
          <w:rFonts w:ascii="Palatino Linotype" w:hAnsi="Palatino Linotype" w:cs="Palatino Linotype"/>
        </w:rPr>
      </w:pPr>
      <w:r>
        <w:rPr>
          <w:rFonts w:ascii="Palatino Linotype" w:hAnsi="Palatino Linotype" w:cs="Palatino Linotype" w:hint="eastAsia"/>
        </w:rPr>
        <w:t>F</w:t>
      </w:r>
      <w:r>
        <w:rPr>
          <w:rFonts w:ascii="Palatino Linotype" w:hAnsi="Palatino Linotype" w:cs="Palatino Linotype"/>
        </w:rPr>
        <w:t>igure 3: Liner Relationship Score for Classification</w:t>
      </w:r>
    </w:p>
    <w:p w14:paraId="73784CBB" w14:textId="77777777" w:rsidR="00DA6E00" w:rsidRDefault="00060E80">
      <w:pPr>
        <w:rPr>
          <w:rFonts w:ascii="Palatino Linotype" w:hAnsi="Palatino Linotype" w:cs="Palatino Linotype"/>
          <w:b/>
          <w:bCs/>
        </w:rPr>
      </w:pPr>
      <w:r>
        <w:rPr>
          <w:noProof/>
        </w:rPr>
        <w:lastRenderedPageBreak/>
        <w:drawing>
          <wp:inline distT="0" distB="0" distL="114300" distR="114300" wp14:anchorId="73784E06" wp14:editId="73784E07">
            <wp:extent cx="969645" cy="372110"/>
            <wp:effectExtent l="0" t="0" r="0" b="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1"/>
                    <a:stretch>
                      <a:fillRect/>
                    </a:stretch>
                  </pic:blipFill>
                  <pic:spPr>
                    <a:xfrm>
                      <a:off x="0" y="0"/>
                      <a:ext cx="969645" cy="372110"/>
                    </a:xfrm>
                    <a:prstGeom prst="rect">
                      <a:avLst/>
                    </a:prstGeom>
                    <a:noFill/>
                    <a:ln>
                      <a:noFill/>
                    </a:ln>
                  </pic:spPr>
                </pic:pic>
              </a:graphicData>
            </a:graphic>
          </wp:inline>
        </w:drawing>
      </w:r>
    </w:p>
    <w:p w14:paraId="73784CBC" w14:textId="77777777" w:rsidR="00DA6E00" w:rsidRDefault="00060E80">
      <w:r>
        <w:rPr>
          <w:noProof/>
        </w:rPr>
        <w:drawing>
          <wp:inline distT="0" distB="0" distL="114300" distR="114300" wp14:anchorId="73784E08" wp14:editId="73784E09">
            <wp:extent cx="5265420" cy="1461135"/>
            <wp:effectExtent l="0" t="0" r="5080"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2"/>
                    <a:stretch>
                      <a:fillRect/>
                    </a:stretch>
                  </pic:blipFill>
                  <pic:spPr>
                    <a:xfrm>
                      <a:off x="0" y="0"/>
                      <a:ext cx="5265420" cy="1461135"/>
                    </a:xfrm>
                    <a:prstGeom prst="rect">
                      <a:avLst/>
                    </a:prstGeom>
                    <a:noFill/>
                    <a:ln>
                      <a:noFill/>
                    </a:ln>
                  </pic:spPr>
                </pic:pic>
              </a:graphicData>
            </a:graphic>
          </wp:inline>
        </w:drawing>
      </w:r>
    </w:p>
    <w:p w14:paraId="5852E9D6" w14:textId="1B8A4B96" w:rsidR="00620D2C" w:rsidRDefault="00620D2C">
      <w:pPr>
        <w:rPr>
          <w:rFonts w:ascii="Palatino Linotype" w:hAnsi="Palatino Linotype" w:cs="Palatino Linotype"/>
          <w:sz w:val="18"/>
          <w:szCs w:val="21"/>
        </w:rPr>
      </w:pPr>
      <w:r w:rsidRPr="00DF3384">
        <w:rPr>
          <w:rFonts w:ascii="Palatino Linotype" w:hAnsi="Palatino Linotype" w:cs="Palatino Linotype" w:hint="eastAsia"/>
          <w:sz w:val="18"/>
          <w:szCs w:val="21"/>
        </w:rPr>
        <w:t>F</w:t>
      </w:r>
      <w:r w:rsidRPr="00DF3384">
        <w:rPr>
          <w:rFonts w:ascii="Palatino Linotype" w:hAnsi="Palatino Linotype" w:cs="Palatino Linotype"/>
          <w:sz w:val="18"/>
          <w:szCs w:val="21"/>
        </w:rPr>
        <w:t>igure Note: Brand Transition=</w:t>
      </w:r>
      <w:proofErr w:type="spellStart"/>
      <w:r w:rsidRPr="00DF3384">
        <w:rPr>
          <w:rFonts w:ascii="Palatino Linotype" w:hAnsi="Palatino Linotype" w:cs="Palatino Linotype"/>
          <w:sz w:val="18"/>
          <w:szCs w:val="21"/>
        </w:rPr>
        <w:t>Asset_Transition</w:t>
      </w:r>
      <w:proofErr w:type="spellEnd"/>
      <w:r w:rsidR="00DF3384" w:rsidRPr="00DF3384">
        <w:rPr>
          <w:rFonts w:ascii="Palatino Linotype" w:hAnsi="Palatino Linotype" w:cs="Palatino Linotype"/>
          <w:sz w:val="18"/>
          <w:szCs w:val="21"/>
        </w:rPr>
        <w:t>*0.98+0.052</w:t>
      </w:r>
    </w:p>
    <w:p w14:paraId="41E9F196" w14:textId="77777777" w:rsidR="00DF3384" w:rsidRPr="00DF3384" w:rsidRDefault="00DF3384">
      <w:pPr>
        <w:rPr>
          <w:rFonts w:ascii="Palatino Linotype" w:hAnsi="Palatino Linotype" w:cs="Palatino Linotype" w:hint="eastAsia"/>
          <w:sz w:val="18"/>
          <w:szCs w:val="21"/>
        </w:rPr>
      </w:pPr>
    </w:p>
    <w:p w14:paraId="73784CBD" w14:textId="77777777" w:rsidR="00DA6E00" w:rsidRDefault="00060E80">
      <w:pPr>
        <w:rPr>
          <w:rFonts w:ascii="Palatino Linotype" w:hAnsi="Palatino Linotype" w:cs="Palatino Linotype"/>
        </w:rPr>
      </w:pPr>
      <w:r>
        <w:rPr>
          <w:rFonts w:ascii="Palatino Linotype" w:hAnsi="Palatino Linotype" w:cs="Palatino Linotype" w:hint="eastAsia"/>
          <w:color w:val="FF0000"/>
        </w:rPr>
        <w:t>T</w:t>
      </w:r>
      <w:r>
        <w:rPr>
          <w:rFonts w:ascii="Palatino Linotype" w:hAnsi="Palatino Linotype" w:cs="Palatino Linotype"/>
          <w:color w:val="FF0000"/>
        </w:rPr>
        <w:t xml:space="preserve">he above table shows </w:t>
      </w:r>
      <w:r>
        <w:rPr>
          <w:rFonts w:ascii="Palatino Linotype" w:hAnsi="Palatino Linotype" w:cs="Palatino Linotype"/>
        </w:rPr>
        <w:t xml:space="preserve">the changing trends among multiple sectors from Agriculture to Medicine which is applied with the previous insights that suggest </w:t>
      </w:r>
    </w:p>
    <w:p w14:paraId="73784CBE" w14:textId="77777777" w:rsidR="00DA6E00" w:rsidRDefault="00DA6E00">
      <w:pPr>
        <w:rPr>
          <w:rFonts w:ascii="Palatino Linotype" w:hAnsi="Palatino Linotype" w:cs="Palatino Linotype"/>
        </w:rPr>
      </w:pPr>
    </w:p>
    <w:p w14:paraId="73784CBF" w14:textId="77777777" w:rsidR="00DA6E00" w:rsidRDefault="00060E80">
      <w:pPr>
        <w:pStyle w:val="aa"/>
        <w:numPr>
          <w:ilvl w:val="0"/>
          <w:numId w:val="5"/>
        </w:numPr>
        <w:ind w:firstLineChars="0"/>
        <w:rPr>
          <w:rFonts w:ascii="Palatino Linotype" w:hAnsi="Palatino Linotype" w:cs="Palatino Linotype"/>
        </w:rPr>
      </w:pPr>
      <w:r>
        <w:rPr>
          <w:rFonts w:ascii="Palatino Linotype" w:hAnsi="Palatino Linotype" w:cs="Palatino Linotype"/>
        </w:rPr>
        <w:t xml:space="preserve">The domestic industries invest more in the light-asset industries like IT when maintaining the structure for Architecture Manufacture that stands for the heavy assets’ reputation. </w:t>
      </w:r>
    </w:p>
    <w:p w14:paraId="73784CC0" w14:textId="77777777" w:rsidR="00DA6E00" w:rsidRDefault="00060E80">
      <w:pPr>
        <w:pStyle w:val="aa"/>
        <w:numPr>
          <w:ilvl w:val="0"/>
          <w:numId w:val="5"/>
        </w:numPr>
        <w:ind w:firstLineChars="0"/>
        <w:rPr>
          <w:rFonts w:ascii="Palatino Linotype" w:hAnsi="Palatino Linotype" w:cs="Palatino Linotype"/>
          <w:b/>
          <w:bCs/>
        </w:rPr>
      </w:pPr>
      <w:r>
        <w:rPr>
          <w:rFonts w:ascii="Palatino Linotype" w:hAnsi="Palatino Linotype" w:cs="Palatino Linotype"/>
        </w:rPr>
        <w:t>The delay between 2 lines shows that brand’s transition will be partly demo</w:t>
      </w:r>
      <w:r>
        <w:rPr>
          <w:rFonts w:ascii="Palatino Linotype" w:hAnsi="Palatino Linotype" w:cs="Palatino Linotype"/>
        </w:rPr>
        <w:t xml:space="preserve">nstrated in asset transition but will also partly be influenced by other important factors. </w:t>
      </w:r>
    </w:p>
    <w:p w14:paraId="73784CC1" w14:textId="77777777" w:rsidR="00DA6E00" w:rsidRDefault="00DA6E00">
      <w:pPr>
        <w:pStyle w:val="aa"/>
        <w:ind w:left="720" w:firstLineChars="0" w:firstLine="0"/>
        <w:rPr>
          <w:rFonts w:ascii="Palatino Linotype" w:hAnsi="Palatino Linotype" w:cs="Palatino Linotype"/>
          <w:b/>
          <w:bCs/>
        </w:rPr>
      </w:pPr>
    </w:p>
    <w:p w14:paraId="73784CC2" w14:textId="77777777" w:rsidR="00DA6E00" w:rsidRDefault="00060E80">
      <w:pPr>
        <w:pStyle w:val="aa"/>
        <w:numPr>
          <w:ilvl w:val="0"/>
          <w:numId w:val="5"/>
        </w:numPr>
        <w:ind w:firstLineChars="0"/>
        <w:rPr>
          <w:rFonts w:ascii="Palatino Linotype" w:hAnsi="Palatino Linotype" w:cs="Palatino Linotype"/>
          <w:b/>
          <w:bCs/>
        </w:rPr>
      </w:pPr>
      <w:r>
        <w:rPr>
          <w:rFonts w:ascii="Palatino Linotype" w:hAnsi="Palatino Linotype" w:cs="Palatino Linotype"/>
          <w:b/>
          <w:bCs/>
        </w:rPr>
        <w:t>C. Overview of the Results:</w:t>
      </w:r>
    </w:p>
    <w:p w14:paraId="73784CC3" w14:textId="77777777" w:rsidR="00DA6E00" w:rsidRDefault="00DA6E00">
      <w:pPr>
        <w:pStyle w:val="aa"/>
        <w:ind w:firstLine="422"/>
        <w:rPr>
          <w:rFonts w:ascii="Palatino Linotype" w:hAnsi="Palatino Linotype" w:cs="Palatino Linotype"/>
          <w:b/>
          <w:bCs/>
        </w:rPr>
      </w:pPr>
    </w:p>
    <w:p w14:paraId="73784CC4" w14:textId="77777777" w:rsidR="00DA6E00" w:rsidRDefault="00DA6E00">
      <w:pPr>
        <w:pStyle w:val="aa"/>
        <w:numPr>
          <w:ilvl w:val="0"/>
          <w:numId w:val="5"/>
        </w:numPr>
        <w:ind w:firstLineChars="0"/>
        <w:rPr>
          <w:rFonts w:ascii="Palatino Linotype" w:hAnsi="Palatino Linotype" w:cs="Palatino Linotype"/>
          <w:b/>
          <w:bCs/>
        </w:rPr>
      </w:pPr>
    </w:p>
    <w:p w14:paraId="73784CC5" w14:textId="77777777" w:rsidR="00DA6E00" w:rsidRDefault="00060E80">
      <w:pPr>
        <w:jc w:val="center"/>
        <w:rPr>
          <w:rFonts w:ascii="Palatino Linotype" w:hAnsi="Palatino Linotype" w:cs="Palatino Linotype"/>
        </w:rPr>
      </w:pPr>
      <w:r>
        <w:rPr>
          <w:rFonts w:ascii="Palatino Linotype" w:hAnsi="Palatino Linotype" w:cs="Palatino Linotype" w:hint="eastAsia"/>
        </w:rPr>
        <w:t>F</w:t>
      </w:r>
      <w:r>
        <w:rPr>
          <w:rFonts w:ascii="Palatino Linotype" w:hAnsi="Palatino Linotype" w:cs="Palatino Linotype"/>
        </w:rPr>
        <w:t>igure 4: Bar Distribution for multiple industries</w:t>
      </w:r>
    </w:p>
    <w:p w14:paraId="73784CC6" w14:textId="77777777" w:rsidR="00DA6E00" w:rsidRDefault="00060E80">
      <w:pPr>
        <w:rPr>
          <w:rFonts w:ascii="Palatino Linotype" w:hAnsi="Palatino Linotype" w:cs="Palatino Linotype"/>
        </w:rPr>
      </w:pPr>
      <w:r>
        <w:rPr>
          <w:noProof/>
        </w:rPr>
        <w:drawing>
          <wp:inline distT="0" distB="0" distL="114300" distR="114300" wp14:anchorId="73784E0A" wp14:editId="73784E0B">
            <wp:extent cx="5264785" cy="1636395"/>
            <wp:effectExtent l="0" t="0" r="0" b="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3"/>
                    <a:stretch>
                      <a:fillRect/>
                    </a:stretch>
                  </pic:blipFill>
                  <pic:spPr>
                    <a:xfrm>
                      <a:off x="0" y="0"/>
                      <a:ext cx="5264785" cy="1636395"/>
                    </a:xfrm>
                    <a:prstGeom prst="rect">
                      <a:avLst/>
                    </a:prstGeom>
                    <a:noFill/>
                    <a:ln>
                      <a:noFill/>
                    </a:ln>
                  </pic:spPr>
                </pic:pic>
              </a:graphicData>
            </a:graphic>
          </wp:inline>
        </w:drawing>
      </w:r>
    </w:p>
    <w:p w14:paraId="7DE815B1" w14:textId="3E8F45AF" w:rsidR="00DF3384" w:rsidRPr="00234524" w:rsidRDefault="00DF3384">
      <w:pPr>
        <w:rPr>
          <w:rFonts w:ascii="Palatino Linotype" w:hAnsi="Palatino Linotype" w:cs="Palatino Linotype" w:hint="eastAsia"/>
          <w:sz w:val="16"/>
          <w:szCs w:val="20"/>
        </w:rPr>
      </w:pPr>
      <w:r w:rsidRPr="00234524">
        <w:rPr>
          <w:rFonts w:ascii="Palatino Linotype" w:hAnsi="Palatino Linotype" w:cs="Palatino Linotype" w:hint="eastAsia"/>
          <w:sz w:val="16"/>
          <w:szCs w:val="20"/>
        </w:rPr>
        <w:t>F</w:t>
      </w:r>
      <w:r w:rsidRPr="00234524">
        <w:rPr>
          <w:rFonts w:ascii="Palatino Linotype" w:hAnsi="Palatino Linotype" w:cs="Palatino Linotype"/>
          <w:sz w:val="16"/>
          <w:szCs w:val="20"/>
        </w:rPr>
        <w:t>igure note:</w:t>
      </w:r>
      <w:r w:rsidR="00234524" w:rsidRPr="00234524">
        <w:rPr>
          <w:rFonts w:ascii="Palatino Linotype" w:hAnsi="Palatino Linotype" w:cs="Palatino Linotype"/>
          <w:sz w:val="16"/>
          <w:szCs w:val="20"/>
        </w:rPr>
        <w:t xml:space="preserve"> y axis refers as the accumulated frequencies for </w:t>
      </w:r>
      <w:proofErr w:type="gramStart"/>
      <w:r w:rsidR="00234524" w:rsidRPr="00234524">
        <w:rPr>
          <w:rFonts w:ascii="Palatino Linotype" w:hAnsi="Palatino Linotype" w:cs="Palatino Linotype"/>
          <w:sz w:val="16"/>
          <w:szCs w:val="20"/>
        </w:rPr>
        <w:t>industry(</w:t>
      </w:r>
      <w:proofErr w:type="gramEnd"/>
      <w:r w:rsidR="00234524" w:rsidRPr="00234524">
        <w:rPr>
          <w:rFonts w:ascii="Palatino Linotype" w:hAnsi="Palatino Linotype" w:cs="Palatino Linotype"/>
          <w:sz w:val="16"/>
          <w:szCs w:val="20"/>
        </w:rPr>
        <w:t>x variable)</w:t>
      </w:r>
    </w:p>
    <w:p w14:paraId="73784CC7" w14:textId="77777777" w:rsidR="00DA6E00" w:rsidRDefault="00060E80">
      <w:pPr>
        <w:pStyle w:val="5"/>
        <w:rPr>
          <w:rFonts w:ascii="Palatino Linotype" w:hAnsi="Palatino Linotype" w:cs="Palatino Linotype"/>
        </w:rPr>
      </w:pPr>
      <w:r>
        <w:rPr>
          <w:rFonts w:ascii="Palatino Linotype" w:hAnsi="Palatino Linotype" w:cs="Palatino Linotype"/>
        </w:rPr>
        <w:t>4.3.2</w:t>
      </w:r>
      <w:r>
        <w:rPr>
          <w:rFonts w:ascii="Palatino Linotype" w:hAnsi="Palatino Linotype" w:cs="Palatino Linotype" w:hint="eastAsia"/>
        </w:rPr>
        <w:t xml:space="preserve"> Location Analysis</w:t>
      </w:r>
    </w:p>
    <w:p w14:paraId="73784CC8" w14:textId="77777777" w:rsidR="00DA6E00" w:rsidRDefault="00DA6E00"/>
    <w:p w14:paraId="73784CC9" w14:textId="77777777" w:rsidR="00DA6E00" w:rsidRDefault="00060E80">
      <w:pPr>
        <w:jc w:val="center"/>
        <w:rPr>
          <w:rFonts w:ascii="Palatino Linotype" w:hAnsi="Palatino Linotype" w:cs="Palatino Linotype"/>
        </w:rPr>
      </w:pPr>
      <w:r>
        <w:rPr>
          <w:rFonts w:ascii="Palatino Linotype" w:hAnsi="Palatino Linotype" w:cs="Palatino Linotype" w:hint="eastAsia"/>
        </w:rPr>
        <w:t>F</w:t>
      </w:r>
      <w:r>
        <w:rPr>
          <w:rFonts w:ascii="Palatino Linotype" w:hAnsi="Palatino Linotype" w:cs="Palatino Linotype"/>
        </w:rPr>
        <w:t xml:space="preserve">igure 5: Plot-Box Distribution for Domestic Location </w:t>
      </w:r>
    </w:p>
    <w:p w14:paraId="73784CCA" w14:textId="77777777" w:rsidR="00DA6E00" w:rsidRDefault="00DA6E00">
      <w:pPr>
        <w:jc w:val="center"/>
        <w:rPr>
          <w:rFonts w:ascii="Palatino Linotype" w:hAnsi="Palatino Linotype" w:cs="Palatino Linotype"/>
        </w:rPr>
      </w:pPr>
    </w:p>
    <w:p w14:paraId="73784CCB" w14:textId="77777777" w:rsidR="00DA6E00" w:rsidRDefault="00060E80">
      <w:pPr>
        <w:jc w:val="center"/>
        <w:rPr>
          <w:rFonts w:ascii="Palatino Linotype" w:hAnsi="Palatino Linotype" w:cs="Palatino Linotype"/>
        </w:rPr>
      </w:pPr>
      <w:r>
        <w:rPr>
          <w:noProof/>
        </w:rPr>
        <w:lastRenderedPageBreak/>
        <w:drawing>
          <wp:inline distT="0" distB="0" distL="114300" distR="114300" wp14:anchorId="73784E0C" wp14:editId="73784E0D">
            <wp:extent cx="2287270" cy="1524635"/>
            <wp:effectExtent l="0" t="0" r="0" b="12065"/>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4"/>
                    <a:stretch>
                      <a:fillRect/>
                    </a:stretch>
                  </pic:blipFill>
                  <pic:spPr>
                    <a:xfrm>
                      <a:off x="0" y="0"/>
                      <a:ext cx="2287270" cy="1524635"/>
                    </a:xfrm>
                    <a:prstGeom prst="rect">
                      <a:avLst/>
                    </a:prstGeom>
                    <a:noFill/>
                    <a:ln>
                      <a:noFill/>
                    </a:ln>
                  </pic:spPr>
                </pic:pic>
              </a:graphicData>
            </a:graphic>
          </wp:inline>
        </w:drawing>
      </w:r>
    </w:p>
    <w:p w14:paraId="73784CD2" w14:textId="3ADA651F" w:rsidR="00DA6E00" w:rsidRPr="001D6CBB" w:rsidRDefault="00234524" w:rsidP="001D6CBB">
      <w:pPr>
        <w:jc w:val="left"/>
        <w:rPr>
          <w:rFonts w:ascii="Palatino Linotype" w:hAnsi="Palatino Linotype" w:cs="Palatino Linotype" w:hint="eastAsia"/>
          <w:sz w:val="16"/>
          <w:szCs w:val="20"/>
        </w:rPr>
      </w:pPr>
      <w:r w:rsidRPr="001D6CBB">
        <w:rPr>
          <w:rFonts w:ascii="Palatino Linotype" w:hAnsi="Palatino Linotype" w:cs="Palatino Linotype" w:hint="eastAsia"/>
          <w:sz w:val="16"/>
          <w:szCs w:val="20"/>
        </w:rPr>
        <w:t>F</w:t>
      </w:r>
      <w:r w:rsidRPr="001D6CBB">
        <w:rPr>
          <w:rFonts w:ascii="Palatino Linotype" w:hAnsi="Palatino Linotype" w:cs="Palatino Linotype"/>
          <w:sz w:val="16"/>
          <w:szCs w:val="20"/>
        </w:rPr>
        <w:t xml:space="preserve">igure </w:t>
      </w:r>
      <w:proofErr w:type="spellStart"/>
      <w:proofErr w:type="gramStart"/>
      <w:r w:rsidRPr="001D6CBB">
        <w:rPr>
          <w:rFonts w:ascii="Palatino Linotype" w:hAnsi="Palatino Linotype" w:cs="Palatino Linotype"/>
          <w:sz w:val="16"/>
          <w:szCs w:val="20"/>
        </w:rPr>
        <w:t>note:y</w:t>
      </w:r>
      <w:proofErr w:type="spellEnd"/>
      <w:proofErr w:type="gramEnd"/>
      <w:r w:rsidRPr="001D6CBB">
        <w:rPr>
          <w:rFonts w:ascii="Palatino Linotype" w:hAnsi="Palatino Linotype" w:cs="Palatino Linotype"/>
          <w:sz w:val="16"/>
          <w:szCs w:val="20"/>
        </w:rPr>
        <w:t xml:space="preserve"> axis refers </w:t>
      </w:r>
      <w:r w:rsidR="001D6CBB" w:rsidRPr="001D6CBB">
        <w:rPr>
          <w:rFonts w:ascii="Palatino Linotype" w:hAnsi="Palatino Linotype" w:cs="Palatino Linotype"/>
          <w:sz w:val="16"/>
          <w:szCs w:val="20"/>
        </w:rPr>
        <w:t>to</w:t>
      </w:r>
      <w:r w:rsidRPr="001D6CBB">
        <w:rPr>
          <w:rFonts w:ascii="Palatino Linotype" w:hAnsi="Palatino Linotype" w:cs="Palatino Linotype"/>
          <w:sz w:val="16"/>
          <w:szCs w:val="20"/>
        </w:rPr>
        <w:t xml:space="preserve"> the average </w:t>
      </w:r>
      <w:r w:rsidR="001D6CBB" w:rsidRPr="001D6CBB">
        <w:rPr>
          <w:rFonts w:ascii="Palatino Linotype" w:hAnsi="Palatino Linotype" w:cs="Palatino Linotype"/>
          <w:sz w:val="16"/>
          <w:szCs w:val="20"/>
        </w:rPr>
        <w:t>Transition Index(</w:t>
      </w:r>
      <w:proofErr w:type="spellStart"/>
      <w:r w:rsidR="001D6CBB" w:rsidRPr="001D6CBB">
        <w:rPr>
          <w:rFonts w:ascii="Palatino Linotype" w:hAnsi="Palatino Linotype" w:cs="Palatino Linotype"/>
          <w:sz w:val="16"/>
          <w:szCs w:val="20"/>
        </w:rPr>
        <w:t>Internationlization</w:t>
      </w:r>
      <w:proofErr w:type="spellEnd"/>
      <w:r w:rsidR="001D6CBB" w:rsidRPr="001D6CBB">
        <w:rPr>
          <w:rFonts w:ascii="Palatino Linotype" w:hAnsi="Palatino Linotype" w:cs="Palatino Linotype"/>
          <w:sz w:val="16"/>
          <w:szCs w:val="20"/>
        </w:rPr>
        <w:t xml:space="preserve"> Index) for location(x variable)</w:t>
      </w:r>
    </w:p>
    <w:p w14:paraId="73784CD3" w14:textId="77777777" w:rsidR="00DA6E00" w:rsidRDefault="00DA6E00">
      <w:pPr>
        <w:jc w:val="center"/>
        <w:rPr>
          <w:rFonts w:ascii="Palatino Linotype" w:hAnsi="Palatino Linotype" w:cs="Palatino Linotype"/>
        </w:rPr>
      </w:pPr>
    </w:p>
    <w:p w14:paraId="73784CD4" w14:textId="77777777" w:rsidR="00DA6E00" w:rsidRDefault="00060E80">
      <w:pPr>
        <w:jc w:val="center"/>
        <w:rPr>
          <w:rFonts w:ascii="Palatino Linotype" w:hAnsi="Palatino Linotype" w:cs="Palatino Linotype"/>
        </w:rPr>
      </w:pPr>
      <w:r>
        <w:rPr>
          <w:rFonts w:ascii="Palatino Linotype" w:hAnsi="Palatino Linotype" w:cs="Palatino Linotype" w:hint="eastAsia"/>
        </w:rPr>
        <w:t>F</w:t>
      </w:r>
      <w:r>
        <w:rPr>
          <w:rFonts w:ascii="Palatino Linotype" w:hAnsi="Palatino Linotype" w:cs="Palatino Linotype"/>
        </w:rPr>
        <w:t>igure 6: Accumulated Plot-Box Distribution for Domestic Location</w:t>
      </w:r>
    </w:p>
    <w:p w14:paraId="73784CD5" w14:textId="77777777" w:rsidR="00DA6E00" w:rsidRDefault="00060E80">
      <w:pPr>
        <w:rPr>
          <w:rFonts w:ascii="Palatino Linotype" w:hAnsi="Palatino Linotype" w:cs="Palatino Linotype"/>
        </w:rPr>
      </w:pPr>
      <w:r>
        <w:rPr>
          <w:noProof/>
        </w:rPr>
        <w:drawing>
          <wp:inline distT="0" distB="0" distL="114300" distR="114300" wp14:anchorId="73784E0E" wp14:editId="73784E0F">
            <wp:extent cx="4999990" cy="1831975"/>
            <wp:effectExtent l="0" t="0" r="0" b="0"/>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5"/>
                    <a:stretch>
                      <a:fillRect/>
                    </a:stretch>
                  </pic:blipFill>
                  <pic:spPr>
                    <a:xfrm>
                      <a:off x="0" y="0"/>
                      <a:ext cx="5007264" cy="1834709"/>
                    </a:xfrm>
                    <a:prstGeom prst="rect">
                      <a:avLst/>
                    </a:prstGeom>
                    <a:noFill/>
                    <a:ln>
                      <a:noFill/>
                    </a:ln>
                  </pic:spPr>
                </pic:pic>
              </a:graphicData>
            </a:graphic>
          </wp:inline>
        </w:drawing>
      </w:r>
    </w:p>
    <w:p w14:paraId="426622B6" w14:textId="60FDECA7" w:rsidR="001D6CBB" w:rsidRPr="001D6CBB" w:rsidRDefault="001D6CBB" w:rsidP="001D6CBB">
      <w:pPr>
        <w:rPr>
          <w:rFonts w:ascii="Palatino Linotype" w:hAnsi="Palatino Linotype" w:cs="Palatino Linotype"/>
          <w:sz w:val="16"/>
          <w:szCs w:val="20"/>
        </w:rPr>
      </w:pPr>
      <w:r w:rsidRPr="001D6CBB">
        <w:rPr>
          <w:rFonts w:ascii="Palatino Linotype" w:hAnsi="Palatino Linotype" w:cs="Palatino Linotype"/>
          <w:sz w:val="16"/>
          <w:szCs w:val="20"/>
        </w:rPr>
        <w:t xml:space="preserve">Figure note: y axis refers as the accumulated </w:t>
      </w:r>
      <w:r w:rsidRPr="001D6CBB">
        <w:rPr>
          <w:rFonts w:ascii="Palatino Linotype" w:hAnsi="Palatino Linotype" w:cs="Palatino Linotype"/>
          <w:sz w:val="16"/>
          <w:szCs w:val="20"/>
        </w:rPr>
        <w:t>percentage of 1</w:t>
      </w:r>
      <w:r w:rsidRPr="001D6CBB">
        <w:rPr>
          <w:rFonts w:ascii="Palatino Linotype" w:hAnsi="Palatino Linotype" w:cs="Palatino Linotype"/>
          <w:sz w:val="16"/>
          <w:szCs w:val="20"/>
          <w:vertAlign w:val="superscript"/>
        </w:rPr>
        <w:t>st</w:t>
      </w:r>
      <w:r w:rsidRPr="001D6CBB">
        <w:rPr>
          <w:rFonts w:ascii="Palatino Linotype" w:hAnsi="Palatino Linotype" w:cs="Palatino Linotype"/>
          <w:sz w:val="16"/>
          <w:szCs w:val="20"/>
        </w:rPr>
        <w:t xml:space="preserve"> tier, 2</w:t>
      </w:r>
      <w:r w:rsidRPr="001D6CBB">
        <w:rPr>
          <w:rFonts w:ascii="Palatino Linotype" w:hAnsi="Palatino Linotype" w:cs="Palatino Linotype"/>
          <w:sz w:val="16"/>
          <w:szCs w:val="20"/>
          <w:vertAlign w:val="superscript"/>
        </w:rPr>
        <w:t>nd</w:t>
      </w:r>
      <w:r w:rsidRPr="001D6CBB">
        <w:rPr>
          <w:rFonts w:ascii="Palatino Linotype" w:hAnsi="Palatino Linotype" w:cs="Palatino Linotype"/>
          <w:sz w:val="16"/>
          <w:szCs w:val="20"/>
        </w:rPr>
        <w:t xml:space="preserve"> tier, and 3</w:t>
      </w:r>
      <w:r w:rsidRPr="001D6CBB">
        <w:rPr>
          <w:rFonts w:ascii="Palatino Linotype" w:hAnsi="Palatino Linotype" w:cs="Palatino Linotype"/>
          <w:sz w:val="16"/>
          <w:szCs w:val="20"/>
          <w:vertAlign w:val="superscript"/>
        </w:rPr>
        <w:t>rd</w:t>
      </w:r>
      <w:r w:rsidRPr="001D6CBB">
        <w:rPr>
          <w:rFonts w:ascii="Palatino Linotype" w:hAnsi="Palatino Linotype" w:cs="Palatino Linotype"/>
          <w:sz w:val="16"/>
          <w:szCs w:val="20"/>
        </w:rPr>
        <w:t xml:space="preserve"> tier cities in the largest 100 MNEs.</w:t>
      </w:r>
    </w:p>
    <w:p w14:paraId="562AC8CC" w14:textId="77777777" w:rsidR="001D6CBB" w:rsidRPr="001D6CBB" w:rsidRDefault="001D6CBB">
      <w:pPr>
        <w:rPr>
          <w:rFonts w:ascii="Palatino Linotype" w:hAnsi="Palatino Linotype" w:cs="Palatino Linotype" w:hint="eastAsia"/>
        </w:rPr>
      </w:pPr>
    </w:p>
    <w:p w14:paraId="73784CD6" w14:textId="77777777" w:rsidR="00DA6E00" w:rsidRDefault="00060E80">
      <w:pPr>
        <w:rPr>
          <w:rFonts w:ascii="Palatino Linotype" w:hAnsi="Palatino Linotype" w:cs="Palatino Linotype"/>
        </w:rPr>
      </w:pPr>
      <w:r>
        <w:rPr>
          <w:rFonts w:ascii="Palatino Linotype" w:hAnsi="Palatino Linotype" w:cs="Palatino Linotype" w:hint="eastAsia"/>
        </w:rPr>
        <w:t>T</w:t>
      </w:r>
      <w:r>
        <w:rPr>
          <w:rFonts w:ascii="Palatino Linotype" w:hAnsi="Palatino Linotype" w:cs="Palatino Linotype"/>
        </w:rPr>
        <w:t>he results show that</w:t>
      </w:r>
    </w:p>
    <w:p w14:paraId="73784CD7" w14:textId="77777777" w:rsidR="00DA6E00" w:rsidRDefault="00060E80">
      <w:pPr>
        <w:pStyle w:val="aa"/>
        <w:numPr>
          <w:ilvl w:val="0"/>
          <w:numId w:val="6"/>
        </w:numPr>
        <w:ind w:firstLineChars="0"/>
        <w:rPr>
          <w:rFonts w:ascii="Palatino Linotype" w:hAnsi="Palatino Linotype" w:cs="Palatino Linotype"/>
        </w:rPr>
      </w:pPr>
      <w:r>
        <w:rPr>
          <w:rFonts w:ascii="Palatino Linotype" w:hAnsi="Palatino Linotype" w:cs="Palatino Linotype"/>
        </w:rPr>
        <w:t xml:space="preserve">Beijing and other near-sea cities like Guangdong and Shanghai, which regulates the cross-board transaction from 40 years ago, take the critical role in promoting the sustainable development of Chinese enterprises’ </w:t>
      </w:r>
      <w:r>
        <w:rPr>
          <w:rFonts w:ascii="Palatino Linotype" w:hAnsi="Palatino Linotype" w:cs="Palatino Linotype"/>
        </w:rPr>
        <w:t>internationalization.</w:t>
      </w:r>
    </w:p>
    <w:p w14:paraId="73784CD8" w14:textId="77777777" w:rsidR="00DA6E00" w:rsidRDefault="00060E80">
      <w:pPr>
        <w:pStyle w:val="aa"/>
        <w:numPr>
          <w:ilvl w:val="0"/>
          <w:numId w:val="6"/>
        </w:numPr>
        <w:ind w:firstLineChars="0"/>
        <w:rPr>
          <w:rFonts w:ascii="Palatino Linotype" w:hAnsi="Palatino Linotype" w:cs="Palatino Linotype"/>
        </w:rPr>
      </w:pPr>
      <w:r>
        <w:rPr>
          <w:rFonts w:ascii="Palatino Linotype" w:hAnsi="Palatino Linotype" w:cs="Palatino Linotype"/>
        </w:rPr>
        <w:t>The financial policies and political regulations should be carried out since the predominated provinces from the joint benefit of GDP increasing rate.</w:t>
      </w:r>
    </w:p>
    <w:p w14:paraId="73784CD9" w14:textId="77777777" w:rsidR="00DA6E00" w:rsidRDefault="00060E80">
      <w:pPr>
        <w:pStyle w:val="aa"/>
        <w:numPr>
          <w:ilvl w:val="0"/>
          <w:numId w:val="6"/>
        </w:numPr>
        <w:ind w:firstLineChars="0"/>
        <w:rPr>
          <w:rFonts w:ascii="Palatino Linotype" w:hAnsi="Palatino Linotype" w:cs="Palatino Linotype"/>
        </w:rPr>
      </w:pPr>
      <w:r>
        <w:rPr>
          <w:rFonts w:ascii="Palatino Linotype" w:hAnsi="Palatino Linotype" w:cs="Palatino Linotype"/>
        </w:rPr>
        <w:t>The potential for island provinces like Sichuan should not be ignored which might b</w:t>
      </w:r>
      <w:r>
        <w:rPr>
          <w:rFonts w:ascii="Palatino Linotype" w:hAnsi="Palatino Linotype" w:cs="Palatino Linotype"/>
        </w:rPr>
        <w:t>e the next era’s benchmark for Chinese internationalization</w:t>
      </w:r>
    </w:p>
    <w:p w14:paraId="73784CDA" w14:textId="77777777" w:rsidR="00DA6E00" w:rsidRDefault="00060E80">
      <w:pPr>
        <w:pStyle w:val="5"/>
        <w:rPr>
          <w:rFonts w:ascii="Palatino Linotype" w:hAnsi="Palatino Linotype" w:cs="Palatino Linotype"/>
        </w:rPr>
      </w:pPr>
      <w:r>
        <w:rPr>
          <w:rFonts w:ascii="Palatino Linotype" w:hAnsi="Palatino Linotype" w:cs="Palatino Linotype"/>
        </w:rPr>
        <w:t>4.3</w:t>
      </w:r>
      <w:r>
        <w:rPr>
          <w:rFonts w:ascii="Palatino Linotype" w:hAnsi="Palatino Linotype" w:cs="Palatino Linotype" w:hint="eastAsia"/>
        </w:rPr>
        <w:t>.3 International Performance Analysis</w:t>
      </w:r>
    </w:p>
    <w:p w14:paraId="73784CDB" w14:textId="77777777" w:rsidR="00DA6E00" w:rsidRDefault="00060E80">
      <w:pPr>
        <w:rPr>
          <w:rFonts w:ascii="Palatino Linotype" w:hAnsi="Palatino Linotype" w:cs="Palatino Linotype"/>
          <w:b/>
          <w:bCs/>
        </w:rPr>
      </w:pPr>
      <w:proofErr w:type="spellStart"/>
      <w:proofErr w:type="gramStart"/>
      <w:r>
        <w:rPr>
          <w:rFonts w:ascii="Palatino Linotype" w:hAnsi="Palatino Linotype" w:cs="Palatino Linotype"/>
          <w:b/>
          <w:bCs/>
        </w:rPr>
        <w:t>A.</w:t>
      </w:r>
      <w:r>
        <w:rPr>
          <w:rFonts w:ascii="Palatino Linotype" w:hAnsi="Palatino Linotype" w:cs="Palatino Linotype" w:hint="eastAsia"/>
          <w:b/>
          <w:bCs/>
        </w:rPr>
        <w:t>I</w:t>
      </w:r>
      <w:r>
        <w:rPr>
          <w:rFonts w:ascii="Palatino Linotype" w:hAnsi="Palatino Linotype" w:cs="Palatino Linotype"/>
          <w:b/>
          <w:bCs/>
        </w:rPr>
        <w:t>nternationalization</w:t>
      </w:r>
      <w:proofErr w:type="spellEnd"/>
      <w:proofErr w:type="gramEnd"/>
      <w:r>
        <w:rPr>
          <w:rFonts w:ascii="Palatino Linotype" w:hAnsi="Palatino Linotype" w:cs="Palatino Linotype"/>
          <w:b/>
          <w:bCs/>
        </w:rPr>
        <w:t xml:space="preserve"> </w:t>
      </w:r>
      <w:r>
        <w:rPr>
          <w:rFonts w:ascii="Palatino Linotype" w:hAnsi="Palatino Linotype" w:cs="Palatino Linotype" w:hint="eastAsia"/>
          <w:b/>
          <w:bCs/>
        </w:rPr>
        <w:t>I</w:t>
      </w:r>
      <w:r>
        <w:rPr>
          <w:rFonts w:ascii="Palatino Linotype" w:hAnsi="Palatino Linotype" w:cs="Palatino Linotype"/>
          <w:b/>
          <w:bCs/>
        </w:rPr>
        <w:t>ndicators</w:t>
      </w:r>
      <w:r>
        <w:rPr>
          <w:rFonts w:ascii="Palatino Linotype" w:hAnsi="Palatino Linotype" w:cs="Palatino Linotype" w:hint="eastAsia"/>
          <w:b/>
          <w:bCs/>
        </w:rPr>
        <w:t xml:space="preserve"> Inner Analysis</w:t>
      </w:r>
    </w:p>
    <w:p w14:paraId="73784CDC" w14:textId="77777777" w:rsidR="00DA6E00" w:rsidRDefault="00060E80">
      <w:pPr>
        <w:rPr>
          <w:rFonts w:ascii="Palatino Linotype" w:hAnsi="Palatino Linotype" w:cs="Palatino Linotype"/>
          <w:b/>
          <w:bCs/>
          <w:sz w:val="22"/>
          <w:szCs w:val="28"/>
        </w:rPr>
      </w:pPr>
      <w:r>
        <w:rPr>
          <w:rFonts w:ascii="Palatino Linotype" w:hAnsi="Palatino Linotype" w:cs="Palatino Linotype" w:hint="eastAsia"/>
          <w:b/>
          <w:bCs/>
          <w:sz w:val="22"/>
          <w:szCs w:val="28"/>
        </w:rPr>
        <w:t>(1)</w:t>
      </w:r>
      <w:r>
        <w:rPr>
          <w:rFonts w:ascii="Palatino Linotype" w:hAnsi="Palatino Linotype" w:cs="Palatino Linotype"/>
          <w:b/>
          <w:bCs/>
          <w:sz w:val="22"/>
          <w:szCs w:val="28"/>
        </w:rPr>
        <w:t xml:space="preserve"> R</w:t>
      </w:r>
      <w:r>
        <w:rPr>
          <w:rFonts w:ascii="Palatino Linotype" w:hAnsi="Palatino Linotype" w:cs="Palatino Linotype" w:hint="eastAsia"/>
          <w:b/>
          <w:bCs/>
          <w:sz w:val="22"/>
          <w:szCs w:val="28"/>
        </w:rPr>
        <w:t>&amp;D</w:t>
      </w:r>
      <w:r>
        <w:rPr>
          <w:rFonts w:ascii="Palatino Linotype" w:hAnsi="Palatino Linotype" w:cs="Palatino Linotype"/>
          <w:b/>
          <w:bCs/>
          <w:sz w:val="22"/>
          <w:szCs w:val="28"/>
        </w:rPr>
        <w:t xml:space="preserve"> Transitional Index</w:t>
      </w:r>
    </w:p>
    <w:p w14:paraId="73784CDD" w14:textId="77777777" w:rsidR="00DA6E00" w:rsidRDefault="00DA6E00">
      <w:pPr>
        <w:jc w:val="left"/>
        <w:rPr>
          <w:rFonts w:ascii="Palatino Linotype" w:hAnsi="Palatino Linotype" w:cs="Palatino Linotype"/>
        </w:rPr>
      </w:pPr>
    </w:p>
    <w:p w14:paraId="73784CDE" w14:textId="77777777" w:rsidR="00DA6E00" w:rsidRDefault="00060E80">
      <w:pPr>
        <w:jc w:val="left"/>
        <w:rPr>
          <w:rFonts w:ascii="Palatino Linotype" w:hAnsi="Palatino Linotype" w:cs="Palatino Linotype"/>
        </w:rPr>
      </w:pPr>
      <w:r>
        <w:rPr>
          <w:rFonts w:ascii="Palatino Linotype" w:hAnsi="Palatino Linotype" w:cs="Palatino Linotype"/>
        </w:rPr>
        <w:t>The m</w:t>
      </w:r>
      <w:r>
        <w:rPr>
          <w:rFonts w:ascii="Palatino Linotype" w:hAnsi="Palatino Linotype" w:cs="Palatino Linotype" w:hint="eastAsia"/>
        </w:rPr>
        <w:t>odel</w:t>
      </w:r>
      <w:r>
        <w:rPr>
          <w:rFonts w:ascii="Palatino Linotype" w:hAnsi="Palatino Linotype" w:cs="Palatino Linotype"/>
        </w:rPr>
        <w:t>: Descriptive</w:t>
      </w:r>
      <w:r>
        <w:rPr>
          <w:rFonts w:ascii="Palatino Linotype" w:hAnsi="Palatino Linotype" w:cs="Palatino Linotype" w:hint="eastAsia"/>
        </w:rPr>
        <w:t xml:space="preserve"> profiling</w:t>
      </w:r>
    </w:p>
    <w:p w14:paraId="73784CDF" w14:textId="77777777" w:rsidR="00DA6E00" w:rsidRDefault="00DA6E00">
      <w:pPr>
        <w:jc w:val="left"/>
        <w:rPr>
          <w:rFonts w:ascii="Palatino Linotype" w:hAnsi="Palatino Linotype" w:cs="Palatino Linotype"/>
        </w:rPr>
      </w:pPr>
    </w:p>
    <w:p w14:paraId="73784CE0" w14:textId="77777777" w:rsidR="00DA6E00" w:rsidRDefault="00060E80">
      <w:pPr>
        <w:jc w:val="left"/>
        <w:rPr>
          <w:rFonts w:ascii="Palatino Linotype" w:hAnsi="Palatino Linotype" w:cs="Palatino Linotype"/>
        </w:rPr>
      </w:pPr>
      <w:r>
        <w:rPr>
          <w:rFonts w:ascii="Palatino Linotype" w:hAnsi="Palatino Linotype" w:cs="Palatino Linotype" w:hint="eastAsia"/>
        </w:rPr>
        <w:t>Model Result:</w:t>
      </w:r>
    </w:p>
    <w:p w14:paraId="73784CE1" w14:textId="77777777" w:rsidR="00DA6E00" w:rsidRDefault="00060E80">
      <w:pPr>
        <w:jc w:val="center"/>
        <w:rPr>
          <w:rFonts w:ascii="Palatino Linotype" w:hAnsi="Palatino Linotype" w:cs="Palatino Linotype"/>
        </w:rPr>
      </w:pPr>
      <w:r>
        <w:rPr>
          <w:rFonts w:ascii="Palatino Linotype" w:hAnsi="Palatino Linotype" w:cs="Palatino Linotype" w:hint="eastAsia"/>
        </w:rPr>
        <w:t>T</w:t>
      </w:r>
      <w:r>
        <w:rPr>
          <w:rFonts w:ascii="Palatino Linotype" w:hAnsi="Palatino Linotype" w:cs="Palatino Linotype"/>
        </w:rPr>
        <w:t xml:space="preserve">able 9: Summary </w:t>
      </w:r>
      <w:proofErr w:type="gramStart"/>
      <w:r>
        <w:rPr>
          <w:rFonts w:ascii="Palatino Linotype" w:hAnsi="Palatino Linotype" w:cs="Palatino Linotype"/>
        </w:rPr>
        <w:t>Statistics  R</w:t>
      </w:r>
      <w:proofErr w:type="gramEnd"/>
      <w:r>
        <w:rPr>
          <w:rFonts w:ascii="Palatino Linotype" w:hAnsi="Palatino Linotype" w:cs="Palatino Linotype"/>
        </w:rPr>
        <w:t>&amp;D Transitional Index Results</w:t>
      </w:r>
    </w:p>
    <w:tbl>
      <w:tblPr>
        <w:tblW w:w="9176" w:type="dxa"/>
        <w:jc w:val="center"/>
        <w:tblLook w:val="04A0" w:firstRow="1" w:lastRow="0" w:firstColumn="1" w:lastColumn="0" w:noHBand="0" w:noVBand="1"/>
      </w:tblPr>
      <w:tblGrid>
        <w:gridCol w:w="1344"/>
        <w:gridCol w:w="1391"/>
        <w:gridCol w:w="712"/>
        <w:gridCol w:w="927"/>
        <w:gridCol w:w="1406"/>
        <w:gridCol w:w="1819"/>
        <w:gridCol w:w="1577"/>
      </w:tblGrid>
      <w:tr w:rsidR="00DA6E00" w14:paraId="73784CE3" w14:textId="77777777">
        <w:trPr>
          <w:trHeight w:val="280"/>
          <w:jc w:val="center"/>
        </w:trPr>
        <w:tc>
          <w:tcPr>
            <w:tcW w:w="9176" w:type="dxa"/>
            <w:gridSpan w:val="7"/>
            <w:tcBorders>
              <w:top w:val="single" w:sz="4" w:space="0" w:color="000000"/>
              <w:left w:val="nil"/>
              <w:bottom w:val="single" w:sz="4" w:space="0" w:color="000000"/>
              <w:right w:val="nil"/>
            </w:tcBorders>
            <w:shd w:val="clear" w:color="auto" w:fill="FFFFFF"/>
            <w:vAlign w:val="center"/>
          </w:tcPr>
          <w:p w14:paraId="73784CE2"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Basic Indicators </w:t>
            </w:r>
          </w:p>
        </w:tc>
      </w:tr>
      <w:tr w:rsidR="00DA6E00" w14:paraId="73784CEB" w14:textId="77777777">
        <w:trPr>
          <w:trHeight w:val="420"/>
          <w:jc w:val="center"/>
        </w:trPr>
        <w:tc>
          <w:tcPr>
            <w:tcW w:w="1344" w:type="dxa"/>
            <w:tcBorders>
              <w:top w:val="nil"/>
              <w:left w:val="nil"/>
              <w:bottom w:val="nil"/>
              <w:right w:val="nil"/>
            </w:tcBorders>
            <w:shd w:val="clear" w:color="auto" w:fill="FFFFFF"/>
            <w:vAlign w:val="center"/>
          </w:tcPr>
          <w:p w14:paraId="73784CE4"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Title</w:t>
            </w:r>
          </w:p>
        </w:tc>
        <w:tc>
          <w:tcPr>
            <w:tcW w:w="1391" w:type="dxa"/>
            <w:tcBorders>
              <w:top w:val="nil"/>
              <w:left w:val="nil"/>
              <w:bottom w:val="nil"/>
              <w:right w:val="nil"/>
            </w:tcBorders>
            <w:shd w:val="clear" w:color="auto" w:fill="FFFFFF"/>
            <w:vAlign w:val="center"/>
          </w:tcPr>
          <w:p w14:paraId="73784CE5"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 xml:space="preserve">Sample Amount </w:t>
            </w:r>
          </w:p>
        </w:tc>
        <w:tc>
          <w:tcPr>
            <w:tcW w:w="712" w:type="dxa"/>
            <w:tcBorders>
              <w:top w:val="nil"/>
              <w:left w:val="nil"/>
              <w:bottom w:val="nil"/>
              <w:right w:val="nil"/>
            </w:tcBorders>
            <w:shd w:val="clear" w:color="auto" w:fill="FFFFFF"/>
            <w:vAlign w:val="center"/>
          </w:tcPr>
          <w:p w14:paraId="73784CE6"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Min</w:t>
            </w:r>
          </w:p>
        </w:tc>
        <w:tc>
          <w:tcPr>
            <w:tcW w:w="927" w:type="dxa"/>
            <w:tcBorders>
              <w:top w:val="nil"/>
              <w:left w:val="nil"/>
              <w:bottom w:val="nil"/>
              <w:right w:val="nil"/>
            </w:tcBorders>
            <w:shd w:val="clear" w:color="auto" w:fill="FFFFFF"/>
            <w:vAlign w:val="center"/>
          </w:tcPr>
          <w:p w14:paraId="73784CE7"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Max</w:t>
            </w:r>
          </w:p>
        </w:tc>
        <w:tc>
          <w:tcPr>
            <w:tcW w:w="1406" w:type="dxa"/>
            <w:tcBorders>
              <w:top w:val="nil"/>
              <w:left w:val="nil"/>
              <w:bottom w:val="nil"/>
              <w:right w:val="nil"/>
            </w:tcBorders>
            <w:shd w:val="clear" w:color="auto" w:fill="FFFFFF"/>
            <w:vAlign w:val="center"/>
          </w:tcPr>
          <w:p w14:paraId="73784CE8"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Average Value</w:t>
            </w:r>
            <w:r>
              <w:rPr>
                <w:rFonts w:ascii="Palatino Linotype" w:eastAsia="Palatino Linotype" w:hAnsi="Palatino Linotype" w:cs="Palatino Linotype"/>
                <w:color w:val="CCCCCC"/>
                <w:kern w:val="0"/>
                <w:sz w:val="14"/>
                <w:szCs w:val="14"/>
                <w:lang w:bidi="ar"/>
              </w:rPr>
              <w:t></w:t>
            </w:r>
          </w:p>
        </w:tc>
        <w:tc>
          <w:tcPr>
            <w:tcW w:w="1819" w:type="dxa"/>
            <w:tcBorders>
              <w:top w:val="nil"/>
              <w:left w:val="nil"/>
              <w:bottom w:val="nil"/>
              <w:right w:val="nil"/>
            </w:tcBorders>
            <w:shd w:val="clear" w:color="auto" w:fill="FFFFFF"/>
            <w:vAlign w:val="center"/>
          </w:tcPr>
          <w:p w14:paraId="73784CE9"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Standard Deviation</w:t>
            </w:r>
            <w:r>
              <w:rPr>
                <w:rFonts w:ascii="Palatino Linotype" w:eastAsia="Palatino Linotype" w:hAnsi="Palatino Linotype" w:cs="Palatino Linotype"/>
                <w:color w:val="CCCCCC"/>
                <w:kern w:val="0"/>
                <w:sz w:val="14"/>
                <w:szCs w:val="14"/>
                <w:lang w:bidi="ar"/>
              </w:rPr>
              <w:t></w:t>
            </w:r>
          </w:p>
        </w:tc>
        <w:tc>
          <w:tcPr>
            <w:tcW w:w="1577" w:type="dxa"/>
            <w:tcBorders>
              <w:top w:val="nil"/>
              <w:left w:val="nil"/>
              <w:bottom w:val="nil"/>
              <w:right w:val="nil"/>
            </w:tcBorders>
            <w:shd w:val="clear" w:color="auto" w:fill="FFFFFF"/>
            <w:vAlign w:val="center"/>
          </w:tcPr>
          <w:p w14:paraId="73784CEA"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Medium</w:t>
            </w:r>
            <w:r>
              <w:rPr>
                <w:rFonts w:ascii="Palatino Linotype" w:eastAsia="Palatino Linotype" w:hAnsi="Palatino Linotype" w:cs="Palatino Linotype"/>
                <w:color w:val="CCCCCC"/>
                <w:kern w:val="0"/>
                <w:sz w:val="14"/>
                <w:szCs w:val="14"/>
                <w:lang w:bidi="ar"/>
              </w:rPr>
              <w:t></w:t>
            </w:r>
          </w:p>
        </w:tc>
      </w:tr>
      <w:tr w:rsidR="00DA6E00" w14:paraId="73784CF3" w14:textId="77777777">
        <w:trPr>
          <w:trHeight w:val="630"/>
          <w:jc w:val="center"/>
        </w:trPr>
        <w:tc>
          <w:tcPr>
            <w:tcW w:w="1344" w:type="dxa"/>
            <w:tcBorders>
              <w:top w:val="nil"/>
              <w:left w:val="nil"/>
              <w:bottom w:val="single" w:sz="4" w:space="0" w:color="000000"/>
              <w:right w:val="nil"/>
            </w:tcBorders>
            <w:shd w:val="clear" w:color="auto" w:fill="FFFFFF"/>
            <w:vAlign w:val="center"/>
          </w:tcPr>
          <w:p w14:paraId="73784CEC"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lastRenderedPageBreak/>
              <w:t>R</w:t>
            </w:r>
            <w:r>
              <w:rPr>
                <w:rFonts w:ascii="Palatino Linotype" w:eastAsia="Palatino Linotype" w:hAnsi="Palatino Linotype" w:cs="Palatino Linotype" w:hint="eastAsia"/>
                <w:color w:val="000000"/>
                <w:kern w:val="0"/>
                <w:sz w:val="14"/>
                <w:szCs w:val="14"/>
                <w:lang w:bidi="ar"/>
              </w:rPr>
              <w:t>&amp;D</w:t>
            </w:r>
            <w:r>
              <w:rPr>
                <w:rFonts w:ascii="Palatino Linotype" w:eastAsia="Palatino Linotype" w:hAnsi="Palatino Linotype" w:cs="Palatino Linotype"/>
                <w:color w:val="000000"/>
                <w:kern w:val="0"/>
                <w:sz w:val="14"/>
                <w:szCs w:val="14"/>
                <w:lang w:bidi="ar"/>
              </w:rPr>
              <w:t xml:space="preserve"> Transition</w:t>
            </w:r>
          </w:p>
        </w:tc>
        <w:tc>
          <w:tcPr>
            <w:tcW w:w="1391" w:type="dxa"/>
            <w:tcBorders>
              <w:top w:val="nil"/>
              <w:left w:val="nil"/>
              <w:bottom w:val="single" w:sz="4" w:space="0" w:color="000000"/>
              <w:right w:val="nil"/>
            </w:tcBorders>
            <w:shd w:val="clear" w:color="auto" w:fill="FFFFFF"/>
            <w:vAlign w:val="center"/>
          </w:tcPr>
          <w:p w14:paraId="73784CED"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45</w:t>
            </w:r>
          </w:p>
        </w:tc>
        <w:tc>
          <w:tcPr>
            <w:tcW w:w="712" w:type="dxa"/>
            <w:tcBorders>
              <w:top w:val="nil"/>
              <w:left w:val="nil"/>
              <w:bottom w:val="single" w:sz="4" w:space="0" w:color="000000"/>
              <w:right w:val="nil"/>
            </w:tcBorders>
            <w:shd w:val="clear" w:color="auto" w:fill="FFFFFF"/>
            <w:vAlign w:val="center"/>
          </w:tcPr>
          <w:p w14:paraId="73784CEE"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0.57</w:t>
            </w:r>
          </w:p>
        </w:tc>
        <w:tc>
          <w:tcPr>
            <w:tcW w:w="927" w:type="dxa"/>
            <w:tcBorders>
              <w:top w:val="nil"/>
              <w:left w:val="nil"/>
              <w:bottom w:val="single" w:sz="4" w:space="0" w:color="000000"/>
              <w:right w:val="nil"/>
            </w:tcBorders>
            <w:shd w:val="clear" w:color="auto" w:fill="FFFFFF"/>
            <w:vAlign w:val="center"/>
          </w:tcPr>
          <w:p w14:paraId="73784CEF"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8.76</w:t>
            </w:r>
          </w:p>
        </w:tc>
        <w:tc>
          <w:tcPr>
            <w:tcW w:w="1406" w:type="dxa"/>
            <w:tcBorders>
              <w:top w:val="nil"/>
              <w:left w:val="nil"/>
              <w:bottom w:val="single" w:sz="4" w:space="0" w:color="000000"/>
              <w:right w:val="nil"/>
            </w:tcBorders>
            <w:shd w:val="clear" w:color="auto" w:fill="FFFFFF"/>
            <w:vAlign w:val="center"/>
          </w:tcPr>
          <w:p w14:paraId="73784CF0"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5.87</w:t>
            </w:r>
          </w:p>
        </w:tc>
        <w:tc>
          <w:tcPr>
            <w:tcW w:w="1819" w:type="dxa"/>
            <w:tcBorders>
              <w:top w:val="nil"/>
              <w:left w:val="nil"/>
              <w:bottom w:val="single" w:sz="4" w:space="0" w:color="000000"/>
              <w:right w:val="nil"/>
            </w:tcBorders>
            <w:shd w:val="clear" w:color="auto" w:fill="FFFFFF"/>
            <w:vAlign w:val="center"/>
          </w:tcPr>
          <w:p w14:paraId="73784CF1"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1.955</w:t>
            </w:r>
          </w:p>
        </w:tc>
        <w:tc>
          <w:tcPr>
            <w:tcW w:w="1577" w:type="dxa"/>
            <w:tcBorders>
              <w:top w:val="nil"/>
              <w:left w:val="nil"/>
              <w:bottom w:val="single" w:sz="4" w:space="0" w:color="000000"/>
              <w:right w:val="nil"/>
            </w:tcBorders>
            <w:shd w:val="clear" w:color="auto" w:fill="FFFFFF"/>
            <w:vAlign w:val="center"/>
          </w:tcPr>
          <w:p w14:paraId="73784CF2"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5.47</w:t>
            </w:r>
          </w:p>
        </w:tc>
      </w:tr>
    </w:tbl>
    <w:p w14:paraId="73784CF4" w14:textId="31832EB8" w:rsidR="00DA6E00" w:rsidRPr="001D6CBB" w:rsidRDefault="001D6CBB">
      <w:pPr>
        <w:rPr>
          <w:rFonts w:ascii="Palatino Linotype" w:hAnsi="Palatino Linotype" w:cs="Palatino Linotype"/>
          <w:sz w:val="16"/>
          <w:szCs w:val="20"/>
        </w:rPr>
      </w:pPr>
      <w:r w:rsidRPr="001D6CBB">
        <w:rPr>
          <w:rFonts w:ascii="Palatino Linotype" w:hAnsi="Palatino Linotype" w:cs="Palatino Linotype" w:hint="eastAsia"/>
          <w:sz w:val="16"/>
          <w:szCs w:val="20"/>
        </w:rPr>
        <w:t>F</w:t>
      </w:r>
      <w:r w:rsidRPr="001D6CBB">
        <w:rPr>
          <w:rFonts w:ascii="Palatino Linotype" w:hAnsi="Palatino Linotype" w:cs="Palatino Linotype"/>
          <w:sz w:val="16"/>
          <w:szCs w:val="20"/>
        </w:rPr>
        <w:t xml:space="preserve">igure </w:t>
      </w:r>
      <w:proofErr w:type="spellStart"/>
      <w:proofErr w:type="gramStart"/>
      <w:r w:rsidRPr="001D6CBB">
        <w:rPr>
          <w:rFonts w:ascii="Palatino Linotype" w:hAnsi="Palatino Linotype" w:cs="Palatino Linotype"/>
          <w:sz w:val="16"/>
          <w:szCs w:val="20"/>
        </w:rPr>
        <w:t>note:the</w:t>
      </w:r>
      <w:proofErr w:type="spellEnd"/>
      <w:proofErr w:type="gramEnd"/>
      <w:r w:rsidRPr="001D6CBB">
        <w:rPr>
          <w:rFonts w:ascii="Palatino Linotype" w:hAnsi="Palatino Linotype" w:cs="Palatino Linotype"/>
          <w:sz w:val="16"/>
          <w:szCs w:val="20"/>
        </w:rPr>
        <w:t xml:space="preserve"> R&amp;D Transitional Index </w:t>
      </w:r>
      <w:r w:rsidR="00F03542">
        <w:rPr>
          <w:rFonts w:ascii="Palatino Linotype" w:hAnsi="Palatino Linotype" w:cs="Palatino Linotype"/>
          <w:sz w:val="16"/>
          <w:szCs w:val="20"/>
        </w:rPr>
        <w:t>varies from 0.57 to 8.76</w:t>
      </w:r>
    </w:p>
    <w:p w14:paraId="73784CF5" w14:textId="77777777" w:rsidR="00DA6E00" w:rsidRDefault="00DA6E00">
      <w:pPr>
        <w:rPr>
          <w:rFonts w:ascii="Palatino Linotype" w:hAnsi="Palatino Linotype" w:cs="Palatino Linotype"/>
          <w:b/>
          <w:bCs/>
        </w:rPr>
      </w:pPr>
    </w:p>
    <w:p w14:paraId="73784CF6" w14:textId="77777777" w:rsidR="00DA6E00" w:rsidRDefault="00060E80">
      <w:pPr>
        <w:rPr>
          <w:rFonts w:ascii="Palatino Linotype" w:hAnsi="Palatino Linotype" w:cs="Palatino Linotype"/>
          <w:b/>
          <w:bCs/>
        </w:rPr>
      </w:pPr>
      <w:r>
        <w:rPr>
          <w:rFonts w:ascii="Palatino Linotype" w:hAnsi="Palatino Linotype" w:cs="Palatino Linotype"/>
          <w:b/>
          <w:bCs/>
        </w:rPr>
        <w:t xml:space="preserve">B. </w:t>
      </w:r>
      <w:r>
        <w:rPr>
          <w:rFonts w:ascii="Palatino Linotype" w:hAnsi="Palatino Linotype" w:cs="Palatino Linotype" w:hint="eastAsia"/>
          <w:b/>
          <w:bCs/>
        </w:rPr>
        <w:t xml:space="preserve">Group Analysis </w:t>
      </w:r>
      <w:r>
        <w:rPr>
          <w:rFonts w:ascii="Palatino Linotype" w:hAnsi="Palatino Linotype" w:cs="Palatino Linotype"/>
          <w:b/>
          <w:bCs/>
        </w:rPr>
        <w:t xml:space="preserve">on the </w:t>
      </w:r>
      <w:r>
        <w:rPr>
          <w:rFonts w:ascii="Palatino Linotype" w:hAnsi="Palatino Linotype" w:cs="Palatino Linotype" w:hint="eastAsia"/>
          <w:b/>
          <w:bCs/>
        </w:rPr>
        <w:t>I</w:t>
      </w:r>
      <w:r>
        <w:rPr>
          <w:rFonts w:ascii="Palatino Linotype" w:hAnsi="Palatino Linotype" w:cs="Palatino Linotype"/>
          <w:b/>
          <w:bCs/>
        </w:rPr>
        <w:t xml:space="preserve">nternationalization </w:t>
      </w:r>
      <w:r>
        <w:rPr>
          <w:rFonts w:ascii="Palatino Linotype" w:hAnsi="Palatino Linotype" w:cs="Palatino Linotype" w:hint="eastAsia"/>
          <w:b/>
          <w:bCs/>
        </w:rPr>
        <w:t>I</w:t>
      </w:r>
      <w:r>
        <w:rPr>
          <w:rFonts w:ascii="Palatino Linotype" w:hAnsi="Palatino Linotype" w:cs="Palatino Linotype"/>
          <w:b/>
          <w:bCs/>
        </w:rPr>
        <w:t>ndicators</w:t>
      </w:r>
      <w:r>
        <w:rPr>
          <w:rFonts w:ascii="Palatino Linotype" w:hAnsi="Palatino Linotype" w:cs="Palatino Linotype" w:hint="eastAsia"/>
          <w:b/>
          <w:bCs/>
        </w:rPr>
        <w:t xml:space="preserve"> </w:t>
      </w:r>
    </w:p>
    <w:p w14:paraId="73784CF7" w14:textId="77777777" w:rsidR="00DA6E00" w:rsidRDefault="00060E80">
      <w:pPr>
        <w:rPr>
          <w:rFonts w:ascii="Palatino Linotype" w:hAnsi="Palatino Linotype" w:cs="Palatino Linotype"/>
          <w:b/>
          <w:bCs/>
          <w:sz w:val="22"/>
          <w:szCs w:val="28"/>
        </w:rPr>
      </w:pPr>
      <w:r>
        <w:rPr>
          <w:rFonts w:ascii="Palatino Linotype" w:hAnsi="Palatino Linotype" w:cs="Palatino Linotype" w:hint="eastAsia"/>
          <w:b/>
          <w:bCs/>
          <w:sz w:val="22"/>
          <w:szCs w:val="28"/>
        </w:rPr>
        <w:t>(</w:t>
      </w:r>
      <w:r>
        <w:rPr>
          <w:rFonts w:ascii="Palatino Linotype" w:hAnsi="Palatino Linotype" w:cs="Palatino Linotype"/>
          <w:b/>
          <w:bCs/>
          <w:sz w:val="22"/>
          <w:szCs w:val="28"/>
        </w:rPr>
        <w:t xml:space="preserve">2) Human </w:t>
      </w:r>
      <w:r>
        <w:rPr>
          <w:rFonts w:ascii="Palatino Linotype" w:hAnsi="Palatino Linotype" w:cs="Palatino Linotype"/>
          <w:b/>
          <w:bCs/>
          <w:sz w:val="22"/>
          <w:szCs w:val="28"/>
        </w:rPr>
        <w:t>Resourc</w:t>
      </w:r>
      <w:r>
        <w:rPr>
          <w:rFonts w:ascii="Palatino Linotype" w:hAnsi="Palatino Linotype" w:cs="Palatino Linotype" w:hint="eastAsia"/>
          <w:b/>
          <w:bCs/>
          <w:sz w:val="22"/>
          <w:szCs w:val="28"/>
        </w:rPr>
        <w:t xml:space="preserve">e Transitional and </w:t>
      </w:r>
      <w:r>
        <w:rPr>
          <w:rFonts w:ascii="Palatino Linotype" w:hAnsi="Palatino Linotype" w:cs="Palatino Linotype"/>
          <w:b/>
          <w:bCs/>
          <w:sz w:val="22"/>
          <w:szCs w:val="28"/>
        </w:rPr>
        <w:t>Logistics</w:t>
      </w:r>
      <w:r>
        <w:rPr>
          <w:rFonts w:ascii="Palatino Linotype" w:hAnsi="Palatino Linotype" w:cs="Palatino Linotype" w:hint="eastAsia"/>
          <w:b/>
          <w:bCs/>
          <w:sz w:val="22"/>
          <w:szCs w:val="28"/>
        </w:rPr>
        <w:t xml:space="preserve"> Transitional </w:t>
      </w:r>
    </w:p>
    <w:p w14:paraId="73784CF8" w14:textId="77777777" w:rsidR="00DA6E00" w:rsidRDefault="00DA6E00">
      <w:pPr>
        <w:rPr>
          <w:rFonts w:ascii="Palatino Linotype" w:hAnsi="Palatino Linotype" w:cs="Palatino Linotype"/>
        </w:rPr>
      </w:pPr>
    </w:p>
    <w:p w14:paraId="73784CF9" w14:textId="77777777" w:rsidR="00DA6E00" w:rsidRDefault="00060E80">
      <w:pPr>
        <w:pStyle w:val="aa"/>
        <w:numPr>
          <w:ilvl w:val="0"/>
          <w:numId w:val="7"/>
        </w:numPr>
        <w:ind w:firstLineChars="0"/>
        <w:rPr>
          <w:rFonts w:ascii="Palatino Linotype" w:hAnsi="Palatino Linotype" w:cs="Palatino Linotype"/>
        </w:rPr>
      </w:pPr>
      <w:r>
        <w:rPr>
          <w:rFonts w:ascii="Palatino Linotype" w:hAnsi="Palatino Linotype" w:cs="Palatino Linotype"/>
          <w:b/>
          <w:bCs/>
        </w:rPr>
        <w:t>The m</w:t>
      </w:r>
      <w:r>
        <w:rPr>
          <w:rFonts w:ascii="Palatino Linotype" w:hAnsi="Palatino Linotype" w:cs="Palatino Linotype" w:hint="eastAsia"/>
          <w:b/>
          <w:bCs/>
        </w:rPr>
        <w:t>odel applied:</w:t>
      </w:r>
      <w:r>
        <w:rPr>
          <w:rFonts w:ascii="Palatino Linotype" w:hAnsi="Palatino Linotype" w:cs="Palatino Linotype" w:hint="eastAsia"/>
        </w:rPr>
        <w:t xml:space="preserve"> Relationship Analysis</w:t>
      </w:r>
    </w:p>
    <w:p w14:paraId="73784CFA" w14:textId="77777777" w:rsidR="00DA6E00" w:rsidRDefault="00060E80">
      <w:pPr>
        <w:pStyle w:val="aa"/>
        <w:numPr>
          <w:ilvl w:val="0"/>
          <w:numId w:val="7"/>
        </w:numPr>
        <w:ind w:firstLineChars="0"/>
        <w:rPr>
          <w:rFonts w:ascii="Palatino Linotype" w:hAnsi="Palatino Linotype" w:cs="Palatino Linotype"/>
          <w:b/>
          <w:bCs/>
        </w:rPr>
      </w:pPr>
      <w:r>
        <w:rPr>
          <w:rFonts w:ascii="Palatino Linotype" w:hAnsi="Palatino Linotype" w:cs="Palatino Linotype" w:hint="eastAsia"/>
          <w:b/>
          <w:bCs/>
        </w:rPr>
        <w:t>Model mechanism:</w:t>
      </w:r>
    </w:p>
    <w:p w14:paraId="73784CFB" w14:textId="77777777" w:rsidR="00DA6E00" w:rsidRDefault="00060E80">
      <w:pPr>
        <w:ind w:leftChars="100" w:left="210"/>
        <w:rPr>
          <w:rFonts w:ascii="Palatino Linotype" w:hAnsi="Palatino Linotype" w:cs="Palatino Linotype"/>
        </w:rPr>
      </w:pPr>
      <w:r>
        <w:rPr>
          <w:rFonts w:ascii="Palatino Linotype" w:hAnsi="Palatino Linotype" w:cs="Palatino Linotype"/>
        </w:rPr>
        <w:t xml:space="preserve">(Canonical correlation analysis) </w:t>
      </w:r>
    </w:p>
    <w:p w14:paraId="73784CFC" w14:textId="77777777" w:rsidR="00DA6E00" w:rsidRDefault="00060E80">
      <w:pPr>
        <w:ind w:leftChars="100" w:left="210"/>
        <w:rPr>
          <w:rFonts w:ascii="Palatino Linotype" w:hAnsi="Palatino Linotype" w:cs="Palatino Linotype"/>
        </w:rPr>
      </w:pPr>
      <w:proofErr w:type="spellStart"/>
      <w:proofErr w:type="gramStart"/>
      <w:r>
        <w:rPr>
          <w:rFonts w:ascii="Palatino Linotype" w:hAnsi="Palatino Linotype" w:cs="Palatino Linotype" w:hint="eastAsia"/>
        </w:rPr>
        <w:t>A.Concept</w:t>
      </w:r>
      <w:proofErr w:type="spellEnd"/>
      <w:proofErr w:type="gramEnd"/>
    </w:p>
    <w:p w14:paraId="73784CFD" w14:textId="77777777" w:rsidR="00DA6E00" w:rsidRDefault="00060E80">
      <w:pPr>
        <w:ind w:leftChars="200" w:left="420"/>
        <w:rPr>
          <w:rFonts w:ascii="Palatino Linotype" w:hAnsi="Palatino Linotype" w:cs="Palatino Linotype"/>
        </w:rPr>
      </w:pPr>
      <w:r>
        <w:rPr>
          <w:rFonts w:ascii="Palatino Linotype" w:hAnsi="Palatino Linotype" w:cs="Palatino Linotype" w:hint="eastAsia"/>
        </w:rPr>
        <w:t xml:space="preserve">A </w:t>
      </w:r>
      <w:r>
        <w:rPr>
          <w:rFonts w:ascii="Palatino Linotype" w:hAnsi="Palatino Linotype" w:cs="Palatino Linotype"/>
        </w:rPr>
        <w:t>multivariate statistical analysis method uses the correlation between synthetic pairs of variables to</w:t>
      </w:r>
      <w:r>
        <w:rPr>
          <w:rFonts w:ascii="Palatino Linotype" w:hAnsi="Palatino Linotype" w:cs="Palatino Linotype"/>
        </w:rPr>
        <w:t xml:space="preserve"> reflect the overall correlation between two sets of indicators. </w:t>
      </w:r>
    </w:p>
    <w:p w14:paraId="73784CFE" w14:textId="77777777" w:rsidR="00DA6E00" w:rsidRDefault="00060E80">
      <w:pPr>
        <w:ind w:leftChars="100" w:left="210"/>
        <w:rPr>
          <w:rFonts w:ascii="Palatino Linotype" w:hAnsi="Palatino Linotype" w:cs="Palatino Linotype"/>
        </w:rPr>
      </w:pPr>
      <w:proofErr w:type="spellStart"/>
      <w:proofErr w:type="gramStart"/>
      <w:r>
        <w:rPr>
          <w:rFonts w:ascii="Palatino Linotype" w:hAnsi="Palatino Linotype" w:cs="Palatino Linotype" w:hint="eastAsia"/>
        </w:rPr>
        <w:t>B.Principle</w:t>
      </w:r>
      <w:proofErr w:type="spellEnd"/>
      <w:proofErr w:type="gramEnd"/>
      <w:r>
        <w:rPr>
          <w:rFonts w:ascii="Palatino Linotype" w:hAnsi="Palatino Linotype" w:cs="Palatino Linotype" w:hint="eastAsia"/>
        </w:rPr>
        <w:t>:</w:t>
      </w:r>
    </w:p>
    <w:p w14:paraId="73784CFF" w14:textId="77777777" w:rsidR="00DA6E00" w:rsidRDefault="00060E80">
      <w:pPr>
        <w:ind w:leftChars="200" w:left="420"/>
        <w:rPr>
          <w:rFonts w:ascii="Palatino Linotype" w:hAnsi="Palatino Linotype" w:cs="Palatino Linotype"/>
        </w:rPr>
      </w:pPr>
      <w:r>
        <w:rPr>
          <w:rFonts w:ascii="Palatino Linotype" w:hAnsi="Palatino Linotype" w:cs="Palatino Linotype"/>
        </w:rPr>
        <w:t xml:space="preserve">To grasp the correlation between the two sets of </w:t>
      </w:r>
      <w:proofErr w:type="gramStart"/>
      <w:r>
        <w:rPr>
          <w:rFonts w:ascii="Palatino Linotype" w:hAnsi="Palatino Linotype" w:cs="Palatino Linotype"/>
        </w:rPr>
        <w:t>indicators as a whole, the</w:t>
      </w:r>
      <w:proofErr w:type="gramEnd"/>
      <w:r>
        <w:rPr>
          <w:rFonts w:ascii="Palatino Linotype" w:hAnsi="Palatino Linotype" w:cs="Palatino Linotype"/>
        </w:rPr>
        <w:t xml:space="preserve"> representative two comprehensive variables U1 and V1 (the linear combination of the </w:t>
      </w:r>
      <w:r>
        <w:rPr>
          <w:rFonts w:ascii="Palatino Linotype" w:hAnsi="Palatino Linotype" w:cs="Palatino Linotype"/>
        </w:rPr>
        <w:t>variables in the two variables are extracted from the two sets of variables, respectively) and the correlation between the two comprehensive variables is used to reflect the overall correlation between the two sets of indicators</w:t>
      </w:r>
    </w:p>
    <w:p w14:paraId="73784D00" w14:textId="77777777" w:rsidR="00DA6E00" w:rsidRDefault="00060E80">
      <w:pPr>
        <w:pStyle w:val="aa"/>
        <w:numPr>
          <w:ilvl w:val="0"/>
          <w:numId w:val="7"/>
        </w:numPr>
        <w:ind w:firstLineChars="0"/>
        <w:rPr>
          <w:rFonts w:ascii="Palatino Linotype" w:hAnsi="Palatino Linotype" w:cs="Palatino Linotype"/>
          <w:b/>
          <w:bCs/>
        </w:rPr>
      </w:pPr>
      <w:r>
        <w:rPr>
          <w:rFonts w:ascii="Palatino Linotype" w:hAnsi="Palatino Linotype" w:cs="Palatino Linotype" w:hint="eastAsia"/>
          <w:b/>
          <w:bCs/>
        </w:rPr>
        <w:t>Model result:</w:t>
      </w:r>
    </w:p>
    <w:p w14:paraId="73784D01" w14:textId="77777777" w:rsidR="00DA6E00" w:rsidRDefault="00060E80">
      <w:pPr>
        <w:rPr>
          <w:rFonts w:ascii="Palatino Linotype" w:hAnsi="Palatino Linotype" w:cs="Palatino Linotype"/>
        </w:rPr>
      </w:pPr>
      <w:r>
        <w:rPr>
          <w:rFonts w:ascii="Palatino Linotype" w:hAnsi="Palatino Linotype" w:cs="Palatino Linotype"/>
        </w:rPr>
        <w:t xml:space="preserve">We do not find a statistically </w:t>
      </w:r>
      <w:r>
        <w:rPr>
          <w:rFonts w:ascii="Palatino Linotype" w:hAnsi="Palatino Linotype" w:cs="Palatino Linotype" w:hint="eastAsia"/>
        </w:rPr>
        <w:t>significant relationship between H</w:t>
      </w:r>
      <w:r>
        <w:rPr>
          <w:rFonts w:ascii="Palatino Linotype" w:hAnsi="Palatino Linotype" w:cs="Palatino Linotype"/>
        </w:rPr>
        <w:t xml:space="preserve">uman </w:t>
      </w:r>
      <w:r>
        <w:rPr>
          <w:rFonts w:ascii="Palatino Linotype" w:hAnsi="Palatino Linotype" w:cs="Palatino Linotype" w:hint="eastAsia"/>
        </w:rPr>
        <w:t>R</w:t>
      </w:r>
      <w:r>
        <w:rPr>
          <w:rFonts w:ascii="Palatino Linotype" w:hAnsi="Palatino Linotype" w:cs="Palatino Linotype"/>
        </w:rPr>
        <w:t>esource</w:t>
      </w:r>
      <w:r>
        <w:rPr>
          <w:rFonts w:ascii="Palatino Linotype" w:hAnsi="Palatino Linotype" w:cs="Palatino Linotype" w:hint="eastAsia"/>
        </w:rPr>
        <w:t xml:space="preserve"> Transitional and Logistics Transitional which is applied with the market business logic.</w:t>
      </w:r>
    </w:p>
    <w:p w14:paraId="73784D02" w14:textId="77777777" w:rsidR="00DA6E00" w:rsidRDefault="00DA6E00">
      <w:pPr>
        <w:rPr>
          <w:rFonts w:ascii="Palatino Linotype" w:hAnsi="Palatino Linotype" w:cs="Palatino Linotype"/>
        </w:rPr>
      </w:pPr>
    </w:p>
    <w:p w14:paraId="73784D03" w14:textId="77777777" w:rsidR="00DA6E00" w:rsidRDefault="00060E80">
      <w:pPr>
        <w:jc w:val="center"/>
        <w:rPr>
          <w:rFonts w:ascii="Palatino Linotype" w:hAnsi="Palatino Linotype" w:cs="Palatino Linotype"/>
        </w:rPr>
      </w:pPr>
      <w:r>
        <w:rPr>
          <w:rFonts w:ascii="Palatino Linotype" w:hAnsi="Palatino Linotype" w:cs="Palatino Linotype" w:hint="eastAsia"/>
        </w:rPr>
        <w:t>T</w:t>
      </w:r>
      <w:r>
        <w:rPr>
          <w:rFonts w:ascii="Palatino Linotype" w:hAnsi="Palatino Linotype" w:cs="Palatino Linotype"/>
        </w:rPr>
        <w:t>able 10: Pearson Ecoefficiency Result</w:t>
      </w:r>
    </w:p>
    <w:tbl>
      <w:tblPr>
        <w:tblW w:w="5000" w:type="pct"/>
        <w:shd w:val="clear" w:color="auto" w:fill="FFFFFF"/>
        <w:tblCellMar>
          <w:left w:w="0" w:type="dxa"/>
          <w:right w:w="0" w:type="dxa"/>
        </w:tblCellMar>
        <w:tblLook w:val="04A0" w:firstRow="1" w:lastRow="0" w:firstColumn="1" w:lastColumn="0" w:noHBand="0" w:noVBand="1"/>
      </w:tblPr>
      <w:tblGrid>
        <w:gridCol w:w="3430"/>
        <w:gridCol w:w="4876"/>
      </w:tblGrid>
      <w:tr w:rsidR="00DA6E00" w14:paraId="73784D05" w14:textId="77777777">
        <w:trPr>
          <w:trHeight w:val="270"/>
          <w:tblHeader/>
        </w:trPr>
        <w:tc>
          <w:tcPr>
            <w:tcW w:w="5000" w:type="pct"/>
            <w:gridSpan w:val="2"/>
            <w:tcBorders>
              <w:bottom w:val="single" w:sz="8" w:space="0" w:color="auto"/>
            </w:tcBorders>
            <w:shd w:val="clear" w:color="auto" w:fill="FFFFFF"/>
            <w:vAlign w:val="center"/>
          </w:tcPr>
          <w:p w14:paraId="73784D04" w14:textId="77777777" w:rsidR="00DA6E00" w:rsidRDefault="00060E80">
            <w:pPr>
              <w:widowControl/>
              <w:spacing w:line="300" w:lineRule="atLeast"/>
              <w:jc w:val="center"/>
              <w:rPr>
                <w:rFonts w:ascii="Palatino Linotype" w:eastAsia="微软雅黑" w:hAnsi="Palatino Linotype" w:cs="Palatino Linotype"/>
                <w:color w:val="000000"/>
                <w:sz w:val="14"/>
                <w:szCs w:val="14"/>
              </w:rPr>
            </w:pPr>
            <w:r>
              <w:rPr>
                <w:rFonts w:ascii="Palatino Linotype" w:eastAsia="微软雅黑" w:hAnsi="Palatino Linotype" w:cs="Palatino Linotype"/>
                <w:color w:val="000000"/>
                <w:kern w:val="0"/>
                <w:sz w:val="14"/>
                <w:szCs w:val="14"/>
                <w:lang w:bidi="ar"/>
              </w:rPr>
              <w:t>Pearson</w:t>
            </w:r>
            <w:r>
              <w:rPr>
                <w:rFonts w:ascii="Palatino Linotype" w:eastAsia="微软雅黑" w:hAnsi="Palatino Linotype" w:cs="Palatino Linotype" w:hint="eastAsia"/>
                <w:color w:val="000000"/>
                <w:kern w:val="0"/>
                <w:sz w:val="14"/>
                <w:szCs w:val="14"/>
                <w:lang w:bidi="ar"/>
              </w:rPr>
              <w:t xml:space="preserve"> Model</w:t>
            </w:r>
          </w:p>
        </w:tc>
      </w:tr>
      <w:tr w:rsidR="00DA6E00" w14:paraId="73784D08" w14:textId="77777777">
        <w:trPr>
          <w:trHeight w:val="270"/>
          <w:tblHeader/>
        </w:trPr>
        <w:tc>
          <w:tcPr>
            <w:tcW w:w="2065" w:type="pct"/>
            <w:tcBorders>
              <w:bottom w:val="single" w:sz="4" w:space="0" w:color="auto"/>
            </w:tcBorders>
            <w:shd w:val="clear" w:color="auto" w:fill="FAFAFA"/>
            <w:vAlign w:val="center"/>
          </w:tcPr>
          <w:p w14:paraId="73784D06" w14:textId="77777777" w:rsidR="00DA6E00" w:rsidRDefault="00DA6E00">
            <w:pPr>
              <w:jc w:val="center"/>
              <w:rPr>
                <w:rFonts w:ascii="Palatino Linotype" w:eastAsia="微软雅黑" w:hAnsi="Palatino Linotype" w:cs="Palatino Linotype"/>
                <w:color w:val="000000"/>
                <w:sz w:val="14"/>
                <w:szCs w:val="14"/>
              </w:rPr>
            </w:pPr>
          </w:p>
        </w:tc>
        <w:tc>
          <w:tcPr>
            <w:tcW w:w="2934" w:type="pct"/>
            <w:tcBorders>
              <w:bottom w:val="single" w:sz="4" w:space="0" w:color="auto"/>
            </w:tcBorders>
            <w:shd w:val="clear" w:color="auto" w:fill="FAFAFA"/>
            <w:vAlign w:val="center"/>
          </w:tcPr>
          <w:p w14:paraId="73784D07" w14:textId="77777777" w:rsidR="00DA6E00" w:rsidRDefault="00060E80">
            <w:pPr>
              <w:widowControl/>
              <w:spacing w:line="300" w:lineRule="atLeast"/>
              <w:jc w:val="center"/>
              <w:rPr>
                <w:rFonts w:ascii="Palatino Linotype" w:eastAsia="微软雅黑" w:hAnsi="Palatino Linotype" w:cs="Palatino Linotype"/>
                <w:color w:val="000000"/>
                <w:sz w:val="14"/>
                <w:szCs w:val="14"/>
              </w:rPr>
            </w:pPr>
            <w:r>
              <w:rPr>
                <w:rFonts w:ascii="Palatino Linotype" w:eastAsia="微软雅黑" w:hAnsi="Palatino Linotype" w:cs="Palatino Linotype"/>
                <w:color w:val="000000"/>
                <w:kern w:val="0"/>
                <w:sz w:val="14"/>
                <w:szCs w:val="14"/>
                <w:lang w:bidi="ar"/>
              </w:rPr>
              <w:t>Human Resource Transition</w:t>
            </w:r>
          </w:p>
        </w:tc>
      </w:tr>
      <w:tr w:rsidR="00DA6E00" w14:paraId="73784D0B" w14:textId="77777777">
        <w:trPr>
          <w:trHeight w:val="270"/>
        </w:trPr>
        <w:tc>
          <w:tcPr>
            <w:tcW w:w="2065" w:type="pct"/>
            <w:tcBorders>
              <w:top w:val="nil"/>
              <w:left w:val="nil"/>
              <w:bottom w:val="nil"/>
              <w:right w:val="nil"/>
            </w:tcBorders>
            <w:shd w:val="clear" w:color="auto" w:fill="FFFFFF"/>
            <w:vAlign w:val="center"/>
          </w:tcPr>
          <w:p w14:paraId="73784D09" w14:textId="77777777" w:rsidR="00DA6E00" w:rsidRDefault="00060E80">
            <w:pPr>
              <w:widowControl/>
              <w:jc w:val="center"/>
              <w:rPr>
                <w:rFonts w:ascii="Palatino Linotype" w:eastAsia="微软雅黑" w:hAnsi="Palatino Linotype" w:cs="Palatino Linotype"/>
                <w:color w:val="000000"/>
                <w:sz w:val="14"/>
                <w:szCs w:val="14"/>
              </w:rPr>
            </w:pPr>
            <w:r>
              <w:rPr>
                <w:rFonts w:ascii="Palatino Linotype" w:eastAsia="微软雅黑" w:hAnsi="Palatino Linotype" w:cs="Palatino Linotype"/>
                <w:color w:val="000000"/>
                <w:kern w:val="0"/>
                <w:sz w:val="14"/>
                <w:szCs w:val="14"/>
                <w:lang w:bidi="ar"/>
              </w:rPr>
              <w:t>Logistics Transition</w:t>
            </w:r>
          </w:p>
        </w:tc>
        <w:tc>
          <w:tcPr>
            <w:tcW w:w="2934" w:type="pct"/>
            <w:tcBorders>
              <w:top w:val="nil"/>
              <w:left w:val="nil"/>
              <w:bottom w:val="nil"/>
              <w:right w:val="nil"/>
            </w:tcBorders>
            <w:shd w:val="clear" w:color="auto" w:fill="FFFFFF"/>
            <w:vAlign w:val="center"/>
          </w:tcPr>
          <w:p w14:paraId="73784D0A" w14:textId="77777777" w:rsidR="00DA6E00" w:rsidRDefault="00060E80">
            <w:pPr>
              <w:widowControl/>
              <w:jc w:val="center"/>
              <w:rPr>
                <w:rFonts w:ascii="Palatino Linotype" w:eastAsia="微软雅黑" w:hAnsi="Palatino Linotype" w:cs="Palatino Linotype"/>
                <w:color w:val="000000"/>
                <w:sz w:val="14"/>
                <w:szCs w:val="14"/>
              </w:rPr>
            </w:pPr>
            <w:r>
              <w:rPr>
                <w:rFonts w:ascii="Palatino Linotype" w:eastAsia="微软雅黑" w:hAnsi="Palatino Linotype" w:cs="Palatino Linotype"/>
                <w:color w:val="000000"/>
                <w:kern w:val="0"/>
                <w:sz w:val="14"/>
                <w:szCs w:val="14"/>
                <w:lang w:bidi="ar"/>
              </w:rPr>
              <w:t>-0.061</w:t>
            </w:r>
          </w:p>
        </w:tc>
      </w:tr>
      <w:tr w:rsidR="00DA6E00" w14:paraId="73784D0D" w14:textId="77777777">
        <w:trPr>
          <w:trHeight w:val="270"/>
        </w:trPr>
        <w:tc>
          <w:tcPr>
            <w:tcW w:w="5000" w:type="pct"/>
            <w:gridSpan w:val="2"/>
            <w:tcBorders>
              <w:top w:val="single" w:sz="8" w:space="0" w:color="auto"/>
              <w:left w:val="nil"/>
              <w:bottom w:val="nil"/>
              <w:right w:val="nil"/>
            </w:tcBorders>
            <w:shd w:val="clear" w:color="auto" w:fill="FFFFFF"/>
            <w:vAlign w:val="center"/>
          </w:tcPr>
          <w:p w14:paraId="73784D0C" w14:textId="77777777" w:rsidR="00DA6E00" w:rsidRDefault="00060E80">
            <w:pPr>
              <w:pStyle w:val="a8"/>
              <w:widowControl/>
              <w:spacing w:beforeAutospacing="0" w:afterAutospacing="0"/>
              <w:rPr>
                <w:rFonts w:ascii="Palatino Linotype" w:hAnsi="Palatino Linotype" w:cs="Palatino Linotype"/>
              </w:rPr>
            </w:pPr>
            <w:r>
              <w:rPr>
                <w:rFonts w:ascii="Palatino Linotype" w:eastAsia="微软雅黑" w:hAnsi="Palatino Linotype" w:cs="Palatino Linotype"/>
                <w:color w:val="000000"/>
                <w:sz w:val="14"/>
                <w:szCs w:val="14"/>
              </w:rPr>
              <w:t>* </w:t>
            </w:r>
            <w:r>
              <w:rPr>
                <w:rFonts w:ascii="Palatino Linotype" w:eastAsia="微软雅黑" w:hAnsi="Palatino Linotype" w:cs="Palatino Linotype"/>
                <w:i/>
                <w:iCs/>
                <w:color w:val="000000"/>
                <w:sz w:val="14"/>
                <w:szCs w:val="14"/>
              </w:rPr>
              <w:t>p</w:t>
            </w:r>
            <w:r>
              <w:rPr>
                <w:rFonts w:ascii="Palatino Linotype" w:eastAsia="微软雅黑" w:hAnsi="Palatino Linotype" w:cs="Palatino Linotype"/>
                <w:color w:val="000000"/>
                <w:sz w:val="14"/>
                <w:szCs w:val="14"/>
              </w:rPr>
              <w:t>&lt;0.05 ** </w:t>
            </w:r>
            <w:r>
              <w:rPr>
                <w:rFonts w:ascii="Palatino Linotype" w:eastAsia="微软雅黑" w:hAnsi="Palatino Linotype" w:cs="Palatino Linotype"/>
                <w:i/>
                <w:iCs/>
                <w:color w:val="000000"/>
                <w:sz w:val="14"/>
                <w:szCs w:val="14"/>
              </w:rPr>
              <w:t>p</w:t>
            </w:r>
            <w:r>
              <w:rPr>
                <w:rFonts w:ascii="Palatino Linotype" w:eastAsia="微软雅黑" w:hAnsi="Palatino Linotype" w:cs="Palatino Linotype"/>
                <w:color w:val="000000"/>
                <w:sz w:val="14"/>
                <w:szCs w:val="14"/>
              </w:rPr>
              <w:t>&lt;0.01</w:t>
            </w:r>
          </w:p>
        </w:tc>
      </w:tr>
    </w:tbl>
    <w:p w14:paraId="73784D0E" w14:textId="77777777" w:rsidR="00DA6E00" w:rsidRDefault="00DA6E00">
      <w:pPr>
        <w:rPr>
          <w:rFonts w:ascii="Palatino Linotype" w:hAnsi="Palatino Linotype" w:cs="Palatino Linotype"/>
        </w:rPr>
      </w:pPr>
    </w:p>
    <w:p w14:paraId="73784D0F" w14:textId="77777777" w:rsidR="00DA6E00" w:rsidRDefault="00060E80">
      <w:pPr>
        <w:rPr>
          <w:rFonts w:ascii="Palatino Linotype" w:hAnsi="Palatino Linotype" w:cs="Palatino Linotype"/>
          <w:b/>
          <w:bCs/>
          <w:sz w:val="22"/>
          <w:szCs w:val="28"/>
        </w:rPr>
      </w:pPr>
      <w:r>
        <w:rPr>
          <w:rFonts w:ascii="Palatino Linotype" w:hAnsi="Palatino Linotype" w:cs="Palatino Linotype" w:hint="eastAsia"/>
          <w:b/>
          <w:bCs/>
          <w:sz w:val="22"/>
          <w:szCs w:val="28"/>
        </w:rPr>
        <w:t>(</w:t>
      </w:r>
      <w:r>
        <w:rPr>
          <w:rFonts w:ascii="Palatino Linotype" w:hAnsi="Palatino Linotype" w:cs="Palatino Linotype"/>
          <w:b/>
          <w:bCs/>
          <w:sz w:val="22"/>
          <w:szCs w:val="28"/>
        </w:rPr>
        <w:t>3) Brand Transition</w:t>
      </w:r>
      <w:r>
        <w:rPr>
          <w:rFonts w:ascii="Palatino Linotype" w:hAnsi="Palatino Linotype" w:cs="Palatino Linotype" w:hint="eastAsia"/>
          <w:b/>
          <w:bCs/>
          <w:sz w:val="22"/>
          <w:szCs w:val="28"/>
        </w:rPr>
        <w:t xml:space="preserve"> and A</w:t>
      </w:r>
      <w:r>
        <w:rPr>
          <w:rFonts w:ascii="Palatino Linotype" w:hAnsi="Palatino Linotype" w:cs="Palatino Linotype"/>
          <w:b/>
          <w:bCs/>
          <w:sz w:val="22"/>
          <w:szCs w:val="28"/>
        </w:rPr>
        <w:t xml:space="preserve">sset Transition </w:t>
      </w:r>
    </w:p>
    <w:p w14:paraId="73784D10" w14:textId="77777777" w:rsidR="00DA6E00" w:rsidRDefault="00DA6E00">
      <w:pPr>
        <w:rPr>
          <w:rFonts w:ascii="Palatino Linotype" w:hAnsi="Palatino Linotype" w:cs="Palatino Linotype"/>
        </w:rPr>
      </w:pPr>
    </w:p>
    <w:p w14:paraId="73784D11" w14:textId="77777777" w:rsidR="00DA6E00" w:rsidRDefault="00060E80">
      <w:pPr>
        <w:pStyle w:val="aa"/>
        <w:numPr>
          <w:ilvl w:val="0"/>
          <w:numId w:val="8"/>
        </w:numPr>
        <w:ind w:firstLineChars="0"/>
        <w:rPr>
          <w:rFonts w:ascii="Palatino Linotype" w:hAnsi="Palatino Linotype" w:cs="Palatino Linotype"/>
        </w:rPr>
      </w:pPr>
      <w:r>
        <w:rPr>
          <w:rFonts w:ascii="Palatino Linotype" w:hAnsi="Palatino Linotype" w:cs="Palatino Linotype" w:hint="eastAsia"/>
          <w:b/>
          <w:bCs/>
        </w:rPr>
        <w:t>Applied model</w:t>
      </w:r>
      <w:r>
        <w:rPr>
          <w:rFonts w:ascii="Palatino Linotype" w:hAnsi="Palatino Linotype" w:cs="Palatino Linotype" w:hint="eastAsia"/>
        </w:rPr>
        <w:t>：</w:t>
      </w:r>
      <w:r>
        <w:rPr>
          <w:rFonts w:ascii="Palatino Linotype" w:hAnsi="Palatino Linotype" w:cs="Palatino Linotype"/>
        </w:rPr>
        <w:t xml:space="preserve"> </w:t>
      </w:r>
      <w:r>
        <w:rPr>
          <w:rFonts w:ascii="Palatino Linotype" w:hAnsi="Palatino Linotype" w:cs="Palatino Linotype" w:hint="eastAsia"/>
        </w:rPr>
        <w:t>Paired t-test</w:t>
      </w:r>
    </w:p>
    <w:p w14:paraId="73784D12" w14:textId="77777777" w:rsidR="00DA6E00" w:rsidRDefault="00060E80">
      <w:pPr>
        <w:pStyle w:val="aa"/>
        <w:numPr>
          <w:ilvl w:val="0"/>
          <w:numId w:val="8"/>
        </w:numPr>
        <w:ind w:firstLineChars="0"/>
        <w:rPr>
          <w:rFonts w:ascii="Palatino Linotype" w:hAnsi="Palatino Linotype" w:cs="Palatino Linotype"/>
          <w:b/>
          <w:bCs/>
        </w:rPr>
      </w:pPr>
      <w:r>
        <w:rPr>
          <w:rFonts w:ascii="Palatino Linotype" w:hAnsi="Palatino Linotype" w:cs="Palatino Linotype" w:hint="eastAsia"/>
          <w:b/>
          <w:bCs/>
        </w:rPr>
        <w:t>Model mechanism:</w:t>
      </w:r>
    </w:p>
    <w:p w14:paraId="73784D13" w14:textId="77777777" w:rsidR="00DA6E00" w:rsidRDefault="00060E80">
      <w:pPr>
        <w:numPr>
          <w:ilvl w:val="0"/>
          <w:numId w:val="9"/>
        </w:numPr>
        <w:rPr>
          <w:rFonts w:ascii="Palatino Linotype" w:hAnsi="Palatino Linotype" w:cs="Palatino Linotype"/>
        </w:rPr>
      </w:pPr>
      <w:r>
        <w:rPr>
          <w:rFonts w:ascii="Palatino Linotype" w:hAnsi="Palatino Linotype" w:cs="Palatino Linotype"/>
        </w:rPr>
        <w:t>The principle</w:t>
      </w:r>
      <w:r>
        <w:rPr>
          <w:rFonts w:ascii="Palatino Linotype" w:hAnsi="Palatino Linotype" w:cs="Palatino Linotype" w:hint="eastAsia"/>
        </w:rPr>
        <w:t>:</w:t>
      </w:r>
      <w:r>
        <w:rPr>
          <w:rFonts w:ascii="Palatino Linotype" w:hAnsi="Palatino Linotype" w:cs="Palatino Linotype"/>
        </w:rPr>
        <w:t xml:space="preserve"> </w:t>
      </w:r>
    </w:p>
    <w:p w14:paraId="73784D14" w14:textId="77777777" w:rsidR="00DA6E00" w:rsidRDefault="00060E80">
      <w:pPr>
        <w:ind w:leftChars="100" w:left="210"/>
        <w:rPr>
          <w:rFonts w:ascii="Palatino Linotype" w:hAnsi="Palatino Linotype" w:cs="Palatino Linotype"/>
        </w:rPr>
      </w:pPr>
      <w:r>
        <w:rPr>
          <w:rFonts w:ascii="Palatino Linotype" w:hAnsi="Palatino Linotype" w:cs="Palatino Linotype" w:hint="eastAsia"/>
        </w:rPr>
        <w:t>T</w:t>
      </w:r>
      <w:r>
        <w:rPr>
          <w:rFonts w:ascii="Palatino Linotype" w:hAnsi="Palatino Linotype" w:cs="Palatino Linotype"/>
        </w:rPr>
        <w:t>o find the difference between each pair of data</w:t>
      </w:r>
    </w:p>
    <w:p w14:paraId="73784D15" w14:textId="77777777" w:rsidR="00DA6E00" w:rsidRDefault="00060E80">
      <w:pPr>
        <w:ind w:leftChars="100" w:left="210"/>
        <w:rPr>
          <w:rFonts w:ascii="Palatino Linotype" w:hAnsi="Palatino Linotype" w:cs="Palatino Linotype"/>
        </w:rPr>
      </w:pPr>
      <w:r>
        <w:rPr>
          <w:rFonts w:ascii="Palatino Linotype" w:hAnsi="Palatino Linotype" w:cs="Palatino Linotype" w:hint="eastAsia"/>
        </w:rPr>
        <w:t>(</w:t>
      </w:r>
      <w:r>
        <w:rPr>
          <w:rFonts w:ascii="Palatino Linotype" w:hAnsi="Palatino Linotype" w:cs="Palatino Linotype"/>
        </w:rPr>
        <w:t xml:space="preserve">1) if there is no difference between the two </w:t>
      </w:r>
      <w:r>
        <w:rPr>
          <w:rFonts w:ascii="Palatino Linotype" w:hAnsi="Palatino Linotype" w:cs="Palatino Linotype"/>
        </w:rPr>
        <w:t>treatments, the population mean of the difference should be 0, and the mean of the sample drawn from the population should also fluctuate around 0</w:t>
      </w:r>
    </w:p>
    <w:p w14:paraId="73784D16" w14:textId="77777777" w:rsidR="00DA6E00" w:rsidRDefault="00060E80">
      <w:pPr>
        <w:ind w:leftChars="100" w:left="210"/>
        <w:rPr>
          <w:rFonts w:ascii="Palatino Linotype" w:hAnsi="Palatino Linotype" w:cs="Palatino Linotype"/>
        </w:rPr>
      </w:pPr>
      <w:r>
        <w:rPr>
          <w:rFonts w:ascii="Palatino Linotype" w:hAnsi="Palatino Linotype" w:cs="Palatino Linotype" w:hint="eastAsia"/>
        </w:rPr>
        <w:t>(</w:t>
      </w:r>
      <w:r>
        <w:rPr>
          <w:rFonts w:ascii="Palatino Linotype" w:hAnsi="Palatino Linotype" w:cs="Palatino Linotype"/>
        </w:rPr>
        <w:t xml:space="preserve">2) if there is a difference between the two treatments, the population mean of the difference should be far </w:t>
      </w:r>
      <w:r>
        <w:rPr>
          <w:rFonts w:ascii="Palatino Linotype" w:hAnsi="Palatino Linotype" w:cs="Palatino Linotype"/>
        </w:rPr>
        <w:t>away from 0, and the sample mean should also be far away from 0</w:t>
      </w:r>
    </w:p>
    <w:p w14:paraId="73784D17" w14:textId="77777777" w:rsidR="00DA6E00" w:rsidRDefault="00060E80">
      <w:pPr>
        <w:numPr>
          <w:ilvl w:val="0"/>
          <w:numId w:val="9"/>
        </w:numPr>
        <w:rPr>
          <w:rFonts w:ascii="Palatino Linotype" w:hAnsi="Palatino Linotype" w:cs="Palatino Linotype"/>
        </w:rPr>
      </w:pPr>
      <w:r>
        <w:rPr>
          <w:rFonts w:ascii="Palatino Linotype" w:hAnsi="Palatino Linotype" w:cs="Palatino Linotype"/>
        </w:rPr>
        <w:t>The consumption</w:t>
      </w:r>
    </w:p>
    <w:p w14:paraId="73784D18" w14:textId="77777777" w:rsidR="00DA6E00" w:rsidRDefault="00060E80">
      <w:pPr>
        <w:ind w:leftChars="100" w:left="210"/>
        <w:rPr>
          <w:rFonts w:ascii="Palatino Linotype" w:hAnsi="Palatino Linotype" w:cs="Palatino Linotype"/>
        </w:rPr>
      </w:pPr>
      <w:r>
        <w:rPr>
          <w:rFonts w:ascii="Palatino Linotype" w:hAnsi="Palatino Linotype" w:cs="Palatino Linotype"/>
        </w:rPr>
        <w:t>The applicable conditions are equivalent to the 1-sample T-test, but care should be taken to look at the difference rather than the raw data</w:t>
      </w:r>
    </w:p>
    <w:p w14:paraId="73784D19" w14:textId="77777777" w:rsidR="00DA6E00" w:rsidRDefault="00060E80">
      <w:pPr>
        <w:ind w:leftChars="200" w:left="420"/>
        <w:rPr>
          <w:rFonts w:ascii="Palatino Linotype" w:hAnsi="Palatino Linotype" w:cs="Palatino Linotype"/>
        </w:rPr>
      </w:pPr>
      <w:r>
        <w:rPr>
          <w:rFonts w:ascii="Palatino Linotype" w:hAnsi="Palatino Linotype" w:cs="Palatino Linotype" w:hint="eastAsia"/>
        </w:rPr>
        <w:lastRenderedPageBreak/>
        <w:t>H</w:t>
      </w:r>
      <w:r>
        <w:rPr>
          <w:rFonts w:ascii="Palatino Linotype" w:hAnsi="Palatino Linotype" w:cs="Palatino Linotype" w:hint="eastAsia"/>
          <w:vertAlign w:val="subscript"/>
        </w:rPr>
        <w:t>0</w:t>
      </w:r>
      <w:r>
        <w:rPr>
          <w:rFonts w:ascii="Palatino Linotype" w:hAnsi="Palatino Linotype" w:cs="Palatino Linotype" w:hint="eastAsia"/>
        </w:rPr>
        <w:t>:</w:t>
      </w:r>
      <w:r>
        <w:rPr>
          <w:rFonts w:ascii="微软雅黑" w:eastAsia="微软雅黑" w:hAnsi="微软雅黑" w:cs="微软雅黑" w:hint="eastAsia"/>
        </w:rPr>
        <w:t>α</w:t>
      </w:r>
      <w:r>
        <w:rPr>
          <w:rFonts w:ascii="Palatino Linotype" w:hAnsi="Palatino Linotype" w:cs="Palatino Linotype" w:hint="eastAsia"/>
          <w:vertAlign w:val="subscript"/>
        </w:rPr>
        <w:t>d</w:t>
      </w:r>
      <w:r>
        <w:rPr>
          <w:rFonts w:ascii="Palatino Linotype" w:hAnsi="Palatino Linotype" w:cs="Palatino Linotype" w:hint="eastAsia"/>
        </w:rPr>
        <w:t>=0,</w:t>
      </w:r>
      <w:r>
        <w:rPr>
          <w:rFonts w:ascii="Palatino Linotype" w:hAnsi="Palatino Linotype" w:cs="Palatino Linotype"/>
        </w:rPr>
        <w:t xml:space="preserve"> </w:t>
      </w:r>
      <w:r>
        <w:rPr>
          <w:rFonts w:ascii="Palatino Linotype" w:hAnsi="Palatino Linotype" w:cs="Palatino Linotype" w:hint="eastAsia"/>
        </w:rPr>
        <w:t>there is no difference bet</w:t>
      </w:r>
      <w:r>
        <w:rPr>
          <w:rFonts w:ascii="Palatino Linotype" w:hAnsi="Palatino Linotype" w:cs="Palatino Linotype" w:hint="eastAsia"/>
        </w:rPr>
        <w:t xml:space="preserve">ween </w:t>
      </w:r>
      <w:r>
        <w:rPr>
          <w:rFonts w:ascii="Palatino Linotype" w:hAnsi="Palatino Linotype" w:cs="Palatino Linotype"/>
        </w:rPr>
        <w:t>the two</w:t>
      </w:r>
      <w:r>
        <w:rPr>
          <w:rFonts w:ascii="Palatino Linotype" w:hAnsi="Palatino Linotype" w:cs="Palatino Linotype" w:hint="eastAsia"/>
        </w:rPr>
        <w:t xml:space="preserve"> groups</w:t>
      </w:r>
    </w:p>
    <w:p w14:paraId="73784D1A" w14:textId="77777777" w:rsidR="00DA6E00" w:rsidRDefault="00060E80">
      <w:pPr>
        <w:ind w:leftChars="200" w:left="420"/>
        <w:rPr>
          <w:rFonts w:ascii="Palatino Linotype" w:hAnsi="Palatino Linotype" w:cs="Palatino Linotype"/>
        </w:rPr>
      </w:pPr>
      <w:r>
        <w:rPr>
          <w:rFonts w:ascii="Palatino Linotype" w:hAnsi="Palatino Linotype" w:cs="Palatino Linotype" w:hint="eastAsia"/>
        </w:rPr>
        <w:t>H</w:t>
      </w:r>
      <w:r>
        <w:rPr>
          <w:rFonts w:ascii="Palatino Linotype" w:hAnsi="Palatino Linotype" w:cs="Palatino Linotype" w:hint="eastAsia"/>
          <w:vertAlign w:val="subscript"/>
        </w:rPr>
        <w:t>1</w:t>
      </w:r>
      <w:r>
        <w:rPr>
          <w:rFonts w:ascii="Palatino Linotype" w:hAnsi="Palatino Linotype" w:cs="Palatino Linotype" w:hint="eastAsia"/>
        </w:rPr>
        <w:t>:</w:t>
      </w:r>
      <w:r>
        <w:rPr>
          <w:rFonts w:ascii="微软雅黑" w:eastAsia="微软雅黑" w:hAnsi="微软雅黑" w:cs="微软雅黑" w:hint="eastAsia"/>
        </w:rPr>
        <w:t>α</w:t>
      </w:r>
      <w:r>
        <w:rPr>
          <w:rFonts w:ascii="Palatino Linotype" w:hAnsi="Palatino Linotype" w:cs="Palatino Linotype" w:hint="eastAsia"/>
          <w:vertAlign w:val="subscript"/>
        </w:rPr>
        <w:t>d</w:t>
      </w:r>
      <w:r>
        <w:rPr>
          <w:rFonts w:ascii="Palatino Linotype" w:hAnsi="Palatino Linotype" w:cs="Palatino Linotype"/>
        </w:rPr>
        <w:t>≠</w:t>
      </w:r>
      <w:r>
        <w:rPr>
          <w:rFonts w:ascii="Palatino Linotype" w:hAnsi="Palatino Linotype" w:cs="Palatino Linotype" w:hint="eastAsia"/>
        </w:rPr>
        <w:t>0,</w:t>
      </w:r>
      <w:r>
        <w:rPr>
          <w:rFonts w:ascii="Palatino Linotype" w:hAnsi="Palatino Linotype" w:cs="Palatino Linotype"/>
        </w:rPr>
        <w:t xml:space="preserve"> </w:t>
      </w:r>
      <w:r>
        <w:rPr>
          <w:rFonts w:ascii="Palatino Linotype" w:hAnsi="Palatino Linotype" w:cs="Palatino Linotype" w:hint="eastAsia"/>
        </w:rPr>
        <w:t xml:space="preserve">there is no difference between </w:t>
      </w:r>
      <w:r>
        <w:rPr>
          <w:rFonts w:ascii="Palatino Linotype" w:hAnsi="Palatino Linotype" w:cs="Palatino Linotype"/>
        </w:rPr>
        <w:t>the two</w:t>
      </w:r>
      <w:r>
        <w:rPr>
          <w:rFonts w:ascii="Palatino Linotype" w:hAnsi="Palatino Linotype" w:cs="Palatino Linotype" w:hint="eastAsia"/>
        </w:rPr>
        <w:t xml:space="preserve"> groups</w:t>
      </w:r>
    </w:p>
    <w:p w14:paraId="73784D1B" w14:textId="77777777" w:rsidR="00DA6E00" w:rsidRDefault="00060E80">
      <w:pPr>
        <w:numPr>
          <w:ilvl w:val="0"/>
          <w:numId w:val="9"/>
        </w:numPr>
        <w:tabs>
          <w:tab w:val="clear" w:pos="732"/>
          <w:tab w:val="left" w:pos="312"/>
        </w:tabs>
        <w:rPr>
          <w:rFonts w:ascii="Palatino Linotype" w:hAnsi="Palatino Linotype" w:cs="Palatino Linotype"/>
        </w:rPr>
      </w:pPr>
      <w:r>
        <w:rPr>
          <w:rFonts w:ascii="Palatino Linotype" w:hAnsi="Palatino Linotype" w:cs="Palatino Linotype"/>
        </w:rPr>
        <w:t>The calculation</w:t>
      </w:r>
    </w:p>
    <w:p w14:paraId="73784D1C" w14:textId="77777777" w:rsidR="00DA6E00" w:rsidRDefault="00060E80">
      <w:pPr>
        <w:ind w:leftChars="100" w:left="210"/>
        <w:rPr>
          <w:rFonts w:ascii="Palatino Linotype" w:hAnsi="Palatino Linotype" w:cs="Palatino Linotype"/>
        </w:rPr>
      </w:pPr>
      <w:r>
        <w:rPr>
          <w:rFonts w:ascii="Palatino Linotype" w:hAnsi="Palatino Linotype" w:cs="Palatino Linotype"/>
          <w:position w:val="-32"/>
        </w:rPr>
        <w:object w:dxaOrig="2734" w:dyaOrig="739" w14:anchorId="73784E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7pt;height:36.9pt" o:ole="">
            <v:imagedata r:id="rId16" o:title=""/>
          </v:shape>
          <o:OLEObject Type="Embed" ProgID="Equation.KSEE3" ShapeID="_x0000_i1025" DrawAspect="Content" ObjectID="_1710248106" r:id="rId17"/>
        </w:object>
      </w:r>
    </w:p>
    <w:p w14:paraId="73784D1D" w14:textId="77777777" w:rsidR="00DA6E00" w:rsidRDefault="00060E80">
      <w:pPr>
        <w:ind w:leftChars="100" w:left="210"/>
        <w:rPr>
          <w:rFonts w:ascii="Palatino Linotype" w:hAnsi="Palatino Linotype" w:cs="Palatino Linotype"/>
        </w:rPr>
      </w:pPr>
      <w:r>
        <w:rPr>
          <w:rFonts w:ascii="Palatino Linotype" w:hAnsi="Palatino Linotype" w:cs="Palatino Linotype" w:hint="eastAsia"/>
        </w:rPr>
        <w:t xml:space="preserve">n= </w:t>
      </w:r>
      <w:r>
        <w:rPr>
          <w:rFonts w:ascii="Palatino Linotype" w:hAnsi="Palatino Linotype" w:cs="Palatino Linotype"/>
        </w:rPr>
        <w:t xml:space="preserve">the </w:t>
      </w:r>
      <w:r>
        <w:rPr>
          <w:rFonts w:ascii="Palatino Linotype" w:hAnsi="Palatino Linotype" w:cs="Palatino Linotype" w:hint="eastAsia"/>
        </w:rPr>
        <w:t>number of groups</w:t>
      </w:r>
    </w:p>
    <w:p w14:paraId="73784D1E" w14:textId="77777777" w:rsidR="00DA6E00" w:rsidRDefault="00DA6E00">
      <w:pPr>
        <w:rPr>
          <w:rFonts w:ascii="Palatino Linotype" w:hAnsi="Palatino Linotype" w:cs="Palatino Linotype"/>
        </w:rPr>
      </w:pPr>
    </w:p>
    <w:p w14:paraId="73784D1F" w14:textId="77777777" w:rsidR="00DA6E00" w:rsidRDefault="00060E80">
      <w:pPr>
        <w:pStyle w:val="aa"/>
        <w:numPr>
          <w:ilvl w:val="0"/>
          <w:numId w:val="8"/>
        </w:numPr>
        <w:ind w:firstLineChars="0"/>
        <w:rPr>
          <w:rFonts w:ascii="Palatino Linotype" w:hAnsi="Palatino Linotype" w:cs="Palatino Linotype"/>
          <w:b/>
          <w:bCs/>
        </w:rPr>
      </w:pPr>
      <w:r>
        <w:rPr>
          <w:rFonts w:ascii="Palatino Linotype" w:hAnsi="Palatino Linotype" w:cs="Palatino Linotype" w:hint="eastAsia"/>
          <w:b/>
          <w:bCs/>
        </w:rPr>
        <w:t>Model result:</w:t>
      </w:r>
    </w:p>
    <w:p w14:paraId="73784D20" w14:textId="77777777" w:rsidR="00DA6E00" w:rsidRDefault="00060E80">
      <w:pPr>
        <w:jc w:val="center"/>
        <w:rPr>
          <w:rFonts w:ascii="Palatino Linotype" w:hAnsi="Palatino Linotype" w:cs="Palatino Linotype"/>
        </w:rPr>
      </w:pPr>
      <w:r>
        <w:rPr>
          <w:rFonts w:ascii="Palatino Linotype" w:hAnsi="Palatino Linotype" w:cs="Palatino Linotype" w:hint="eastAsia"/>
        </w:rPr>
        <w:t>T</w:t>
      </w:r>
      <w:r>
        <w:rPr>
          <w:rFonts w:ascii="Palatino Linotype" w:hAnsi="Palatino Linotype" w:cs="Palatino Linotype"/>
        </w:rPr>
        <w:t>able 11: Paired t-test Analysis Results</w:t>
      </w:r>
    </w:p>
    <w:tbl>
      <w:tblPr>
        <w:tblW w:w="9162" w:type="dxa"/>
        <w:jc w:val="center"/>
        <w:tblLayout w:type="fixed"/>
        <w:tblLook w:val="04A0" w:firstRow="1" w:lastRow="0" w:firstColumn="1" w:lastColumn="0" w:noHBand="0" w:noVBand="1"/>
      </w:tblPr>
      <w:tblGrid>
        <w:gridCol w:w="1610"/>
        <w:gridCol w:w="2745"/>
        <w:gridCol w:w="1146"/>
        <w:gridCol w:w="2363"/>
        <w:gridCol w:w="609"/>
        <w:gridCol w:w="689"/>
      </w:tblGrid>
      <w:tr w:rsidR="00DA6E00" w14:paraId="73784D22" w14:textId="77777777">
        <w:trPr>
          <w:trHeight w:val="280"/>
          <w:jc w:val="center"/>
        </w:trPr>
        <w:tc>
          <w:tcPr>
            <w:tcW w:w="9162" w:type="dxa"/>
            <w:gridSpan w:val="6"/>
            <w:tcBorders>
              <w:top w:val="single" w:sz="4" w:space="0" w:color="000000"/>
              <w:left w:val="nil"/>
              <w:bottom w:val="single" w:sz="4" w:space="0" w:color="000000"/>
              <w:right w:val="nil"/>
            </w:tcBorders>
            <w:shd w:val="clear" w:color="auto" w:fill="FFFFFF"/>
            <w:vAlign w:val="center"/>
          </w:tcPr>
          <w:p w14:paraId="73784D21"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Paired t-test analysis results </w:t>
            </w:r>
          </w:p>
        </w:tc>
      </w:tr>
      <w:tr w:rsidR="00DA6E00" w14:paraId="73784D28" w14:textId="77777777">
        <w:trPr>
          <w:trHeight w:val="280"/>
          <w:jc w:val="center"/>
        </w:trPr>
        <w:tc>
          <w:tcPr>
            <w:tcW w:w="1610" w:type="dxa"/>
            <w:vMerge w:val="restart"/>
            <w:tcBorders>
              <w:top w:val="nil"/>
              <w:left w:val="nil"/>
              <w:bottom w:val="nil"/>
              <w:right w:val="nil"/>
            </w:tcBorders>
            <w:shd w:val="clear" w:color="auto" w:fill="FFFFFF"/>
            <w:vAlign w:val="center"/>
          </w:tcPr>
          <w:p w14:paraId="73784D23"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title</w:t>
            </w:r>
          </w:p>
        </w:tc>
        <w:tc>
          <w:tcPr>
            <w:tcW w:w="3891" w:type="dxa"/>
            <w:gridSpan w:val="2"/>
            <w:tcBorders>
              <w:top w:val="single" w:sz="4" w:space="0" w:color="000000"/>
              <w:left w:val="nil"/>
              <w:bottom w:val="single" w:sz="4" w:space="0" w:color="000000"/>
              <w:right w:val="nil"/>
            </w:tcBorders>
            <w:shd w:val="clear" w:color="auto" w:fill="FFFFFF"/>
            <w:vAlign w:val="center"/>
          </w:tcPr>
          <w:p w14:paraId="73784D24"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 xml:space="preserve">Pairing (mean ± </w:t>
            </w:r>
            <w:r>
              <w:rPr>
                <w:rFonts w:ascii="Palatino Linotype" w:eastAsia="Palatino Linotype" w:hAnsi="Palatino Linotype" w:cs="Palatino Linotype"/>
                <w:color w:val="000000"/>
                <w:kern w:val="0"/>
                <w:sz w:val="14"/>
                <w:szCs w:val="14"/>
                <w:lang w:bidi="ar"/>
              </w:rPr>
              <w:t>standard deviation)</w:t>
            </w:r>
          </w:p>
        </w:tc>
        <w:tc>
          <w:tcPr>
            <w:tcW w:w="2363" w:type="dxa"/>
            <w:vMerge w:val="restart"/>
            <w:tcBorders>
              <w:top w:val="nil"/>
              <w:left w:val="nil"/>
              <w:bottom w:val="nil"/>
              <w:right w:val="nil"/>
            </w:tcBorders>
            <w:shd w:val="clear" w:color="auto" w:fill="FFFFFF"/>
            <w:vAlign w:val="center"/>
          </w:tcPr>
          <w:p w14:paraId="73784D25"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Difference (paired 1 - paired 2)</w:t>
            </w:r>
          </w:p>
        </w:tc>
        <w:tc>
          <w:tcPr>
            <w:tcW w:w="609" w:type="dxa"/>
            <w:vMerge w:val="restart"/>
            <w:tcBorders>
              <w:top w:val="nil"/>
              <w:left w:val="nil"/>
              <w:bottom w:val="nil"/>
              <w:right w:val="nil"/>
            </w:tcBorders>
            <w:shd w:val="clear" w:color="auto" w:fill="FFFFFF"/>
            <w:vAlign w:val="center"/>
          </w:tcPr>
          <w:p w14:paraId="73784D26" w14:textId="77777777" w:rsidR="00DA6E00" w:rsidRDefault="00060E80">
            <w:pPr>
              <w:widowControl/>
              <w:jc w:val="center"/>
              <w:textAlignment w:val="center"/>
              <w:rPr>
                <w:rFonts w:ascii="Palatino Linotype" w:eastAsia="Palatino Linotype" w:hAnsi="Palatino Linotype" w:cs="Palatino Linotype"/>
                <w:i/>
                <w:iCs/>
                <w:color w:val="000000"/>
                <w:sz w:val="14"/>
                <w:szCs w:val="14"/>
              </w:rPr>
            </w:pPr>
            <w:r>
              <w:rPr>
                <w:rFonts w:ascii="Palatino Linotype" w:eastAsia="Palatino Linotype" w:hAnsi="Palatino Linotype" w:cs="Palatino Linotype"/>
                <w:i/>
                <w:iCs/>
                <w:color w:val="000000"/>
                <w:kern w:val="0"/>
                <w:sz w:val="14"/>
                <w:szCs w:val="14"/>
                <w:lang w:bidi="ar"/>
              </w:rPr>
              <w:t>t</w:t>
            </w:r>
            <w:r>
              <w:rPr>
                <w:rStyle w:val="font31"/>
                <w:lang w:bidi="ar"/>
              </w:rPr>
              <w:t></w:t>
            </w:r>
          </w:p>
        </w:tc>
        <w:tc>
          <w:tcPr>
            <w:tcW w:w="689" w:type="dxa"/>
            <w:vMerge w:val="restart"/>
            <w:tcBorders>
              <w:top w:val="nil"/>
              <w:left w:val="nil"/>
              <w:bottom w:val="nil"/>
              <w:right w:val="nil"/>
            </w:tcBorders>
            <w:shd w:val="clear" w:color="auto" w:fill="FFFFFF"/>
            <w:vAlign w:val="center"/>
          </w:tcPr>
          <w:p w14:paraId="73784D27" w14:textId="77777777" w:rsidR="00DA6E00" w:rsidRDefault="00060E80">
            <w:pPr>
              <w:widowControl/>
              <w:jc w:val="center"/>
              <w:textAlignment w:val="center"/>
              <w:rPr>
                <w:rFonts w:ascii="Palatino Linotype" w:eastAsia="Palatino Linotype" w:hAnsi="Palatino Linotype" w:cs="Palatino Linotype"/>
                <w:i/>
                <w:iCs/>
                <w:color w:val="000000"/>
                <w:sz w:val="14"/>
                <w:szCs w:val="14"/>
              </w:rPr>
            </w:pPr>
            <w:r>
              <w:rPr>
                <w:rFonts w:ascii="Palatino Linotype" w:eastAsia="Palatino Linotype" w:hAnsi="Palatino Linotype" w:cs="Palatino Linotype"/>
                <w:i/>
                <w:iCs/>
                <w:color w:val="000000"/>
                <w:kern w:val="0"/>
                <w:sz w:val="14"/>
                <w:szCs w:val="14"/>
                <w:lang w:bidi="ar"/>
              </w:rPr>
              <w:t>p</w:t>
            </w:r>
            <w:r>
              <w:rPr>
                <w:rStyle w:val="font31"/>
                <w:lang w:bidi="ar"/>
              </w:rPr>
              <w:t></w:t>
            </w:r>
          </w:p>
        </w:tc>
      </w:tr>
      <w:tr w:rsidR="00DA6E00" w14:paraId="73784D2F" w14:textId="77777777">
        <w:trPr>
          <w:trHeight w:val="280"/>
          <w:jc w:val="center"/>
        </w:trPr>
        <w:tc>
          <w:tcPr>
            <w:tcW w:w="1610" w:type="dxa"/>
            <w:vMerge/>
            <w:tcBorders>
              <w:top w:val="nil"/>
              <w:left w:val="nil"/>
              <w:bottom w:val="nil"/>
              <w:right w:val="nil"/>
            </w:tcBorders>
            <w:shd w:val="clear" w:color="auto" w:fill="FFFFFF"/>
            <w:vAlign w:val="center"/>
          </w:tcPr>
          <w:p w14:paraId="73784D29" w14:textId="77777777" w:rsidR="00DA6E00" w:rsidRDefault="00DA6E00">
            <w:pPr>
              <w:jc w:val="center"/>
              <w:rPr>
                <w:rFonts w:ascii="Palatino Linotype" w:eastAsia="Palatino Linotype" w:hAnsi="Palatino Linotype" w:cs="Palatino Linotype"/>
                <w:color w:val="000000"/>
                <w:sz w:val="14"/>
                <w:szCs w:val="14"/>
              </w:rPr>
            </w:pPr>
          </w:p>
        </w:tc>
        <w:tc>
          <w:tcPr>
            <w:tcW w:w="2745" w:type="dxa"/>
            <w:tcBorders>
              <w:top w:val="nil"/>
              <w:left w:val="nil"/>
              <w:bottom w:val="nil"/>
              <w:right w:val="nil"/>
            </w:tcBorders>
            <w:shd w:val="clear" w:color="auto" w:fill="FFFFFF"/>
            <w:vAlign w:val="center"/>
          </w:tcPr>
          <w:p w14:paraId="73784D2A"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Pair 1</w:t>
            </w:r>
          </w:p>
        </w:tc>
        <w:tc>
          <w:tcPr>
            <w:tcW w:w="1146" w:type="dxa"/>
            <w:tcBorders>
              <w:top w:val="nil"/>
              <w:left w:val="nil"/>
              <w:bottom w:val="nil"/>
              <w:right w:val="nil"/>
            </w:tcBorders>
            <w:shd w:val="clear" w:color="auto" w:fill="FFFFFF"/>
            <w:vAlign w:val="center"/>
          </w:tcPr>
          <w:p w14:paraId="73784D2B"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Pair 2</w:t>
            </w:r>
          </w:p>
        </w:tc>
        <w:tc>
          <w:tcPr>
            <w:tcW w:w="2363" w:type="dxa"/>
            <w:vMerge/>
            <w:tcBorders>
              <w:top w:val="nil"/>
              <w:left w:val="nil"/>
              <w:bottom w:val="nil"/>
              <w:right w:val="nil"/>
            </w:tcBorders>
            <w:shd w:val="clear" w:color="auto" w:fill="FFFFFF"/>
            <w:vAlign w:val="center"/>
          </w:tcPr>
          <w:p w14:paraId="73784D2C" w14:textId="77777777" w:rsidR="00DA6E00" w:rsidRDefault="00DA6E00">
            <w:pPr>
              <w:jc w:val="center"/>
              <w:rPr>
                <w:rFonts w:ascii="Palatino Linotype" w:eastAsia="Palatino Linotype" w:hAnsi="Palatino Linotype" w:cs="Palatino Linotype"/>
                <w:color w:val="000000"/>
                <w:sz w:val="14"/>
                <w:szCs w:val="14"/>
              </w:rPr>
            </w:pPr>
          </w:p>
        </w:tc>
        <w:tc>
          <w:tcPr>
            <w:tcW w:w="609" w:type="dxa"/>
            <w:vMerge/>
            <w:tcBorders>
              <w:top w:val="nil"/>
              <w:left w:val="nil"/>
              <w:bottom w:val="nil"/>
              <w:right w:val="nil"/>
            </w:tcBorders>
            <w:shd w:val="clear" w:color="auto" w:fill="FFFFFF"/>
            <w:vAlign w:val="center"/>
          </w:tcPr>
          <w:p w14:paraId="73784D2D" w14:textId="77777777" w:rsidR="00DA6E00" w:rsidRDefault="00DA6E00">
            <w:pPr>
              <w:jc w:val="center"/>
              <w:rPr>
                <w:rFonts w:ascii="Palatino Linotype" w:eastAsia="Palatino Linotype" w:hAnsi="Palatino Linotype" w:cs="Palatino Linotype"/>
                <w:i/>
                <w:iCs/>
                <w:color w:val="000000"/>
                <w:sz w:val="14"/>
                <w:szCs w:val="14"/>
              </w:rPr>
            </w:pPr>
          </w:p>
        </w:tc>
        <w:tc>
          <w:tcPr>
            <w:tcW w:w="689" w:type="dxa"/>
            <w:vMerge/>
            <w:tcBorders>
              <w:top w:val="nil"/>
              <w:left w:val="nil"/>
              <w:bottom w:val="nil"/>
              <w:right w:val="nil"/>
            </w:tcBorders>
            <w:shd w:val="clear" w:color="auto" w:fill="FFFFFF"/>
            <w:vAlign w:val="center"/>
          </w:tcPr>
          <w:p w14:paraId="73784D2E" w14:textId="77777777" w:rsidR="00DA6E00" w:rsidRDefault="00DA6E00">
            <w:pPr>
              <w:jc w:val="center"/>
              <w:rPr>
                <w:rFonts w:ascii="Palatino Linotype" w:eastAsia="Palatino Linotype" w:hAnsi="Palatino Linotype" w:cs="Palatino Linotype"/>
                <w:i/>
                <w:iCs/>
                <w:color w:val="000000"/>
                <w:sz w:val="14"/>
                <w:szCs w:val="14"/>
              </w:rPr>
            </w:pPr>
          </w:p>
        </w:tc>
      </w:tr>
      <w:tr w:rsidR="00DA6E00" w14:paraId="73784D37" w14:textId="77777777">
        <w:trPr>
          <w:trHeight w:val="1050"/>
          <w:jc w:val="center"/>
        </w:trPr>
        <w:tc>
          <w:tcPr>
            <w:tcW w:w="1610" w:type="dxa"/>
            <w:tcBorders>
              <w:top w:val="nil"/>
              <w:left w:val="nil"/>
              <w:bottom w:val="single" w:sz="4" w:space="0" w:color="000000"/>
              <w:right w:val="nil"/>
            </w:tcBorders>
            <w:shd w:val="clear" w:color="auto" w:fill="FFFFFF"/>
            <w:vAlign w:val="center"/>
          </w:tcPr>
          <w:p w14:paraId="73784D30" w14:textId="77777777" w:rsidR="00DA6E00" w:rsidRDefault="00060E80">
            <w:pPr>
              <w:widowControl/>
              <w:jc w:val="center"/>
              <w:textAlignment w:val="center"/>
              <w:rPr>
                <w:rFonts w:ascii="Palatino Linotype" w:eastAsia="Palatino Linotype" w:hAnsi="Palatino Linotype" w:cs="Palatino Linotype"/>
                <w:color w:val="000000"/>
                <w:kern w:val="0"/>
                <w:sz w:val="14"/>
                <w:szCs w:val="14"/>
                <w:lang w:bidi="ar"/>
              </w:rPr>
            </w:pPr>
            <w:r>
              <w:rPr>
                <w:rFonts w:ascii="Palatino Linotype" w:eastAsia="Palatino Linotype" w:hAnsi="Palatino Linotype" w:cs="Palatino Linotype"/>
                <w:color w:val="000000"/>
                <w:kern w:val="0"/>
                <w:sz w:val="14"/>
                <w:szCs w:val="14"/>
                <w:lang w:bidi="ar"/>
              </w:rPr>
              <w:t xml:space="preserve">Brand Transition   paired with   </w:t>
            </w:r>
          </w:p>
          <w:p w14:paraId="73784D31"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Asset Transition</w:t>
            </w:r>
          </w:p>
        </w:tc>
        <w:tc>
          <w:tcPr>
            <w:tcW w:w="2745" w:type="dxa"/>
            <w:tcBorders>
              <w:top w:val="nil"/>
              <w:left w:val="nil"/>
              <w:bottom w:val="single" w:sz="4" w:space="0" w:color="000000"/>
              <w:right w:val="nil"/>
            </w:tcBorders>
            <w:shd w:val="clear" w:color="auto" w:fill="FFFFFF"/>
            <w:vAlign w:val="center"/>
          </w:tcPr>
          <w:p w14:paraId="73784D32"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5.57±1.82</w:t>
            </w:r>
          </w:p>
        </w:tc>
        <w:tc>
          <w:tcPr>
            <w:tcW w:w="1146" w:type="dxa"/>
            <w:tcBorders>
              <w:top w:val="nil"/>
              <w:left w:val="nil"/>
              <w:bottom w:val="single" w:sz="4" w:space="0" w:color="000000"/>
              <w:right w:val="nil"/>
            </w:tcBorders>
            <w:shd w:val="clear" w:color="auto" w:fill="FFFFFF"/>
            <w:vAlign w:val="center"/>
          </w:tcPr>
          <w:p w14:paraId="73784D33"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6.33±1.40</w:t>
            </w:r>
          </w:p>
        </w:tc>
        <w:tc>
          <w:tcPr>
            <w:tcW w:w="2363" w:type="dxa"/>
            <w:tcBorders>
              <w:top w:val="nil"/>
              <w:left w:val="nil"/>
              <w:bottom w:val="single" w:sz="4" w:space="0" w:color="000000"/>
              <w:right w:val="nil"/>
            </w:tcBorders>
            <w:shd w:val="clear" w:color="auto" w:fill="FFFFFF"/>
            <w:vAlign w:val="center"/>
          </w:tcPr>
          <w:p w14:paraId="73784D34"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-0.76</w:t>
            </w:r>
          </w:p>
        </w:tc>
        <w:tc>
          <w:tcPr>
            <w:tcW w:w="609" w:type="dxa"/>
            <w:tcBorders>
              <w:top w:val="nil"/>
              <w:left w:val="nil"/>
              <w:bottom w:val="single" w:sz="4" w:space="0" w:color="000000"/>
              <w:right w:val="nil"/>
            </w:tcBorders>
            <w:shd w:val="clear" w:color="auto" w:fill="FFFFFF"/>
            <w:vAlign w:val="center"/>
          </w:tcPr>
          <w:p w14:paraId="73784D35"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-1.985</w:t>
            </w:r>
          </w:p>
        </w:tc>
        <w:tc>
          <w:tcPr>
            <w:tcW w:w="689" w:type="dxa"/>
            <w:tcBorders>
              <w:top w:val="nil"/>
              <w:left w:val="nil"/>
              <w:bottom w:val="single" w:sz="4" w:space="0" w:color="000000"/>
              <w:right w:val="nil"/>
            </w:tcBorders>
            <w:shd w:val="clear" w:color="auto" w:fill="FFFFFF"/>
            <w:vAlign w:val="center"/>
          </w:tcPr>
          <w:p w14:paraId="73784D36"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0.053</w:t>
            </w:r>
          </w:p>
        </w:tc>
      </w:tr>
      <w:tr w:rsidR="00DA6E00" w14:paraId="73784D39" w14:textId="77777777">
        <w:trPr>
          <w:trHeight w:val="280"/>
          <w:jc w:val="center"/>
        </w:trPr>
        <w:tc>
          <w:tcPr>
            <w:tcW w:w="9162" w:type="dxa"/>
            <w:gridSpan w:val="6"/>
            <w:tcBorders>
              <w:top w:val="nil"/>
              <w:left w:val="nil"/>
              <w:bottom w:val="nil"/>
              <w:right w:val="nil"/>
            </w:tcBorders>
            <w:shd w:val="clear" w:color="auto" w:fill="FFFFFF"/>
            <w:vAlign w:val="center"/>
          </w:tcPr>
          <w:p w14:paraId="73784D38" w14:textId="77777777" w:rsidR="00DA6E00" w:rsidRDefault="00060E80">
            <w:pPr>
              <w:widowControl/>
              <w:jc w:val="left"/>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 xml:space="preserve">* </w:t>
            </w:r>
            <w:r>
              <w:rPr>
                <w:rStyle w:val="font01"/>
                <w:lang w:bidi="ar"/>
              </w:rPr>
              <w:t>p</w:t>
            </w:r>
            <w:r>
              <w:rPr>
                <w:rFonts w:ascii="Palatino Linotype" w:eastAsia="Palatino Linotype" w:hAnsi="Palatino Linotype" w:cs="Palatino Linotype"/>
                <w:color w:val="000000"/>
                <w:kern w:val="0"/>
                <w:sz w:val="14"/>
                <w:szCs w:val="14"/>
                <w:lang w:bidi="ar"/>
              </w:rPr>
              <w:t xml:space="preserve">&lt;0.05 ** </w:t>
            </w:r>
            <w:r>
              <w:rPr>
                <w:rStyle w:val="font01"/>
                <w:lang w:bidi="ar"/>
              </w:rPr>
              <w:t>p</w:t>
            </w:r>
            <w:r>
              <w:rPr>
                <w:rFonts w:ascii="Palatino Linotype" w:eastAsia="Palatino Linotype" w:hAnsi="Palatino Linotype" w:cs="Palatino Linotype"/>
                <w:color w:val="000000"/>
                <w:kern w:val="0"/>
                <w:sz w:val="14"/>
                <w:szCs w:val="14"/>
                <w:lang w:bidi="ar"/>
              </w:rPr>
              <w:t>&lt;0.01</w:t>
            </w:r>
          </w:p>
        </w:tc>
      </w:tr>
    </w:tbl>
    <w:p w14:paraId="73784D3A" w14:textId="210E851E" w:rsidR="00DA6E00" w:rsidRDefault="00F03542">
      <w:pPr>
        <w:rPr>
          <w:rFonts w:ascii="Palatino Linotype" w:hAnsi="Palatino Linotype" w:cs="Palatino Linotype"/>
          <w:sz w:val="18"/>
          <w:szCs w:val="21"/>
        </w:rPr>
      </w:pPr>
      <w:r w:rsidRPr="00F03542">
        <w:rPr>
          <w:rFonts w:ascii="Palatino Linotype" w:hAnsi="Palatino Linotype" w:cs="Palatino Linotype"/>
          <w:sz w:val="18"/>
          <w:szCs w:val="21"/>
        </w:rPr>
        <w:t xml:space="preserve">Figure </w:t>
      </w:r>
      <w:proofErr w:type="spellStart"/>
      <w:proofErr w:type="gramStart"/>
      <w:r w:rsidRPr="00F03542">
        <w:rPr>
          <w:rFonts w:ascii="Palatino Linotype" w:hAnsi="Palatino Linotype" w:cs="Palatino Linotype"/>
          <w:sz w:val="18"/>
          <w:szCs w:val="21"/>
        </w:rPr>
        <w:t>note:</w:t>
      </w:r>
      <w:r w:rsidR="00060E80" w:rsidRPr="00F03542">
        <w:rPr>
          <w:rFonts w:ascii="Palatino Linotype" w:hAnsi="Palatino Linotype" w:cs="Palatino Linotype" w:hint="eastAsia"/>
          <w:sz w:val="18"/>
          <w:szCs w:val="21"/>
        </w:rPr>
        <w:t>There</w:t>
      </w:r>
      <w:proofErr w:type="spellEnd"/>
      <w:proofErr w:type="gramEnd"/>
      <w:r w:rsidR="00060E80" w:rsidRPr="00F03542">
        <w:rPr>
          <w:rFonts w:ascii="Palatino Linotype" w:hAnsi="Palatino Linotype" w:cs="Palatino Linotype" w:hint="eastAsia"/>
          <w:sz w:val="18"/>
          <w:szCs w:val="21"/>
        </w:rPr>
        <w:t xml:space="preserve"> is </w:t>
      </w:r>
      <w:r w:rsidR="00060E80" w:rsidRPr="00F03542">
        <w:rPr>
          <w:rFonts w:ascii="Palatino Linotype" w:hAnsi="Palatino Linotype" w:cs="Palatino Linotype"/>
          <w:sz w:val="18"/>
          <w:szCs w:val="21"/>
        </w:rPr>
        <w:t xml:space="preserve">a </w:t>
      </w:r>
      <w:r w:rsidR="00060E80" w:rsidRPr="00F03542">
        <w:rPr>
          <w:rFonts w:ascii="Palatino Linotype" w:hAnsi="Palatino Linotype" w:cs="Palatino Linotype" w:hint="eastAsia"/>
          <w:sz w:val="18"/>
          <w:szCs w:val="21"/>
        </w:rPr>
        <w:t xml:space="preserve">significant positive relationship between </w:t>
      </w:r>
      <w:r w:rsidR="00060E80" w:rsidRPr="00F03542">
        <w:rPr>
          <w:rFonts w:ascii="Palatino Linotype" w:hAnsi="Palatino Linotype" w:cs="Palatino Linotype"/>
          <w:sz w:val="18"/>
          <w:szCs w:val="21"/>
        </w:rPr>
        <w:t xml:space="preserve">Brand Transition </w:t>
      </w:r>
      <w:r w:rsidR="00060E80" w:rsidRPr="00F03542">
        <w:rPr>
          <w:rFonts w:ascii="Palatino Linotype" w:hAnsi="Palatino Linotype" w:cs="Palatino Linotype" w:hint="eastAsia"/>
          <w:sz w:val="18"/>
          <w:szCs w:val="21"/>
        </w:rPr>
        <w:t>a</w:t>
      </w:r>
      <w:r w:rsidR="00060E80" w:rsidRPr="00F03542">
        <w:rPr>
          <w:rFonts w:ascii="Palatino Linotype" w:hAnsi="Palatino Linotype" w:cs="Palatino Linotype"/>
          <w:sz w:val="18"/>
          <w:szCs w:val="21"/>
        </w:rPr>
        <w:t>nd asset Transition</w:t>
      </w:r>
    </w:p>
    <w:p w14:paraId="684EE9A9" w14:textId="77777777" w:rsidR="00F03542" w:rsidRPr="00F03542" w:rsidRDefault="00F03542">
      <w:pPr>
        <w:rPr>
          <w:rFonts w:ascii="Palatino Linotype" w:hAnsi="Palatino Linotype" w:cs="Palatino Linotype"/>
          <w:sz w:val="18"/>
          <w:szCs w:val="21"/>
        </w:rPr>
      </w:pPr>
    </w:p>
    <w:p w14:paraId="73784D3B" w14:textId="77777777" w:rsidR="00DA6E00" w:rsidRDefault="00060E80">
      <w:pPr>
        <w:rPr>
          <w:rFonts w:ascii="Palatino Linotype" w:hAnsi="Palatino Linotype" w:cs="Palatino Linotype"/>
          <w:b/>
          <w:bCs/>
        </w:rPr>
      </w:pPr>
      <w:r>
        <w:rPr>
          <w:rFonts w:ascii="Palatino Linotype" w:hAnsi="Palatino Linotype" w:cs="Palatino Linotype"/>
          <w:b/>
          <w:bCs/>
        </w:rPr>
        <w:t xml:space="preserve">C. </w:t>
      </w:r>
      <w:r>
        <w:rPr>
          <w:rFonts w:ascii="Palatino Linotype" w:hAnsi="Palatino Linotype" w:cs="Palatino Linotype" w:hint="eastAsia"/>
          <w:b/>
          <w:bCs/>
        </w:rPr>
        <w:t>I</w:t>
      </w:r>
      <w:r>
        <w:rPr>
          <w:rFonts w:ascii="Palatino Linotype" w:hAnsi="Palatino Linotype" w:cs="Palatino Linotype"/>
          <w:b/>
          <w:bCs/>
        </w:rPr>
        <w:t xml:space="preserve">nternationalization </w:t>
      </w:r>
      <w:r>
        <w:rPr>
          <w:rFonts w:ascii="Palatino Linotype" w:hAnsi="Palatino Linotype" w:cs="Palatino Linotype" w:hint="eastAsia"/>
          <w:b/>
          <w:bCs/>
        </w:rPr>
        <w:t>I</w:t>
      </w:r>
      <w:r>
        <w:rPr>
          <w:rFonts w:ascii="Palatino Linotype" w:hAnsi="Palatino Linotype" w:cs="Palatino Linotype"/>
          <w:b/>
          <w:bCs/>
        </w:rPr>
        <w:t>ndicators</w:t>
      </w:r>
      <w:r>
        <w:rPr>
          <w:rFonts w:ascii="Palatino Linotype" w:hAnsi="Palatino Linotype" w:cs="Palatino Linotype" w:hint="eastAsia"/>
          <w:b/>
          <w:bCs/>
        </w:rPr>
        <w:t xml:space="preserve"> Mechanism Analysis</w:t>
      </w:r>
    </w:p>
    <w:p w14:paraId="73784D3C" w14:textId="77777777" w:rsidR="00DA6E00" w:rsidRDefault="00060E80">
      <w:pPr>
        <w:rPr>
          <w:rFonts w:ascii="Palatino Linotype" w:hAnsi="Palatino Linotype" w:cs="Palatino Linotype"/>
          <w:b/>
          <w:bCs/>
        </w:rPr>
      </w:pPr>
      <w:proofErr w:type="spellStart"/>
      <w:r>
        <w:rPr>
          <w:rFonts w:ascii="Palatino Linotype" w:hAnsi="Palatino Linotype" w:cs="Palatino Linotype"/>
          <w:b/>
          <w:bCs/>
        </w:rPr>
        <w:t>i</w:t>
      </w:r>
      <w:proofErr w:type="spellEnd"/>
      <w:r>
        <w:rPr>
          <w:rFonts w:ascii="Palatino Linotype" w:hAnsi="Palatino Linotype" w:cs="Palatino Linotype"/>
          <w:b/>
          <w:bCs/>
        </w:rPr>
        <w:t>. M</w:t>
      </w:r>
      <w:r>
        <w:rPr>
          <w:rFonts w:ascii="Palatino Linotype" w:hAnsi="Palatino Linotype" w:cs="Palatino Linotype" w:hint="eastAsia"/>
          <w:b/>
          <w:bCs/>
        </w:rPr>
        <w:t>odel</w:t>
      </w:r>
      <w:r>
        <w:rPr>
          <w:rFonts w:ascii="Palatino Linotype" w:hAnsi="Palatino Linotype" w:cs="Palatino Linotype"/>
          <w:b/>
          <w:bCs/>
        </w:rPr>
        <w:t xml:space="preserve"> used</w:t>
      </w:r>
      <w:r>
        <w:rPr>
          <w:rFonts w:ascii="Palatino Linotype" w:hAnsi="Palatino Linotype" w:cs="Palatino Linotype" w:hint="eastAsia"/>
        </w:rPr>
        <w:t>：</w:t>
      </w:r>
      <w:r>
        <w:rPr>
          <w:rFonts w:ascii="Palatino Linotype" w:hAnsi="Palatino Linotype" w:cs="Palatino Linotype" w:hint="eastAsia"/>
        </w:rPr>
        <w:t xml:space="preserve">OLS Regression </w:t>
      </w:r>
    </w:p>
    <w:p w14:paraId="73784D3D" w14:textId="77777777" w:rsidR="00DA6E00" w:rsidRDefault="00060E80">
      <w:pPr>
        <w:rPr>
          <w:rFonts w:ascii="Palatino Linotype" w:hAnsi="Palatino Linotype" w:cs="Palatino Linotype"/>
        </w:rPr>
      </w:pPr>
      <w:r>
        <w:rPr>
          <w:rFonts w:ascii="Palatino Linotype" w:hAnsi="Palatino Linotype" w:cs="Palatino Linotype"/>
          <w:b/>
          <w:bCs/>
        </w:rPr>
        <w:t xml:space="preserve">ii. </w:t>
      </w:r>
      <w:r>
        <w:rPr>
          <w:rFonts w:ascii="Palatino Linotype" w:hAnsi="Palatino Linotype" w:cs="Palatino Linotype" w:hint="eastAsia"/>
          <w:b/>
          <w:bCs/>
        </w:rPr>
        <w:t>Model mechanism:</w:t>
      </w:r>
    </w:p>
    <w:p w14:paraId="73784D3E" w14:textId="77777777" w:rsidR="00DA6E00" w:rsidRDefault="00060E80">
      <w:pPr>
        <w:numPr>
          <w:ilvl w:val="0"/>
          <w:numId w:val="10"/>
        </w:numPr>
        <w:tabs>
          <w:tab w:val="clear" w:pos="312"/>
        </w:tabs>
        <w:ind w:leftChars="100" w:left="210"/>
        <w:rPr>
          <w:rFonts w:ascii="Palatino Linotype" w:hAnsi="Palatino Linotype" w:cs="Palatino Linotype"/>
        </w:rPr>
      </w:pPr>
      <w:r>
        <w:rPr>
          <w:rFonts w:ascii="Palatino Linotype" w:hAnsi="Palatino Linotype" w:cs="Palatino Linotype"/>
        </w:rPr>
        <w:t>The principle</w:t>
      </w:r>
      <w:r>
        <w:rPr>
          <w:rFonts w:ascii="Palatino Linotype" w:hAnsi="Palatino Linotype" w:cs="Palatino Linotype" w:hint="eastAsia"/>
        </w:rPr>
        <w:t>:</w:t>
      </w:r>
      <w:r>
        <w:rPr>
          <w:rFonts w:ascii="Palatino Linotype" w:hAnsi="Palatino Linotype" w:cs="Palatino Linotype"/>
        </w:rPr>
        <w:t xml:space="preserve"> </w:t>
      </w:r>
    </w:p>
    <w:p w14:paraId="73784D3F" w14:textId="77777777" w:rsidR="00DA6E00" w:rsidRDefault="00060E80">
      <w:pPr>
        <w:ind w:leftChars="100" w:left="210"/>
        <w:rPr>
          <w:rFonts w:ascii="Palatino Linotype" w:hAnsi="Palatino Linotype" w:cs="Palatino Linotype"/>
        </w:rPr>
      </w:pPr>
      <w:r>
        <w:rPr>
          <w:rFonts w:ascii="Palatino Linotype" w:hAnsi="Palatino Linotype" w:cs="Palatino Linotype"/>
        </w:rPr>
        <w:t xml:space="preserve">OLS (least squares) is mainly used for </w:t>
      </w:r>
      <w:r>
        <w:rPr>
          <w:rFonts w:ascii="Palatino Linotype" w:hAnsi="Palatino Linotype" w:cs="Palatino Linotype"/>
        </w:rPr>
        <w:t>parameter estimation of linear regression</w:t>
      </w:r>
      <w:r>
        <w:rPr>
          <w:rFonts w:ascii="Palatino Linotype" w:hAnsi="Palatino Linotype" w:cs="Palatino Linotype" w:hint="eastAsia"/>
        </w:rPr>
        <w:t>.</w:t>
      </w:r>
    </w:p>
    <w:p w14:paraId="73784D40" w14:textId="77777777" w:rsidR="00DA6E00" w:rsidRDefault="00060E80">
      <w:pPr>
        <w:ind w:leftChars="100" w:left="210"/>
        <w:rPr>
          <w:rFonts w:ascii="Palatino Linotype" w:hAnsi="Palatino Linotype" w:cs="Palatino Linotype"/>
        </w:rPr>
      </w:pPr>
      <w:r>
        <w:rPr>
          <w:rFonts w:ascii="Palatino Linotype" w:hAnsi="Palatino Linotype" w:cs="Palatino Linotype" w:hint="eastAsia"/>
        </w:rPr>
        <w:t>T</w:t>
      </w:r>
      <w:r>
        <w:rPr>
          <w:rFonts w:ascii="Palatino Linotype" w:hAnsi="Palatino Linotype" w:cs="Palatino Linotype"/>
        </w:rPr>
        <w:t xml:space="preserve">o find some sum of squares that makes the difference between the actual value and the model estimate reach the minimum value and use it as a parameter estimate. </w:t>
      </w:r>
    </w:p>
    <w:p w14:paraId="73784D41" w14:textId="77777777" w:rsidR="00DA6E00" w:rsidRDefault="00060E80">
      <w:pPr>
        <w:ind w:leftChars="100" w:left="210"/>
        <w:rPr>
          <w:rFonts w:ascii="Palatino Linotype" w:hAnsi="Palatino Linotype" w:cs="Palatino Linotype"/>
        </w:rPr>
      </w:pPr>
      <w:r>
        <w:rPr>
          <w:rFonts w:ascii="Palatino Linotype" w:hAnsi="Palatino Linotype" w:cs="Palatino Linotype"/>
        </w:rPr>
        <w:t>The least-squares method makes it easy to find unk</w:t>
      </w:r>
      <w:r>
        <w:rPr>
          <w:rFonts w:ascii="Palatino Linotype" w:hAnsi="Palatino Linotype" w:cs="Palatino Linotype"/>
        </w:rPr>
        <w:t xml:space="preserve">nown data and minimizes the sum of squares of the error between these obtained data and the actual data. </w:t>
      </w:r>
    </w:p>
    <w:p w14:paraId="2E357873" w14:textId="77777777" w:rsidR="00E11D72" w:rsidRDefault="00E11D72">
      <w:pPr>
        <w:ind w:leftChars="100" w:left="210"/>
        <w:rPr>
          <w:rFonts w:ascii="Palatino Linotype" w:hAnsi="Palatino Linotype" w:cs="Palatino Linotype"/>
        </w:rPr>
      </w:pPr>
    </w:p>
    <w:p w14:paraId="348FC5E9" w14:textId="77777777" w:rsidR="00E11D72" w:rsidRPr="00E11D72" w:rsidRDefault="00E11D72">
      <w:pPr>
        <w:ind w:leftChars="100" w:left="210"/>
        <w:rPr>
          <w:rFonts w:ascii="Palatino Linotype" w:hAnsi="Palatino Linotype" w:cs="Palatino Linotype"/>
          <w:sz w:val="16"/>
          <w:szCs w:val="20"/>
        </w:rPr>
      </w:pPr>
      <w:r w:rsidRPr="00E11D72">
        <w:rPr>
          <w:rFonts w:ascii="Palatino Linotype" w:hAnsi="Palatino Linotype" w:cs="Palatino Linotype"/>
          <w:sz w:val="16"/>
          <w:szCs w:val="20"/>
        </w:rPr>
        <w:t>Brand Transition=</w:t>
      </w:r>
    </w:p>
    <w:p w14:paraId="73784D42" w14:textId="545AA599" w:rsidR="00DA6E00" w:rsidRPr="00E11D72" w:rsidRDefault="00DD3C7E">
      <w:pPr>
        <w:ind w:leftChars="100" w:left="210"/>
        <w:rPr>
          <w:rFonts w:ascii="Palatino Linotype" w:hAnsi="Palatino Linotype" w:cs="Palatino Linotype"/>
          <w:sz w:val="16"/>
          <w:szCs w:val="20"/>
        </w:rPr>
      </w:pPr>
      <w:r w:rsidRPr="00E11D72">
        <w:rPr>
          <w:rFonts w:ascii="Palatino Linotype" w:hAnsi="Palatino Linotype" w:cs="Palatino Linotype" w:hint="eastAsia"/>
          <w:sz w:val="16"/>
          <w:szCs w:val="20"/>
        </w:rPr>
        <w:t>H</w:t>
      </w:r>
      <w:r w:rsidRPr="00E11D72">
        <w:rPr>
          <w:rFonts w:ascii="Palatino Linotype" w:hAnsi="Palatino Linotype" w:cs="Palatino Linotype"/>
          <w:sz w:val="16"/>
          <w:szCs w:val="20"/>
        </w:rPr>
        <w:t>uman Resource Transition*0.301-Asset Transition*0.3</w:t>
      </w:r>
      <w:r w:rsidR="00E11D72" w:rsidRPr="00E11D72">
        <w:rPr>
          <w:rFonts w:ascii="Palatino Linotype" w:hAnsi="Palatino Linotype" w:cs="Palatino Linotype"/>
          <w:sz w:val="16"/>
          <w:szCs w:val="20"/>
        </w:rPr>
        <w:t xml:space="preserve">-0.195*R&amp;D </w:t>
      </w:r>
      <w:proofErr w:type="spellStart"/>
      <w:r w:rsidR="00E11D72" w:rsidRPr="00E11D72">
        <w:rPr>
          <w:rFonts w:ascii="Palatino Linotype" w:hAnsi="Palatino Linotype" w:cs="Palatino Linotype"/>
          <w:sz w:val="16"/>
          <w:szCs w:val="20"/>
        </w:rPr>
        <w:t>Transition+Logistics</w:t>
      </w:r>
      <w:proofErr w:type="spellEnd"/>
      <w:r w:rsidR="00E11D72" w:rsidRPr="00E11D72">
        <w:rPr>
          <w:rFonts w:ascii="Palatino Linotype" w:hAnsi="Palatino Linotype" w:cs="Palatino Linotype"/>
          <w:sz w:val="16"/>
          <w:szCs w:val="20"/>
        </w:rPr>
        <w:t xml:space="preserve"> Transition*0.071</w:t>
      </w:r>
    </w:p>
    <w:p w14:paraId="73784D43" w14:textId="77777777" w:rsidR="00DA6E00" w:rsidRDefault="00060E80">
      <w:pPr>
        <w:ind w:leftChars="100" w:left="210"/>
        <w:jc w:val="center"/>
        <w:rPr>
          <w:rFonts w:ascii="Palatino Linotype" w:hAnsi="Palatino Linotype" w:cs="Palatino Linotype"/>
        </w:rPr>
      </w:pPr>
      <w:r>
        <w:rPr>
          <w:rFonts w:ascii="Palatino Linotype" w:hAnsi="Palatino Linotype" w:cs="Palatino Linotype" w:hint="eastAsia"/>
        </w:rPr>
        <w:t>T</w:t>
      </w:r>
      <w:r>
        <w:rPr>
          <w:rFonts w:ascii="Palatino Linotype" w:hAnsi="Palatino Linotype" w:cs="Palatino Linotype"/>
        </w:rPr>
        <w:t>able 12: OLS Regression Mechanism</w:t>
      </w:r>
    </w:p>
    <w:tbl>
      <w:tblPr>
        <w:tblW w:w="4855" w:type="dxa"/>
        <w:jc w:val="center"/>
        <w:shd w:val="clear" w:color="auto" w:fill="FFFFFF"/>
        <w:tblCellMar>
          <w:left w:w="0" w:type="dxa"/>
          <w:right w:w="0" w:type="dxa"/>
        </w:tblCellMar>
        <w:tblLook w:val="04A0" w:firstRow="1" w:lastRow="0" w:firstColumn="1" w:lastColumn="0" w:noHBand="0" w:noVBand="1"/>
      </w:tblPr>
      <w:tblGrid>
        <w:gridCol w:w="3047"/>
        <w:gridCol w:w="1808"/>
      </w:tblGrid>
      <w:tr w:rsidR="00DA6E00" w14:paraId="73784D45" w14:textId="77777777">
        <w:trPr>
          <w:trHeight w:val="272"/>
          <w:tblHeader/>
          <w:jc w:val="center"/>
        </w:trPr>
        <w:tc>
          <w:tcPr>
            <w:tcW w:w="0" w:type="auto"/>
            <w:gridSpan w:val="2"/>
            <w:tcBorders>
              <w:bottom w:val="single" w:sz="8" w:space="0" w:color="auto"/>
            </w:tcBorders>
            <w:shd w:val="clear" w:color="auto" w:fill="FFFFFF"/>
            <w:vAlign w:val="center"/>
          </w:tcPr>
          <w:p w14:paraId="73784D44" w14:textId="77777777" w:rsidR="00DA6E00" w:rsidRDefault="00060E80">
            <w:pPr>
              <w:widowControl/>
              <w:spacing w:line="300" w:lineRule="atLeast"/>
              <w:jc w:val="center"/>
              <w:rPr>
                <w:rFonts w:ascii="Palatino Linotype" w:eastAsia="微软雅黑" w:hAnsi="Palatino Linotype" w:cs="Palatino Linotype"/>
                <w:color w:val="000000"/>
                <w:sz w:val="14"/>
                <w:szCs w:val="14"/>
              </w:rPr>
            </w:pPr>
            <w:r>
              <w:rPr>
                <w:rFonts w:ascii="Palatino Linotype" w:eastAsia="微软雅黑" w:hAnsi="Palatino Linotype" w:cs="Palatino Linotype"/>
                <w:color w:val="000000"/>
                <w:sz w:val="14"/>
                <w:szCs w:val="14"/>
              </w:rPr>
              <w:t>OLS Regression Analysis Results - Simplified Format </w:t>
            </w:r>
          </w:p>
        </w:tc>
      </w:tr>
      <w:tr w:rsidR="00DA6E00" w14:paraId="73784D48" w14:textId="77777777">
        <w:trPr>
          <w:trHeight w:val="272"/>
          <w:tblHeader/>
          <w:jc w:val="center"/>
        </w:trPr>
        <w:tc>
          <w:tcPr>
            <w:tcW w:w="0" w:type="auto"/>
            <w:tcBorders>
              <w:bottom w:val="single" w:sz="4" w:space="0" w:color="auto"/>
            </w:tcBorders>
            <w:shd w:val="clear" w:color="auto" w:fill="FAFAFA"/>
            <w:vAlign w:val="center"/>
          </w:tcPr>
          <w:p w14:paraId="73784D46" w14:textId="77777777" w:rsidR="00DA6E00" w:rsidRDefault="00DA6E00">
            <w:pPr>
              <w:jc w:val="center"/>
              <w:rPr>
                <w:rFonts w:ascii="Palatino Linotype" w:eastAsia="微软雅黑" w:hAnsi="Palatino Linotype" w:cs="Palatino Linotype"/>
                <w:color w:val="000000"/>
                <w:sz w:val="14"/>
                <w:szCs w:val="14"/>
              </w:rPr>
            </w:pPr>
          </w:p>
        </w:tc>
        <w:tc>
          <w:tcPr>
            <w:tcW w:w="0" w:type="auto"/>
            <w:tcBorders>
              <w:bottom w:val="single" w:sz="4" w:space="0" w:color="auto"/>
            </w:tcBorders>
            <w:shd w:val="clear" w:color="auto" w:fill="FAFAFA"/>
            <w:vAlign w:val="center"/>
          </w:tcPr>
          <w:p w14:paraId="73784D47" w14:textId="77777777" w:rsidR="00DA6E00" w:rsidRDefault="00060E80">
            <w:pPr>
              <w:widowControl/>
              <w:spacing w:line="300" w:lineRule="atLeast"/>
              <w:jc w:val="center"/>
              <w:rPr>
                <w:rFonts w:ascii="Palatino Linotype" w:eastAsia="微软雅黑" w:hAnsi="Palatino Linotype" w:cs="Palatino Linotype"/>
                <w:color w:val="000000"/>
                <w:sz w:val="14"/>
                <w:szCs w:val="14"/>
              </w:rPr>
            </w:pPr>
            <w:r>
              <w:rPr>
                <w:rFonts w:ascii="Palatino Linotype" w:eastAsia="微软雅黑" w:hAnsi="Palatino Linotype" w:cs="Palatino Linotype"/>
                <w:color w:val="000000"/>
                <w:kern w:val="0"/>
                <w:sz w:val="14"/>
                <w:szCs w:val="14"/>
                <w:lang w:bidi="ar"/>
              </w:rPr>
              <w:t>Regression coefficients</w:t>
            </w:r>
          </w:p>
        </w:tc>
      </w:tr>
      <w:tr w:rsidR="00DA6E00" w14:paraId="73784D4B" w14:textId="77777777">
        <w:trPr>
          <w:trHeight w:val="272"/>
          <w:jc w:val="center"/>
        </w:trPr>
        <w:tc>
          <w:tcPr>
            <w:tcW w:w="0" w:type="auto"/>
            <w:tcBorders>
              <w:top w:val="nil"/>
              <w:left w:val="nil"/>
              <w:bottom w:val="nil"/>
              <w:right w:val="nil"/>
            </w:tcBorders>
            <w:shd w:val="clear" w:color="auto" w:fill="FFFFFF"/>
            <w:vAlign w:val="center"/>
          </w:tcPr>
          <w:p w14:paraId="73784D49" w14:textId="77777777" w:rsidR="00DA6E00" w:rsidRDefault="00060E80">
            <w:pPr>
              <w:widowControl/>
              <w:jc w:val="center"/>
              <w:rPr>
                <w:rFonts w:ascii="Palatino Linotype" w:eastAsia="微软雅黑" w:hAnsi="Palatino Linotype" w:cs="Palatino Linotype"/>
                <w:color w:val="000000"/>
                <w:sz w:val="14"/>
                <w:szCs w:val="14"/>
              </w:rPr>
            </w:pPr>
            <w:r>
              <w:rPr>
                <w:rFonts w:ascii="Palatino Linotype" w:eastAsia="微软雅黑" w:hAnsi="Palatino Linotype" w:cs="Palatino Linotype"/>
                <w:color w:val="000000"/>
                <w:kern w:val="0"/>
                <w:sz w:val="14"/>
                <w:szCs w:val="14"/>
                <w:lang w:bidi="ar"/>
              </w:rPr>
              <w:t>constant</w:t>
            </w:r>
          </w:p>
        </w:tc>
        <w:tc>
          <w:tcPr>
            <w:tcW w:w="0" w:type="auto"/>
            <w:tcBorders>
              <w:top w:val="nil"/>
              <w:left w:val="nil"/>
              <w:bottom w:val="nil"/>
              <w:right w:val="nil"/>
            </w:tcBorders>
            <w:shd w:val="clear" w:color="auto" w:fill="FFFFFF"/>
            <w:vAlign w:val="center"/>
          </w:tcPr>
          <w:p w14:paraId="73784D4A" w14:textId="77777777" w:rsidR="00DA6E00" w:rsidRDefault="00060E80">
            <w:pPr>
              <w:widowControl/>
              <w:jc w:val="center"/>
              <w:rPr>
                <w:rFonts w:ascii="Palatino Linotype" w:eastAsia="微软雅黑" w:hAnsi="Palatino Linotype" w:cs="Palatino Linotype"/>
                <w:color w:val="000000"/>
                <w:sz w:val="14"/>
                <w:szCs w:val="14"/>
              </w:rPr>
            </w:pPr>
            <w:r>
              <w:rPr>
                <w:rFonts w:ascii="Palatino Linotype" w:eastAsia="微软雅黑" w:hAnsi="Palatino Linotype" w:cs="Palatino Linotype"/>
                <w:color w:val="000000"/>
                <w:kern w:val="0"/>
                <w:sz w:val="14"/>
                <w:szCs w:val="14"/>
                <w:lang w:bidi="ar"/>
              </w:rPr>
              <w:t>6.280**</w:t>
            </w:r>
            <w:r>
              <w:rPr>
                <w:rFonts w:ascii="Palatino Linotype" w:eastAsia="微软雅黑" w:hAnsi="Palatino Linotype" w:cs="Palatino Linotype"/>
                <w:color w:val="000000"/>
                <w:kern w:val="0"/>
                <w:sz w:val="14"/>
                <w:szCs w:val="14"/>
                <w:lang w:bidi="ar"/>
              </w:rPr>
              <w:br/>
              <w:t>(2.969)</w:t>
            </w:r>
          </w:p>
        </w:tc>
      </w:tr>
      <w:tr w:rsidR="00DA6E00" w14:paraId="73784D4E" w14:textId="77777777">
        <w:trPr>
          <w:trHeight w:val="272"/>
          <w:jc w:val="center"/>
        </w:trPr>
        <w:tc>
          <w:tcPr>
            <w:tcW w:w="0" w:type="auto"/>
            <w:tcBorders>
              <w:top w:val="nil"/>
              <w:left w:val="nil"/>
              <w:bottom w:val="nil"/>
              <w:right w:val="nil"/>
            </w:tcBorders>
            <w:shd w:val="clear" w:color="auto" w:fill="FFFFFF"/>
            <w:vAlign w:val="center"/>
          </w:tcPr>
          <w:p w14:paraId="73784D4C" w14:textId="77777777" w:rsidR="00DA6E00" w:rsidRDefault="00060E80">
            <w:pPr>
              <w:widowControl/>
              <w:jc w:val="center"/>
              <w:rPr>
                <w:rFonts w:ascii="Palatino Linotype" w:eastAsia="微软雅黑" w:hAnsi="Palatino Linotype" w:cs="Palatino Linotype"/>
                <w:color w:val="000000"/>
                <w:sz w:val="14"/>
                <w:szCs w:val="14"/>
              </w:rPr>
            </w:pPr>
            <w:r>
              <w:rPr>
                <w:rFonts w:ascii="Palatino Linotype" w:eastAsia="微软雅黑" w:hAnsi="Palatino Linotype" w:cs="Palatino Linotype"/>
                <w:color w:val="000000"/>
                <w:kern w:val="0"/>
                <w:sz w:val="14"/>
                <w:szCs w:val="14"/>
                <w:lang w:bidi="ar"/>
              </w:rPr>
              <w:t>Human Resource Transition</w:t>
            </w:r>
          </w:p>
        </w:tc>
        <w:tc>
          <w:tcPr>
            <w:tcW w:w="0" w:type="auto"/>
            <w:tcBorders>
              <w:top w:val="nil"/>
              <w:left w:val="nil"/>
              <w:bottom w:val="nil"/>
              <w:right w:val="nil"/>
            </w:tcBorders>
            <w:shd w:val="clear" w:color="auto" w:fill="FFFFFF"/>
            <w:vAlign w:val="center"/>
          </w:tcPr>
          <w:p w14:paraId="73784D4D" w14:textId="77777777" w:rsidR="00DA6E00" w:rsidRDefault="00060E80">
            <w:pPr>
              <w:widowControl/>
              <w:jc w:val="center"/>
              <w:rPr>
                <w:rFonts w:ascii="Palatino Linotype" w:eastAsia="微软雅黑" w:hAnsi="Palatino Linotype" w:cs="Palatino Linotype"/>
                <w:color w:val="000000"/>
                <w:sz w:val="14"/>
                <w:szCs w:val="14"/>
              </w:rPr>
            </w:pPr>
            <w:r>
              <w:rPr>
                <w:rFonts w:ascii="Palatino Linotype" w:eastAsia="微软雅黑" w:hAnsi="Palatino Linotype" w:cs="Palatino Linotype"/>
                <w:color w:val="000000"/>
                <w:kern w:val="0"/>
                <w:sz w:val="14"/>
                <w:szCs w:val="14"/>
                <w:lang w:bidi="ar"/>
              </w:rPr>
              <w:t>0.301</w:t>
            </w:r>
            <w:r>
              <w:rPr>
                <w:rFonts w:ascii="Palatino Linotype" w:eastAsia="微软雅黑" w:hAnsi="Palatino Linotype" w:cs="Palatino Linotype"/>
                <w:color w:val="000000"/>
                <w:kern w:val="0"/>
                <w:sz w:val="14"/>
                <w:szCs w:val="14"/>
                <w:lang w:bidi="ar"/>
              </w:rPr>
              <w:br/>
              <w:t>(1.252)</w:t>
            </w:r>
          </w:p>
        </w:tc>
      </w:tr>
      <w:tr w:rsidR="00DA6E00" w14:paraId="73784D51" w14:textId="77777777">
        <w:trPr>
          <w:trHeight w:val="272"/>
          <w:jc w:val="center"/>
        </w:trPr>
        <w:tc>
          <w:tcPr>
            <w:tcW w:w="0" w:type="auto"/>
            <w:tcBorders>
              <w:top w:val="nil"/>
              <w:left w:val="nil"/>
              <w:bottom w:val="nil"/>
              <w:right w:val="nil"/>
            </w:tcBorders>
            <w:shd w:val="clear" w:color="auto" w:fill="FFFFFF"/>
            <w:vAlign w:val="center"/>
          </w:tcPr>
          <w:p w14:paraId="73784D4F" w14:textId="77777777" w:rsidR="00DA6E00" w:rsidRDefault="00060E80">
            <w:pPr>
              <w:widowControl/>
              <w:jc w:val="center"/>
              <w:rPr>
                <w:rFonts w:ascii="Palatino Linotype" w:eastAsia="微软雅黑" w:hAnsi="Palatino Linotype" w:cs="Palatino Linotype"/>
                <w:color w:val="000000"/>
                <w:sz w:val="14"/>
                <w:szCs w:val="14"/>
              </w:rPr>
            </w:pPr>
            <w:r>
              <w:rPr>
                <w:rFonts w:ascii="Palatino Linotype" w:eastAsia="微软雅黑" w:hAnsi="Palatino Linotype" w:cs="Palatino Linotype"/>
                <w:color w:val="000000"/>
                <w:kern w:val="0"/>
                <w:sz w:val="14"/>
                <w:szCs w:val="14"/>
                <w:lang w:bidi="ar"/>
              </w:rPr>
              <w:t>Asset Transition</w:t>
            </w:r>
          </w:p>
        </w:tc>
        <w:tc>
          <w:tcPr>
            <w:tcW w:w="0" w:type="auto"/>
            <w:tcBorders>
              <w:top w:val="nil"/>
              <w:left w:val="nil"/>
              <w:bottom w:val="nil"/>
              <w:right w:val="nil"/>
            </w:tcBorders>
            <w:shd w:val="clear" w:color="auto" w:fill="FFFFFF"/>
            <w:vAlign w:val="center"/>
          </w:tcPr>
          <w:p w14:paraId="73784D50" w14:textId="77777777" w:rsidR="00DA6E00" w:rsidRDefault="00060E80">
            <w:pPr>
              <w:widowControl/>
              <w:jc w:val="center"/>
              <w:rPr>
                <w:rFonts w:ascii="Palatino Linotype" w:eastAsia="微软雅黑" w:hAnsi="Palatino Linotype" w:cs="Palatino Linotype"/>
                <w:color w:val="000000"/>
                <w:sz w:val="14"/>
                <w:szCs w:val="14"/>
              </w:rPr>
            </w:pPr>
            <w:r>
              <w:rPr>
                <w:rFonts w:ascii="Palatino Linotype" w:eastAsia="微软雅黑" w:hAnsi="Palatino Linotype" w:cs="Palatino Linotype"/>
                <w:color w:val="000000"/>
                <w:kern w:val="0"/>
                <w:sz w:val="14"/>
                <w:szCs w:val="14"/>
                <w:lang w:bidi="ar"/>
              </w:rPr>
              <w:t>-0.300</w:t>
            </w:r>
            <w:r>
              <w:rPr>
                <w:rFonts w:ascii="Palatino Linotype" w:eastAsia="微软雅黑" w:hAnsi="Palatino Linotype" w:cs="Palatino Linotype"/>
                <w:color w:val="000000"/>
                <w:kern w:val="0"/>
                <w:sz w:val="14"/>
                <w:szCs w:val="14"/>
                <w:lang w:bidi="ar"/>
              </w:rPr>
              <w:br/>
              <w:t>(-1.465)</w:t>
            </w:r>
          </w:p>
        </w:tc>
      </w:tr>
      <w:tr w:rsidR="00DA6E00" w14:paraId="73784D54" w14:textId="77777777">
        <w:trPr>
          <w:trHeight w:val="272"/>
          <w:jc w:val="center"/>
        </w:trPr>
        <w:tc>
          <w:tcPr>
            <w:tcW w:w="0" w:type="auto"/>
            <w:tcBorders>
              <w:top w:val="nil"/>
              <w:left w:val="nil"/>
              <w:bottom w:val="nil"/>
              <w:right w:val="nil"/>
            </w:tcBorders>
            <w:shd w:val="clear" w:color="auto" w:fill="FFFFFF"/>
            <w:vAlign w:val="center"/>
          </w:tcPr>
          <w:p w14:paraId="73784D52" w14:textId="77777777" w:rsidR="00DA6E00" w:rsidRDefault="00060E80">
            <w:pPr>
              <w:widowControl/>
              <w:jc w:val="center"/>
              <w:rPr>
                <w:rFonts w:ascii="Palatino Linotype" w:eastAsia="微软雅黑" w:hAnsi="Palatino Linotype" w:cs="Palatino Linotype"/>
                <w:color w:val="000000"/>
                <w:sz w:val="14"/>
                <w:szCs w:val="14"/>
              </w:rPr>
            </w:pPr>
            <w:r>
              <w:rPr>
                <w:rFonts w:ascii="Palatino Linotype" w:eastAsia="微软雅黑" w:hAnsi="Palatino Linotype" w:cs="Palatino Linotype"/>
                <w:color w:val="000000"/>
                <w:kern w:val="0"/>
                <w:sz w:val="14"/>
                <w:szCs w:val="14"/>
                <w:lang w:bidi="ar"/>
              </w:rPr>
              <w:t>Research and Development Transition</w:t>
            </w:r>
          </w:p>
        </w:tc>
        <w:tc>
          <w:tcPr>
            <w:tcW w:w="0" w:type="auto"/>
            <w:tcBorders>
              <w:top w:val="nil"/>
              <w:left w:val="nil"/>
              <w:bottom w:val="nil"/>
              <w:right w:val="nil"/>
            </w:tcBorders>
            <w:shd w:val="clear" w:color="auto" w:fill="FFFFFF"/>
            <w:vAlign w:val="center"/>
          </w:tcPr>
          <w:p w14:paraId="73784D53" w14:textId="77777777" w:rsidR="00DA6E00" w:rsidRDefault="00060E80">
            <w:pPr>
              <w:widowControl/>
              <w:jc w:val="center"/>
              <w:rPr>
                <w:rFonts w:ascii="Palatino Linotype" w:eastAsia="微软雅黑" w:hAnsi="Palatino Linotype" w:cs="Palatino Linotype"/>
                <w:color w:val="000000"/>
                <w:sz w:val="14"/>
                <w:szCs w:val="14"/>
              </w:rPr>
            </w:pPr>
            <w:r>
              <w:rPr>
                <w:rFonts w:ascii="Palatino Linotype" w:eastAsia="微软雅黑" w:hAnsi="Palatino Linotype" w:cs="Palatino Linotype"/>
                <w:color w:val="000000"/>
                <w:kern w:val="0"/>
                <w:sz w:val="14"/>
                <w:szCs w:val="14"/>
                <w:lang w:bidi="ar"/>
              </w:rPr>
              <w:t>-0.195</w:t>
            </w:r>
            <w:r>
              <w:rPr>
                <w:rFonts w:ascii="Palatino Linotype" w:eastAsia="微软雅黑" w:hAnsi="Palatino Linotype" w:cs="Palatino Linotype"/>
                <w:color w:val="000000"/>
                <w:kern w:val="0"/>
                <w:sz w:val="14"/>
                <w:szCs w:val="14"/>
                <w:lang w:bidi="ar"/>
              </w:rPr>
              <w:br/>
              <w:t>(-1.293)</w:t>
            </w:r>
          </w:p>
        </w:tc>
      </w:tr>
      <w:tr w:rsidR="00DA6E00" w14:paraId="73784D57" w14:textId="77777777">
        <w:trPr>
          <w:trHeight w:val="272"/>
          <w:jc w:val="center"/>
        </w:trPr>
        <w:tc>
          <w:tcPr>
            <w:tcW w:w="0" w:type="auto"/>
            <w:tcBorders>
              <w:top w:val="nil"/>
              <w:left w:val="nil"/>
              <w:bottom w:val="nil"/>
              <w:right w:val="nil"/>
            </w:tcBorders>
            <w:shd w:val="clear" w:color="auto" w:fill="FFFFFF"/>
            <w:vAlign w:val="center"/>
          </w:tcPr>
          <w:p w14:paraId="73784D55" w14:textId="77777777" w:rsidR="00DA6E00" w:rsidRDefault="00060E80">
            <w:pPr>
              <w:widowControl/>
              <w:jc w:val="center"/>
              <w:rPr>
                <w:rFonts w:ascii="Palatino Linotype" w:eastAsia="微软雅黑" w:hAnsi="Palatino Linotype" w:cs="Palatino Linotype"/>
                <w:color w:val="000000"/>
                <w:sz w:val="14"/>
                <w:szCs w:val="14"/>
              </w:rPr>
            </w:pPr>
            <w:r>
              <w:rPr>
                <w:rFonts w:ascii="Palatino Linotype" w:eastAsia="微软雅黑" w:hAnsi="Palatino Linotype" w:cs="Palatino Linotype"/>
                <w:color w:val="000000"/>
                <w:kern w:val="0"/>
                <w:sz w:val="14"/>
                <w:szCs w:val="14"/>
                <w:lang w:bidi="ar"/>
              </w:rPr>
              <w:lastRenderedPageBreak/>
              <w:t>Logistics Transition</w:t>
            </w:r>
          </w:p>
        </w:tc>
        <w:tc>
          <w:tcPr>
            <w:tcW w:w="0" w:type="auto"/>
            <w:tcBorders>
              <w:top w:val="nil"/>
              <w:left w:val="nil"/>
              <w:bottom w:val="nil"/>
              <w:right w:val="nil"/>
            </w:tcBorders>
            <w:shd w:val="clear" w:color="auto" w:fill="FFFFFF"/>
            <w:vAlign w:val="center"/>
          </w:tcPr>
          <w:p w14:paraId="73784D56" w14:textId="77777777" w:rsidR="00DA6E00" w:rsidRDefault="00060E80">
            <w:pPr>
              <w:widowControl/>
              <w:jc w:val="center"/>
              <w:rPr>
                <w:rFonts w:ascii="Palatino Linotype" w:eastAsia="微软雅黑" w:hAnsi="Palatino Linotype" w:cs="Palatino Linotype"/>
                <w:color w:val="000000"/>
                <w:sz w:val="14"/>
                <w:szCs w:val="14"/>
              </w:rPr>
            </w:pPr>
            <w:r>
              <w:rPr>
                <w:rFonts w:ascii="Palatino Linotype" w:eastAsia="微软雅黑" w:hAnsi="Palatino Linotype" w:cs="Palatino Linotype"/>
                <w:color w:val="000000"/>
                <w:kern w:val="0"/>
                <w:sz w:val="14"/>
                <w:szCs w:val="14"/>
                <w:lang w:bidi="ar"/>
              </w:rPr>
              <w:t>0.071</w:t>
            </w:r>
            <w:r>
              <w:rPr>
                <w:rFonts w:ascii="Palatino Linotype" w:eastAsia="微软雅黑" w:hAnsi="Palatino Linotype" w:cs="Palatino Linotype"/>
                <w:color w:val="000000"/>
                <w:kern w:val="0"/>
                <w:sz w:val="14"/>
                <w:szCs w:val="14"/>
                <w:lang w:bidi="ar"/>
              </w:rPr>
              <w:br/>
              <w:t>(0.395)</w:t>
            </w:r>
          </w:p>
        </w:tc>
      </w:tr>
      <w:tr w:rsidR="00DA6E00" w14:paraId="73784D5A" w14:textId="77777777">
        <w:trPr>
          <w:trHeight w:val="272"/>
          <w:jc w:val="center"/>
        </w:trPr>
        <w:tc>
          <w:tcPr>
            <w:tcW w:w="0" w:type="auto"/>
            <w:tcBorders>
              <w:top w:val="nil"/>
              <w:left w:val="nil"/>
              <w:bottom w:val="nil"/>
              <w:right w:val="nil"/>
            </w:tcBorders>
            <w:shd w:val="clear" w:color="auto" w:fill="FFFFFF"/>
            <w:vAlign w:val="center"/>
          </w:tcPr>
          <w:p w14:paraId="73784D58" w14:textId="77777777" w:rsidR="00DA6E00" w:rsidRDefault="00060E80">
            <w:pPr>
              <w:widowControl/>
              <w:jc w:val="center"/>
              <w:rPr>
                <w:rFonts w:ascii="Palatino Linotype" w:eastAsia="微软雅黑" w:hAnsi="Palatino Linotype" w:cs="Palatino Linotype"/>
                <w:color w:val="000000"/>
                <w:sz w:val="14"/>
                <w:szCs w:val="14"/>
              </w:rPr>
            </w:pPr>
            <w:r>
              <w:rPr>
                <w:rFonts w:ascii="Palatino Linotype" w:eastAsia="微软雅黑" w:hAnsi="Palatino Linotype" w:cs="Palatino Linotype"/>
                <w:color w:val="000000"/>
                <w:sz w:val="14"/>
                <w:szCs w:val="14"/>
              </w:rPr>
              <w:t>Sample S</w:t>
            </w:r>
            <w:r>
              <w:rPr>
                <w:rFonts w:ascii="Palatino Linotype" w:eastAsia="微软雅黑" w:hAnsi="Palatino Linotype" w:cs="Palatino Linotype" w:hint="eastAsia"/>
                <w:color w:val="000000"/>
                <w:sz w:val="14"/>
                <w:szCs w:val="14"/>
              </w:rPr>
              <w:t>ize</w:t>
            </w:r>
            <w:r>
              <w:rPr>
                <w:rFonts w:ascii="Palatino Linotype" w:eastAsia="微软雅黑" w:hAnsi="Palatino Linotype" w:cs="Palatino Linotype"/>
                <w:color w:val="000000"/>
                <w:sz w:val="14"/>
                <w:szCs w:val="14"/>
              </w:rPr>
              <w:t xml:space="preserve"> </w:t>
            </w:r>
            <w:r>
              <w:rPr>
                <w:rFonts w:ascii="Palatino Linotype" w:eastAsia="微软雅黑" w:hAnsi="Palatino Linotype" w:cs="Palatino Linotype" w:hint="eastAsia"/>
                <w:color w:val="000000"/>
                <w:sz w:val="14"/>
                <w:szCs w:val="14"/>
              </w:rPr>
              <w:t>N</w:t>
            </w:r>
          </w:p>
        </w:tc>
        <w:tc>
          <w:tcPr>
            <w:tcW w:w="0" w:type="auto"/>
            <w:tcBorders>
              <w:top w:val="nil"/>
              <w:left w:val="nil"/>
              <w:bottom w:val="nil"/>
              <w:right w:val="nil"/>
            </w:tcBorders>
            <w:shd w:val="clear" w:color="auto" w:fill="FFFFFF"/>
            <w:vAlign w:val="center"/>
          </w:tcPr>
          <w:p w14:paraId="73784D59" w14:textId="77777777" w:rsidR="00DA6E00" w:rsidRDefault="00060E80">
            <w:pPr>
              <w:widowControl/>
              <w:jc w:val="center"/>
              <w:rPr>
                <w:rFonts w:ascii="Palatino Linotype" w:eastAsia="微软雅黑" w:hAnsi="Palatino Linotype" w:cs="Palatino Linotype"/>
                <w:color w:val="000000"/>
                <w:sz w:val="14"/>
                <w:szCs w:val="14"/>
              </w:rPr>
            </w:pPr>
            <w:r>
              <w:rPr>
                <w:rFonts w:ascii="Palatino Linotype" w:eastAsia="微软雅黑" w:hAnsi="Palatino Linotype" w:cs="Palatino Linotype"/>
                <w:color w:val="000000"/>
                <w:kern w:val="0"/>
                <w:sz w:val="14"/>
                <w:szCs w:val="14"/>
                <w:lang w:bidi="ar"/>
              </w:rPr>
              <w:t>45</w:t>
            </w:r>
          </w:p>
        </w:tc>
      </w:tr>
      <w:tr w:rsidR="00DA6E00" w14:paraId="73784D5D" w14:textId="77777777">
        <w:trPr>
          <w:trHeight w:val="272"/>
          <w:jc w:val="center"/>
        </w:trPr>
        <w:tc>
          <w:tcPr>
            <w:tcW w:w="0" w:type="auto"/>
            <w:tcBorders>
              <w:top w:val="nil"/>
              <w:left w:val="nil"/>
              <w:bottom w:val="nil"/>
              <w:right w:val="nil"/>
            </w:tcBorders>
            <w:shd w:val="clear" w:color="auto" w:fill="FFFFFF"/>
            <w:vAlign w:val="center"/>
          </w:tcPr>
          <w:p w14:paraId="73784D5B" w14:textId="77777777" w:rsidR="00DA6E00" w:rsidRDefault="00060E80">
            <w:pPr>
              <w:widowControl/>
              <w:jc w:val="center"/>
              <w:rPr>
                <w:rFonts w:ascii="Palatino Linotype" w:eastAsia="微软雅黑" w:hAnsi="Palatino Linotype" w:cs="Palatino Linotype"/>
                <w:color w:val="000000"/>
                <w:sz w:val="14"/>
                <w:szCs w:val="14"/>
              </w:rPr>
            </w:pPr>
            <w:r>
              <w:rPr>
                <w:rFonts w:ascii="Palatino Linotype" w:eastAsia="微软雅黑" w:hAnsi="Palatino Linotype" w:cs="Palatino Linotype"/>
                <w:i/>
                <w:iCs/>
                <w:color w:val="000000"/>
                <w:kern w:val="0"/>
                <w:sz w:val="14"/>
                <w:szCs w:val="14"/>
                <w:lang w:bidi="ar"/>
              </w:rPr>
              <w:t>R</w:t>
            </w:r>
            <w:r>
              <w:rPr>
                <w:rFonts w:ascii="Palatino Linotype" w:eastAsia="微软雅黑" w:hAnsi="Palatino Linotype" w:cs="Palatino Linotype"/>
                <w:color w:val="000000"/>
                <w:kern w:val="0"/>
                <w:sz w:val="14"/>
                <w:szCs w:val="14"/>
                <w:lang w:bidi="ar"/>
              </w:rPr>
              <w:t> ²</w:t>
            </w:r>
          </w:p>
        </w:tc>
        <w:tc>
          <w:tcPr>
            <w:tcW w:w="0" w:type="auto"/>
            <w:tcBorders>
              <w:top w:val="nil"/>
              <w:left w:val="nil"/>
              <w:bottom w:val="nil"/>
              <w:right w:val="nil"/>
            </w:tcBorders>
            <w:shd w:val="clear" w:color="auto" w:fill="FFFFFF"/>
            <w:vAlign w:val="center"/>
          </w:tcPr>
          <w:p w14:paraId="73784D5C" w14:textId="77777777" w:rsidR="00DA6E00" w:rsidRDefault="00060E80">
            <w:pPr>
              <w:widowControl/>
              <w:jc w:val="center"/>
              <w:rPr>
                <w:rFonts w:ascii="Palatino Linotype" w:eastAsia="微软雅黑" w:hAnsi="Palatino Linotype" w:cs="Palatino Linotype"/>
                <w:color w:val="000000"/>
                <w:sz w:val="14"/>
                <w:szCs w:val="14"/>
              </w:rPr>
            </w:pPr>
            <w:r>
              <w:rPr>
                <w:rFonts w:ascii="Palatino Linotype" w:eastAsia="微软雅黑" w:hAnsi="Palatino Linotype" w:cs="Palatino Linotype"/>
                <w:color w:val="000000"/>
                <w:kern w:val="0"/>
                <w:sz w:val="14"/>
                <w:szCs w:val="14"/>
                <w:lang w:bidi="ar"/>
              </w:rPr>
              <w:t>0.128</w:t>
            </w:r>
          </w:p>
        </w:tc>
      </w:tr>
      <w:tr w:rsidR="00DA6E00" w14:paraId="73784D60" w14:textId="77777777">
        <w:trPr>
          <w:trHeight w:val="272"/>
          <w:jc w:val="center"/>
        </w:trPr>
        <w:tc>
          <w:tcPr>
            <w:tcW w:w="0" w:type="auto"/>
            <w:tcBorders>
              <w:top w:val="nil"/>
              <w:left w:val="nil"/>
              <w:bottom w:val="nil"/>
              <w:right w:val="nil"/>
            </w:tcBorders>
            <w:shd w:val="clear" w:color="auto" w:fill="FFFFFF"/>
            <w:vAlign w:val="center"/>
          </w:tcPr>
          <w:p w14:paraId="73784D5E" w14:textId="77777777" w:rsidR="00DA6E00" w:rsidRDefault="00060E80">
            <w:pPr>
              <w:widowControl/>
              <w:jc w:val="center"/>
              <w:rPr>
                <w:rFonts w:ascii="Palatino Linotype" w:eastAsia="微软雅黑" w:hAnsi="Palatino Linotype" w:cs="Palatino Linotype"/>
                <w:color w:val="000000"/>
                <w:sz w:val="14"/>
                <w:szCs w:val="14"/>
              </w:rPr>
            </w:pPr>
            <w:r>
              <w:rPr>
                <w:rFonts w:ascii="Palatino Linotype" w:eastAsia="微软雅黑" w:hAnsi="Palatino Linotype" w:cs="Palatino Linotype"/>
                <w:i/>
                <w:iCs/>
                <w:color w:val="000000"/>
                <w:kern w:val="0"/>
                <w:sz w:val="14"/>
                <w:szCs w:val="14"/>
                <w:lang w:bidi="ar"/>
              </w:rPr>
              <w:t>Adjusted R</w:t>
            </w:r>
            <w:r>
              <w:rPr>
                <w:rFonts w:ascii="Palatino Linotype" w:eastAsia="微软雅黑" w:hAnsi="Palatino Linotype" w:cs="Palatino Linotype"/>
                <w:color w:val="000000"/>
                <w:kern w:val="0"/>
                <w:sz w:val="14"/>
                <w:szCs w:val="14"/>
                <w:lang w:bidi="ar"/>
              </w:rPr>
              <w:t> ²</w:t>
            </w:r>
          </w:p>
        </w:tc>
        <w:tc>
          <w:tcPr>
            <w:tcW w:w="0" w:type="auto"/>
            <w:tcBorders>
              <w:top w:val="nil"/>
              <w:left w:val="nil"/>
              <w:bottom w:val="nil"/>
              <w:right w:val="nil"/>
            </w:tcBorders>
            <w:shd w:val="clear" w:color="auto" w:fill="FFFFFF"/>
            <w:vAlign w:val="center"/>
          </w:tcPr>
          <w:p w14:paraId="73784D5F" w14:textId="77777777" w:rsidR="00DA6E00" w:rsidRDefault="00060E80">
            <w:pPr>
              <w:widowControl/>
              <w:jc w:val="center"/>
              <w:rPr>
                <w:rFonts w:ascii="Palatino Linotype" w:eastAsia="微软雅黑" w:hAnsi="Palatino Linotype" w:cs="Palatino Linotype"/>
                <w:color w:val="000000"/>
                <w:sz w:val="14"/>
                <w:szCs w:val="14"/>
              </w:rPr>
            </w:pPr>
            <w:r>
              <w:rPr>
                <w:rFonts w:ascii="Palatino Linotype" w:eastAsia="微软雅黑" w:hAnsi="Palatino Linotype" w:cs="Palatino Linotype"/>
                <w:color w:val="000000"/>
                <w:kern w:val="0"/>
                <w:sz w:val="14"/>
                <w:szCs w:val="14"/>
                <w:lang w:bidi="ar"/>
              </w:rPr>
              <w:t>0.040</w:t>
            </w:r>
          </w:p>
        </w:tc>
      </w:tr>
      <w:tr w:rsidR="00DA6E00" w14:paraId="73784D63" w14:textId="77777777">
        <w:trPr>
          <w:trHeight w:val="272"/>
          <w:jc w:val="center"/>
        </w:trPr>
        <w:tc>
          <w:tcPr>
            <w:tcW w:w="0" w:type="auto"/>
            <w:tcBorders>
              <w:top w:val="nil"/>
              <w:left w:val="nil"/>
              <w:bottom w:val="nil"/>
              <w:right w:val="nil"/>
            </w:tcBorders>
            <w:shd w:val="clear" w:color="auto" w:fill="FFFFFF"/>
            <w:vAlign w:val="center"/>
          </w:tcPr>
          <w:p w14:paraId="73784D61" w14:textId="77777777" w:rsidR="00DA6E00" w:rsidRDefault="00060E80">
            <w:pPr>
              <w:widowControl/>
              <w:jc w:val="center"/>
              <w:rPr>
                <w:rFonts w:ascii="Palatino Linotype" w:eastAsia="微软雅黑" w:hAnsi="Palatino Linotype" w:cs="Palatino Linotype"/>
                <w:color w:val="000000"/>
                <w:sz w:val="14"/>
                <w:szCs w:val="14"/>
              </w:rPr>
            </w:pPr>
            <w:r>
              <w:rPr>
                <w:rFonts w:ascii="Palatino Linotype" w:eastAsia="微软雅黑" w:hAnsi="Palatino Linotype" w:cs="Palatino Linotype"/>
                <w:i/>
                <w:iCs/>
                <w:color w:val="000000"/>
                <w:kern w:val="0"/>
                <w:sz w:val="14"/>
                <w:szCs w:val="14"/>
                <w:lang w:bidi="ar"/>
              </w:rPr>
              <w:t>F</w:t>
            </w:r>
            <w:r>
              <w:rPr>
                <w:rFonts w:ascii="Palatino Linotype" w:eastAsia="微软雅黑" w:hAnsi="Palatino Linotype" w:cs="Palatino Linotype"/>
                <w:color w:val="000000"/>
                <w:kern w:val="0"/>
                <w:sz w:val="14"/>
                <w:szCs w:val="14"/>
                <w:lang w:bidi="ar"/>
              </w:rPr>
              <w:t xml:space="preserve"> value</w:t>
            </w:r>
            <w:r>
              <w:rPr>
                <w:rFonts w:ascii="Palatino Linotype" w:eastAsia="iconfont" w:hAnsi="Palatino Linotype" w:cs="Palatino Linotype"/>
                <w:color w:val="CCCCCC"/>
                <w:kern w:val="0"/>
                <w:sz w:val="14"/>
                <w:szCs w:val="14"/>
                <w:lang w:bidi="ar"/>
              </w:rPr>
              <w:t></w:t>
            </w:r>
          </w:p>
        </w:tc>
        <w:tc>
          <w:tcPr>
            <w:tcW w:w="0" w:type="auto"/>
            <w:tcBorders>
              <w:top w:val="nil"/>
              <w:left w:val="nil"/>
              <w:bottom w:val="nil"/>
              <w:right w:val="nil"/>
            </w:tcBorders>
            <w:shd w:val="clear" w:color="auto" w:fill="FFFFFF"/>
            <w:vAlign w:val="center"/>
          </w:tcPr>
          <w:p w14:paraId="73784D62" w14:textId="77777777" w:rsidR="00DA6E00" w:rsidRDefault="00060E80">
            <w:pPr>
              <w:widowControl/>
              <w:jc w:val="center"/>
              <w:rPr>
                <w:rFonts w:ascii="Palatino Linotype" w:eastAsia="微软雅黑" w:hAnsi="Palatino Linotype" w:cs="Palatino Linotype"/>
                <w:color w:val="000000"/>
                <w:sz w:val="14"/>
                <w:szCs w:val="14"/>
              </w:rPr>
            </w:pPr>
            <w:r>
              <w:rPr>
                <w:rFonts w:ascii="Palatino Linotype" w:eastAsia="微软雅黑" w:hAnsi="Palatino Linotype" w:cs="Palatino Linotype"/>
                <w:i/>
                <w:iCs/>
                <w:color w:val="000000"/>
                <w:kern w:val="0"/>
                <w:sz w:val="14"/>
                <w:szCs w:val="14"/>
                <w:lang w:bidi="ar"/>
              </w:rPr>
              <w:t>F</w:t>
            </w:r>
            <w:r>
              <w:rPr>
                <w:rFonts w:ascii="Palatino Linotype" w:eastAsia="微软雅黑" w:hAnsi="Palatino Linotype" w:cs="Palatino Linotype"/>
                <w:color w:val="000000"/>
                <w:kern w:val="0"/>
                <w:sz w:val="14"/>
                <w:szCs w:val="14"/>
                <w:lang w:bidi="ar"/>
              </w:rPr>
              <w:t> (4,40) =1.</w:t>
            </w:r>
            <w:proofErr w:type="gramStart"/>
            <w:r>
              <w:rPr>
                <w:rFonts w:ascii="Palatino Linotype" w:eastAsia="微软雅黑" w:hAnsi="Palatino Linotype" w:cs="Palatino Linotype"/>
                <w:color w:val="000000"/>
                <w:kern w:val="0"/>
                <w:sz w:val="14"/>
                <w:szCs w:val="14"/>
                <w:lang w:bidi="ar"/>
              </w:rPr>
              <w:t>462,</w:t>
            </w:r>
            <w:r>
              <w:rPr>
                <w:rFonts w:ascii="Palatino Linotype" w:eastAsia="微软雅黑" w:hAnsi="Palatino Linotype" w:cs="Palatino Linotype"/>
                <w:i/>
                <w:iCs/>
                <w:color w:val="000000"/>
                <w:kern w:val="0"/>
                <w:sz w:val="14"/>
                <w:szCs w:val="14"/>
                <w:lang w:bidi="ar"/>
              </w:rPr>
              <w:t>p</w:t>
            </w:r>
            <w:proofErr w:type="gramEnd"/>
            <w:r>
              <w:rPr>
                <w:rFonts w:ascii="Palatino Linotype" w:eastAsia="微软雅黑" w:hAnsi="Palatino Linotype" w:cs="Palatino Linotype"/>
                <w:color w:val="000000"/>
                <w:kern w:val="0"/>
                <w:sz w:val="14"/>
                <w:szCs w:val="14"/>
                <w:lang w:bidi="ar"/>
              </w:rPr>
              <w:t>=0.232</w:t>
            </w:r>
          </w:p>
        </w:tc>
      </w:tr>
      <w:tr w:rsidR="00DA6E00" w14:paraId="73784D65" w14:textId="77777777">
        <w:trPr>
          <w:trHeight w:val="272"/>
          <w:jc w:val="center"/>
        </w:trPr>
        <w:tc>
          <w:tcPr>
            <w:tcW w:w="0" w:type="auto"/>
            <w:gridSpan w:val="2"/>
            <w:tcBorders>
              <w:top w:val="single" w:sz="8" w:space="0" w:color="auto"/>
              <w:left w:val="nil"/>
              <w:bottom w:val="nil"/>
              <w:right w:val="nil"/>
            </w:tcBorders>
            <w:shd w:val="clear" w:color="auto" w:fill="FFFFFF"/>
            <w:vAlign w:val="center"/>
          </w:tcPr>
          <w:p w14:paraId="73784D64" w14:textId="77777777" w:rsidR="00DA6E00" w:rsidRDefault="00060E80">
            <w:pPr>
              <w:widowControl/>
              <w:jc w:val="left"/>
              <w:rPr>
                <w:rFonts w:ascii="Palatino Linotype" w:eastAsia="微软雅黑" w:hAnsi="Palatino Linotype" w:cs="Palatino Linotype"/>
                <w:color w:val="000000"/>
                <w:sz w:val="14"/>
                <w:szCs w:val="14"/>
              </w:rPr>
            </w:pPr>
            <w:r>
              <w:rPr>
                <w:rFonts w:ascii="Palatino Linotype" w:eastAsia="微软雅黑" w:hAnsi="Palatino Linotype" w:cs="Palatino Linotype"/>
                <w:color w:val="000000"/>
                <w:kern w:val="0"/>
                <w:sz w:val="14"/>
                <w:szCs w:val="14"/>
                <w:lang w:bidi="ar"/>
              </w:rPr>
              <w:t xml:space="preserve">Y </w:t>
            </w:r>
            <w:r>
              <w:rPr>
                <w:rFonts w:ascii="Palatino Linotype" w:eastAsia="微软雅黑" w:hAnsi="Palatino Linotype" w:cs="Palatino Linotype"/>
                <w:color w:val="000000"/>
                <w:kern w:val="0"/>
                <w:sz w:val="14"/>
                <w:szCs w:val="14"/>
                <w:lang w:bidi="ar"/>
              </w:rPr>
              <w:t>variables</w:t>
            </w:r>
            <w:r>
              <w:rPr>
                <w:rFonts w:ascii="Palatino Linotype" w:eastAsia="微软雅黑" w:hAnsi="Palatino Linotype" w:cs="Palatino Linotype"/>
                <w:color w:val="000000"/>
                <w:kern w:val="0"/>
                <w:sz w:val="14"/>
                <w:szCs w:val="14"/>
                <w:lang w:bidi="ar"/>
              </w:rPr>
              <w:t>：</w:t>
            </w:r>
            <w:r>
              <w:rPr>
                <w:rFonts w:ascii="Palatino Linotype" w:eastAsia="微软雅黑" w:hAnsi="Palatino Linotype" w:cs="Palatino Linotype"/>
                <w:color w:val="000000"/>
                <w:kern w:val="0"/>
                <w:sz w:val="14"/>
                <w:szCs w:val="14"/>
                <w:lang w:bidi="ar"/>
              </w:rPr>
              <w:t>Brand Transition</w:t>
            </w:r>
          </w:p>
        </w:tc>
      </w:tr>
      <w:tr w:rsidR="00DA6E00" w14:paraId="73784D67" w14:textId="77777777">
        <w:trPr>
          <w:trHeight w:val="272"/>
          <w:jc w:val="center"/>
        </w:trPr>
        <w:tc>
          <w:tcPr>
            <w:tcW w:w="0" w:type="auto"/>
            <w:gridSpan w:val="2"/>
            <w:tcBorders>
              <w:top w:val="nil"/>
              <w:left w:val="nil"/>
              <w:bottom w:val="nil"/>
              <w:right w:val="nil"/>
            </w:tcBorders>
            <w:shd w:val="clear" w:color="auto" w:fill="FFFFFF"/>
            <w:vAlign w:val="center"/>
          </w:tcPr>
          <w:p w14:paraId="73784D66" w14:textId="77777777" w:rsidR="00DA6E00" w:rsidRDefault="00060E80">
            <w:pPr>
              <w:widowControl/>
              <w:jc w:val="left"/>
              <w:rPr>
                <w:rFonts w:ascii="Palatino Linotype" w:eastAsia="微软雅黑" w:hAnsi="Palatino Linotype" w:cs="Palatino Linotype"/>
                <w:color w:val="000000"/>
                <w:sz w:val="14"/>
                <w:szCs w:val="14"/>
              </w:rPr>
            </w:pPr>
            <w:r>
              <w:rPr>
                <w:rFonts w:ascii="Palatino Linotype" w:eastAsia="微软雅黑" w:hAnsi="Palatino Linotype" w:cs="Palatino Linotype"/>
                <w:color w:val="000000"/>
                <w:kern w:val="0"/>
                <w:sz w:val="14"/>
                <w:szCs w:val="14"/>
                <w:lang w:bidi="ar"/>
              </w:rPr>
              <w:t>D-W value</w:t>
            </w:r>
            <w:r>
              <w:rPr>
                <w:rFonts w:ascii="Palatino Linotype" w:eastAsia="微软雅黑" w:hAnsi="Palatino Linotype" w:cs="Palatino Linotype"/>
                <w:color w:val="000000"/>
                <w:kern w:val="0"/>
                <w:sz w:val="14"/>
                <w:szCs w:val="14"/>
                <w:lang w:bidi="ar"/>
              </w:rPr>
              <w:t>：</w:t>
            </w:r>
            <w:r>
              <w:rPr>
                <w:rFonts w:ascii="Palatino Linotype" w:eastAsia="微软雅黑" w:hAnsi="Palatino Linotype" w:cs="Palatino Linotype"/>
                <w:color w:val="000000"/>
                <w:kern w:val="0"/>
                <w:sz w:val="14"/>
                <w:szCs w:val="14"/>
                <w:lang w:bidi="ar"/>
              </w:rPr>
              <w:t>1.578</w:t>
            </w:r>
          </w:p>
        </w:tc>
      </w:tr>
      <w:tr w:rsidR="00DA6E00" w14:paraId="73784D69" w14:textId="77777777">
        <w:trPr>
          <w:trHeight w:val="272"/>
          <w:jc w:val="center"/>
        </w:trPr>
        <w:tc>
          <w:tcPr>
            <w:tcW w:w="0" w:type="auto"/>
            <w:gridSpan w:val="2"/>
            <w:tcBorders>
              <w:top w:val="nil"/>
              <w:left w:val="nil"/>
              <w:bottom w:val="nil"/>
              <w:right w:val="nil"/>
            </w:tcBorders>
            <w:shd w:val="clear" w:color="auto" w:fill="FFFFFF"/>
            <w:vAlign w:val="center"/>
          </w:tcPr>
          <w:p w14:paraId="73784D68" w14:textId="77777777" w:rsidR="00DA6E00" w:rsidRDefault="00060E80">
            <w:pPr>
              <w:pStyle w:val="a8"/>
              <w:widowControl/>
              <w:spacing w:beforeAutospacing="0" w:afterAutospacing="0"/>
              <w:rPr>
                <w:rFonts w:ascii="Palatino Linotype" w:hAnsi="Palatino Linotype" w:cs="Palatino Linotype"/>
              </w:rPr>
            </w:pPr>
            <w:r>
              <w:rPr>
                <w:rFonts w:ascii="Palatino Linotype" w:eastAsia="微软雅黑" w:hAnsi="Palatino Linotype" w:cs="Palatino Linotype"/>
                <w:color w:val="000000"/>
                <w:sz w:val="14"/>
                <w:szCs w:val="14"/>
              </w:rPr>
              <w:t>* </w:t>
            </w:r>
            <w:r>
              <w:rPr>
                <w:rFonts w:ascii="Palatino Linotype" w:eastAsia="微软雅黑" w:hAnsi="Palatino Linotype" w:cs="Palatino Linotype"/>
                <w:i/>
                <w:iCs/>
                <w:color w:val="000000"/>
                <w:sz w:val="14"/>
                <w:szCs w:val="14"/>
              </w:rPr>
              <w:t>p</w:t>
            </w:r>
            <w:r>
              <w:rPr>
                <w:rFonts w:ascii="Palatino Linotype" w:eastAsia="微软雅黑" w:hAnsi="Palatino Linotype" w:cs="Palatino Linotype"/>
                <w:color w:val="000000"/>
                <w:sz w:val="14"/>
                <w:szCs w:val="14"/>
              </w:rPr>
              <w:t>&lt;0.05 ** </w:t>
            </w:r>
            <w:r>
              <w:rPr>
                <w:rFonts w:ascii="Palatino Linotype" w:eastAsia="微软雅黑" w:hAnsi="Palatino Linotype" w:cs="Palatino Linotype"/>
                <w:i/>
                <w:iCs/>
                <w:color w:val="000000"/>
                <w:sz w:val="14"/>
                <w:szCs w:val="14"/>
              </w:rPr>
              <w:t>p</w:t>
            </w:r>
            <w:r>
              <w:rPr>
                <w:rFonts w:ascii="Palatino Linotype" w:eastAsia="微软雅黑" w:hAnsi="Palatino Linotype" w:cs="Palatino Linotype"/>
                <w:color w:val="000000"/>
                <w:sz w:val="14"/>
                <w:szCs w:val="14"/>
              </w:rPr>
              <w:t xml:space="preserve">&lt;0.01 </w:t>
            </w:r>
          </w:p>
        </w:tc>
      </w:tr>
    </w:tbl>
    <w:p w14:paraId="0FE87317" w14:textId="77777777" w:rsidR="00655C12" w:rsidRDefault="00655C12" w:rsidP="00655C12">
      <w:pPr>
        <w:rPr>
          <w:rFonts w:ascii="Palatino Linotype" w:hAnsi="Palatino Linotype" w:cs="Palatino Linotype"/>
        </w:rPr>
      </w:pPr>
      <w:r>
        <w:rPr>
          <w:rFonts w:ascii="Palatino Linotype" w:hAnsi="Palatino Linotype" w:cs="Palatino Linotype" w:hint="eastAsia"/>
        </w:rPr>
        <w:t>T</w:t>
      </w:r>
      <w:r>
        <w:rPr>
          <w:rFonts w:ascii="Palatino Linotype" w:hAnsi="Palatino Linotype" w:cs="Palatino Linotype"/>
        </w:rPr>
        <w:t>he above table shows the significant relationship between different indicators, which means there will be a joint effect for the long-term internationalization in one enterprise</w:t>
      </w:r>
    </w:p>
    <w:p w14:paraId="73784D6A" w14:textId="77777777" w:rsidR="00DA6E00" w:rsidRPr="00655C12" w:rsidRDefault="00DA6E00">
      <w:pPr>
        <w:rPr>
          <w:rFonts w:ascii="Palatino Linotype" w:hAnsi="Palatino Linotype" w:cs="Palatino Linotype"/>
        </w:rPr>
      </w:pPr>
    </w:p>
    <w:p w14:paraId="73784D6B" w14:textId="77777777" w:rsidR="00DA6E00" w:rsidRDefault="00060E80">
      <w:pPr>
        <w:rPr>
          <w:rFonts w:ascii="Palatino Linotype" w:hAnsi="Palatino Linotype" w:cs="Palatino Linotype"/>
          <w:b/>
          <w:bCs/>
        </w:rPr>
      </w:pPr>
      <w:r>
        <w:rPr>
          <w:rFonts w:ascii="Palatino Linotype" w:hAnsi="Palatino Linotype" w:cs="Palatino Linotype" w:hint="eastAsia"/>
        </w:rPr>
        <w:t>i</w:t>
      </w:r>
      <w:r>
        <w:rPr>
          <w:rFonts w:ascii="Palatino Linotype" w:hAnsi="Palatino Linotype" w:cs="Palatino Linotype"/>
        </w:rPr>
        <w:t xml:space="preserve">ii. </w:t>
      </w:r>
      <w:r>
        <w:rPr>
          <w:rFonts w:ascii="Palatino Linotype" w:hAnsi="Palatino Linotype" w:cs="Palatino Linotype" w:hint="eastAsia"/>
          <w:b/>
          <w:bCs/>
        </w:rPr>
        <w:t>Model results:</w:t>
      </w:r>
    </w:p>
    <w:p w14:paraId="73EA89FD" w14:textId="593E68A1" w:rsidR="00E11D72" w:rsidRPr="00FC6B10" w:rsidRDefault="00FC6B10">
      <w:pPr>
        <w:rPr>
          <w:rFonts w:ascii="Palatino Linotype" w:hAnsi="Palatino Linotype" w:cs="Palatino Linotype"/>
        </w:rPr>
      </w:pPr>
      <w:r>
        <w:rPr>
          <w:rFonts w:ascii="Palatino Linotype" w:hAnsi="Palatino Linotype" w:cs="Palatino Linotype" w:hint="eastAsia"/>
        </w:rPr>
        <w:t>C</w:t>
      </w:r>
      <w:r>
        <w:rPr>
          <w:rFonts w:ascii="Palatino Linotype" w:hAnsi="Palatino Linotype" w:cs="Palatino Linotype"/>
        </w:rPr>
        <w:t>onsidering the possibility for heterosce</w:t>
      </w:r>
      <w:r w:rsidR="00CF4266">
        <w:rPr>
          <w:rFonts w:ascii="Palatino Linotype" w:hAnsi="Palatino Linotype" w:cs="Palatino Linotype"/>
        </w:rPr>
        <w:t xml:space="preserve">dasticity, </w:t>
      </w:r>
      <w:r w:rsidRPr="00FC6B10">
        <w:rPr>
          <w:rFonts w:ascii="Palatino Linotype" w:hAnsi="Palatino Linotype" w:cs="Palatino Linotype"/>
        </w:rPr>
        <w:t>Heteroscedasticity tests to observe whether the fluctuation degree (</w:t>
      </w:r>
      <w:proofErr w:type="gramStart"/>
      <w:r w:rsidRPr="00FC6B10">
        <w:rPr>
          <w:rFonts w:ascii="Palatino Linotype" w:hAnsi="Palatino Linotype" w:cs="Palatino Linotype"/>
        </w:rPr>
        <w:t>i.e.</w:t>
      </w:r>
      <w:proofErr w:type="gramEnd"/>
      <w:r w:rsidRPr="00FC6B10">
        <w:rPr>
          <w:rFonts w:ascii="Palatino Linotype" w:hAnsi="Palatino Linotype" w:cs="Palatino Linotype"/>
        </w:rPr>
        <w:t xml:space="preserve"> variance) of the residual changes with the explained variable a</w:t>
      </w:r>
    </w:p>
    <w:p w14:paraId="73784D6C" w14:textId="77777777" w:rsidR="00DA6E00" w:rsidRDefault="00060E80">
      <w:pPr>
        <w:jc w:val="center"/>
        <w:rPr>
          <w:rFonts w:ascii="Palatino Linotype" w:hAnsi="Palatino Linotype" w:cs="Palatino Linotype"/>
        </w:rPr>
      </w:pPr>
      <w:r>
        <w:rPr>
          <w:rFonts w:ascii="Palatino Linotype" w:hAnsi="Palatino Linotype" w:cs="Palatino Linotype" w:hint="eastAsia"/>
        </w:rPr>
        <w:t>T</w:t>
      </w:r>
      <w:r>
        <w:rPr>
          <w:rFonts w:ascii="Palatino Linotype" w:hAnsi="Palatino Linotype" w:cs="Palatino Linotype"/>
        </w:rPr>
        <w:t xml:space="preserve">able 13: Results for the Heteroscedasticity Test </w:t>
      </w:r>
    </w:p>
    <w:tbl>
      <w:tblPr>
        <w:tblW w:w="3798" w:type="dxa"/>
        <w:jc w:val="center"/>
        <w:shd w:val="clear" w:color="auto" w:fill="FFFFFF"/>
        <w:tblCellMar>
          <w:left w:w="0" w:type="dxa"/>
          <w:right w:w="0" w:type="dxa"/>
        </w:tblCellMar>
        <w:tblLook w:val="04A0" w:firstRow="1" w:lastRow="0" w:firstColumn="1" w:lastColumn="0" w:noHBand="0" w:noVBand="1"/>
      </w:tblPr>
      <w:tblGrid>
        <w:gridCol w:w="1220"/>
        <w:gridCol w:w="776"/>
        <w:gridCol w:w="1102"/>
        <w:gridCol w:w="700"/>
      </w:tblGrid>
      <w:tr w:rsidR="00DA6E00" w14:paraId="73784D6E" w14:textId="77777777">
        <w:trPr>
          <w:trHeight w:val="288"/>
          <w:tblHeader/>
          <w:jc w:val="center"/>
        </w:trPr>
        <w:tc>
          <w:tcPr>
            <w:tcW w:w="0" w:type="auto"/>
            <w:gridSpan w:val="4"/>
            <w:tcBorders>
              <w:bottom w:val="single" w:sz="8" w:space="0" w:color="auto"/>
            </w:tcBorders>
            <w:shd w:val="clear" w:color="auto" w:fill="FFFFFF"/>
            <w:vAlign w:val="center"/>
          </w:tcPr>
          <w:p w14:paraId="73784D6D" w14:textId="77777777" w:rsidR="00DA6E00" w:rsidRDefault="00060E80">
            <w:pPr>
              <w:widowControl/>
              <w:spacing w:line="300" w:lineRule="atLeast"/>
              <w:jc w:val="center"/>
              <w:rPr>
                <w:rFonts w:ascii="Palatino Linotype" w:eastAsia="微软雅黑" w:hAnsi="Palatino Linotype" w:cs="Palatino Linotype"/>
                <w:color w:val="000000"/>
                <w:sz w:val="14"/>
                <w:szCs w:val="14"/>
              </w:rPr>
            </w:pPr>
            <w:r>
              <w:rPr>
                <w:rFonts w:ascii="Palatino Linotype" w:eastAsia="微软雅黑" w:hAnsi="Palatino Linotype" w:cs="Palatino Linotype"/>
                <w:color w:val="000000"/>
                <w:kern w:val="0"/>
                <w:sz w:val="14"/>
                <w:szCs w:val="14"/>
                <w:lang w:bidi="ar"/>
              </w:rPr>
              <w:t xml:space="preserve"> Heteroscedasticity test results </w:t>
            </w:r>
          </w:p>
        </w:tc>
      </w:tr>
      <w:tr w:rsidR="00DA6E00" w14:paraId="73784D71" w14:textId="77777777">
        <w:trPr>
          <w:trHeight w:val="288"/>
          <w:tblHeader/>
          <w:jc w:val="center"/>
        </w:trPr>
        <w:tc>
          <w:tcPr>
            <w:tcW w:w="0" w:type="auto"/>
            <w:gridSpan w:val="2"/>
            <w:tcBorders>
              <w:bottom w:val="single" w:sz="4" w:space="0" w:color="auto"/>
            </w:tcBorders>
            <w:shd w:val="clear" w:color="auto" w:fill="FAFAFA"/>
            <w:vAlign w:val="center"/>
          </w:tcPr>
          <w:p w14:paraId="73784D6F" w14:textId="77777777" w:rsidR="00DA6E00" w:rsidRDefault="00060E80">
            <w:pPr>
              <w:widowControl/>
              <w:spacing w:line="300" w:lineRule="atLeast"/>
              <w:jc w:val="center"/>
              <w:rPr>
                <w:rFonts w:ascii="Palatino Linotype" w:eastAsia="微软雅黑" w:hAnsi="Palatino Linotype" w:cs="Palatino Linotype"/>
                <w:color w:val="000000"/>
                <w:sz w:val="14"/>
                <w:szCs w:val="14"/>
              </w:rPr>
            </w:pPr>
            <w:r>
              <w:rPr>
                <w:rFonts w:ascii="Palatino Linotype" w:eastAsia="微软雅黑" w:hAnsi="Palatino Linotype" w:cs="Palatino Linotype"/>
                <w:i/>
                <w:iCs/>
                <w:color w:val="000000"/>
                <w:kern w:val="0"/>
                <w:sz w:val="14"/>
                <w:szCs w:val="14"/>
                <w:lang w:bidi="ar"/>
              </w:rPr>
              <w:t xml:space="preserve">White </w:t>
            </w:r>
            <w:r>
              <w:rPr>
                <w:rFonts w:ascii="Palatino Linotype" w:eastAsia="微软雅黑" w:hAnsi="Palatino Linotype" w:cs="Palatino Linotype"/>
                <w:color w:val="000000"/>
                <w:kern w:val="0"/>
                <w:sz w:val="14"/>
                <w:szCs w:val="14"/>
                <w:lang w:bidi="ar"/>
              </w:rPr>
              <w:t>Heteroscedasticity test</w:t>
            </w:r>
          </w:p>
        </w:tc>
        <w:tc>
          <w:tcPr>
            <w:tcW w:w="0" w:type="auto"/>
            <w:gridSpan w:val="2"/>
            <w:tcBorders>
              <w:bottom w:val="single" w:sz="4" w:space="0" w:color="auto"/>
            </w:tcBorders>
            <w:shd w:val="clear" w:color="auto" w:fill="FAFAFA"/>
            <w:vAlign w:val="center"/>
          </w:tcPr>
          <w:p w14:paraId="73784D70" w14:textId="77777777" w:rsidR="00DA6E00" w:rsidRDefault="00060E80">
            <w:pPr>
              <w:widowControl/>
              <w:spacing w:line="300" w:lineRule="atLeast"/>
              <w:jc w:val="center"/>
              <w:rPr>
                <w:rFonts w:ascii="Palatino Linotype" w:eastAsia="微软雅黑" w:hAnsi="Palatino Linotype" w:cs="Palatino Linotype"/>
                <w:color w:val="000000"/>
                <w:sz w:val="14"/>
                <w:szCs w:val="14"/>
              </w:rPr>
            </w:pPr>
            <w:r>
              <w:rPr>
                <w:rFonts w:ascii="Palatino Linotype" w:eastAsia="微软雅黑" w:hAnsi="Palatino Linotype" w:cs="Palatino Linotype"/>
                <w:i/>
                <w:iCs/>
                <w:color w:val="000000"/>
                <w:kern w:val="0"/>
                <w:sz w:val="14"/>
                <w:szCs w:val="14"/>
                <w:lang w:bidi="ar"/>
              </w:rPr>
              <w:t xml:space="preserve">BP </w:t>
            </w:r>
            <w:r>
              <w:rPr>
                <w:rFonts w:ascii="Palatino Linotype" w:eastAsia="微软雅黑" w:hAnsi="Palatino Linotype" w:cs="Palatino Linotype"/>
                <w:color w:val="000000"/>
                <w:kern w:val="0"/>
                <w:sz w:val="14"/>
                <w:szCs w:val="14"/>
                <w:lang w:bidi="ar"/>
              </w:rPr>
              <w:t>Heteroscedasticity test</w:t>
            </w:r>
          </w:p>
        </w:tc>
      </w:tr>
      <w:tr w:rsidR="00DA6E00" w14:paraId="73784D76" w14:textId="77777777">
        <w:trPr>
          <w:trHeight w:val="288"/>
          <w:tblHeader/>
          <w:jc w:val="center"/>
        </w:trPr>
        <w:tc>
          <w:tcPr>
            <w:tcW w:w="0" w:type="auto"/>
            <w:tcBorders>
              <w:bottom w:val="single" w:sz="4" w:space="0" w:color="auto"/>
            </w:tcBorders>
            <w:shd w:val="clear" w:color="auto" w:fill="FAFAFA"/>
            <w:vAlign w:val="center"/>
          </w:tcPr>
          <w:p w14:paraId="73784D72" w14:textId="77777777" w:rsidR="00DA6E00" w:rsidRDefault="00060E80">
            <w:pPr>
              <w:widowControl/>
              <w:spacing w:line="300" w:lineRule="atLeast"/>
              <w:jc w:val="center"/>
              <w:rPr>
                <w:rFonts w:ascii="Palatino Linotype" w:eastAsia="微软雅黑" w:hAnsi="Palatino Linotype" w:cs="Palatino Linotype"/>
                <w:color w:val="000000"/>
                <w:sz w:val="14"/>
                <w:szCs w:val="14"/>
              </w:rPr>
            </w:pPr>
            <w:r>
              <w:rPr>
                <w:rFonts w:ascii="Palatino Linotype" w:eastAsia="微软雅黑" w:hAnsi="Palatino Linotype" w:cs="Palatino Linotype"/>
                <w:color w:val="000000"/>
                <w:kern w:val="0"/>
                <w:sz w:val="14"/>
                <w:szCs w:val="14"/>
                <w:lang w:bidi="ar"/>
              </w:rPr>
              <w:t>χ²</w:t>
            </w:r>
          </w:p>
        </w:tc>
        <w:tc>
          <w:tcPr>
            <w:tcW w:w="0" w:type="auto"/>
            <w:tcBorders>
              <w:bottom w:val="single" w:sz="4" w:space="0" w:color="auto"/>
            </w:tcBorders>
            <w:shd w:val="clear" w:color="auto" w:fill="FAFAFA"/>
            <w:vAlign w:val="center"/>
          </w:tcPr>
          <w:p w14:paraId="73784D73" w14:textId="77777777" w:rsidR="00DA6E00" w:rsidRDefault="00060E80">
            <w:pPr>
              <w:widowControl/>
              <w:spacing w:line="300" w:lineRule="atLeast"/>
              <w:jc w:val="center"/>
              <w:rPr>
                <w:rFonts w:ascii="Palatino Linotype" w:eastAsia="微软雅黑" w:hAnsi="Palatino Linotype" w:cs="Palatino Linotype"/>
                <w:color w:val="000000"/>
                <w:sz w:val="14"/>
                <w:szCs w:val="14"/>
              </w:rPr>
            </w:pPr>
            <w:r>
              <w:rPr>
                <w:rFonts w:ascii="Palatino Linotype" w:eastAsia="微软雅黑" w:hAnsi="Palatino Linotype" w:cs="Palatino Linotype"/>
                <w:i/>
                <w:iCs/>
                <w:color w:val="000000"/>
                <w:kern w:val="0"/>
                <w:sz w:val="14"/>
                <w:szCs w:val="14"/>
                <w:lang w:bidi="ar"/>
              </w:rPr>
              <w:t>p</w:t>
            </w:r>
          </w:p>
        </w:tc>
        <w:tc>
          <w:tcPr>
            <w:tcW w:w="0" w:type="auto"/>
            <w:tcBorders>
              <w:bottom w:val="single" w:sz="4" w:space="0" w:color="auto"/>
            </w:tcBorders>
            <w:shd w:val="clear" w:color="auto" w:fill="FAFAFA"/>
            <w:vAlign w:val="center"/>
          </w:tcPr>
          <w:p w14:paraId="73784D74" w14:textId="77777777" w:rsidR="00DA6E00" w:rsidRDefault="00060E80">
            <w:pPr>
              <w:widowControl/>
              <w:spacing w:line="300" w:lineRule="atLeast"/>
              <w:jc w:val="center"/>
              <w:rPr>
                <w:rFonts w:ascii="Palatino Linotype" w:eastAsia="微软雅黑" w:hAnsi="Palatino Linotype" w:cs="Palatino Linotype"/>
                <w:color w:val="000000"/>
                <w:sz w:val="14"/>
                <w:szCs w:val="14"/>
              </w:rPr>
            </w:pPr>
            <w:r>
              <w:rPr>
                <w:rFonts w:ascii="Palatino Linotype" w:eastAsia="微软雅黑" w:hAnsi="Palatino Linotype" w:cs="Palatino Linotype"/>
                <w:color w:val="000000"/>
                <w:kern w:val="0"/>
                <w:sz w:val="14"/>
                <w:szCs w:val="14"/>
                <w:lang w:bidi="ar"/>
              </w:rPr>
              <w:t>χ²</w:t>
            </w:r>
          </w:p>
        </w:tc>
        <w:tc>
          <w:tcPr>
            <w:tcW w:w="0" w:type="auto"/>
            <w:tcBorders>
              <w:bottom w:val="single" w:sz="4" w:space="0" w:color="auto"/>
            </w:tcBorders>
            <w:shd w:val="clear" w:color="auto" w:fill="FAFAFA"/>
            <w:vAlign w:val="center"/>
          </w:tcPr>
          <w:p w14:paraId="73784D75" w14:textId="77777777" w:rsidR="00DA6E00" w:rsidRDefault="00060E80">
            <w:pPr>
              <w:widowControl/>
              <w:spacing w:line="300" w:lineRule="atLeast"/>
              <w:jc w:val="center"/>
              <w:rPr>
                <w:rFonts w:ascii="Palatino Linotype" w:eastAsia="微软雅黑" w:hAnsi="Palatino Linotype" w:cs="Palatino Linotype"/>
                <w:color w:val="000000"/>
                <w:sz w:val="14"/>
                <w:szCs w:val="14"/>
              </w:rPr>
            </w:pPr>
            <w:r>
              <w:rPr>
                <w:rFonts w:ascii="Palatino Linotype" w:eastAsia="微软雅黑" w:hAnsi="Palatino Linotype" w:cs="Palatino Linotype"/>
                <w:i/>
                <w:iCs/>
                <w:color w:val="000000"/>
                <w:kern w:val="0"/>
                <w:sz w:val="14"/>
                <w:szCs w:val="14"/>
                <w:lang w:bidi="ar"/>
              </w:rPr>
              <w:t>p</w:t>
            </w:r>
          </w:p>
        </w:tc>
      </w:tr>
      <w:tr w:rsidR="00DA6E00" w14:paraId="73784D7B" w14:textId="77777777">
        <w:trPr>
          <w:trHeight w:val="288"/>
          <w:jc w:val="center"/>
        </w:trPr>
        <w:tc>
          <w:tcPr>
            <w:tcW w:w="0" w:type="auto"/>
            <w:tcBorders>
              <w:top w:val="nil"/>
              <w:left w:val="nil"/>
              <w:bottom w:val="single" w:sz="8" w:space="0" w:color="auto"/>
              <w:right w:val="nil"/>
            </w:tcBorders>
            <w:shd w:val="clear" w:color="auto" w:fill="FFFFFF"/>
            <w:vAlign w:val="center"/>
          </w:tcPr>
          <w:p w14:paraId="73784D77" w14:textId="668460DB" w:rsidR="00DA6E00" w:rsidRDefault="00060E80">
            <w:pPr>
              <w:widowControl/>
              <w:jc w:val="center"/>
              <w:rPr>
                <w:rFonts w:ascii="Palatino Linotype" w:eastAsia="微软雅黑" w:hAnsi="Palatino Linotype" w:cs="Palatino Linotype"/>
                <w:color w:val="000000"/>
                <w:sz w:val="14"/>
                <w:szCs w:val="14"/>
              </w:rPr>
            </w:pPr>
            <w:r>
              <w:rPr>
                <w:rFonts w:ascii="Palatino Linotype" w:eastAsia="微软雅黑" w:hAnsi="Palatino Linotype" w:cs="Palatino Linotype"/>
                <w:color w:val="000000"/>
                <w:kern w:val="0"/>
                <w:sz w:val="14"/>
                <w:szCs w:val="14"/>
                <w:lang w:bidi="ar"/>
              </w:rPr>
              <w:t>21.405</w:t>
            </w:r>
          </w:p>
        </w:tc>
        <w:tc>
          <w:tcPr>
            <w:tcW w:w="0" w:type="auto"/>
            <w:tcBorders>
              <w:top w:val="nil"/>
              <w:left w:val="nil"/>
              <w:bottom w:val="single" w:sz="8" w:space="0" w:color="auto"/>
              <w:right w:val="nil"/>
            </w:tcBorders>
            <w:shd w:val="clear" w:color="auto" w:fill="FFFFFF"/>
            <w:vAlign w:val="center"/>
          </w:tcPr>
          <w:p w14:paraId="73784D78" w14:textId="08EF415E" w:rsidR="00DA6E00" w:rsidRDefault="00060E80">
            <w:pPr>
              <w:widowControl/>
              <w:jc w:val="center"/>
              <w:rPr>
                <w:rFonts w:ascii="Palatino Linotype" w:eastAsia="微软雅黑" w:hAnsi="Palatino Linotype" w:cs="Palatino Linotype"/>
                <w:color w:val="000000"/>
                <w:sz w:val="14"/>
                <w:szCs w:val="14"/>
              </w:rPr>
            </w:pPr>
            <w:r>
              <w:rPr>
                <w:rFonts w:ascii="Palatino Linotype" w:eastAsia="微软雅黑" w:hAnsi="Palatino Linotype" w:cs="Palatino Linotype"/>
                <w:color w:val="000000"/>
                <w:kern w:val="0"/>
                <w:sz w:val="14"/>
                <w:szCs w:val="14"/>
                <w:lang w:bidi="ar"/>
              </w:rPr>
              <w:t>0.</w:t>
            </w:r>
            <w:r w:rsidR="00655C12">
              <w:rPr>
                <w:rFonts w:ascii="Palatino Linotype" w:eastAsia="微软雅黑" w:hAnsi="Palatino Linotype" w:cs="Palatino Linotype"/>
                <w:color w:val="000000"/>
                <w:kern w:val="0"/>
                <w:sz w:val="14"/>
                <w:szCs w:val="14"/>
                <w:lang w:bidi="ar"/>
              </w:rPr>
              <w:t>4</w:t>
            </w:r>
            <w:r>
              <w:rPr>
                <w:rFonts w:ascii="Palatino Linotype" w:eastAsia="微软雅黑" w:hAnsi="Palatino Linotype" w:cs="Palatino Linotype"/>
                <w:color w:val="000000"/>
                <w:kern w:val="0"/>
                <w:sz w:val="14"/>
                <w:szCs w:val="14"/>
                <w:lang w:bidi="ar"/>
              </w:rPr>
              <w:t>2</w:t>
            </w:r>
          </w:p>
        </w:tc>
        <w:tc>
          <w:tcPr>
            <w:tcW w:w="0" w:type="auto"/>
            <w:tcBorders>
              <w:top w:val="nil"/>
              <w:left w:val="nil"/>
              <w:bottom w:val="single" w:sz="8" w:space="0" w:color="auto"/>
              <w:right w:val="nil"/>
            </w:tcBorders>
            <w:shd w:val="clear" w:color="auto" w:fill="FFFFFF"/>
            <w:vAlign w:val="center"/>
          </w:tcPr>
          <w:p w14:paraId="73784D79" w14:textId="77777777" w:rsidR="00DA6E00" w:rsidRDefault="00060E80">
            <w:pPr>
              <w:widowControl/>
              <w:jc w:val="center"/>
              <w:rPr>
                <w:rFonts w:ascii="Palatino Linotype" w:eastAsia="微软雅黑" w:hAnsi="Palatino Linotype" w:cs="Palatino Linotype"/>
                <w:color w:val="000000"/>
                <w:sz w:val="14"/>
                <w:szCs w:val="14"/>
              </w:rPr>
            </w:pPr>
            <w:r>
              <w:rPr>
                <w:rFonts w:ascii="Palatino Linotype" w:eastAsia="微软雅黑" w:hAnsi="Palatino Linotype" w:cs="Palatino Linotype"/>
                <w:color w:val="000000"/>
                <w:kern w:val="0"/>
                <w:sz w:val="14"/>
                <w:szCs w:val="14"/>
                <w:lang w:bidi="ar"/>
              </w:rPr>
              <w:t>12.451</w:t>
            </w:r>
          </w:p>
        </w:tc>
        <w:tc>
          <w:tcPr>
            <w:tcW w:w="0" w:type="auto"/>
            <w:tcBorders>
              <w:top w:val="nil"/>
              <w:left w:val="nil"/>
              <w:bottom w:val="single" w:sz="8" w:space="0" w:color="auto"/>
              <w:right w:val="nil"/>
            </w:tcBorders>
            <w:shd w:val="clear" w:color="auto" w:fill="FFFFFF"/>
            <w:vAlign w:val="center"/>
          </w:tcPr>
          <w:p w14:paraId="73784D7A" w14:textId="58DEE159" w:rsidR="00DA6E00" w:rsidRDefault="00060E80">
            <w:pPr>
              <w:widowControl/>
              <w:jc w:val="center"/>
              <w:rPr>
                <w:rFonts w:ascii="Palatino Linotype" w:eastAsia="微软雅黑" w:hAnsi="Palatino Linotype" w:cs="Palatino Linotype"/>
                <w:color w:val="000000"/>
                <w:sz w:val="14"/>
                <w:szCs w:val="14"/>
              </w:rPr>
            </w:pPr>
            <w:r>
              <w:rPr>
                <w:rFonts w:ascii="Palatino Linotype" w:eastAsia="微软雅黑" w:hAnsi="Palatino Linotype" w:cs="Palatino Linotype"/>
                <w:color w:val="000000"/>
                <w:kern w:val="0"/>
                <w:sz w:val="14"/>
                <w:szCs w:val="14"/>
                <w:lang w:bidi="ar"/>
              </w:rPr>
              <w:t>0.</w:t>
            </w:r>
            <w:r w:rsidR="00796300">
              <w:rPr>
                <w:rFonts w:ascii="Palatino Linotype" w:eastAsia="微软雅黑" w:hAnsi="Palatino Linotype" w:cs="Palatino Linotype"/>
                <w:color w:val="000000"/>
                <w:kern w:val="0"/>
                <w:sz w:val="14"/>
                <w:szCs w:val="14"/>
                <w:lang w:bidi="ar"/>
              </w:rPr>
              <w:t>3</w:t>
            </w:r>
            <w:r>
              <w:rPr>
                <w:rFonts w:ascii="Palatino Linotype" w:eastAsia="微软雅黑" w:hAnsi="Palatino Linotype" w:cs="Palatino Linotype"/>
                <w:color w:val="000000"/>
                <w:kern w:val="0"/>
                <w:sz w:val="14"/>
                <w:szCs w:val="14"/>
                <w:lang w:bidi="ar"/>
              </w:rPr>
              <w:t>4</w:t>
            </w:r>
          </w:p>
        </w:tc>
      </w:tr>
    </w:tbl>
    <w:p w14:paraId="73784D7C" w14:textId="38D218F0" w:rsidR="00DA6E00" w:rsidRPr="00CF4266" w:rsidRDefault="00796300">
      <w:pPr>
        <w:rPr>
          <w:rFonts w:ascii="Palatino Linotype" w:hAnsi="Palatino Linotype" w:cs="Palatino Linotype"/>
          <w:sz w:val="18"/>
          <w:szCs w:val="21"/>
        </w:rPr>
      </w:pPr>
      <w:r>
        <w:rPr>
          <w:rFonts w:ascii="Palatino Linotype" w:hAnsi="Palatino Linotype" w:cs="Palatino Linotype" w:hint="eastAsia"/>
          <w:sz w:val="18"/>
          <w:szCs w:val="21"/>
        </w:rPr>
        <w:t>T</w:t>
      </w:r>
      <w:r>
        <w:rPr>
          <w:rFonts w:ascii="Palatino Linotype" w:hAnsi="Palatino Linotype" w:cs="Palatino Linotype"/>
          <w:sz w:val="18"/>
          <w:szCs w:val="21"/>
        </w:rPr>
        <w:t xml:space="preserve">able </w:t>
      </w:r>
      <w:proofErr w:type="spellStart"/>
      <w:proofErr w:type="gramStart"/>
      <w:r>
        <w:rPr>
          <w:rFonts w:ascii="Palatino Linotype" w:hAnsi="Palatino Linotype" w:cs="Palatino Linotype"/>
          <w:sz w:val="18"/>
          <w:szCs w:val="21"/>
        </w:rPr>
        <w:t>Note:p</w:t>
      </w:r>
      <w:proofErr w:type="spellEnd"/>
      <w:proofErr w:type="gramEnd"/>
      <w:r>
        <w:rPr>
          <w:rFonts w:ascii="Palatino Linotype" w:hAnsi="Palatino Linotype" w:cs="Palatino Linotype"/>
          <w:sz w:val="18"/>
          <w:szCs w:val="21"/>
        </w:rPr>
        <w:t xml:space="preserve"> value &gt;0.5,the variance </w:t>
      </w:r>
      <w:r w:rsidR="000C35FC">
        <w:rPr>
          <w:rFonts w:ascii="Palatino Linotype" w:hAnsi="Palatino Linotype" w:cs="Palatino Linotype"/>
          <w:sz w:val="18"/>
          <w:szCs w:val="21"/>
        </w:rPr>
        <w:t xml:space="preserve">can be recognized as the same which means the OLS Model results </w:t>
      </w:r>
      <w:r w:rsidR="00655C12">
        <w:rPr>
          <w:rFonts w:ascii="Palatino Linotype" w:hAnsi="Palatino Linotype" w:cs="Palatino Linotype"/>
          <w:sz w:val="18"/>
          <w:szCs w:val="21"/>
        </w:rPr>
        <w:t>are appliable.</w:t>
      </w:r>
    </w:p>
    <w:p w14:paraId="73784D7E" w14:textId="77777777" w:rsidR="00DA6E00" w:rsidRDefault="00060E80">
      <w:pPr>
        <w:pStyle w:val="2"/>
        <w:rPr>
          <w:rFonts w:ascii="Palatino Linotype" w:hAnsi="Palatino Linotype" w:cs="Palatino Linotype"/>
        </w:rPr>
      </w:pPr>
      <w:r>
        <w:rPr>
          <w:rFonts w:ascii="Palatino Linotype" w:hAnsi="Palatino Linotype" w:cs="Palatino Linotype" w:hint="eastAsia"/>
        </w:rPr>
        <w:t xml:space="preserve">Future Advice for Chinese Enterprise </w:t>
      </w:r>
    </w:p>
    <w:p w14:paraId="73784D7F" w14:textId="77777777" w:rsidR="00DA6E00" w:rsidRDefault="00060E80">
      <w:pPr>
        <w:pStyle w:val="3"/>
        <w:rPr>
          <w:rFonts w:ascii="Palatino Linotype" w:hAnsi="Palatino Linotype" w:cs="Palatino Linotype"/>
        </w:rPr>
      </w:pPr>
      <w:r>
        <w:rPr>
          <w:rFonts w:ascii="Palatino Linotype" w:hAnsi="Palatino Linotype" w:cs="Palatino Linotype" w:hint="eastAsia"/>
        </w:rPr>
        <w:t>1.</w:t>
      </w:r>
      <w:r>
        <w:rPr>
          <w:rFonts w:ascii="Palatino Linotype" w:hAnsi="Palatino Linotype" w:cs="Palatino Linotype"/>
        </w:rPr>
        <w:t xml:space="preserve"> Future International Strategy </w:t>
      </w:r>
    </w:p>
    <w:p w14:paraId="73784D80" w14:textId="77777777" w:rsidR="00DA6E00" w:rsidRDefault="00060E80">
      <w:pPr>
        <w:rPr>
          <w:rFonts w:ascii="Palatino Linotype" w:hAnsi="Palatino Linotype" w:cs="Palatino Linotype"/>
        </w:rPr>
      </w:pPr>
      <w:r>
        <w:rPr>
          <w:rFonts w:ascii="Palatino Linotype" w:hAnsi="Palatino Linotype" w:cs="Palatino Linotype"/>
        </w:rPr>
        <w:t>From the last part of the quantitative analysis, the importance and emergency of increasing valuable investment and promoting positive market feedback must be highlighted hereby increa</w:t>
      </w:r>
      <w:r>
        <w:rPr>
          <w:rFonts w:ascii="Palatino Linotype" w:hAnsi="Palatino Linotype" w:cs="Palatino Linotype"/>
        </w:rPr>
        <w:t xml:space="preserve">sing the 3E model (Economy, Effectiveness, and Efficiency) in one enterprise, the strength and resources can combine under the strategic planning </w:t>
      </w:r>
    </w:p>
    <w:p w14:paraId="73784D81" w14:textId="77777777" w:rsidR="00DA6E00" w:rsidRDefault="00060E80">
      <w:pPr>
        <w:rPr>
          <w:rFonts w:ascii="Palatino Linotype" w:hAnsi="Palatino Linotype" w:cs="Palatino Linotype"/>
        </w:rPr>
      </w:pPr>
      <w:r>
        <w:rPr>
          <w:rFonts w:ascii="Palatino Linotype" w:hAnsi="Palatino Linotype" w:cs="Palatino Linotype"/>
        </w:rPr>
        <w:t>In the future, the strategy for one enterprise may follow the path listed in the following figure.</w:t>
      </w:r>
    </w:p>
    <w:p w14:paraId="73784D82" w14:textId="77777777" w:rsidR="00DA6E00" w:rsidRDefault="00DA6E00">
      <w:pPr>
        <w:rPr>
          <w:rFonts w:ascii="Palatino Linotype" w:hAnsi="Palatino Linotype" w:cs="Palatino Linotype"/>
        </w:rPr>
      </w:pPr>
    </w:p>
    <w:p w14:paraId="73784D83" w14:textId="77777777" w:rsidR="00DA6E00" w:rsidRDefault="00DA6E00">
      <w:pPr>
        <w:rPr>
          <w:rFonts w:ascii="Palatino Linotype" w:hAnsi="Palatino Linotype" w:cs="Palatino Linotype"/>
        </w:rPr>
      </w:pPr>
    </w:p>
    <w:p w14:paraId="73784D84" w14:textId="21264EBB" w:rsidR="00DA6E00" w:rsidRDefault="00060E80">
      <w:pPr>
        <w:jc w:val="center"/>
        <w:rPr>
          <w:rFonts w:ascii="Palatino Linotype" w:hAnsi="Palatino Linotype" w:cs="Palatino Linotype"/>
        </w:rPr>
      </w:pPr>
      <w:r>
        <w:rPr>
          <w:rFonts w:ascii="Palatino Linotype" w:hAnsi="Palatino Linotype" w:cs="Palatino Linotype" w:hint="eastAsia"/>
        </w:rPr>
        <w:t>F</w:t>
      </w:r>
      <w:r>
        <w:rPr>
          <w:rFonts w:ascii="Palatino Linotype" w:hAnsi="Palatino Linotype" w:cs="Palatino Linotype"/>
        </w:rPr>
        <w:t>igure7:</w:t>
      </w:r>
      <w:r>
        <w:rPr>
          <w:rFonts w:ascii="Palatino Linotype" w:hAnsi="Palatino Linotype" w:cs="Palatino Linotype"/>
        </w:rPr>
        <w:t xml:space="preserve"> Relationship between Enterprises Innovation and Internationalization</w:t>
      </w:r>
      <w:r w:rsidR="006D67F0">
        <w:rPr>
          <w:rStyle w:val="a9"/>
          <w:rFonts w:ascii="Palatino Linotype" w:hAnsi="Palatino Linotype" w:cs="Palatino Linotype"/>
        </w:rPr>
        <w:footnoteReference w:id="7"/>
      </w:r>
    </w:p>
    <w:p w14:paraId="73784D85" w14:textId="77777777" w:rsidR="00DA6E00" w:rsidRDefault="00060E80">
      <w:pPr>
        <w:jc w:val="center"/>
        <w:rPr>
          <w:rFonts w:ascii="Palatino Linotype" w:hAnsi="Palatino Linotype" w:cs="Palatino Linotype"/>
        </w:rPr>
      </w:pPr>
      <w:r>
        <w:rPr>
          <w:rFonts w:ascii="Palatino Linotype" w:hAnsi="Palatino Linotype" w:cs="Palatino Linotype"/>
          <w:noProof/>
        </w:rPr>
        <w:lastRenderedPageBreak/>
        <w:drawing>
          <wp:inline distT="0" distB="0" distL="114300" distR="114300" wp14:anchorId="73784E11" wp14:editId="73784E12">
            <wp:extent cx="3587750" cy="3268980"/>
            <wp:effectExtent l="0" t="0" r="0" b="7620"/>
            <wp:docPr id="16" name="图片 16" descr="Figram1 - Page 3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Figram1 - Page 3 (1)"/>
                    <pic:cNvPicPr>
                      <a:picLocks noChangeAspect="1"/>
                    </pic:cNvPicPr>
                  </pic:nvPicPr>
                  <pic:blipFill>
                    <a:blip r:embed="rId18"/>
                    <a:srcRect l="6309" t="4605" r="3974" b="3454"/>
                    <a:stretch>
                      <a:fillRect/>
                    </a:stretch>
                  </pic:blipFill>
                  <pic:spPr>
                    <a:xfrm>
                      <a:off x="0" y="0"/>
                      <a:ext cx="3593793" cy="3274691"/>
                    </a:xfrm>
                    <a:prstGeom prst="rect">
                      <a:avLst/>
                    </a:prstGeom>
                  </pic:spPr>
                </pic:pic>
              </a:graphicData>
            </a:graphic>
          </wp:inline>
        </w:drawing>
      </w:r>
    </w:p>
    <w:p w14:paraId="73784D86" w14:textId="77777777" w:rsidR="00DA6E00" w:rsidRDefault="00060E80">
      <w:pPr>
        <w:pStyle w:val="3"/>
        <w:tabs>
          <w:tab w:val="left" w:pos="312"/>
        </w:tabs>
        <w:rPr>
          <w:rFonts w:ascii="Palatino Linotype" w:hAnsi="Palatino Linotype" w:cs="Palatino Linotype"/>
        </w:rPr>
      </w:pPr>
      <w:r>
        <w:rPr>
          <w:rFonts w:ascii="Palatino Linotype" w:hAnsi="Palatino Linotype" w:cs="Palatino Linotype"/>
        </w:rPr>
        <w:t>Section Three:</w:t>
      </w:r>
    </w:p>
    <w:p w14:paraId="73784D87" w14:textId="77777777" w:rsidR="00DA6E00" w:rsidRDefault="00060E80">
      <w:pPr>
        <w:pStyle w:val="3"/>
        <w:tabs>
          <w:tab w:val="left" w:pos="312"/>
        </w:tabs>
        <w:rPr>
          <w:rFonts w:ascii="Palatino Linotype" w:hAnsi="Palatino Linotype" w:cs="Palatino Linotype"/>
        </w:rPr>
      </w:pPr>
      <w:r>
        <w:rPr>
          <w:rFonts w:ascii="Palatino Linotype" w:hAnsi="Palatino Linotype" w:cs="Palatino Linotype"/>
        </w:rPr>
        <w:t>Future International</w:t>
      </w:r>
      <w:r>
        <w:rPr>
          <w:rFonts w:ascii="Palatino Linotype" w:hAnsi="Palatino Linotype" w:cs="Palatino Linotype" w:hint="eastAsia"/>
        </w:rPr>
        <w:t>ization Prediction in China</w:t>
      </w:r>
      <w:r>
        <w:rPr>
          <w:rFonts w:ascii="Palatino Linotype" w:hAnsi="Palatino Linotype" w:cs="Palatino Linotype"/>
        </w:rPr>
        <w:t xml:space="preserve">  </w:t>
      </w:r>
    </w:p>
    <w:p w14:paraId="73784D88" w14:textId="77777777" w:rsidR="00DA6E00" w:rsidRDefault="00060E80">
      <w:pPr>
        <w:pStyle w:val="4"/>
        <w:tabs>
          <w:tab w:val="left" w:pos="312"/>
        </w:tabs>
        <w:rPr>
          <w:rFonts w:ascii="Palatino Linotype" w:hAnsi="Palatino Linotype" w:cs="Palatino Linotype"/>
        </w:rPr>
      </w:pPr>
      <w:r>
        <w:rPr>
          <w:rFonts w:ascii="Palatino Linotype" w:hAnsi="Palatino Linotype" w:cs="Palatino Linotype"/>
        </w:rPr>
        <w:t xml:space="preserve">1. </w:t>
      </w:r>
      <w:r>
        <w:rPr>
          <w:rFonts w:ascii="Palatino Linotype" w:hAnsi="Palatino Linotype" w:cs="Palatino Linotype" w:hint="eastAsia"/>
        </w:rPr>
        <w:t>Grey Predictive Model Overview</w:t>
      </w:r>
    </w:p>
    <w:p w14:paraId="73784D89" w14:textId="77777777" w:rsidR="00DA6E00" w:rsidRDefault="00060E80">
      <w:pPr>
        <w:pStyle w:val="5"/>
        <w:rPr>
          <w:rFonts w:ascii="Palatino Linotype" w:hAnsi="Palatino Linotype" w:cs="Palatino Linotype"/>
        </w:rPr>
      </w:pPr>
      <w:r>
        <w:rPr>
          <w:rFonts w:ascii="Palatino Linotype" w:hAnsi="Palatino Linotype" w:cs="Palatino Linotype" w:hint="eastAsia"/>
        </w:rPr>
        <w:t>1</w:t>
      </w:r>
      <w:r>
        <w:rPr>
          <w:rFonts w:ascii="Palatino Linotype" w:hAnsi="Palatino Linotype" w:cs="Palatino Linotype"/>
        </w:rPr>
        <w:t>.</w:t>
      </w:r>
      <w:r>
        <w:rPr>
          <w:rFonts w:ascii="Palatino Linotype" w:hAnsi="Palatino Linotype" w:cs="Palatino Linotype" w:hint="eastAsia"/>
        </w:rPr>
        <w:t xml:space="preserve">1 </w:t>
      </w:r>
      <w:r>
        <w:rPr>
          <w:rFonts w:ascii="Palatino Linotype" w:hAnsi="Palatino Linotype" w:cs="Palatino Linotype" w:hint="eastAsia"/>
          <w:bCs/>
        </w:rPr>
        <w:t>Model</w:t>
      </w:r>
      <w:r>
        <w:rPr>
          <w:rFonts w:ascii="Palatino Linotype" w:hAnsi="Palatino Linotype" w:cs="Palatino Linotype" w:hint="eastAsia"/>
        </w:rPr>
        <w:t xml:space="preserve"> Overview</w:t>
      </w:r>
    </w:p>
    <w:p w14:paraId="73784D8A" w14:textId="77777777" w:rsidR="00DA6E00" w:rsidRDefault="00060E80">
      <w:pPr>
        <w:pStyle w:val="6"/>
        <w:rPr>
          <w:rFonts w:ascii="Palatino Linotype" w:hAnsi="Palatino Linotype" w:cs="Palatino Linotype"/>
          <w:bCs/>
        </w:rPr>
      </w:pPr>
      <w:r>
        <w:rPr>
          <w:rFonts w:ascii="Palatino Linotype" w:hAnsi="Palatino Linotype" w:cs="Palatino Linotype"/>
          <w:bCs/>
        </w:rPr>
        <w:t>1.1.1 Principle</w:t>
      </w:r>
    </w:p>
    <w:p w14:paraId="73784D8B" w14:textId="77777777" w:rsidR="00DA6E00" w:rsidRDefault="00060E80">
      <w:pPr>
        <w:rPr>
          <w:rFonts w:ascii="Palatino Linotype" w:hAnsi="Palatino Linotype" w:cs="Palatino Linotype"/>
        </w:rPr>
      </w:pPr>
      <w:r>
        <w:rPr>
          <w:rFonts w:ascii="Palatino Linotype" w:hAnsi="Palatino Linotype" w:cs="Palatino Linotype" w:hint="eastAsia"/>
        </w:rPr>
        <w:t>Grey forecasting is a method of predicting systems</w:t>
      </w:r>
      <w:r>
        <w:rPr>
          <w:rFonts w:ascii="Palatino Linotype" w:hAnsi="Palatino Linotype" w:cs="Palatino Linotype" w:hint="eastAsia"/>
        </w:rPr>
        <w:t xml:space="preserve"> that contain uncertainties. </w:t>
      </w:r>
    </w:p>
    <w:p w14:paraId="73784D8C" w14:textId="77777777" w:rsidR="00DA6E00" w:rsidRDefault="00060E80">
      <w:pPr>
        <w:rPr>
          <w:rFonts w:ascii="Palatino Linotype" w:hAnsi="Palatino Linotype" w:cs="Palatino Linotype"/>
        </w:rPr>
      </w:pPr>
      <w:r>
        <w:rPr>
          <w:rFonts w:ascii="Palatino Linotype" w:hAnsi="Palatino Linotype" w:cs="Palatino Linotype" w:hint="eastAsia"/>
        </w:rPr>
        <w:t>Grey prediction identifies the degree of difference in the development trend between system factors, that is, conducts correlation analysis, and generates the original data to find the law of system change, generates a data se</w:t>
      </w:r>
      <w:r>
        <w:rPr>
          <w:rFonts w:ascii="Palatino Linotype" w:hAnsi="Palatino Linotype" w:cs="Palatino Linotype" w:hint="eastAsia"/>
        </w:rPr>
        <w:t>ries with strong regularity, and then establishes a corresponding differential equation model to predict the future development trend of things.</w:t>
      </w:r>
    </w:p>
    <w:p w14:paraId="73784D8D" w14:textId="77777777" w:rsidR="00DA6E00" w:rsidRDefault="00060E80">
      <w:pPr>
        <w:pStyle w:val="6"/>
        <w:rPr>
          <w:rFonts w:ascii="Palatino Linotype" w:hAnsi="Palatino Linotype" w:cs="Palatino Linotype"/>
          <w:bCs/>
        </w:rPr>
      </w:pPr>
      <w:r>
        <w:rPr>
          <w:rFonts w:ascii="Palatino Linotype" w:hAnsi="Palatino Linotype" w:cs="Palatino Linotype"/>
          <w:bCs/>
        </w:rPr>
        <w:t>1.1.2 Classification</w:t>
      </w:r>
      <w:r>
        <w:rPr>
          <w:rFonts w:ascii="Palatino Linotype" w:hAnsi="Palatino Linotype" w:cs="Palatino Linotype" w:hint="eastAsia"/>
          <w:bCs/>
        </w:rPr>
        <w:t>:</w:t>
      </w:r>
    </w:p>
    <w:p w14:paraId="73784D8E" w14:textId="77777777" w:rsidR="00DA6E00" w:rsidRDefault="00060E80">
      <w:pPr>
        <w:rPr>
          <w:rFonts w:ascii="Palatino Linotype" w:hAnsi="Palatino Linotype" w:cs="Palatino Linotype"/>
          <w:b/>
          <w:bCs/>
        </w:rPr>
      </w:pPr>
      <w:proofErr w:type="spellStart"/>
      <w:proofErr w:type="gramStart"/>
      <w:r>
        <w:rPr>
          <w:rFonts w:ascii="Palatino Linotype" w:hAnsi="Palatino Linotype" w:cs="Palatino Linotype" w:hint="eastAsia"/>
          <w:b/>
          <w:bCs/>
        </w:rPr>
        <w:t>A.</w:t>
      </w:r>
      <w:r>
        <w:rPr>
          <w:rFonts w:ascii="Palatino Linotype" w:hAnsi="Palatino Linotype" w:cs="Palatino Linotype"/>
          <w:b/>
          <w:bCs/>
        </w:rPr>
        <w:t>Gray</w:t>
      </w:r>
      <w:proofErr w:type="spellEnd"/>
      <w:proofErr w:type="gramEnd"/>
      <w:r>
        <w:rPr>
          <w:rFonts w:ascii="Palatino Linotype" w:hAnsi="Palatino Linotype" w:cs="Palatino Linotype"/>
          <w:b/>
          <w:bCs/>
        </w:rPr>
        <w:t xml:space="preserve"> time series prediction;</w:t>
      </w:r>
    </w:p>
    <w:p w14:paraId="73784D8F" w14:textId="77777777" w:rsidR="00DA6E00" w:rsidRDefault="00060E80">
      <w:pPr>
        <w:ind w:leftChars="100" w:left="210"/>
        <w:rPr>
          <w:rFonts w:ascii="Palatino Linotype" w:hAnsi="Palatino Linotype" w:cs="Palatino Linotype"/>
        </w:rPr>
      </w:pPr>
      <w:r>
        <w:rPr>
          <w:rFonts w:ascii="Palatino Linotype" w:hAnsi="Palatino Linotype" w:cs="Palatino Linotype"/>
        </w:rPr>
        <w:t>that is, the gray prediction model is constructed by using</w:t>
      </w:r>
      <w:r>
        <w:rPr>
          <w:rFonts w:ascii="Palatino Linotype" w:hAnsi="Palatino Linotype" w:cs="Palatino Linotype"/>
        </w:rPr>
        <w:t xml:space="preserve"> the observed time series reflecting the characteristics of the prediction object to predict the argentometric quantity at a certain time in the future, or the time to reach a certain eigenvalue.</w:t>
      </w:r>
    </w:p>
    <w:p w14:paraId="73784D90" w14:textId="77777777" w:rsidR="00DA6E00" w:rsidRDefault="00060E80">
      <w:pPr>
        <w:rPr>
          <w:rFonts w:ascii="Palatino Linotype" w:hAnsi="Palatino Linotype" w:cs="Palatino Linotype"/>
          <w:b/>
          <w:bCs/>
        </w:rPr>
      </w:pPr>
      <w:proofErr w:type="spellStart"/>
      <w:proofErr w:type="gramStart"/>
      <w:r>
        <w:rPr>
          <w:rFonts w:ascii="Palatino Linotype" w:hAnsi="Palatino Linotype" w:cs="Palatino Linotype" w:hint="eastAsia"/>
          <w:b/>
          <w:bCs/>
        </w:rPr>
        <w:lastRenderedPageBreak/>
        <w:t>B.</w:t>
      </w:r>
      <w:r>
        <w:rPr>
          <w:rFonts w:ascii="Palatino Linotype" w:hAnsi="Palatino Linotype" w:cs="Palatino Linotype"/>
          <w:b/>
          <w:bCs/>
        </w:rPr>
        <w:t>Distortion</w:t>
      </w:r>
      <w:proofErr w:type="spellEnd"/>
      <w:proofErr w:type="gramEnd"/>
      <w:r>
        <w:rPr>
          <w:rFonts w:ascii="Palatino Linotype" w:hAnsi="Palatino Linotype" w:cs="Palatino Linotype"/>
          <w:b/>
          <w:bCs/>
        </w:rPr>
        <w:t xml:space="preserve"> prediction</w:t>
      </w:r>
    </w:p>
    <w:p w14:paraId="73784D91" w14:textId="77777777" w:rsidR="00DA6E00" w:rsidRDefault="00060E80">
      <w:pPr>
        <w:ind w:leftChars="100" w:left="210"/>
        <w:rPr>
          <w:rFonts w:ascii="Palatino Linotype" w:hAnsi="Palatino Linotype" w:cs="Palatino Linotype"/>
        </w:rPr>
      </w:pPr>
      <w:r>
        <w:rPr>
          <w:rFonts w:ascii="Palatino Linotype" w:hAnsi="Palatino Linotype" w:cs="Palatino Linotype"/>
        </w:rPr>
        <w:t xml:space="preserve">that is, predicting the time </w:t>
      </w:r>
      <w:r>
        <w:rPr>
          <w:rFonts w:ascii="Palatino Linotype" w:hAnsi="Palatino Linotype" w:cs="Palatino Linotype"/>
        </w:rPr>
        <w:t>when the outlier appears through the gray model, and predicting when the outlier will appear in a specific time zone.</w:t>
      </w:r>
    </w:p>
    <w:p w14:paraId="73784D92" w14:textId="77777777" w:rsidR="00DA6E00" w:rsidRDefault="00060E80">
      <w:pPr>
        <w:rPr>
          <w:rFonts w:ascii="Palatino Linotype" w:hAnsi="Palatino Linotype" w:cs="Palatino Linotype"/>
          <w:b/>
          <w:bCs/>
        </w:rPr>
      </w:pPr>
      <w:proofErr w:type="spellStart"/>
      <w:r>
        <w:rPr>
          <w:rFonts w:ascii="Palatino Linotype" w:hAnsi="Palatino Linotype" w:cs="Palatino Linotype" w:hint="eastAsia"/>
          <w:b/>
          <w:bCs/>
        </w:rPr>
        <w:t>C.</w:t>
      </w:r>
      <w:r>
        <w:rPr>
          <w:rFonts w:ascii="Palatino Linotype" w:hAnsi="Palatino Linotype" w:cs="Palatino Linotype"/>
          <w:b/>
          <w:bCs/>
        </w:rPr>
        <w:t>System</w:t>
      </w:r>
      <w:proofErr w:type="spellEnd"/>
      <w:r>
        <w:rPr>
          <w:rFonts w:ascii="Palatino Linotype" w:hAnsi="Palatino Linotype" w:cs="Palatino Linotype"/>
          <w:b/>
          <w:bCs/>
        </w:rPr>
        <w:t xml:space="preserve"> prediction.</w:t>
      </w:r>
    </w:p>
    <w:p w14:paraId="73784D93" w14:textId="77777777" w:rsidR="00DA6E00" w:rsidRDefault="00060E80">
      <w:pPr>
        <w:ind w:leftChars="100" w:left="210"/>
        <w:rPr>
          <w:rFonts w:ascii="Palatino Linotype" w:hAnsi="Palatino Linotype" w:cs="Palatino Linotype"/>
        </w:rPr>
      </w:pPr>
      <w:r>
        <w:rPr>
          <w:rFonts w:ascii="Palatino Linotype" w:hAnsi="Palatino Linotype" w:cs="Palatino Linotype"/>
        </w:rPr>
        <w:t>by establishing a set of interrelated gray prediction models for system behavior characteristic indicators, predict t</w:t>
      </w:r>
      <w:r>
        <w:rPr>
          <w:rFonts w:ascii="Palatino Linotype" w:hAnsi="Palatino Linotype" w:cs="Palatino Linotype"/>
        </w:rPr>
        <w:t>he changes in the mutual coordination relationship between many variables in the system.</w:t>
      </w:r>
    </w:p>
    <w:p w14:paraId="73784D94" w14:textId="77777777" w:rsidR="00DA6E00" w:rsidRDefault="00060E80">
      <w:pPr>
        <w:rPr>
          <w:rFonts w:ascii="Palatino Linotype" w:hAnsi="Palatino Linotype" w:cs="Palatino Linotype"/>
          <w:b/>
          <w:bCs/>
        </w:rPr>
      </w:pPr>
      <w:proofErr w:type="spellStart"/>
      <w:r>
        <w:rPr>
          <w:rFonts w:ascii="Palatino Linotype" w:hAnsi="Palatino Linotype" w:cs="Palatino Linotype" w:hint="eastAsia"/>
          <w:b/>
          <w:bCs/>
        </w:rPr>
        <w:t>D.</w:t>
      </w:r>
      <w:r>
        <w:rPr>
          <w:rFonts w:ascii="Palatino Linotype" w:hAnsi="Palatino Linotype" w:cs="Palatino Linotype"/>
          <w:b/>
          <w:bCs/>
        </w:rPr>
        <w:t>Topological</w:t>
      </w:r>
      <w:proofErr w:type="spellEnd"/>
      <w:r>
        <w:rPr>
          <w:rFonts w:ascii="Palatino Linotype" w:hAnsi="Palatino Linotype" w:cs="Palatino Linotype"/>
          <w:b/>
          <w:bCs/>
        </w:rPr>
        <w:t xml:space="preserve"> prediction.</w:t>
      </w:r>
    </w:p>
    <w:p w14:paraId="73784D95" w14:textId="77777777" w:rsidR="00DA6E00" w:rsidRDefault="00060E80">
      <w:pPr>
        <w:ind w:leftChars="100" w:left="210"/>
        <w:rPr>
          <w:rFonts w:ascii="Palatino Linotype" w:hAnsi="Palatino Linotype" w:cs="Palatino Linotype"/>
        </w:rPr>
      </w:pPr>
      <w:r>
        <w:rPr>
          <w:rFonts w:ascii="Palatino Linotype" w:hAnsi="Palatino Linotype" w:cs="Palatino Linotype"/>
        </w:rPr>
        <w:t xml:space="preserve">the original data is used as a curve, and all the time points where the fixed value occurs are found on the curve, and the time point column </w:t>
      </w:r>
      <w:r>
        <w:rPr>
          <w:rFonts w:ascii="Palatino Linotype" w:hAnsi="Palatino Linotype" w:cs="Palatino Linotype"/>
        </w:rPr>
        <w:t>is formed with the fixed value as the framework, and then a model is established to predict the time point at which the fixed value occurs</w:t>
      </w:r>
    </w:p>
    <w:p w14:paraId="73784D96" w14:textId="77777777" w:rsidR="00DA6E00" w:rsidRDefault="00060E80">
      <w:pPr>
        <w:pStyle w:val="6"/>
        <w:rPr>
          <w:rFonts w:ascii="Palatino Linotype" w:hAnsi="Palatino Linotype" w:cs="Palatino Linotype"/>
          <w:bCs/>
        </w:rPr>
      </w:pPr>
      <w:r>
        <w:rPr>
          <w:rFonts w:ascii="Palatino Linotype" w:hAnsi="Palatino Linotype" w:cs="Palatino Linotype"/>
          <w:bCs/>
        </w:rPr>
        <w:t xml:space="preserve">1.1.3 </w:t>
      </w:r>
      <w:r>
        <w:rPr>
          <w:rFonts w:ascii="Palatino Linotype" w:hAnsi="Palatino Linotype" w:cs="Palatino Linotype"/>
        </w:rPr>
        <w:t>Model Advantage</w:t>
      </w:r>
    </w:p>
    <w:p w14:paraId="73784D97" w14:textId="77777777" w:rsidR="00DA6E00" w:rsidRDefault="00060E80">
      <w:pPr>
        <w:rPr>
          <w:rFonts w:ascii="Palatino Linotype" w:hAnsi="Palatino Linotype" w:cs="Palatino Linotype"/>
        </w:rPr>
      </w:pPr>
      <w:r>
        <w:rPr>
          <w:rFonts w:ascii="Palatino Linotype" w:hAnsi="Palatino Linotype" w:cs="Palatino Linotype" w:hint="eastAsia"/>
        </w:rPr>
        <w:t>T</w:t>
      </w:r>
      <w:r>
        <w:rPr>
          <w:rFonts w:ascii="Palatino Linotype" w:hAnsi="Palatino Linotype" w:cs="Palatino Linotype"/>
        </w:rPr>
        <w:t xml:space="preserve">he model considers some uncertain variables to make sure that reasonable </w:t>
      </w:r>
      <w:r>
        <w:rPr>
          <w:rFonts w:ascii="Palatino Linotype" w:hAnsi="Palatino Linotype" w:cs="Palatino Linotype"/>
        </w:rPr>
        <w:t>predictions can be achieved, and it shows better performance especially involving in the future years’ prediction for more than 20 years</w:t>
      </w:r>
    </w:p>
    <w:p w14:paraId="73784D98" w14:textId="77777777" w:rsidR="00DA6E00" w:rsidRDefault="00060E80">
      <w:pPr>
        <w:pStyle w:val="5"/>
        <w:rPr>
          <w:rFonts w:ascii="Palatino Linotype" w:hAnsi="Palatino Linotype" w:cs="Palatino Linotype"/>
        </w:rPr>
      </w:pPr>
      <w:r>
        <w:rPr>
          <w:rFonts w:ascii="Palatino Linotype" w:hAnsi="Palatino Linotype" w:cs="Palatino Linotype" w:hint="eastAsia"/>
        </w:rPr>
        <w:t>1</w:t>
      </w:r>
      <w:r>
        <w:rPr>
          <w:rFonts w:ascii="Palatino Linotype" w:hAnsi="Palatino Linotype" w:cs="Palatino Linotype"/>
        </w:rPr>
        <w:t xml:space="preserve">.2 </w:t>
      </w:r>
      <w:r>
        <w:rPr>
          <w:rFonts w:ascii="Palatino Linotype" w:hAnsi="Palatino Linotype" w:cs="Palatino Linotype" w:hint="eastAsia"/>
          <w:bCs/>
        </w:rPr>
        <w:t>Model</w:t>
      </w:r>
      <w:r>
        <w:rPr>
          <w:rFonts w:ascii="Palatino Linotype" w:hAnsi="Palatino Linotype" w:cs="Palatino Linotype" w:hint="eastAsia"/>
        </w:rPr>
        <w:t xml:space="preserve"> Factors</w:t>
      </w:r>
    </w:p>
    <w:p w14:paraId="73784D99" w14:textId="77777777" w:rsidR="00DA6E00" w:rsidRDefault="00060E80">
      <w:pPr>
        <w:jc w:val="center"/>
        <w:rPr>
          <w:rFonts w:ascii="Palatino Linotype" w:hAnsi="Palatino Linotype" w:cs="Palatino Linotype"/>
        </w:rPr>
      </w:pPr>
      <w:r>
        <w:rPr>
          <w:rFonts w:ascii="Palatino Linotype" w:hAnsi="Palatino Linotype" w:cs="Palatino Linotype" w:hint="eastAsia"/>
        </w:rPr>
        <w:t>T</w:t>
      </w:r>
      <w:r>
        <w:rPr>
          <w:rFonts w:ascii="Palatino Linotype" w:hAnsi="Palatino Linotype" w:cs="Palatino Linotype"/>
        </w:rPr>
        <w:t>able 14: Grey Predictive Model Factors</w:t>
      </w:r>
    </w:p>
    <w:tbl>
      <w:tblPr>
        <w:tblW w:w="8696" w:type="dxa"/>
        <w:jc w:val="center"/>
        <w:tblLook w:val="04A0" w:firstRow="1" w:lastRow="0" w:firstColumn="1" w:lastColumn="0" w:noHBand="0" w:noVBand="1"/>
      </w:tblPr>
      <w:tblGrid>
        <w:gridCol w:w="2150"/>
        <w:gridCol w:w="1072"/>
        <w:gridCol w:w="2359"/>
        <w:gridCol w:w="3115"/>
      </w:tblGrid>
      <w:tr w:rsidR="00DA6E00" w14:paraId="73784D9B" w14:textId="77777777">
        <w:trPr>
          <w:trHeight w:val="280"/>
          <w:jc w:val="center"/>
        </w:trPr>
        <w:tc>
          <w:tcPr>
            <w:tcW w:w="8696" w:type="dxa"/>
            <w:gridSpan w:val="4"/>
            <w:tcBorders>
              <w:top w:val="single" w:sz="4" w:space="0" w:color="000000"/>
              <w:left w:val="nil"/>
              <w:bottom w:val="single" w:sz="4" w:space="0" w:color="000000"/>
              <w:right w:val="nil"/>
            </w:tcBorders>
            <w:shd w:val="clear" w:color="auto" w:fill="FFFFFF"/>
            <w:vAlign w:val="center"/>
          </w:tcPr>
          <w:p w14:paraId="73784D9A"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Model Details</w:t>
            </w:r>
          </w:p>
        </w:tc>
      </w:tr>
      <w:tr w:rsidR="00DA6E00" w14:paraId="73784DA0" w14:textId="77777777">
        <w:trPr>
          <w:trHeight w:val="630"/>
          <w:jc w:val="center"/>
        </w:trPr>
        <w:tc>
          <w:tcPr>
            <w:tcW w:w="2150" w:type="dxa"/>
            <w:tcBorders>
              <w:top w:val="nil"/>
              <w:left w:val="nil"/>
              <w:bottom w:val="nil"/>
              <w:right w:val="nil"/>
            </w:tcBorders>
            <w:shd w:val="clear" w:color="auto" w:fill="FFFFFF"/>
            <w:vAlign w:val="center"/>
          </w:tcPr>
          <w:p w14:paraId="73784D9C"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 xml:space="preserve">Development Coefficient </w:t>
            </w:r>
            <w:r>
              <w:rPr>
                <w:rFonts w:ascii="Palatino Linotype" w:eastAsia="Palatino Linotype" w:hAnsi="Palatino Linotype" w:cs="Palatino Linotype" w:hint="eastAsia"/>
                <w:color w:val="000000"/>
                <w:kern w:val="0"/>
                <w:sz w:val="14"/>
                <w:szCs w:val="14"/>
                <w:lang w:bidi="ar"/>
              </w:rPr>
              <w:t>a</w:t>
            </w:r>
          </w:p>
        </w:tc>
        <w:tc>
          <w:tcPr>
            <w:tcW w:w="1072" w:type="dxa"/>
            <w:tcBorders>
              <w:top w:val="nil"/>
              <w:left w:val="nil"/>
              <w:bottom w:val="nil"/>
              <w:right w:val="nil"/>
            </w:tcBorders>
            <w:shd w:val="clear" w:color="auto" w:fill="FFFFFF"/>
            <w:vAlign w:val="center"/>
          </w:tcPr>
          <w:p w14:paraId="73784D9D" w14:textId="77777777" w:rsidR="00DA6E00" w:rsidRDefault="00060E80">
            <w:pPr>
              <w:widowControl/>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Gray action b</w:t>
            </w:r>
          </w:p>
        </w:tc>
        <w:tc>
          <w:tcPr>
            <w:tcW w:w="2359" w:type="dxa"/>
            <w:tcBorders>
              <w:top w:val="nil"/>
              <w:left w:val="nil"/>
              <w:bottom w:val="nil"/>
              <w:right w:val="nil"/>
            </w:tcBorders>
            <w:shd w:val="clear" w:color="auto" w:fill="FFFFFF"/>
            <w:vAlign w:val="center"/>
          </w:tcPr>
          <w:p w14:paraId="73784D9E"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Poster</w:t>
            </w:r>
            <w:r>
              <w:rPr>
                <w:rFonts w:ascii="Palatino Linotype" w:eastAsia="Palatino Linotype" w:hAnsi="Palatino Linotype" w:cs="Palatino Linotype"/>
                <w:color w:val="000000"/>
                <w:kern w:val="0"/>
                <w:sz w:val="14"/>
                <w:szCs w:val="14"/>
                <w:lang w:bidi="ar"/>
              </w:rPr>
              <w:t xml:space="preserve">ior difference ratio C value </w:t>
            </w:r>
          </w:p>
        </w:tc>
        <w:tc>
          <w:tcPr>
            <w:tcW w:w="3115" w:type="dxa"/>
            <w:tcBorders>
              <w:top w:val="nil"/>
              <w:left w:val="nil"/>
              <w:bottom w:val="nil"/>
              <w:right w:val="nil"/>
            </w:tcBorders>
            <w:shd w:val="clear" w:color="auto" w:fill="FFFFFF"/>
            <w:vAlign w:val="center"/>
          </w:tcPr>
          <w:p w14:paraId="73784D9F"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Small error probability p-value</w:t>
            </w:r>
          </w:p>
        </w:tc>
      </w:tr>
      <w:tr w:rsidR="00DA6E00" w14:paraId="73784DA5" w14:textId="77777777">
        <w:trPr>
          <w:trHeight w:val="280"/>
          <w:jc w:val="center"/>
        </w:trPr>
        <w:tc>
          <w:tcPr>
            <w:tcW w:w="2150" w:type="dxa"/>
            <w:tcBorders>
              <w:top w:val="nil"/>
              <w:left w:val="nil"/>
              <w:bottom w:val="single" w:sz="4" w:space="0" w:color="000000"/>
              <w:right w:val="nil"/>
            </w:tcBorders>
            <w:shd w:val="clear" w:color="auto" w:fill="FFFFFF"/>
            <w:vAlign w:val="center"/>
          </w:tcPr>
          <w:p w14:paraId="73784DA1"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-0.0001</w:t>
            </w:r>
          </w:p>
        </w:tc>
        <w:tc>
          <w:tcPr>
            <w:tcW w:w="1072" w:type="dxa"/>
            <w:tcBorders>
              <w:top w:val="nil"/>
              <w:left w:val="nil"/>
              <w:bottom w:val="single" w:sz="4" w:space="0" w:color="000000"/>
              <w:right w:val="nil"/>
            </w:tcBorders>
            <w:shd w:val="clear" w:color="auto" w:fill="FFFFFF"/>
            <w:vAlign w:val="center"/>
          </w:tcPr>
          <w:p w14:paraId="73784DA2"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181.3016</w:t>
            </w:r>
          </w:p>
        </w:tc>
        <w:tc>
          <w:tcPr>
            <w:tcW w:w="2359" w:type="dxa"/>
            <w:tcBorders>
              <w:top w:val="nil"/>
              <w:left w:val="nil"/>
              <w:bottom w:val="single" w:sz="4" w:space="0" w:color="000000"/>
              <w:right w:val="nil"/>
            </w:tcBorders>
            <w:shd w:val="clear" w:color="auto" w:fill="FFFFFF"/>
            <w:vAlign w:val="center"/>
          </w:tcPr>
          <w:p w14:paraId="73784DA3"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0.9822</w:t>
            </w:r>
          </w:p>
        </w:tc>
        <w:tc>
          <w:tcPr>
            <w:tcW w:w="3115" w:type="dxa"/>
            <w:tcBorders>
              <w:top w:val="nil"/>
              <w:left w:val="nil"/>
              <w:bottom w:val="single" w:sz="4" w:space="0" w:color="000000"/>
              <w:right w:val="nil"/>
            </w:tcBorders>
            <w:shd w:val="clear" w:color="auto" w:fill="FFFFFF"/>
            <w:vAlign w:val="center"/>
          </w:tcPr>
          <w:p w14:paraId="73784DA4"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0.689</w:t>
            </w:r>
          </w:p>
        </w:tc>
      </w:tr>
    </w:tbl>
    <w:p w14:paraId="73784DA6" w14:textId="77777777" w:rsidR="00DA6E00" w:rsidRDefault="00060E80">
      <w:pPr>
        <w:pStyle w:val="5"/>
        <w:numPr>
          <w:ilvl w:val="2"/>
          <w:numId w:val="2"/>
        </w:numPr>
        <w:rPr>
          <w:rFonts w:ascii="Palatino Linotype" w:hAnsi="Palatino Linotype" w:cs="Palatino Linotype"/>
        </w:rPr>
      </w:pPr>
      <w:r>
        <w:rPr>
          <w:rFonts w:ascii="Palatino Linotype" w:hAnsi="Palatino Linotype" w:cs="Palatino Linotype" w:hint="eastAsia"/>
          <w:bCs/>
        </w:rPr>
        <w:t>Model</w:t>
      </w:r>
      <w:r>
        <w:rPr>
          <w:rFonts w:ascii="Palatino Linotype" w:hAnsi="Palatino Linotype" w:cs="Palatino Linotype" w:hint="eastAsia"/>
        </w:rPr>
        <w:t xml:space="preserve"> Factors</w:t>
      </w:r>
    </w:p>
    <w:p w14:paraId="73784DA7" w14:textId="77777777" w:rsidR="00DA6E00" w:rsidRDefault="00060E80">
      <w:pPr>
        <w:rPr>
          <w:rFonts w:ascii="Palatino Linotype" w:hAnsi="Palatino Linotype" w:cs="Palatino Linotype"/>
        </w:rPr>
      </w:pPr>
      <w:r>
        <w:rPr>
          <w:rFonts w:ascii="Palatino Linotype" w:hAnsi="Palatino Linotype" w:cs="Palatino Linotype" w:hint="eastAsia"/>
        </w:rPr>
        <w:t>T</w:t>
      </w:r>
      <w:r>
        <w:rPr>
          <w:rFonts w:ascii="Palatino Linotype" w:hAnsi="Palatino Linotype" w:cs="Palatino Linotype"/>
        </w:rPr>
        <w:t xml:space="preserve">he x variables here are mainly in industry variance because, from the earlier analysis, the largest variance lies among industry instead of </w:t>
      </w:r>
      <w:r>
        <w:rPr>
          <w:rFonts w:ascii="Palatino Linotype" w:hAnsi="Palatino Linotype" w:cs="Palatino Linotype"/>
        </w:rPr>
        <w:t>other inner indicators for R&amp;D, Logistics, or Human Resources.</w:t>
      </w:r>
    </w:p>
    <w:p w14:paraId="73784DA8" w14:textId="77777777" w:rsidR="00DA6E00" w:rsidRDefault="00060E80">
      <w:pPr>
        <w:pStyle w:val="6"/>
        <w:rPr>
          <w:rFonts w:ascii="Palatino Linotype" w:hAnsi="Palatino Linotype" w:cs="Palatino Linotype"/>
          <w:bCs/>
        </w:rPr>
      </w:pPr>
      <w:r>
        <w:rPr>
          <w:rFonts w:ascii="Palatino Linotype" w:hAnsi="Palatino Linotype" w:cs="Palatino Linotype" w:hint="eastAsia"/>
          <w:bCs/>
        </w:rPr>
        <w:t>(</w:t>
      </w:r>
      <w:r>
        <w:rPr>
          <w:rFonts w:ascii="Palatino Linotype" w:hAnsi="Palatino Linotype" w:cs="Palatino Linotype"/>
          <w:bCs/>
        </w:rPr>
        <w:t>1) Historical</w:t>
      </w:r>
      <w:r>
        <w:rPr>
          <w:rFonts w:ascii="Palatino Linotype" w:hAnsi="Palatino Linotype" w:cs="Palatino Linotype" w:hint="eastAsia"/>
          <w:bCs/>
        </w:rPr>
        <w:t xml:space="preserve"> Statistics:</w:t>
      </w:r>
    </w:p>
    <w:p w14:paraId="73784DA9" w14:textId="77777777" w:rsidR="00DA6E00" w:rsidRDefault="00060E80">
      <w:pPr>
        <w:jc w:val="center"/>
        <w:rPr>
          <w:rFonts w:ascii="Palatino Linotype" w:hAnsi="Palatino Linotype" w:cs="Palatino Linotype"/>
        </w:rPr>
      </w:pPr>
      <w:r>
        <w:rPr>
          <w:rFonts w:ascii="Palatino Linotype" w:hAnsi="Palatino Linotype" w:cs="Palatino Linotype" w:hint="eastAsia"/>
        </w:rPr>
        <w:t>T</w:t>
      </w:r>
      <w:r>
        <w:rPr>
          <w:rFonts w:ascii="Palatino Linotype" w:hAnsi="Palatino Linotype" w:cs="Palatino Linotype"/>
        </w:rPr>
        <w:t xml:space="preserve">able 15: Historical Statistical Results by </w:t>
      </w:r>
      <w:r>
        <w:rPr>
          <w:rFonts w:ascii="Palatino Linotype" w:hAnsi="Palatino Linotype" w:cs="Palatino Linotype" w:hint="eastAsia"/>
        </w:rPr>
        <w:t>In</w:t>
      </w:r>
      <w:r>
        <w:rPr>
          <w:rFonts w:ascii="Palatino Linotype" w:hAnsi="Palatino Linotype" w:cs="Palatino Linotype"/>
        </w:rPr>
        <w:t>dustry</w:t>
      </w:r>
    </w:p>
    <w:tbl>
      <w:tblPr>
        <w:tblW w:w="6928" w:type="dxa"/>
        <w:jc w:val="center"/>
        <w:tblLook w:val="04A0" w:firstRow="1" w:lastRow="0" w:firstColumn="1" w:lastColumn="0" w:noHBand="0" w:noVBand="1"/>
      </w:tblPr>
      <w:tblGrid>
        <w:gridCol w:w="2846"/>
        <w:gridCol w:w="1800"/>
        <w:gridCol w:w="2282"/>
      </w:tblGrid>
      <w:tr w:rsidR="00DA6E00" w14:paraId="73784DAB" w14:textId="77777777">
        <w:trPr>
          <w:trHeight w:val="310"/>
          <w:jc w:val="center"/>
        </w:trPr>
        <w:tc>
          <w:tcPr>
            <w:tcW w:w="6928" w:type="dxa"/>
            <w:gridSpan w:val="3"/>
            <w:tcBorders>
              <w:top w:val="single" w:sz="8" w:space="0" w:color="000000"/>
              <w:left w:val="nil"/>
              <w:bottom w:val="single" w:sz="8" w:space="0" w:color="000000"/>
              <w:right w:val="nil"/>
            </w:tcBorders>
            <w:shd w:val="clear" w:color="auto" w:fill="FFFFFF"/>
            <w:vAlign w:val="center"/>
          </w:tcPr>
          <w:p w14:paraId="73784DAA"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A table of model-predicted values </w:t>
            </w:r>
          </w:p>
        </w:tc>
      </w:tr>
      <w:tr w:rsidR="00DA6E00" w14:paraId="73784DAF" w14:textId="77777777">
        <w:trPr>
          <w:trHeight w:val="420"/>
          <w:jc w:val="center"/>
        </w:trPr>
        <w:tc>
          <w:tcPr>
            <w:tcW w:w="2846" w:type="dxa"/>
            <w:tcBorders>
              <w:top w:val="nil"/>
              <w:left w:val="nil"/>
              <w:bottom w:val="nil"/>
              <w:right w:val="nil"/>
            </w:tcBorders>
            <w:shd w:val="clear" w:color="auto" w:fill="FFFFFF"/>
            <w:vAlign w:val="center"/>
          </w:tcPr>
          <w:p w14:paraId="73784DAC"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Items</w:t>
            </w:r>
          </w:p>
        </w:tc>
        <w:tc>
          <w:tcPr>
            <w:tcW w:w="1800" w:type="dxa"/>
            <w:tcBorders>
              <w:top w:val="nil"/>
              <w:left w:val="nil"/>
              <w:bottom w:val="nil"/>
              <w:right w:val="nil"/>
            </w:tcBorders>
            <w:shd w:val="clear" w:color="auto" w:fill="FFFFFF"/>
            <w:vAlign w:val="center"/>
          </w:tcPr>
          <w:p w14:paraId="73784DAD"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Original Value</w:t>
            </w:r>
          </w:p>
        </w:tc>
        <w:tc>
          <w:tcPr>
            <w:tcW w:w="2282" w:type="dxa"/>
            <w:tcBorders>
              <w:top w:val="nil"/>
              <w:left w:val="nil"/>
              <w:bottom w:val="nil"/>
              <w:right w:val="nil"/>
            </w:tcBorders>
            <w:shd w:val="clear" w:color="auto" w:fill="FFFFFF"/>
            <w:vAlign w:val="center"/>
          </w:tcPr>
          <w:p w14:paraId="73784DAE"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Predicted values</w:t>
            </w:r>
          </w:p>
        </w:tc>
      </w:tr>
      <w:tr w:rsidR="00DA6E00" w14:paraId="73784DB3" w14:textId="77777777">
        <w:trPr>
          <w:trHeight w:val="420"/>
          <w:jc w:val="center"/>
        </w:trPr>
        <w:tc>
          <w:tcPr>
            <w:tcW w:w="2846" w:type="dxa"/>
            <w:tcBorders>
              <w:top w:val="nil"/>
              <w:left w:val="nil"/>
              <w:bottom w:val="nil"/>
              <w:right w:val="nil"/>
            </w:tcBorders>
            <w:shd w:val="clear" w:color="auto" w:fill="FFFFFF"/>
            <w:vAlign w:val="center"/>
          </w:tcPr>
          <w:p w14:paraId="73784DB0"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Resource and Mining</w:t>
            </w:r>
          </w:p>
        </w:tc>
        <w:tc>
          <w:tcPr>
            <w:tcW w:w="1800" w:type="dxa"/>
            <w:tcBorders>
              <w:top w:val="nil"/>
              <w:left w:val="nil"/>
              <w:bottom w:val="nil"/>
              <w:right w:val="nil"/>
            </w:tcBorders>
            <w:shd w:val="clear" w:color="auto" w:fill="FFFFFF"/>
            <w:vAlign w:val="center"/>
          </w:tcPr>
          <w:p w14:paraId="73784DB1"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0.43</w:t>
            </w:r>
          </w:p>
        </w:tc>
        <w:tc>
          <w:tcPr>
            <w:tcW w:w="2282" w:type="dxa"/>
            <w:tcBorders>
              <w:top w:val="nil"/>
              <w:left w:val="nil"/>
              <w:bottom w:val="nil"/>
              <w:right w:val="nil"/>
            </w:tcBorders>
            <w:shd w:val="clear" w:color="auto" w:fill="FFFFFF"/>
            <w:vAlign w:val="center"/>
          </w:tcPr>
          <w:p w14:paraId="73784DB2"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5.338</w:t>
            </w:r>
          </w:p>
        </w:tc>
      </w:tr>
      <w:tr w:rsidR="00DA6E00" w14:paraId="73784DB7" w14:textId="77777777">
        <w:trPr>
          <w:trHeight w:val="630"/>
          <w:jc w:val="center"/>
        </w:trPr>
        <w:tc>
          <w:tcPr>
            <w:tcW w:w="2846" w:type="dxa"/>
            <w:tcBorders>
              <w:top w:val="nil"/>
              <w:left w:val="nil"/>
              <w:bottom w:val="nil"/>
              <w:right w:val="nil"/>
            </w:tcBorders>
            <w:shd w:val="clear" w:color="auto" w:fill="FFFFFF"/>
            <w:vAlign w:val="center"/>
          </w:tcPr>
          <w:p w14:paraId="73784DB4"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Domestic Electric Application</w:t>
            </w:r>
          </w:p>
        </w:tc>
        <w:tc>
          <w:tcPr>
            <w:tcW w:w="1800" w:type="dxa"/>
            <w:tcBorders>
              <w:top w:val="nil"/>
              <w:left w:val="nil"/>
              <w:bottom w:val="nil"/>
              <w:right w:val="nil"/>
            </w:tcBorders>
            <w:shd w:val="clear" w:color="auto" w:fill="FFFFFF"/>
            <w:vAlign w:val="center"/>
          </w:tcPr>
          <w:p w14:paraId="73784DB5"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0.47</w:t>
            </w:r>
          </w:p>
        </w:tc>
        <w:tc>
          <w:tcPr>
            <w:tcW w:w="2282" w:type="dxa"/>
            <w:tcBorders>
              <w:top w:val="nil"/>
              <w:left w:val="nil"/>
              <w:bottom w:val="nil"/>
              <w:right w:val="nil"/>
            </w:tcBorders>
            <w:shd w:val="clear" w:color="auto" w:fill="FFFFFF"/>
            <w:vAlign w:val="center"/>
          </w:tcPr>
          <w:p w14:paraId="73784DB6"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5.327</w:t>
            </w:r>
          </w:p>
        </w:tc>
      </w:tr>
      <w:tr w:rsidR="00DA6E00" w14:paraId="73784DBB" w14:textId="77777777">
        <w:trPr>
          <w:trHeight w:val="280"/>
          <w:jc w:val="center"/>
        </w:trPr>
        <w:tc>
          <w:tcPr>
            <w:tcW w:w="2846" w:type="dxa"/>
            <w:tcBorders>
              <w:top w:val="nil"/>
              <w:left w:val="nil"/>
              <w:bottom w:val="nil"/>
              <w:right w:val="nil"/>
            </w:tcBorders>
            <w:shd w:val="clear" w:color="auto" w:fill="FFFFFF"/>
            <w:vAlign w:val="center"/>
          </w:tcPr>
          <w:p w14:paraId="73784DB8"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General</w:t>
            </w:r>
          </w:p>
        </w:tc>
        <w:tc>
          <w:tcPr>
            <w:tcW w:w="1800" w:type="dxa"/>
            <w:tcBorders>
              <w:top w:val="nil"/>
              <w:left w:val="nil"/>
              <w:bottom w:val="nil"/>
              <w:right w:val="nil"/>
            </w:tcBorders>
            <w:shd w:val="clear" w:color="auto" w:fill="FFFFFF"/>
            <w:vAlign w:val="center"/>
          </w:tcPr>
          <w:p w14:paraId="73784DB9"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1.72</w:t>
            </w:r>
          </w:p>
        </w:tc>
        <w:tc>
          <w:tcPr>
            <w:tcW w:w="2282" w:type="dxa"/>
            <w:tcBorders>
              <w:top w:val="nil"/>
              <w:left w:val="nil"/>
              <w:bottom w:val="nil"/>
              <w:right w:val="nil"/>
            </w:tcBorders>
            <w:shd w:val="clear" w:color="auto" w:fill="FFFFFF"/>
            <w:vAlign w:val="center"/>
          </w:tcPr>
          <w:p w14:paraId="73784DBA"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5.368</w:t>
            </w:r>
          </w:p>
        </w:tc>
      </w:tr>
      <w:tr w:rsidR="00DA6E00" w14:paraId="73784DBF" w14:textId="77777777">
        <w:trPr>
          <w:trHeight w:val="280"/>
          <w:jc w:val="center"/>
        </w:trPr>
        <w:tc>
          <w:tcPr>
            <w:tcW w:w="2846" w:type="dxa"/>
            <w:tcBorders>
              <w:top w:val="nil"/>
              <w:left w:val="nil"/>
              <w:bottom w:val="nil"/>
              <w:right w:val="nil"/>
            </w:tcBorders>
            <w:shd w:val="clear" w:color="auto" w:fill="FFFFFF"/>
            <w:vAlign w:val="center"/>
          </w:tcPr>
          <w:p w14:paraId="73784DBC"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lastRenderedPageBreak/>
              <w:t>Logistics</w:t>
            </w:r>
          </w:p>
        </w:tc>
        <w:tc>
          <w:tcPr>
            <w:tcW w:w="1800" w:type="dxa"/>
            <w:tcBorders>
              <w:top w:val="nil"/>
              <w:left w:val="nil"/>
              <w:bottom w:val="nil"/>
              <w:right w:val="nil"/>
            </w:tcBorders>
            <w:shd w:val="clear" w:color="auto" w:fill="FFFFFF"/>
            <w:vAlign w:val="center"/>
          </w:tcPr>
          <w:p w14:paraId="73784DBD"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4.56</w:t>
            </w:r>
          </w:p>
        </w:tc>
        <w:tc>
          <w:tcPr>
            <w:tcW w:w="2282" w:type="dxa"/>
            <w:tcBorders>
              <w:top w:val="nil"/>
              <w:left w:val="nil"/>
              <w:bottom w:val="nil"/>
              <w:right w:val="nil"/>
            </w:tcBorders>
            <w:shd w:val="clear" w:color="auto" w:fill="FFFFFF"/>
            <w:vAlign w:val="center"/>
          </w:tcPr>
          <w:p w14:paraId="73784DBE"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5.471</w:t>
            </w:r>
          </w:p>
        </w:tc>
      </w:tr>
      <w:tr w:rsidR="00DA6E00" w14:paraId="73784DC3" w14:textId="77777777">
        <w:trPr>
          <w:trHeight w:val="280"/>
          <w:jc w:val="center"/>
        </w:trPr>
        <w:tc>
          <w:tcPr>
            <w:tcW w:w="2846" w:type="dxa"/>
            <w:tcBorders>
              <w:top w:val="nil"/>
              <w:left w:val="nil"/>
              <w:bottom w:val="nil"/>
              <w:right w:val="nil"/>
            </w:tcBorders>
            <w:shd w:val="clear" w:color="auto" w:fill="FFFFFF"/>
            <w:vAlign w:val="center"/>
          </w:tcPr>
          <w:p w14:paraId="73784DC0"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The Internet</w:t>
            </w:r>
          </w:p>
        </w:tc>
        <w:tc>
          <w:tcPr>
            <w:tcW w:w="1800" w:type="dxa"/>
            <w:tcBorders>
              <w:top w:val="nil"/>
              <w:left w:val="nil"/>
              <w:bottom w:val="nil"/>
              <w:right w:val="nil"/>
            </w:tcBorders>
            <w:shd w:val="clear" w:color="auto" w:fill="FFFFFF"/>
            <w:vAlign w:val="center"/>
          </w:tcPr>
          <w:p w14:paraId="73784DC1"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4.93</w:t>
            </w:r>
          </w:p>
        </w:tc>
        <w:tc>
          <w:tcPr>
            <w:tcW w:w="2282" w:type="dxa"/>
            <w:tcBorders>
              <w:top w:val="nil"/>
              <w:left w:val="nil"/>
              <w:bottom w:val="nil"/>
              <w:right w:val="nil"/>
            </w:tcBorders>
            <w:shd w:val="clear" w:color="auto" w:fill="FFFFFF"/>
            <w:vAlign w:val="center"/>
          </w:tcPr>
          <w:p w14:paraId="73784DC2"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5.574</w:t>
            </w:r>
          </w:p>
        </w:tc>
      </w:tr>
      <w:tr w:rsidR="00DA6E00" w14:paraId="73784DC7" w14:textId="77777777">
        <w:trPr>
          <w:trHeight w:val="420"/>
          <w:jc w:val="center"/>
        </w:trPr>
        <w:tc>
          <w:tcPr>
            <w:tcW w:w="2846" w:type="dxa"/>
            <w:tcBorders>
              <w:top w:val="nil"/>
              <w:left w:val="nil"/>
              <w:bottom w:val="nil"/>
              <w:right w:val="nil"/>
            </w:tcBorders>
            <w:shd w:val="clear" w:color="auto" w:fill="FFFFFF"/>
            <w:vAlign w:val="center"/>
          </w:tcPr>
          <w:p w14:paraId="73784DC4"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Food and Drinks</w:t>
            </w:r>
          </w:p>
        </w:tc>
        <w:tc>
          <w:tcPr>
            <w:tcW w:w="1800" w:type="dxa"/>
            <w:tcBorders>
              <w:top w:val="nil"/>
              <w:left w:val="nil"/>
              <w:bottom w:val="nil"/>
              <w:right w:val="nil"/>
            </w:tcBorders>
            <w:shd w:val="clear" w:color="auto" w:fill="FFFFFF"/>
            <w:vAlign w:val="center"/>
          </w:tcPr>
          <w:p w14:paraId="73784DC5"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5.37</w:t>
            </w:r>
          </w:p>
        </w:tc>
        <w:tc>
          <w:tcPr>
            <w:tcW w:w="2282" w:type="dxa"/>
            <w:tcBorders>
              <w:top w:val="nil"/>
              <w:left w:val="nil"/>
              <w:bottom w:val="nil"/>
              <w:right w:val="nil"/>
            </w:tcBorders>
            <w:shd w:val="clear" w:color="auto" w:fill="FFFFFF"/>
            <w:vAlign w:val="center"/>
          </w:tcPr>
          <w:p w14:paraId="73784DC6"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5.543</w:t>
            </w:r>
          </w:p>
        </w:tc>
      </w:tr>
      <w:tr w:rsidR="00DA6E00" w14:paraId="73784DCB" w14:textId="77777777">
        <w:trPr>
          <w:trHeight w:val="280"/>
          <w:jc w:val="center"/>
        </w:trPr>
        <w:tc>
          <w:tcPr>
            <w:tcW w:w="2846" w:type="dxa"/>
            <w:tcBorders>
              <w:top w:val="nil"/>
              <w:left w:val="nil"/>
              <w:bottom w:val="nil"/>
              <w:right w:val="nil"/>
            </w:tcBorders>
            <w:shd w:val="clear" w:color="auto" w:fill="FFFFFF"/>
            <w:vAlign w:val="center"/>
          </w:tcPr>
          <w:p w14:paraId="73784DC8"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Agriculture</w:t>
            </w:r>
          </w:p>
        </w:tc>
        <w:tc>
          <w:tcPr>
            <w:tcW w:w="1800" w:type="dxa"/>
            <w:tcBorders>
              <w:top w:val="nil"/>
              <w:left w:val="nil"/>
              <w:bottom w:val="nil"/>
              <w:right w:val="nil"/>
            </w:tcBorders>
            <w:shd w:val="clear" w:color="auto" w:fill="FFFFFF"/>
            <w:vAlign w:val="center"/>
          </w:tcPr>
          <w:p w14:paraId="73784DC9"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5.68</w:t>
            </w:r>
          </w:p>
        </w:tc>
        <w:tc>
          <w:tcPr>
            <w:tcW w:w="2282" w:type="dxa"/>
            <w:tcBorders>
              <w:top w:val="nil"/>
              <w:left w:val="nil"/>
              <w:bottom w:val="nil"/>
              <w:right w:val="nil"/>
            </w:tcBorders>
            <w:shd w:val="clear" w:color="auto" w:fill="FFFFFF"/>
            <w:vAlign w:val="center"/>
          </w:tcPr>
          <w:p w14:paraId="73784DCA"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5.708</w:t>
            </w:r>
          </w:p>
        </w:tc>
      </w:tr>
      <w:tr w:rsidR="00DA6E00" w14:paraId="73784DCF" w14:textId="77777777">
        <w:trPr>
          <w:trHeight w:val="630"/>
          <w:jc w:val="center"/>
        </w:trPr>
        <w:tc>
          <w:tcPr>
            <w:tcW w:w="2846" w:type="dxa"/>
            <w:tcBorders>
              <w:top w:val="nil"/>
              <w:left w:val="nil"/>
              <w:bottom w:val="nil"/>
              <w:right w:val="nil"/>
            </w:tcBorders>
            <w:shd w:val="clear" w:color="auto" w:fill="FFFFFF"/>
            <w:vAlign w:val="center"/>
          </w:tcPr>
          <w:p w14:paraId="73784DCC"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Architecture Engineer and Manufacture</w:t>
            </w:r>
          </w:p>
        </w:tc>
        <w:tc>
          <w:tcPr>
            <w:tcW w:w="1800" w:type="dxa"/>
            <w:tcBorders>
              <w:top w:val="nil"/>
              <w:left w:val="nil"/>
              <w:bottom w:val="nil"/>
              <w:right w:val="nil"/>
            </w:tcBorders>
            <w:shd w:val="clear" w:color="auto" w:fill="FFFFFF"/>
            <w:vAlign w:val="center"/>
          </w:tcPr>
          <w:p w14:paraId="73784DCD"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6.26</w:t>
            </w:r>
          </w:p>
        </w:tc>
        <w:tc>
          <w:tcPr>
            <w:tcW w:w="2282" w:type="dxa"/>
            <w:tcBorders>
              <w:top w:val="nil"/>
              <w:left w:val="nil"/>
              <w:bottom w:val="nil"/>
              <w:right w:val="nil"/>
            </w:tcBorders>
            <w:shd w:val="clear" w:color="auto" w:fill="FFFFFF"/>
            <w:vAlign w:val="center"/>
          </w:tcPr>
          <w:p w14:paraId="73784DCE"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5.389</w:t>
            </w:r>
          </w:p>
        </w:tc>
      </w:tr>
      <w:tr w:rsidR="00DA6E00" w14:paraId="73784DD3" w14:textId="77777777">
        <w:trPr>
          <w:trHeight w:val="280"/>
          <w:jc w:val="center"/>
        </w:trPr>
        <w:tc>
          <w:tcPr>
            <w:tcW w:w="2846" w:type="dxa"/>
            <w:tcBorders>
              <w:top w:val="nil"/>
              <w:left w:val="nil"/>
              <w:bottom w:val="nil"/>
              <w:right w:val="nil"/>
            </w:tcBorders>
            <w:shd w:val="clear" w:color="auto" w:fill="FFFFFF"/>
            <w:vAlign w:val="center"/>
          </w:tcPr>
          <w:p w14:paraId="73784DD0"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Finance</w:t>
            </w:r>
          </w:p>
        </w:tc>
        <w:tc>
          <w:tcPr>
            <w:tcW w:w="1800" w:type="dxa"/>
            <w:tcBorders>
              <w:top w:val="nil"/>
              <w:left w:val="nil"/>
              <w:bottom w:val="nil"/>
              <w:right w:val="nil"/>
            </w:tcBorders>
            <w:shd w:val="clear" w:color="auto" w:fill="FFFFFF"/>
            <w:vAlign w:val="center"/>
          </w:tcPr>
          <w:p w14:paraId="73784DD1"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6.32</w:t>
            </w:r>
          </w:p>
        </w:tc>
        <w:tc>
          <w:tcPr>
            <w:tcW w:w="2282" w:type="dxa"/>
            <w:tcBorders>
              <w:top w:val="nil"/>
              <w:left w:val="nil"/>
              <w:bottom w:val="nil"/>
              <w:right w:val="nil"/>
            </w:tcBorders>
            <w:shd w:val="clear" w:color="auto" w:fill="FFFFFF"/>
            <w:vAlign w:val="center"/>
          </w:tcPr>
          <w:p w14:paraId="73784DD2"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5.492</w:t>
            </w:r>
          </w:p>
        </w:tc>
      </w:tr>
      <w:tr w:rsidR="00DA6E00" w14:paraId="73784DD7" w14:textId="77777777">
        <w:trPr>
          <w:trHeight w:val="420"/>
          <w:jc w:val="center"/>
        </w:trPr>
        <w:tc>
          <w:tcPr>
            <w:tcW w:w="2846" w:type="dxa"/>
            <w:tcBorders>
              <w:top w:val="nil"/>
              <w:left w:val="nil"/>
              <w:bottom w:val="nil"/>
              <w:right w:val="nil"/>
            </w:tcBorders>
            <w:shd w:val="clear" w:color="auto" w:fill="FFFFFF"/>
            <w:vAlign w:val="center"/>
          </w:tcPr>
          <w:p w14:paraId="73784DD4"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 xml:space="preserve">Electric </w:t>
            </w:r>
            <w:r>
              <w:rPr>
                <w:rFonts w:ascii="Palatino Linotype" w:eastAsia="Palatino Linotype" w:hAnsi="Palatino Linotype" w:cs="Palatino Linotype"/>
                <w:color w:val="000000"/>
                <w:kern w:val="0"/>
                <w:sz w:val="14"/>
                <w:szCs w:val="14"/>
                <w:lang w:bidi="ar"/>
              </w:rPr>
              <w:t>Operation</w:t>
            </w:r>
          </w:p>
        </w:tc>
        <w:tc>
          <w:tcPr>
            <w:tcW w:w="1800" w:type="dxa"/>
            <w:tcBorders>
              <w:top w:val="nil"/>
              <w:left w:val="nil"/>
              <w:bottom w:val="nil"/>
              <w:right w:val="nil"/>
            </w:tcBorders>
            <w:shd w:val="clear" w:color="auto" w:fill="FFFFFF"/>
            <w:vAlign w:val="center"/>
          </w:tcPr>
          <w:p w14:paraId="73784DD5"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6.51</w:t>
            </w:r>
          </w:p>
        </w:tc>
        <w:tc>
          <w:tcPr>
            <w:tcW w:w="2282" w:type="dxa"/>
            <w:tcBorders>
              <w:top w:val="nil"/>
              <w:left w:val="nil"/>
              <w:bottom w:val="nil"/>
              <w:right w:val="nil"/>
            </w:tcBorders>
            <w:shd w:val="clear" w:color="auto" w:fill="FFFFFF"/>
            <w:vAlign w:val="center"/>
          </w:tcPr>
          <w:p w14:paraId="73784DD6"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5.636</w:t>
            </w:r>
          </w:p>
        </w:tc>
      </w:tr>
      <w:tr w:rsidR="00DA6E00" w14:paraId="73784DDB" w14:textId="77777777">
        <w:trPr>
          <w:trHeight w:val="280"/>
          <w:jc w:val="center"/>
        </w:trPr>
        <w:tc>
          <w:tcPr>
            <w:tcW w:w="2846" w:type="dxa"/>
            <w:tcBorders>
              <w:top w:val="nil"/>
              <w:left w:val="nil"/>
              <w:bottom w:val="nil"/>
              <w:right w:val="nil"/>
            </w:tcBorders>
            <w:shd w:val="clear" w:color="auto" w:fill="FFFFFF"/>
            <w:vAlign w:val="center"/>
          </w:tcPr>
          <w:p w14:paraId="73784DD8"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Chemistry</w:t>
            </w:r>
          </w:p>
        </w:tc>
        <w:tc>
          <w:tcPr>
            <w:tcW w:w="1800" w:type="dxa"/>
            <w:tcBorders>
              <w:top w:val="nil"/>
              <w:left w:val="nil"/>
              <w:bottom w:val="nil"/>
              <w:right w:val="nil"/>
            </w:tcBorders>
            <w:shd w:val="clear" w:color="auto" w:fill="FFFFFF"/>
            <w:vAlign w:val="center"/>
          </w:tcPr>
          <w:p w14:paraId="73784DD9"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6.56</w:t>
            </w:r>
          </w:p>
        </w:tc>
        <w:tc>
          <w:tcPr>
            <w:tcW w:w="2282" w:type="dxa"/>
            <w:tcBorders>
              <w:top w:val="nil"/>
              <w:left w:val="nil"/>
              <w:bottom w:val="nil"/>
              <w:right w:val="nil"/>
            </w:tcBorders>
            <w:shd w:val="clear" w:color="auto" w:fill="FFFFFF"/>
            <w:vAlign w:val="center"/>
          </w:tcPr>
          <w:p w14:paraId="73784DDA"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5.512</w:t>
            </w:r>
          </w:p>
        </w:tc>
      </w:tr>
      <w:tr w:rsidR="00DA6E00" w14:paraId="73784DDF" w14:textId="77777777">
        <w:trPr>
          <w:trHeight w:val="280"/>
          <w:jc w:val="center"/>
        </w:trPr>
        <w:tc>
          <w:tcPr>
            <w:tcW w:w="2846" w:type="dxa"/>
            <w:tcBorders>
              <w:top w:val="nil"/>
              <w:left w:val="nil"/>
              <w:bottom w:val="nil"/>
              <w:right w:val="nil"/>
            </w:tcBorders>
            <w:shd w:val="clear" w:color="auto" w:fill="FFFFFF"/>
            <w:vAlign w:val="center"/>
          </w:tcPr>
          <w:p w14:paraId="73784DDC"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IT</w:t>
            </w:r>
          </w:p>
        </w:tc>
        <w:tc>
          <w:tcPr>
            <w:tcW w:w="1800" w:type="dxa"/>
            <w:tcBorders>
              <w:top w:val="nil"/>
              <w:left w:val="nil"/>
              <w:bottom w:val="nil"/>
              <w:right w:val="nil"/>
            </w:tcBorders>
            <w:shd w:val="clear" w:color="auto" w:fill="FFFFFF"/>
            <w:vAlign w:val="center"/>
          </w:tcPr>
          <w:p w14:paraId="73784DDD"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6.91</w:t>
            </w:r>
          </w:p>
        </w:tc>
        <w:tc>
          <w:tcPr>
            <w:tcW w:w="2282" w:type="dxa"/>
            <w:tcBorders>
              <w:top w:val="nil"/>
              <w:left w:val="nil"/>
              <w:bottom w:val="nil"/>
              <w:right w:val="nil"/>
            </w:tcBorders>
            <w:shd w:val="clear" w:color="auto" w:fill="FFFFFF"/>
            <w:vAlign w:val="center"/>
          </w:tcPr>
          <w:p w14:paraId="73784DDE"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6.91</w:t>
            </w:r>
          </w:p>
        </w:tc>
      </w:tr>
      <w:tr w:rsidR="00DA6E00" w14:paraId="73784DE3" w14:textId="77777777">
        <w:trPr>
          <w:trHeight w:val="420"/>
          <w:jc w:val="center"/>
        </w:trPr>
        <w:tc>
          <w:tcPr>
            <w:tcW w:w="2846" w:type="dxa"/>
            <w:tcBorders>
              <w:top w:val="nil"/>
              <w:left w:val="nil"/>
              <w:bottom w:val="nil"/>
              <w:right w:val="nil"/>
            </w:tcBorders>
            <w:shd w:val="clear" w:color="auto" w:fill="FFFFFF"/>
            <w:vAlign w:val="center"/>
          </w:tcPr>
          <w:p w14:paraId="73784DE0"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 xml:space="preserve">Transportation </w:t>
            </w:r>
          </w:p>
        </w:tc>
        <w:tc>
          <w:tcPr>
            <w:tcW w:w="1800" w:type="dxa"/>
            <w:tcBorders>
              <w:top w:val="nil"/>
              <w:left w:val="nil"/>
              <w:bottom w:val="nil"/>
              <w:right w:val="nil"/>
            </w:tcBorders>
            <w:shd w:val="clear" w:color="auto" w:fill="FFFFFF"/>
            <w:vAlign w:val="center"/>
          </w:tcPr>
          <w:p w14:paraId="73784DE1"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7.93</w:t>
            </w:r>
          </w:p>
        </w:tc>
        <w:tc>
          <w:tcPr>
            <w:tcW w:w="2282" w:type="dxa"/>
            <w:tcBorders>
              <w:top w:val="nil"/>
              <w:left w:val="nil"/>
              <w:bottom w:val="nil"/>
              <w:right w:val="nil"/>
            </w:tcBorders>
            <w:shd w:val="clear" w:color="auto" w:fill="FFFFFF"/>
            <w:vAlign w:val="center"/>
          </w:tcPr>
          <w:p w14:paraId="73784DE2" w14:textId="77777777" w:rsidR="00DA6E00" w:rsidRDefault="00060E80">
            <w:pPr>
              <w:widowControl/>
              <w:jc w:val="center"/>
              <w:textAlignment w:val="center"/>
              <w:rPr>
                <w:rFonts w:ascii="Palatino Linotype" w:eastAsia="Palatino Linotype" w:hAnsi="Palatino Linotype" w:cs="Palatino Linotype"/>
                <w:color w:val="000000"/>
                <w:sz w:val="14"/>
                <w:szCs w:val="14"/>
              </w:rPr>
            </w:pPr>
            <w:r>
              <w:rPr>
                <w:rFonts w:ascii="Palatino Linotype" w:eastAsia="Palatino Linotype" w:hAnsi="Palatino Linotype" w:cs="Palatino Linotype"/>
                <w:color w:val="000000"/>
                <w:kern w:val="0"/>
                <w:sz w:val="14"/>
                <w:szCs w:val="14"/>
                <w:lang w:bidi="ar"/>
              </w:rPr>
              <w:t>5.358</w:t>
            </w:r>
          </w:p>
        </w:tc>
      </w:tr>
    </w:tbl>
    <w:p w14:paraId="73784DE4" w14:textId="7449C585" w:rsidR="00DA6E00" w:rsidRPr="00B06FB0" w:rsidRDefault="007A078F" w:rsidP="00B06FB0">
      <w:pPr>
        <w:jc w:val="center"/>
        <w:rPr>
          <w:rFonts w:ascii="Palatino Linotype" w:hAnsi="Palatino Linotype" w:cs="Palatino Linotype"/>
          <w:sz w:val="16"/>
          <w:szCs w:val="20"/>
        </w:rPr>
      </w:pPr>
      <w:r w:rsidRPr="00B06FB0">
        <w:rPr>
          <w:rFonts w:ascii="Palatino Linotype" w:hAnsi="Palatino Linotype" w:cs="Palatino Linotype" w:hint="eastAsia"/>
          <w:sz w:val="16"/>
          <w:szCs w:val="20"/>
        </w:rPr>
        <w:t>T</w:t>
      </w:r>
      <w:r w:rsidRPr="00B06FB0">
        <w:rPr>
          <w:rFonts w:ascii="Palatino Linotype" w:hAnsi="Palatino Linotype" w:cs="Palatino Linotype"/>
          <w:sz w:val="16"/>
          <w:szCs w:val="20"/>
        </w:rPr>
        <w:t xml:space="preserve">able </w:t>
      </w:r>
      <w:proofErr w:type="spellStart"/>
      <w:proofErr w:type="gramStart"/>
      <w:r w:rsidRPr="00B06FB0">
        <w:rPr>
          <w:rFonts w:ascii="Palatino Linotype" w:hAnsi="Palatino Linotype" w:cs="Palatino Linotype"/>
          <w:sz w:val="16"/>
          <w:szCs w:val="20"/>
        </w:rPr>
        <w:t>Note:The</w:t>
      </w:r>
      <w:proofErr w:type="spellEnd"/>
      <w:proofErr w:type="gramEnd"/>
      <w:r w:rsidRPr="00B06FB0">
        <w:rPr>
          <w:rFonts w:ascii="Palatino Linotype" w:hAnsi="Palatino Linotype" w:cs="Palatino Linotype"/>
          <w:sz w:val="16"/>
          <w:szCs w:val="20"/>
        </w:rPr>
        <w:t xml:space="preserve"> </w:t>
      </w:r>
      <w:r w:rsidR="00B06FB0" w:rsidRPr="00B06FB0">
        <w:rPr>
          <w:rFonts w:ascii="Palatino Linotype" w:hAnsi="Palatino Linotype" w:cs="Palatino Linotype"/>
          <w:sz w:val="16"/>
          <w:szCs w:val="20"/>
        </w:rPr>
        <w:t>variance consistency for predicted value and principle value</w:t>
      </w:r>
    </w:p>
    <w:p w14:paraId="73784DE5" w14:textId="77777777" w:rsidR="00DA6E00" w:rsidRDefault="00060E80">
      <w:pPr>
        <w:pStyle w:val="6"/>
        <w:rPr>
          <w:rFonts w:ascii="Palatino Linotype" w:hAnsi="Palatino Linotype" w:cs="Palatino Linotype"/>
          <w:bCs/>
        </w:rPr>
      </w:pPr>
      <w:r>
        <w:rPr>
          <w:rFonts w:ascii="Palatino Linotype" w:hAnsi="Palatino Linotype" w:cs="Palatino Linotype" w:hint="eastAsia"/>
          <w:bCs/>
        </w:rPr>
        <w:t>(</w:t>
      </w:r>
      <w:r>
        <w:rPr>
          <w:rFonts w:ascii="Palatino Linotype" w:hAnsi="Palatino Linotype" w:cs="Palatino Linotype"/>
          <w:bCs/>
        </w:rPr>
        <w:t>2) Future</w:t>
      </w:r>
      <w:r>
        <w:rPr>
          <w:rFonts w:ascii="Palatino Linotype" w:hAnsi="Palatino Linotype" w:cs="Palatino Linotype" w:hint="eastAsia"/>
          <w:bCs/>
        </w:rPr>
        <w:t xml:space="preserve"> Prediction</w:t>
      </w:r>
    </w:p>
    <w:p w14:paraId="73784DE6" w14:textId="77777777" w:rsidR="00DA6E00" w:rsidRDefault="00060E80">
      <w:pPr>
        <w:rPr>
          <w:rFonts w:ascii="Palatino Linotype" w:hAnsi="Palatino Linotype" w:cs="Palatino Linotype"/>
        </w:rPr>
      </w:pPr>
      <w:r>
        <w:rPr>
          <w:rFonts w:ascii="Palatino Linotype" w:hAnsi="Palatino Linotype" w:cs="Palatino Linotype" w:hint="eastAsia"/>
        </w:rPr>
        <w:t>T</w:t>
      </w:r>
      <w:r>
        <w:rPr>
          <w:rFonts w:ascii="Palatino Linotype" w:hAnsi="Palatino Linotype" w:cs="Palatino Linotype"/>
        </w:rPr>
        <w:t xml:space="preserve">he following results shows the strong relationship between time series and Enterprise Internationalization </w:t>
      </w:r>
      <w:r>
        <w:rPr>
          <w:rFonts w:ascii="Palatino Linotype" w:hAnsi="Palatino Linotype" w:cs="Palatino Linotype"/>
          <w:color w:val="FF0000"/>
        </w:rPr>
        <w:t xml:space="preserve">which is the directed indicator </w:t>
      </w:r>
      <w:r>
        <w:rPr>
          <w:rFonts w:ascii="Palatino Linotype" w:hAnsi="Palatino Linotype" w:cs="Palatino Linotype"/>
        </w:rPr>
        <w:t xml:space="preserve">for the future </w:t>
      </w:r>
      <w:proofErr w:type="spellStart"/>
      <w:proofErr w:type="gramStart"/>
      <w:r>
        <w:rPr>
          <w:rFonts w:ascii="Palatino Linotype" w:hAnsi="Palatino Linotype" w:cs="Palatino Linotype"/>
        </w:rPr>
        <w:t>development.This</w:t>
      </w:r>
      <w:proofErr w:type="spellEnd"/>
      <w:proofErr w:type="gramEnd"/>
      <w:r>
        <w:rPr>
          <w:rFonts w:ascii="Palatino Linotype" w:hAnsi="Palatino Linotype" w:cs="Palatino Linotype"/>
        </w:rPr>
        <w:t xml:space="preserve"> means the consumption for closing door in China shouldn’t be prioritized and the era’</w:t>
      </w:r>
      <w:r>
        <w:rPr>
          <w:rFonts w:ascii="Palatino Linotype" w:hAnsi="Palatino Linotype" w:cs="Palatino Linotype"/>
        </w:rPr>
        <w:t xml:space="preserve">s technology requirements also </w:t>
      </w:r>
    </w:p>
    <w:p w14:paraId="73784DE7" w14:textId="77777777" w:rsidR="00DA6E00" w:rsidRDefault="00DA6E00">
      <w:pPr>
        <w:rPr>
          <w:rFonts w:ascii="Palatino Linotype" w:hAnsi="Palatino Linotype" w:cs="Palatino Linotype"/>
        </w:rPr>
      </w:pPr>
    </w:p>
    <w:p w14:paraId="73784DE8" w14:textId="77777777" w:rsidR="00DA6E00" w:rsidRDefault="00060E80">
      <w:pPr>
        <w:rPr>
          <w:rFonts w:ascii="Palatino Linotype" w:hAnsi="Palatino Linotype" w:cs="Palatino Linotype"/>
          <w:b/>
          <w:bCs/>
        </w:rPr>
      </w:pPr>
      <w:r>
        <w:rPr>
          <w:rFonts w:ascii="Palatino Linotype" w:hAnsi="Palatino Linotype" w:cs="Palatino Linotype" w:hint="eastAsia"/>
          <w:b/>
          <w:bCs/>
        </w:rPr>
        <w:t>A.</w:t>
      </w:r>
      <w:r>
        <w:rPr>
          <w:rFonts w:ascii="Palatino Linotype" w:hAnsi="Palatino Linotype" w:cs="Palatino Linotype"/>
          <w:b/>
          <w:bCs/>
        </w:rPr>
        <w:t xml:space="preserve"> </w:t>
      </w:r>
      <w:r>
        <w:rPr>
          <w:rFonts w:ascii="Palatino Linotype" w:hAnsi="Palatino Linotype" w:cs="Palatino Linotype" w:hint="eastAsia"/>
          <w:b/>
          <w:bCs/>
        </w:rPr>
        <w:t xml:space="preserve">Domestic Enterprise </w:t>
      </w:r>
      <w:r>
        <w:rPr>
          <w:rFonts w:ascii="Palatino Linotype" w:hAnsi="Palatino Linotype" w:cs="Palatino Linotype"/>
          <w:b/>
          <w:bCs/>
        </w:rPr>
        <w:t>Internationalization</w:t>
      </w:r>
      <w:r>
        <w:rPr>
          <w:rFonts w:ascii="Palatino Linotype" w:hAnsi="Palatino Linotype" w:cs="Palatino Linotype" w:hint="eastAsia"/>
          <w:b/>
          <w:bCs/>
        </w:rPr>
        <w:t xml:space="preserve"> </w:t>
      </w:r>
      <w:r>
        <w:rPr>
          <w:rFonts w:ascii="Palatino Linotype" w:hAnsi="Palatino Linotype" w:cs="Palatino Linotype"/>
          <w:b/>
          <w:bCs/>
        </w:rPr>
        <w:t>Strategy</w:t>
      </w:r>
      <w:r>
        <w:rPr>
          <w:rFonts w:ascii="Palatino Linotype" w:hAnsi="Palatino Linotype" w:cs="Palatino Linotype" w:hint="eastAsia"/>
          <w:b/>
          <w:bCs/>
        </w:rPr>
        <w:t xml:space="preserve">  </w:t>
      </w:r>
    </w:p>
    <w:p w14:paraId="73784DE9" w14:textId="77777777" w:rsidR="00DA6E00" w:rsidRDefault="00DA6E00">
      <w:pPr>
        <w:rPr>
          <w:rFonts w:ascii="Palatino Linotype" w:hAnsi="Palatino Linotype" w:cs="Palatino Linotype"/>
        </w:rPr>
      </w:pPr>
    </w:p>
    <w:p w14:paraId="73784DEA" w14:textId="77777777" w:rsidR="00DA6E00" w:rsidRDefault="00060E80">
      <w:pPr>
        <w:rPr>
          <w:rFonts w:ascii="Palatino Linotype" w:hAnsi="Palatino Linotype" w:cs="Palatino Linotype"/>
        </w:rPr>
      </w:pPr>
      <w:r>
        <w:rPr>
          <w:rFonts w:ascii="Palatino Linotype" w:hAnsi="Palatino Linotype" w:cs="Palatino Linotype" w:hint="eastAsia"/>
        </w:rPr>
        <w:t>The indicator of Strategy for Internationalization heralds a steady growth of China's international enterprises in the future, with 1 period representing one month</w:t>
      </w:r>
    </w:p>
    <w:p w14:paraId="73784DEB" w14:textId="77777777" w:rsidR="00DA6E00" w:rsidRDefault="00060E80">
      <w:pPr>
        <w:rPr>
          <w:rFonts w:ascii="Palatino Linotype" w:hAnsi="Palatino Linotype" w:cs="Palatino Linotype"/>
        </w:rPr>
      </w:pPr>
      <w:r>
        <w:rPr>
          <w:rFonts w:ascii="Palatino Linotype" w:hAnsi="Palatino Linotype" w:cs="Palatino Linotype"/>
        </w:rPr>
        <w:t>X a</w:t>
      </w:r>
      <w:r>
        <w:rPr>
          <w:rFonts w:ascii="Palatino Linotype" w:hAnsi="Palatino Linotype" w:cs="Palatino Linotype"/>
        </w:rPr>
        <w:t xml:space="preserve">xis strands for the Internationalization </w:t>
      </w:r>
      <w:proofErr w:type="spellStart"/>
      <w:proofErr w:type="gramStart"/>
      <w:r>
        <w:rPr>
          <w:rFonts w:ascii="Palatino Linotype" w:hAnsi="Palatino Linotype" w:cs="Palatino Linotype"/>
        </w:rPr>
        <w:t>Preference,considering</w:t>
      </w:r>
      <w:proofErr w:type="spellEnd"/>
      <w:proofErr w:type="gramEnd"/>
      <w:r>
        <w:rPr>
          <w:rFonts w:ascii="Palatino Linotype" w:hAnsi="Palatino Linotype" w:cs="Palatino Linotype"/>
        </w:rPr>
        <w:t xml:space="preserve"> the starting point of 5.6 and slow moving speed of no more than 0.5,the oversea strategy should be made stable and cautious. The industry’s choice and location’s distribution should be priorit</w:t>
      </w:r>
      <w:r>
        <w:rPr>
          <w:rFonts w:ascii="Palatino Linotype" w:hAnsi="Palatino Linotype" w:cs="Palatino Linotype"/>
        </w:rPr>
        <w:t>ized first as mentioned in the earlier analysis</w:t>
      </w:r>
    </w:p>
    <w:p w14:paraId="73784DEC" w14:textId="77777777" w:rsidR="00DA6E00" w:rsidRDefault="00DA6E00">
      <w:pPr>
        <w:rPr>
          <w:rFonts w:ascii="Palatino Linotype" w:hAnsi="Palatino Linotype" w:cs="Palatino Linotype"/>
        </w:rPr>
      </w:pPr>
    </w:p>
    <w:p w14:paraId="73784DED" w14:textId="77777777" w:rsidR="00DA6E00" w:rsidRDefault="00060E80">
      <w:pPr>
        <w:jc w:val="center"/>
        <w:rPr>
          <w:rFonts w:ascii="Palatino Linotype" w:hAnsi="Palatino Linotype" w:cs="Palatino Linotype"/>
        </w:rPr>
      </w:pPr>
      <w:r>
        <w:rPr>
          <w:rFonts w:ascii="Palatino Linotype" w:hAnsi="Palatino Linotype" w:cs="Palatino Linotype"/>
        </w:rPr>
        <w:t>Figure8: Future Moving Forward Prediction</w:t>
      </w:r>
    </w:p>
    <w:p w14:paraId="73784DEE" w14:textId="77777777" w:rsidR="00DA6E00" w:rsidRDefault="00060E80">
      <w:pPr>
        <w:rPr>
          <w:rFonts w:ascii="Palatino Linotype" w:hAnsi="Palatino Linotype" w:cs="Palatino Linotype"/>
        </w:rPr>
      </w:pPr>
      <w:r>
        <w:rPr>
          <w:noProof/>
        </w:rPr>
        <w:drawing>
          <wp:inline distT="0" distB="0" distL="114300" distR="114300" wp14:anchorId="73784E13" wp14:editId="73784E14">
            <wp:extent cx="5271135" cy="1728470"/>
            <wp:effectExtent l="0" t="0" r="0" b="0"/>
            <wp:docPr id="1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
                    <pic:cNvPicPr>
                      <a:picLocks noChangeAspect="1"/>
                    </pic:cNvPicPr>
                  </pic:nvPicPr>
                  <pic:blipFill>
                    <a:blip r:embed="rId19"/>
                    <a:stretch>
                      <a:fillRect/>
                    </a:stretch>
                  </pic:blipFill>
                  <pic:spPr>
                    <a:xfrm>
                      <a:off x="0" y="0"/>
                      <a:ext cx="5271135" cy="1728470"/>
                    </a:xfrm>
                    <a:prstGeom prst="rect">
                      <a:avLst/>
                    </a:prstGeom>
                    <a:noFill/>
                    <a:ln>
                      <a:noFill/>
                    </a:ln>
                  </pic:spPr>
                </pic:pic>
              </a:graphicData>
            </a:graphic>
          </wp:inline>
        </w:drawing>
      </w:r>
    </w:p>
    <w:p w14:paraId="73784DEF" w14:textId="77777777" w:rsidR="00DA6E00" w:rsidRDefault="00060E80">
      <w:pPr>
        <w:pStyle w:val="aa"/>
        <w:numPr>
          <w:ilvl w:val="0"/>
          <w:numId w:val="10"/>
        </w:numPr>
        <w:ind w:firstLineChars="0"/>
        <w:rPr>
          <w:rFonts w:ascii="Palatino Linotype" w:hAnsi="Palatino Linotype" w:cs="Palatino Linotype"/>
        </w:rPr>
      </w:pPr>
      <w:r>
        <w:rPr>
          <w:rFonts w:ascii="Palatino Linotype" w:hAnsi="Palatino Linotype" w:cs="Palatino Linotype" w:hint="eastAsia"/>
        </w:rPr>
        <w:t xml:space="preserve">Domestic Enterprise </w:t>
      </w:r>
      <w:r>
        <w:rPr>
          <w:rFonts w:ascii="Palatino Linotype" w:hAnsi="Palatino Linotype" w:cs="Palatino Linotype"/>
        </w:rPr>
        <w:t>Internationalization</w:t>
      </w:r>
      <w:r>
        <w:rPr>
          <w:rFonts w:ascii="Palatino Linotype" w:hAnsi="Palatino Linotype" w:cs="Palatino Linotype" w:hint="eastAsia"/>
        </w:rPr>
        <w:t xml:space="preserve"> Industry  </w:t>
      </w:r>
    </w:p>
    <w:p w14:paraId="73784DF0" w14:textId="77777777" w:rsidR="00DA6E00" w:rsidRDefault="00DA6E00">
      <w:pPr>
        <w:pStyle w:val="aa"/>
        <w:ind w:left="420" w:firstLineChars="0" w:firstLine="0"/>
        <w:jc w:val="center"/>
        <w:rPr>
          <w:rFonts w:ascii="Palatino Linotype" w:hAnsi="Palatino Linotype" w:cs="Palatino Linotype"/>
        </w:rPr>
      </w:pPr>
    </w:p>
    <w:p w14:paraId="73784DF1" w14:textId="77777777" w:rsidR="00DA6E00" w:rsidRDefault="00060E80">
      <w:pPr>
        <w:pStyle w:val="aa"/>
        <w:ind w:left="420" w:firstLineChars="0" w:firstLine="0"/>
        <w:jc w:val="center"/>
        <w:rPr>
          <w:rFonts w:ascii="Palatino Linotype" w:hAnsi="Palatino Linotype" w:cs="Palatino Linotype"/>
        </w:rPr>
      </w:pPr>
      <w:r>
        <w:rPr>
          <w:rFonts w:ascii="Palatino Linotype" w:hAnsi="Palatino Linotype" w:cs="Palatino Linotype" w:hint="eastAsia"/>
        </w:rPr>
        <w:t>F</w:t>
      </w:r>
      <w:r>
        <w:rPr>
          <w:rFonts w:ascii="Palatino Linotype" w:hAnsi="Palatino Linotype" w:cs="Palatino Linotype"/>
        </w:rPr>
        <w:t>igure 6: The scatter distribution for industry’s performance</w:t>
      </w:r>
    </w:p>
    <w:p w14:paraId="73784DF2" w14:textId="77777777" w:rsidR="00DA6E00" w:rsidRDefault="00060E80">
      <w:pPr>
        <w:jc w:val="center"/>
        <w:rPr>
          <w:rFonts w:ascii="Palatino Linotype" w:hAnsi="Palatino Linotype" w:cs="Palatino Linotype"/>
        </w:rPr>
      </w:pPr>
      <w:r>
        <w:rPr>
          <w:noProof/>
        </w:rPr>
        <w:lastRenderedPageBreak/>
        <w:drawing>
          <wp:inline distT="0" distB="0" distL="114300" distR="114300" wp14:anchorId="73784E15" wp14:editId="73784E16">
            <wp:extent cx="4336415" cy="2722245"/>
            <wp:effectExtent l="0" t="0" r="6985" b="1905"/>
            <wp:docPr id="2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5"/>
                    <pic:cNvPicPr>
                      <a:picLocks noChangeAspect="1"/>
                    </pic:cNvPicPr>
                  </pic:nvPicPr>
                  <pic:blipFill>
                    <a:blip r:embed="rId20"/>
                    <a:stretch>
                      <a:fillRect/>
                    </a:stretch>
                  </pic:blipFill>
                  <pic:spPr>
                    <a:xfrm>
                      <a:off x="0" y="0"/>
                      <a:ext cx="4337987" cy="2723402"/>
                    </a:xfrm>
                    <a:prstGeom prst="rect">
                      <a:avLst/>
                    </a:prstGeom>
                    <a:noFill/>
                    <a:ln>
                      <a:noFill/>
                    </a:ln>
                  </pic:spPr>
                </pic:pic>
              </a:graphicData>
            </a:graphic>
          </wp:inline>
        </w:drawing>
      </w:r>
    </w:p>
    <w:p w14:paraId="19B95834" w14:textId="4D3F6502" w:rsidR="00B06FB0" w:rsidRPr="00060E80" w:rsidRDefault="00B06FB0">
      <w:pPr>
        <w:jc w:val="center"/>
        <w:rPr>
          <w:rFonts w:ascii="Palatino Linotype" w:hAnsi="Palatino Linotype" w:cs="Palatino Linotype" w:hint="eastAsia"/>
          <w:sz w:val="16"/>
          <w:szCs w:val="20"/>
        </w:rPr>
      </w:pPr>
      <w:r w:rsidRPr="00060E80">
        <w:rPr>
          <w:rFonts w:ascii="Palatino Linotype" w:hAnsi="Palatino Linotype" w:cs="Palatino Linotype"/>
          <w:sz w:val="16"/>
          <w:szCs w:val="20"/>
        </w:rPr>
        <w:t>F</w:t>
      </w:r>
      <w:r w:rsidRPr="00060E80">
        <w:rPr>
          <w:rFonts w:ascii="Palatino Linotype" w:hAnsi="Palatino Linotype" w:cs="Palatino Linotype" w:hint="eastAsia"/>
          <w:sz w:val="16"/>
          <w:szCs w:val="20"/>
        </w:rPr>
        <w:t>igure</w:t>
      </w:r>
      <w:r w:rsidRPr="00060E80">
        <w:rPr>
          <w:rFonts w:ascii="Palatino Linotype" w:hAnsi="Palatino Linotype" w:cs="Palatino Linotype"/>
          <w:sz w:val="16"/>
          <w:szCs w:val="20"/>
        </w:rPr>
        <w:t xml:space="preserve"> </w:t>
      </w:r>
      <w:proofErr w:type="spellStart"/>
      <w:proofErr w:type="gramStart"/>
      <w:r w:rsidRPr="00060E80">
        <w:rPr>
          <w:rFonts w:ascii="Palatino Linotype" w:hAnsi="Palatino Linotype" w:cs="Palatino Linotype"/>
          <w:sz w:val="16"/>
          <w:szCs w:val="20"/>
        </w:rPr>
        <w:t>note:scar</w:t>
      </w:r>
      <w:proofErr w:type="spellEnd"/>
      <w:proofErr w:type="gramEnd"/>
      <w:r w:rsidRPr="00060E80">
        <w:rPr>
          <w:rFonts w:ascii="Palatino Linotype" w:hAnsi="Palatino Linotype" w:cs="Palatino Linotype"/>
          <w:sz w:val="16"/>
          <w:szCs w:val="20"/>
        </w:rPr>
        <w:t xml:space="preserve"> figure from SPUSS </w:t>
      </w:r>
    </w:p>
    <w:p w14:paraId="73784DF3" w14:textId="77777777" w:rsidR="00DA6E00" w:rsidRDefault="00060E80">
      <w:pPr>
        <w:rPr>
          <w:rFonts w:ascii="Palatino Linotype" w:hAnsi="Palatino Linotype" w:cs="Palatino Linotype"/>
        </w:rPr>
      </w:pPr>
      <w:r>
        <w:rPr>
          <w:rFonts w:ascii="Palatino Linotype" w:hAnsi="Palatino Linotype" w:cs="Palatino Linotype" w:hint="eastAsia"/>
        </w:rPr>
        <w:t>T</w:t>
      </w:r>
      <w:r>
        <w:rPr>
          <w:rFonts w:ascii="Palatino Linotype" w:hAnsi="Palatino Linotype" w:cs="Palatino Linotype"/>
        </w:rPr>
        <w:t xml:space="preserve">he intensified area mainly falls between 4.5 and 6.0 which means the leading industries in the international markets. </w:t>
      </w:r>
    </w:p>
    <w:p w14:paraId="73784DF4" w14:textId="77777777" w:rsidR="00DA6E00" w:rsidRDefault="00060E80">
      <w:pPr>
        <w:rPr>
          <w:rFonts w:ascii="Palatino Linotype" w:hAnsi="Palatino Linotype" w:cs="Palatino Linotype"/>
        </w:rPr>
      </w:pPr>
      <w:r>
        <w:rPr>
          <w:rFonts w:ascii="Palatino Linotype" w:hAnsi="Palatino Linotype" w:cs="Palatino Linotype"/>
        </w:rPr>
        <w:t xml:space="preserve">The minor industries like Resource and Mining and </w:t>
      </w:r>
      <w:proofErr w:type="spellStart"/>
      <w:r>
        <w:rPr>
          <w:rFonts w:ascii="Palatino Linotype" w:hAnsi="Palatino Linotype" w:cs="Palatino Linotype"/>
        </w:rPr>
        <w:t>Demoestic</w:t>
      </w:r>
      <w:proofErr w:type="spellEnd"/>
      <w:r>
        <w:rPr>
          <w:rFonts w:ascii="Palatino Linotype" w:hAnsi="Palatino Linotype" w:cs="Palatino Linotype"/>
        </w:rPr>
        <w:t xml:space="preserve"> Electric Application are less developed sectors out of resource limitation or</w:t>
      </w:r>
      <w:r>
        <w:rPr>
          <w:rFonts w:ascii="Palatino Linotype" w:hAnsi="Palatino Linotype" w:cs="Palatino Linotype"/>
        </w:rPr>
        <w:t xml:space="preserve"> security regulation.</w:t>
      </w:r>
    </w:p>
    <w:p w14:paraId="73784DF5" w14:textId="77777777" w:rsidR="00DA6E00" w:rsidRDefault="00060E80">
      <w:pPr>
        <w:pStyle w:val="2"/>
        <w:rPr>
          <w:rFonts w:ascii="Palatino Linotype" w:hAnsi="Palatino Linotype" w:cs="Palatino Linotype"/>
        </w:rPr>
      </w:pPr>
      <w:r>
        <w:rPr>
          <w:rFonts w:ascii="Palatino Linotype" w:hAnsi="Palatino Linotype" w:cs="Palatino Linotype"/>
        </w:rPr>
        <w:t>Conclusion</w:t>
      </w:r>
    </w:p>
    <w:p w14:paraId="73784DF6" w14:textId="77777777" w:rsidR="00DA6E00" w:rsidRDefault="00060E80">
      <w:pPr>
        <w:rPr>
          <w:rFonts w:ascii="Palatino Linotype" w:hAnsi="Palatino Linotype" w:cs="Palatino Linotype"/>
        </w:rPr>
      </w:pPr>
      <w:r>
        <w:rPr>
          <w:rFonts w:ascii="Palatino Linotype" w:hAnsi="Palatino Linotype" w:cs="Palatino Linotype"/>
        </w:rPr>
        <w:t xml:space="preserve">The future developing strategy should mainly </w:t>
      </w:r>
      <w:proofErr w:type="gramStart"/>
      <w:r>
        <w:rPr>
          <w:rFonts w:ascii="Palatino Linotype" w:hAnsi="Palatino Linotype" w:cs="Palatino Linotype"/>
        </w:rPr>
        <w:t>focuses</w:t>
      </w:r>
      <w:proofErr w:type="gramEnd"/>
      <w:r>
        <w:rPr>
          <w:rFonts w:ascii="Palatino Linotype" w:hAnsi="Palatino Linotype" w:cs="Palatino Linotype"/>
        </w:rPr>
        <w:t xml:space="preserve"> on local-characterized oversea strategy instead of the general domestic developing strategy and more reviews should be implemented in the Business Model analysis in exist</w:t>
      </w:r>
      <w:r>
        <w:rPr>
          <w:rFonts w:ascii="Palatino Linotype" w:hAnsi="Palatino Linotype" w:cs="Palatino Linotype"/>
        </w:rPr>
        <w:t>ed technology field.</w:t>
      </w:r>
    </w:p>
    <w:p w14:paraId="73784DF7" w14:textId="77777777" w:rsidR="00DA6E00" w:rsidRDefault="00060E80">
      <w:pPr>
        <w:pStyle w:val="aa"/>
        <w:numPr>
          <w:ilvl w:val="0"/>
          <w:numId w:val="11"/>
        </w:numPr>
        <w:ind w:firstLineChars="0"/>
        <w:rPr>
          <w:rFonts w:ascii="Palatino Linotype" w:hAnsi="Palatino Linotype" w:cs="Palatino Linotype"/>
        </w:rPr>
      </w:pPr>
      <w:r>
        <w:rPr>
          <w:rFonts w:ascii="Palatino Linotype" w:hAnsi="Palatino Linotype" w:cs="Palatino Linotype"/>
        </w:rPr>
        <w:t>Prioritized 1</w:t>
      </w:r>
      <w:r>
        <w:rPr>
          <w:rFonts w:ascii="Palatino Linotype" w:hAnsi="Palatino Linotype" w:cs="Palatino Linotype"/>
          <w:vertAlign w:val="superscript"/>
        </w:rPr>
        <w:t>st</w:t>
      </w:r>
      <w:r>
        <w:rPr>
          <w:rFonts w:ascii="Palatino Linotype" w:hAnsi="Palatino Linotype" w:cs="Palatino Linotype"/>
        </w:rPr>
        <w:t xml:space="preserve"> near-sea cities like </w:t>
      </w:r>
      <w:proofErr w:type="gramStart"/>
      <w:r>
        <w:rPr>
          <w:rFonts w:ascii="Palatino Linotype" w:hAnsi="Palatino Linotype" w:cs="Palatino Linotype"/>
        </w:rPr>
        <w:t>Beijing ,Shanghai</w:t>
      </w:r>
      <w:proofErr w:type="gramEnd"/>
      <w:r>
        <w:rPr>
          <w:rFonts w:ascii="Palatino Linotype" w:hAnsi="Palatino Linotype" w:cs="Palatino Linotype"/>
        </w:rPr>
        <w:t xml:space="preserve">, Guangzhou to win a more positive reputation for Chinese </w:t>
      </w:r>
      <w:proofErr w:type="spellStart"/>
      <w:r>
        <w:rPr>
          <w:rFonts w:ascii="Palatino Linotype" w:hAnsi="Palatino Linotype" w:cs="Palatino Linotype"/>
        </w:rPr>
        <w:t>Enterprises’Internationlization</w:t>
      </w:r>
      <w:proofErr w:type="spellEnd"/>
      <w:r>
        <w:rPr>
          <w:rFonts w:ascii="Palatino Linotype" w:hAnsi="Palatino Linotype" w:cs="Palatino Linotype"/>
        </w:rPr>
        <w:t>.</w:t>
      </w:r>
    </w:p>
    <w:p w14:paraId="73784DF8" w14:textId="77777777" w:rsidR="00DA6E00" w:rsidRDefault="00060E80">
      <w:pPr>
        <w:pStyle w:val="aa"/>
        <w:numPr>
          <w:ilvl w:val="0"/>
          <w:numId w:val="11"/>
        </w:numPr>
        <w:ind w:firstLineChars="0"/>
        <w:rPr>
          <w:rFonts w:ascii="Palatino Linotype" w:hAnsi="Palatino Linotype" w:cs="Palatino Linotype"/>
        </w:rPr>
      </w:pPr>
      <w:r>
        <w:rPr>
          <w:rFonts w:ascii="Palatino Linotype" w:hAnsi="Palatino Linotype" w:cs="Palatino Linotype"/>
        </w:rPr>
        <w:t xml:space="preserve">The technology oriented industries, including Intelligent </w:t>
      </w:r>
      <w:proofErr w:type="spellStart"/>
      <w:proofErr w:type="gramStart"/>
      <w:r>
        <w:rPr>
          <w:rFonts w:ascii="Palatino Linotype" w:hAnsi="Palatino Linotype" w:cs="Palatino Linotype"/>
        </w:rPr>
        <w:t>Medicine,IT</w:t>
      </w:r>
      <w:proofErr w:type="spellEnd"/>
      <w:proofErr w:type="gramEnd"/>
      <w:r>
        <w:rPr>
          <w:rFonts w:ascii="Palatino Linotype" w:hAnsi="Palatino Linotype" w:cs="Palatino Linotype"/>
        </w:rPr>
        <w:t>, Electric historical</w:t>
      </w:r>
      <w:r>
        <w:rPr>
          <w:rFonts w:ascii="Palatino Linotype" w:hAnsi="Palatino Linotype" w:cs="Palatino Linotype"/>
        </w:rPr>
        <w:t xml:space="preserve"> govern</w:t>
      </w:r>
    </w:p>
    <w:p w14:paraId="73784DF9" w14:textId="77777777" w:rsidR="00DA6E00" w:rsidRDefault="00DA6E00">
      <w:pPr>
        <w:pStyle w:val="aa"/>
        <w:numPr>
          <w:ilvl w:val="0"/>
          <w:numId w:val="11"/>
        </w:numPr>
        <w:ind w:firstLineChars="0"/>
        <w:rPr>
          <w:rFonts w:ascii="Palatino Linotype" w:hAnsi="Palatino Linotype" w:cs="Palatino Linotype"/>
        </w:rPr>
      </w:pPr>
    </w:p>
    <w:p w14:paraId="73784DFA" w14:textId="77777777" w:rsidR="00DA6E00" w:rsidRDefault="00060E80">
      <w:pPr>
        <w:pStyle w:val="aa"/>
        <w:numPr>
          <w:ilvl w:val="0"/>
          <w:numId w:val="11"/>
        </w:numPr>
        <w:ind w:firstLineChars="0"/>
        <w:rPr>
          <w:rFonts w:ascii="Palatino Linotype" w:hAnsi="Palatino Linotype" w:cs="Palatino Linotype"/>
        </w:rPr>
      </w:pPr>
      <w:proofErr w:type="spellStart"/>
      <w:r>
        <w:rPr>
          <w:rFonts w:ascii="Palatino Linotype" w:hAnsi="Palatino Linotype" w:cs="Palatino Linotype"/>
        </w:rPr>
        <w:t>ents’</w:t>
      </w:r>
      <w:proofErr w:type="spellEnd"/>
      <w:r>
        <w:rPr>
          <w:rFonts w:ascii="Palatino Linotype" w:hAnsi="Palatino Linotype" w:cs="Palatino Linotype"/>
        </w:rPr>
        <w:t xml:space="preserve"> support is </w:t>
      </w:r>
      <w:proofErr w:type="gramStart"/>
      <w:r>
        <w:rPr>
          <w:rFonts w:ascii="Palatino Linotype" w:hAnsi="Palatino Linotype" w:cs="Palatino Linotype"/>
        </w:rPr>
        <w:t>sufficient enough</w:t>
      </w:r>
      <w:proofErr w:type="gramEnd"/>
      <w:r>
        <w:rPr>
          <w:rFonts w:ascii="Palatino Linotype" w:hAnsi="Palatino Linotype" w:cs="Palatino Linotype"/>
        </w:rPr>
        <w:t xml:space="preserve"> to lead for the new stage of going abroad.</w:t>
      </w:r>
    </w:p>
    <w:p w14:paraId="73784DFB" w14:textId="77777777" w:rsidR="00DA6E00" w:rsidRDefault="00060E80">
      <w:pPr>
        <w:pStyle w:val="aa"/>
        <w:numPr>
          <w:ilvl w:val="0"/>
          <w:numId w:val="11"/>
        </w:numPr>
        <w:ind w:firstLineChars="0"/>
        <w:rPr>
          <w:rFonts w:ascii="Palatino Linotype" w:hAnsi="Palatino Linotype" w:cs="Palatino Linotype"/>
        </w:rPr>
      </w:pPr>
      <w:r>
        <w:rPr>
          <w:rFonts w:ascii="Palatino Linotype" w:hAnsi="Palatino Linotype" w:cs="Palatino Linotype" w:hint="eastAsia"/>
        </w:rPr>
        <w:t>T</w:t>
      </w:r>
      <w:r>
        <w:rPr>
          <w:rFonts w:ascii="Palatino Linotype" w:hAnsi="Palatino Linotype" w:cs="Palatino Linotype"/>
        </w:rPr>
        <w:t>he past enterprises’ internationalization review mainly focuses on empirical analysis instead of quantitative verification, which sometimes ignores the geography and in</w:t>
      </w:r>
      <w:r>
        <w:rPr>
          <w:rFonts w:ascii="Palatino Linotype" w:hAnsi="Palatino Linotype" w:cs="Palatino Linotype"/>
        </w:rPr>
        <w:t>dustry differences.</w:t>
      </w:r>
    </w:p>
    <w:p w14:paraId="73784DFC" w14:textId="77777777" w:rsidR="00DA6E00" w:rsidRDefault="00060E80">
      <w:pPr>
        <w:pStyle w:val="aa"/>
        <w:numPr>
          <w:ilvl w:val="0"/>
          <w:numId w:val="11"/>
        </w:numPr>
        <w:ind w:firstLineChars="0"/>
        <w:rPr>
          <w:rFonts w:ascii="Palatino Linotype" w:hAnsi="Palatino Linotype" w:cs="Palatino Linotype"/>
        </w:rPr>
      </w:pPr>
      <w:r>
        <w:rPr>
          <w:rFonts w:ascii="Palatino Linotype" w:hAnsi="Palatino Linotype" w:cs="Palatino Linotype"/>
        </w:rPr>
        <w:t>The future global environment and domestic supply-demand markets’ situation both provides an excellent opportunity for traditional enterprises to revolutionize conventional structure like monopoly and reach nearby countries like Thailan</w:t>
      </w:r>
      <w:r>
        <w:rPr>
          <w:rFonts w:ascii="Palatino Linotype" w:hAnsi="Palatino Linotype" w:cs="Palatino Linotype"/>
        </w:rPr>
        <w:t>d and India to take the 1</w:t>
      </w:r>
      <w:r>
        <w:rPr>
          <w:rFonts w:ascii="Palatino Linotype" w:hAnsi="Palatino Linotype" w:cs="Palatino Linotype"/>
          <w:vertAlign w:val="superscript"/>
        </w:rPr>
        <w:t>st</w:t>
      </w:r>
      <w:r>
        <w:rPr>
          <w:rFonts w:ascii="Palatino Linotype" w:hAnsi="Palatino Linotype" w:cs="Palatino Linotype"/>
        </w:rPr>
        <w:t xml:space="preserve"> step</w:t>
      </w:r>
    </w:p>
    <w:p w14:paraId="73784DFD" w14:textId="77777777" w:rsidR="00DA6E00" w:rsidRDefault="00060E80">
      <w:pPr>
        <w:pStyle w:val="2"/>
        <w:rPr>
          <w:rFonts w:ascii="Palatino Linotype" w:eastAsiaTheme="minorEastAsia" w:hAnsi="Palatino Linotype" w:cs="Palatino Linotype"/>
          <w:b w:val="0"/>
          <w:color w:val="FF0000"/>
          <w:sz w:val="21"/>
        </w:rPr>
      </w:pPr>
      <w:r>
        <w:rPr>
          <w:rFonts w:ascii="Palatino Linotype" w:eastAsiaTheme="minorEastAsia" w:hAnsi="Palatino Linotype" w:cs="Palatino Linotype" w:hint="eastAsia"/>
          <w:b w:val="0"/>
          <w:color w:val="FF0000"/>
          <w:sz w:val="21"/>
        </w:rPr>
        <w:lastRenderedPageBreak/>
        <w:t>To</w:t>
      </w:r>
      <w:r>
        <w:rPr>
          <w:rFonts w:ascii="Palatino Linotype" w:eastAsiaTheme="minorEastAsia" w:hAnsi="Palatino Linotype" w:cs="Palatino Linotype"/>
          <w:b w:val="0"/>
          <w:color w:val="FF0000"/>
          <w:sz w:val="21"/>
        </w:rPr>
        <w:t xml:space="preserve"> </w:t>
      </w:r>
      <w:r>
        <w:rPr>
          <w:rFonts w:ascii="Palatino Linotype" w:eastAsiaTheme="minorEastAsia" w:hAnsi="Palatino Linotype" w:cs="Palatino Linotype" w:hint="eastAsia"/>
          <w:b w:val="0"/>
          <w:color w:val="FF0000"/>
          <w:sz w:val="21"/>
        </w:rPr>
        <w:t>co</w:t>
      </w:r>
      <w:r>
        <w:rPr>
          <w:rFonts w:ascii="Palatino Linotype" w:eastAsiaTheme="minorEastAsia" w:hAnsi="Palatino Linotype" w:cs="Palatino Linotype"/>
          <w:b w:val="0"/>
          <w:color w:val="FF0000"/>
          <w:sz w:val="21"/>
        </w:rPr>
        <w:t>n</w:t>
      </w:r>
      <w:r>
        <w:rPr>
          <w:rFonts w:ascii="Palatino Linotype" w:eastAsiaTheme="minorEastAsia" w:hAnsi="Palatino Linotype" w:cs="Palatino Linotype" w:hint="eastAsia"/>
          <w:b w:val="0"/>
          <w:color w:val="FF0000"/>
          <w:sz w:val="21"/>
        </w:rPr>
        <w:t>clude</w:t>
      </w:r>
      <w:r>
        <w:rPr>
          <w:rFonts w:ascii="Palatino Linotype" w:eastAsiaTheme="minorEastAsia" w:hAnsi="Palatino Linotype" w:cs="Palatino Linotype"/>
          <w:b w:val="0"/>
          <w:color w:val="FF0000"/>
          <w:sz w:val="21"/>
        </w:rPr>
        <w:t>, under the systematic framework, Chinese enterprises’ next 10 years will be welcomed.</w:t>
      </w:r>
    </w:p>
    <w:p w14:paraId="73784DFE" w14:textId="77777777" w:rsidR="00DA6E00" w:rsidRDefault="00060E80">
      <w:pPr>
        <w:pStyle w:val="1"/>
        <w:rPr>
          <w:rFonts w:ascii="Palatino Linotype" w:hAnsi="Palatino Linotype" w:cs="Palatino Linotype"/>
        </w:rPr>
      </w:pPr>
      <w:r>
        <w:rPr>
          <w:rFonts w:ascii="Palatino Linotype" w:hAnsi="Palatino Linotype" w:cs="Palatino Linotype"/>
        </w:rPr>
        <w:t>References</w:t>
      </w:r>
    </w:p>
    <w:p w14:paraId="73784DFF" w14:textId="77777777" w:rsidR="00DA6E00" w:rsidRDefault="00060E80">
      <w:pPr>
        <w:rPr>
          <w:rFonts w:ascii="Palatino Linotype" w:hAnsi="Palatino Linotype" w:cs="Palatino Linotype"/>
        </w:rPr>
      </w:pPr>
      <w:r>
        <w:rPr>
          <w:rFonts w:ascii="Palatino Linotype" w:hAnsi="Palatino Linotype" w:cs="Palatino Linotype"/>
        </w:rPr>
        <w:br/>
        <w:t>[1] Qin Bin. (2019</w:t>
      </w:r>
      <w:proofErr w:type="gramStart"/>
      <w:r>
        <w:rPr>
          <w:rFonts w:ascii="Palatino Linotype" w:hAnsi="Palatino Linotype" w:cs="Palatino Linotype"/>
        </w:rPr>
        <w:t>).Quality</w:t>
      </w:r>
      <w:proofErr w:type="gramEnd"/>
      <w:r>
        <w:rPr>
          <w:rFonts w:ascii="Palatino Linotype" w:hAnsi="Palatino Linotype" w:cs="Palatino Linotype"/>
        </w:rPr>
        <w:t xml:space="preserve"> Management of Education Internationalizations in Henan's Provincial Middle </w:t>
      </w:r>
      <w:r>
        <w:rPr>
          <w:rFonts w:ascii="Palatino Linotype" w:hAnsi="Palatino Linotype" w:cs="Palatino Linotype"/>
        </w:rPr>
        <w:t>Schools from a Perspective of Sustainable Development..(eds.)</w:t>
      </w:r>
      <w:r>
        <w:rPr>
          <w:rFonts w:ascii="Palatino Linotype" w:hAnsi="Palatino Linotype" w:cs="Palatino Linotype"/>
          <w:i/>
          <w:iCs/>
        </w:rPr>
        <w:t>Proceedings of the 2019 Northeast Asia International Symposium on Linguistics, Literature and Teaching(2019 NALLTS)(Volume B)(pp.176-192).New Vision Press.</w:t>
      </w:r>
      <w:r>
        <w:rPr>
          <w:rFonts w:ascii="Palatino Linotype" w:hAnsi="Palatino Linotype" w:cs="Palatino Linotype"/>
        </w:rPr>
        <w:br/>
        <w:t>[2]International Monetary Institute(201</w:t>
      </w:r>
      <w:r>
        <w:rPr>
          <w:rFonts w:ascii="Palatino Linotype" w:hAnsi="Palatino Linotype" w:cs="Palatino Linotype"/>
        </w:rPr>
        <w:t>3).</w:t>
      </w:r>
      <w:r>
        <w:rPr>
          <w:rFonts w:ascii="Palatino Linotype" w:hAnsi="Palatino Linotype" w:cs="Palatino Linotype"/>
          <w:i/>
          <w:iCs/>
        </w:rPr>
        <w:t>The Internationalization of the Renminbi. Taylor and Francis.</w:t>
      </w:r>
      <w:r>
        <w:rPr>
          <w:rFonts w:ascii="Palatino Linotype" w:hAnsi="Palatino Linotype" w:cs="Palatino Linotype"/>
          <w:i/>
          <w:iCs/>
        </w:rPr>
        <w:br/>
      </w:r>
      <w:r>
        <w:rPr>
          <w:rFonts w:ascii="Palatino Linotype" w:hAnsi="Palatino Linotype" w:cs="Palatino Linotype"/>
        </w:rPr>
        <w:t xml:space="preserve">[3] Silberman Linda. (2002). The Costs and Benefits of the Internationalization of Family Law. Proceedings of the ASIL Annual Meeting. </w:t>
      </w:r>
    </w:p>
    <w:p w14:paraId="73784E00" w14:textId="77777777" w:rsidR="00DA6E00" w:rsidRDefault="00060E80">
      <w:pPr>
        <w:rPr>
          <w:rFonts w:ascii="Palatino Linotype" w:hAnsi="Palatino Linotype" w:cs="Palatino Linotype"/>
        </w:rPr>
      </w:pPr>
      <w:r>
        <w:rPr>
          <w:rFonts w:ascii="Palatino Linotype" w:hAnsi="Palatino Linotype" w:cs="Palatino Linotype"/>
        </w:rPr>
        <w:t xml:space="preserve">[4] Xu Ying &amp; Miao </w:t>
      </w:r>
      <w:proofErr w:type="gramStart"/>
      <w:r>
        <w:rPr>
          <w:rFonts w:ascii="Palatino Linotype" w:hAnsi="Palatino Linotype" w:cs="Palatino Linotype"/>
        </w:rPr>
        <w:t>Weisman.(</w:t>
      </w:r>
      <w:proofErr w:type="gramEnd"/>
      <w:r>
        <w:rPr>
          <w:rFonts w:ascii="Palatino Linotype" w:hAnsi="Palatino Linotype" w:cs="Palatino Linotype"/>
        </w:rPr>
        <w:t>2010).</w:t>
      </w:r>
      <w:r>
        <w:rPr>
          <w:rFonts w:ascii="Palatino Linotype" w:hAnsi="Palatino Linotype" w:cs="Palatino Linotype"/>
          <w:i/>
          <w:iCs/>
        </w:rPr>
        <w:t>The Internationalizat</w:t>
      </w:r>
      <w:r>
        <w:rPr>
          <w:rFonts w:ascii="Palatino Linotype" w:hAnsi="Palatino Linotype" w:cs="Palatino Linotype"/>
          <w:i/>
          <w:iCs/>
        </w:rPr>
        <w:t>ion of Chinese English-Language Humanities and Social Science Journals: Their Status and Challenges. Journal of Scholarly Publishing (4)</w:t>
      </w:r>
      <w:r>
        <w:rPr>
          <w:rFonts w:ascii="Palatino Linotype" w:hAnsi="Palatino Linotype" w:cs="Palatino Linotype"/>
        </w:rPr>
        <w:t>. </w:t>
      </w:r>
      <w:r>
        <w:rPr>
          <w:rFonts w:ascii="Palatino Linotype" w:hAnsi="Palatino Linotype" w:cs="Palatino Linotype"/>
        </w:rPr>
        <w:br/>
        <w:t xml:space="preserve">[5] Chidlow Agnieszka, Wang Juelle </w:t>
      </w:r>
      <w:proofErr w:type="spellStart"/>
      <w:r>
        <w:rPr>
          <w:rFonts w:ascii="Palatino Linotype" w:hAnsi="Palatino Linotype" w:cs="Palatino Linotype"/>
        </w:rPr>
        <w:t>Xiaohui</w:t>
      </w:r>
      <w:proofErr w:type="spellEnd"/>
      <w:r>
        <w:rPr>
          <w:rFonts w:ascii="Palatino Linotype" w:hAnsi="Palatino Linotype" w:cs="Palatino Linotype"/>
        </w:rPr>
        <w:t xml:space="preserve"> &amp; </w:t>
      </w:r>
      <w:proofErr w:type="spellStart"/>
      <w:r>
        <w:rPr>
          <w:rFonts w:ascii="Palatino Linotype" w:hAnsi="Palatino Linotype" w:cs="Palatino Linotype"/>
        </w:rPr>
        <w:t>Xie</w:t>
      </w:r>
      <w:proofErr w:type="spellEnd"/>
      <w:r>
        <w:rPr>
          <w:rFonts w:ascii="Palatino Linotype" w:hAnsi="Palatino Linotype" w:cs="Palatino Linotype"/>
        </w:rPr>
        <w:t xml:space="preserve"> Ying </w:t>
      </w:r>
      <w:proofErr w:type="gramStart"/>
      <w:r>
        <w:rPr>
          <w:rFonts w:ascii="Palatino Linotype" w:hAnsi="Palatino Linotype" w:cs="Palatino Linotype"/>
        </w:rPr>
        <w:t>qi.(</w:t>
      </w:r>
      <w:proofErr w:type="gramEnd"/>
      <w:r>
        <w:rPr>
          <w:rFonts w:ascii="Palatino Linotype" w:hAnsi="Palatino Linotype" w:cs="Palatino Linotype"/>
        </w:rPr>
        <w:t>1997)</w:t>
      </w:r>
      <w:r>
        <w:rPr>
          <w:rFonts w:ascii="Palatino Linotype" w:hAnsi="Palatino Linotype" w:cs="Palatino Linotype"/>
          <w:i/>
          <w:iCs/>
        </w:rPr>
        <w:t>.A co-evolution perspective of EMNE internationalizati</w:t>
      </w:r>
      <w:r>
        <w:rPr>
          <w:rFonts w:ascii="Palatino Linotype" w:hAnsi="Palatino Linotype" w:cs="Palatino Linotype"/>
          <w:i/>
          <w:iCs/>
        </w:rPr>
        <w:t>on and institutions: An integrative framework of 5Cs. International Business Review(4).</w:t>
      </w:r>
      <w:r>
        <w:rPr>
          <w:rFonts w:ascii="Palatino Linotype" w:hAnsi="Palatino Linotype" w:cs="Palatino Linotype"/>
        </w:rPr>
        <w:br/>
        <w:t xml:space="preserve">[6] Chan Chui </w:t>
      </w:r>
      <w:proofErr w:type="spellStart"/>
      <w:r>
        <w:rPr>
          <w:rFonts w:ascii="Palatino Linotype" w:hAnsi="Palatino Linotype" w:cs="Palatino Linotype"/>
        </w:rPr>
        <w:t>Shiam</w:t>
      </w:r>
      <w:proofErr w:type="spellEnd"/>
      <w:r>
        <w:rPr>
          <w:rFonts w:ascii="Palatino Linotype" w:hAnsi="Palatino Linotype" w:cs="Palatino Linotype"/>
        </w:rPr>
        <w:t xml:space="preserve"> &amp; </w:t>
      </w:r>
      <w:proofErr w:type="spellStart"/>
      <w:r>
        <w:rPr>
          <w:rFonts w:ascii="Palatino Linotype" w:hAnsi="Palatino Linotype" w:cs="Palatino Linotype"/>
        </w:rPr>
        <w:t>Pattnaik</w:t>
      </w:r>
      <w:proofErr w:type="spellEnd"/>
      <w:r>
        <w:rPr>
          <w:rFonts w:ascii="Palatino Linotype" w:hAnsi="Palatino Linotype" w:cs="Palatino Linotype"/>
        </w:rPr>
        <w:t xml:space="preserve"> Chinmay.(2021).Coevolution of home country support and internationalization of emerging market firms. </w:t>
      </w:r>
      <w:r>
        <w:rPr>
          <w:rFonts w:ascii="Palatino Linotype" w:hAnsi="Palatino Linotype" w:cs="Palatino Linotype"/>
          <w:i/>
          <w:iCs/>
        </w:rPr>
        <w:t>International Business Revi</w:t>
      </w:r>
      <w:r>
        <w:rPr>
          <w:rFonts w:ascii="Palatino Linotype" w:hAnsi="Palatino Linotype" w:cs="Palatino Linotype"/>
        </w:rPr>
        <w:t xml:space="preserve">ew (4). </w:t>
      </w:r>
    </w:p>
    <w:p w14:paraId="73784E01" w14:textId="77777777" w:rsidR="00DA6E00" w:rsidRDefault="00060E80">
      <w:pPr>
        <w:rPr>
          <w:rFonts w:ascii="Palatino Linotype" w:hAnsi="Palatino Linotype" w:cs="Palatino Linotype"/>
          <w:i/>
          <w:iCs/>
        </w:rPr>
      </w:pPr>
      <w:r>
        <w:rPr>
          <w:rFonts w:ascii="Palatino Linotype" w:hAnsi="Palatino Linotype" w:cs="Palatino Linotype"/>
        </w:rPr>
        <w:t xml:space="preserve">[7] Costa </w:t>
      </w:r>
      <w:proofErr w:type="spellStart"/>
      <w:proofErr w:type="gramStart"/>
      <w:r>
        <w:rPr>
          <w:rFonts w:ascii="Palatino Linotype" w:hAnsi="Palatino Linotype" w:cs="Palatino Linotype"/>
        </w:rPr>
        <w:t>Inês</w:t>
      </w:r>
      <w:proofErr w:type="spellEnd"/>
      <w:r>
        <w:rPr>
          <w:rFonts w:ascii="Palatino Linotype" w:hAnsi="Palatino Linotype" w:cs="Palatino Linotype"/>
        </w:rPr>
        <w:t>.(</w:t>
      </w:r>
      <w:proofErr w:type="gramEnd"/>
      <w:r>
        <w:rPr>
          <w:rFonts w:ascii="Palatino Linotype" w:hAnsi="Palatino Linotype" w:cs="Palatino Linotype"/>
        </w:rPr>
        <w:t>2021).</w:t>
      </w:r>
      <w:r>
        <w:rPr>
          <w:rFonts w:ascii="Palatino Linotype" w:hAnsi="Palatino Linotype" w:cs="Palatino Linotype"/>
          <w:i/>
          <w:iCs/>
        </w:rPr>
        <w:t xml:space="preserve">The Winner Takes It All? The Impact of Awards on the Internationalization of the Portuguese Children's Publisher </w:t>
      </w:r>
      <w:proofErr w:type="spellStart"/>
      <w:r>
        <w:rPr>
          <w:rFonts w:ascii="Palatino Linotype" w:hAnsi="Palatino Linotype" w:cs="Palatino Linotype"/>
          <w:i/>
          <w:iCs/>
        </w:rPr>
        <w:t>Planeta</w:t>
      </w:r>
      <w:proofErr w:type="spellEnd"/>
      <w:r>
        <w:rPr>
          <w:rFonts w:ascii="Palatino Linotype" w:hAnsi="Palatino Linotype" w:cs="Palatino Linotype"/>
          <w:i/>
          <w:iCs/>
        </w:rPr>
        <w:t xml:space="preserve"> </w:t>
      </w:r>
      <w:proofErr w:type="spellStart"/>
      <w:r>
        <w:rPr>
          <w:rFonts w:ascii="Palatino Linotype" w:hAnsi="Palatino Linotype" w:cs="Palatino Linotype"/>
          <w:i/>
          <w:iCs/>
        </w:rPr>
        <w:t>Tangerina</w:t>
      </w:r>
      <w:proofErr w:type="spellEnd"/>
      <w:r>
        <w:rPr>
          <w:rFonts w:ascii="Palatino Linotype" w:hAnsi="Palatino Linotype" w:cs="Palatino Linotype"/>
          <w:i/>
          <w:iCs/>
        </w:rPr>
        <w:t xml:space="preserve">. </w:t>
      </w:r>
      <w:proofErr w:type="spellStart"/>
      <w:r>
        <w:rPr>
          <w:rFonts w:ascii="Palatino Linotype" w:hAnsi="Palatino Linotype" w:cs="Palatino Linotype"/>
          <w:i/>
          <w:iCs/>
        </w:rPr>
        <w:t>Bookbird</w:t>
      </w:r>
      <w:proofErr w:type="spellEnd"/>
      <w:r>
        <w:rPr>
          <w:rFonts w:ascii="Palatino Linotype" w:hAnsi="Palatino Linotype" w:cs="Palatino Linotype"/>
          <w:i/>
          <w:iCs/>
        </w:rPr>
        <w:t>: A Journal of International Children's Literature (2)</w:t>
      </w:r>
      <w:r>
        <w:rPr>
          <w:rFonts w:ascii="Palatino Linotype" w:hAnsi="Palatino Linotype" w:cs="Palatino Linotype"/>
        </w:rPr>
        <w:t>. </w:t>
      </w:r>
      <w:r>
        <w:rPr>
          <w:rFonts w:ascii="Palatino Linotype" w:hAnsi="Palatino Linotype" w:cs="Palatino Linotype"/>
        </w:rPr>
        <w:br/>
        <w:t xml:space="preserve">[8] Yi </w:t>
      </w:r>
      <w:proofErr w:type="spellStart"/>
      <w:proofErr w:type="gramStart"/>
      <w:r>
        <w:rPr>
          <w:rFonts w:ascii="Palatino Linotype" w:hAnsi="Palatino Linotype" w:cs="Palatino Linotype"/>
        </w:rPr>
        <w:t>Changjun,Zhang</w:t>
      </w:r>
      <w:proofErr w:type="spellEnd"/>
      <w:proofErr w:type="gramEnd"/>
      <w:r>
        <w:rPr>
          <w:rFonts w:ascii="Palatino Linotype" w:hAnsi="Palatino Linotype" w:cs="Palatino Linotype"/>
        </w:rPr>
        <w:t xml:space="preserve"> </w:t>
      </w:r>
      <w:proofErr w:type="spellStart"/>
      <w:r>
        <w:rPr>
          <w:rFonts w:ascii="Palatino Linotype" w:hAnsi="Palatino Linotype" w:cs="Palatino Linotype"/>
        </w:rPr>
        <w:t>Jipeng,Zhan</w:t>
      </w:r>
      <w:proofErr w:type="spellEnd"/>
      <w:r>
        <w:rPr>
          <w:rFonts w:ascii="Palatino Linotype" w:hAnsi="Palatino Linotype" w:cs="Palatino Linotype"/>
        </w:rPr>
        <w:t xml:space="preserve"> </w:t>
      </w:r>
      <w:proofErr w:type="spellStart"/>
      <w:r>
        <w:rPr>
          <w:rFonts w:ascii="Palatino Linotype" w:hAnsi="Palatino Linotype" w:cs="Palatino Linotype"/>
        </w:rPr>
        <w:t>Yu</w:t>
      </w:r>
      <w:r>
        <w:rPr>
          <w:rFonts w:ascii="Palatino Linotype" w:hAnsi="Palatino Linotype" w:cs="Palatino Linotype"/>
        </w:rPr>
        <w:t>n,Yan</w:t>
      </w:r>
      <w:proofErr w:type="spellEnd"/>
      <w:r>
        <w:rPr>
          <w:rFonts w:ascii="Palatino Linotype" w:hAnsi="Palatino Linotype" w:cs="Palatino Linotype"/>
        </w:rPr>
        <w:t xml:space="preserve"> </w:t>
      </w:r>
      <w:proofErr w:type="spellStart"/>
      <w:r>
        <w:rPr>
          <w:rFonts w:ascii="Palatino Linotype" w:hAnsi="Palatino Linotype" w:cs="Palatino Linotype"/>
        </w:rPr>
        <w:t>Xiaojuan</w:t>
      </w:r>
      <w:proofErr w:type="spellEnd"/>
      <w:r>
        <w:rPr>
          <w:rFonts w:ascii="Palatino Linotype" w:hAnsi="Palatino Linotype" w:cs="Palatino Linotype"/>
        </w:rPr>
        <w:t xml:space="preserve"> &amp; Chen Chu sheng.(2021).Internationalization speed and subsidiary survival of EMNCs: </w:t>
      </w:r>
      <w:r>
        <w:rPr>
          <w:rFonts w:ascii="Palatino Linotype" w:hAnsi="Palatino Linotype" w:cs="Palatino Linotype"/>
          <w:i/>
          <w:iCs/>
        </w:rPr>
        <w:t>The moderating roles of CEO international experience and state ownership. Journal of Asian Economics(</w:t>
      </w:r>
      <w:proofErr w:type="spellStart"/>
      <w:r>
        <w:rPr>
          <w:rFonts w:ascii="Palatino Linotype" w:hAnsi="Palatino Linotype" w:cs="Palatino Linotype"/>
          <w:i/>
          <w:iCs/>
        </w:rPr>
        <w:t>prepublish</w:t>
      </w:r>
      <w:proofErr w:type="spellEnd"/>
      <w:r>
        <w:rPr>
          <w:rFonts w:ascii="Palatino Linotype" w:hAnsi="Palatino Linotype" w:cs="Palatino Linotype"/>
          <w:i/>
          <w:iCs/>
        </w:rPr>
        <w:t xml:space="preserve">). </w:t>
      </w:r>
    </w:p>
    <w:sectPr w:rsidR="00DA6E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84E1B" w14:textId="77777777" w:rsidR="00000000" w:rsidRDefault="00060E80">
      <w:r>
        <w:separator/>
      </w:r>
    </w:p>
  </w:endnote>
  <w:endnote w:type="continuationSeparator" w:id="0">
    <w:p w14:paraId="73784E1D" w14:textId="77777777" w:rsidR="00000000" w:rsidRDefault="00060E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iconfont">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84E17" w14:textId="77777777" w:rsidR="00DA6E00" w:rsidRDefault="00060E80">
      <w:r>
        <w:separator/>
      </w:r>
    </w:p>
  </w:footnote>
  <w:footnote w:type="continuationSeparator" w:id="0">
    <w:p w14:paraId="73784E18" w14:textId="77777777" w:rsidR="00DA6E00" w:rsidRDefault="00060E80">
      <w:r>
        <w:continuationSeparator/>
      </w:r>
    </w:p>
  </w:footnote>
  <w:footnote w:id="1">
    <w:p w14:paraId="73784E19" w14:textId="77777777" w:rsidR="00DA6E00" w:rsidRDefault="00060E80">
      <w:pPr>
        <w:pStyle w:val="a7"/>
      </w:pPr>
      <w:r>
        <w:rPr>
          <w:rStyle w:val="a9"/>
        </w:rPr>
        <w:footnoteRef/>
      </w:r>
      <w:r>
        <w:t xml:space="preserve"> </w:t>
      </w:r>
      <w:r>
        <w:rPr>
          <w:rFonts w:hint="eastAsia"/>
        </w:rPr>
        <w:t>Nbshttp://www.stats.gov.cn/</w:t>
      </w:r>
    </w:p>
  </w:footnote>
  <w:footnote w:id="2">
    <w:p w14:paraId="73784E1A" w14:textId="29704D44" w:rsidR="00DA6E00" w:rsidRPr="00E17372" w:rsidRDefault="00060E80">
      <w:pPr>
        <w:pStyle w:val="a7"/>
        <w:rPr>
          <w:rFonts w:ascii="Palatino Linotype" w:hAnsi="Palatino Linotype" w:cs="Palatino Linotype"/>
          <w:szCs w:val="21"/>
        </w:rPr>
      </w:pPr>
      <w:r>
        <w:rPr>
          <w:rStyle w:val="a9"/>
        </w:rPr>
        <w:footnoteRef/>
      </w:r>
      <w:r w:rsidRPr="00E17372">
        <w:rPr>
          <w:rFonts w:ascii="Palatino Linotype" w:hAnsi="Palatino Linotype" w:cs="Palatino Linotype"/>
          <w:szCs w:val="21"/>
        </w:rPr>
        <w:t xml:space="preserve"> </w:t>
      </w:r>
      <w:r w:rsidR="00C50D73" w:rsidRPr="00E17372">
        <w:rPr>
          <w:rFonts w:ascii="Palatino Linotype" w:hAnsi="Palatino Linotype" w:cs="Palatino Linotype"/>
          <w:szCs w:val="21"/>
        </w:rPr>
        <w:t xml:space="preserve">Table here mainly comes from </w:t>
      </w:r>
      <w:r w:rsidR="00E17372">
        <w:rPr>
          <w:rFonts w:ascii="Palatino Linotype" w:hAnsi="Palatino Linotype" w:cs="Palatino Linotype"/>
          <w:szCs w:val="21"/>
        </w:rPr>
        <w:t xml:space="preserve">the </w:t>
      </w:r>
      <w:r w:rsidR="00E17372" w:rsidRPr="00E17372">
        <w:rPr>
          <w:rFonts w:ascii="Palatino Linotype" w:hAnsi="Palatino Linotype" w:cs="Palatino Linotype"/>
          <w:i/>
          <w:iCs/>
          <w:szCs w:val="21"/>
        </w:rPr>
        <w:t>Report on the Globalization of Chinese Enterprises</w:t>
      </w:r>
    </w:p>
  </w:footnote>
  <w:footnote w:id="3">
    <w:p w14:paraId="23863BB7" w14:textId="12310936" w:rsidR="0006552A" w:rsidRDefault="0006552A">
      <w:pPr>
        <w:pStyle w:val="a7"/>
        <w:rPr>
          <w:rFonts w:hint="eastAsia"/>
        </w:rPr>
      </w:pPr>
      <w:r w:rsidRPr="00A445CB">
        <w:rPr>
          <w:rFonts w:ascii="Palatino Linotype" w:hAnsi="Palatino Linotype" w:cs="Palatino Linotype"/>
          <w:szCs w:val="21"/>
        </w:rPr>
        <w:footnoteRef/>
      </w:r>
      <w:r w:rsidR="00A445CB" w:rsidRPr="00A445CB">
        <w:rPr>
          <w:rFonts w:ascii="Palatino Linotype" w:hAnsi="Palatino Linotype" w:cs="Palatino Linotype"/>
          <w:szCs w:val="21"/>
        </w:rPr>
        <w:t>Li</w:t>
      </w:r>
      <w:r w:rsidR="00701C27">
        <w:rPr>
          <w:rFonts w:ascii="Palatino Linotype" w:hAnsi="Palatino Linotype" w:cs="Palatino Linotype"/>
          <w:szCs w:val="21"/>
        </w:rPr>
        <w:t>,2021,</w:t>
      </w:r>
      <w:r w:rsidR="00A445CB" w:rsidRPr="00A445CB">
        <w:rPr>
          <w:rFonts w:ascii="Palatino Linotype" w:hAnsi="Palatino Linotype" w:cs="Palatino Linotype"/>
          <w:i/>
          <w:iCs/>
          <w:szCs w:val="21"/>
        </w:rPr>
        <w:t xml:space="preserve"> </w:t>
      </w:r>
      <w:r w:rsidR="00A445CB" w:rsidRPr="00A445CB">
        <w:rPr>
          <w:rFonts w:ascii="Palatino Linotype" w:hAnsi="Palatino Linotype" w:cs="Palatino Linotype"/>
          <w:i/>
          <w:iCs/>
          <w:szCs w:val="21"/>
        </w:rPr>
        <w:t xml:space="preserve">the </w:t>
      </w:r>
      <w:r w:rsidR="00A445CB" w:rsidRPr="00A445CB">
        <w:rPr>
          <w:rFonts w:ascii="Palatino Linotype" w:hAnsi="Palatino Linotype" w:cs="Palatino Linotype"/>
          <w:i/>
          <w:iCs/>
          <w:szCs w:val="21"/>
        </w:rPr>
        <w:t>technological innovation ability of enterprises</w:t>
      </w:r>
    </w:p>
  </w:footnote>
  <w:footnote w:id="4">
    <w:p w14:paraId="77BFA53F" w14:textId="0FBC521B" w:rsidR="00701C27" w:rsidRDefault="00701C27">
      <w:pPr>
        <w:pStyle w:val="a7"/>
        <w:rPr>
          <w:rFonts w:hint="eastAsia"/>
        </w:rPr>
      </w:pPr>
      <w:r>
        <w:rPr>
          <w:rStyle w:val="a9"/>
        </w:rPr>
        <w:footnoteRef/>
      </w:r>
      <w:r>
        <w:t xml:space="preserve"> </w:t>
      </w:r>
      <w:r w:rsidRPr="00A445CB">
        <w:rPr>
          <w:rFonts w:ascii="Palatino Linotype" w:hAnsi="Palatino Linotype" w:cs="Palatino Linotype"/>
          <w:szCs w:val="21"/>
        </w:rPr>
        <w:footnoteRef/>
      </w:r>
      <w:r w:rsidRPr="00A445CB">
        <w:rPr>
          <w:rFonts w:ascii="Palatino Linotype" w:hAnsi="Palatino Linotype" w:cs="Palatino Linotype"/>
          <w:szCs w:val="21"/>
        </w:rPr>
        <w:t>Li</w:t>
      </w:r>
      <w:r>
        <w:rPr>
          <w:rFonts w:ascii="Palatino Linotype" w:hAnsi="Palatino Linotype" w:cs="Palatino Linotype"/>
          <w:szCs w:val="21"/>
        </w:rPr>
        <w:t>,2021,</w:t>
      </w:r>
      <w:r w:rsidRPr="00A445CB">
        <w:rPr>
          <w:rFonts w:ascii="Palatino Linotype" w:hAnsi="Palatino Linotype" w:cs="Palatino Linotype"/>
          <w:i/>
          <w:iCs/>
          <w:szCs w:val="21"/>
        </w:rPr>
        <w:t xml:space="preserve"> the technological innovation ability of enterprises</w:t>
      </w:r>
    </w:p>
  </w:footnote>
  <w:footnote w:id="5">
    <w:p w14:paraId="0BD351AB" w14:textId="3428BADE" w:rsidR="001508CF" w:rsidRPr="00FF5B84" w:rsidRDefault="001508CF">
      <w:pPr>
        <w:pStyle w:val="a7"/>
        <w:rPr>
          <w:rFonts w:hint="eastAsia"/>
          <w:sz w:val="13"/>
          <w:szCs w:val="20"/>
        </w:rPr>
      </w:pPr>
      <w:r w:rsidRPr="00FF5B84">
        <w:rPr>
          <w:rFonts w:ascii="Palatino Linotype" w:hAnsi="Palatino Linotype" w:cs="Palatino Linotype"/>
          <w:sz w:val="16"/>
          <w:szCs w:val="20"/>
        </w:rPr>
        <w:footnoteRef/>
      </w:r>
      <w:r w:rsidRPr="00FF5B84">
        <w:rPr>
          <w:rFonts w:ascii="Palatino Linotype" w:hAnsi="Palatino Linotype" w:cs="Palatino Linotype"/>
          <w:sz w:val="16"/>
          <w:szCs w:val="20"/>
        </w:rPr>
        <w:t xml:space="preserve"> </w:t>
      </w:r>
      <w:r w:rsidR="00FF5B84" w:rsidRPr="00FF5B84">
        <w:rPr>
          <w:rFonts w:ascii="Palatino Linotype" w:hAnsi="Palatino Linotype" w:cs="Palatino Linotype"/>
          <w:sz w:val="16"/>
          <w:szCs w:val="20"/>
        </w:rPr>
        <w:t xml:space="preserve">China Enterprise Union </w:t>
      </w:r>
      <w:r w:rsidR="00FF5B84">
        <w:rPr>
          <w:rFonts w:ascii="Palatino Linotype" w:hAnsi="Palatino Linotype" w:cs="Palatino Linotype"/>
          <w:sz w:val="16"/>
          <w:szCs w:val="20"/>
        </w:rPr>
        <w:t>Website</w:t>
      </w:r>
      <w:r w:rsidR="004B2D4E">
        <w:rPr>
          <w:rFonts w:ascii="Palatino Linotype" w:hAnsi="Palatino Linotype" w:cs="Palatino Linotype"/>
          <w:sz w:val="16"/>
          <w:szCs w:val="20"/>
        </w:rPr>
        <w:t>:</w:t>
      </w:r>
      <w:r w:rsidR="004B2D4E" w:rsidRPr="004B2D4E">
        <w:t xml:space="preserve"> </w:t>
      </w:r>
      <w:r w:rsidR="004B2D4E" w:rsidRPr="004B2D4E">
        <w:rPr>
          <w:rFonts w:ascii="Palatino Linotype" w:hAnsi="Palatino Linotype" w:cs="Palatino Linotype"/>
          <w:sz w:val="16"/>
          <w:szCs w:val="20"/>
        </w:rPr>
        <w:t>http://www.cec1979.org.cn/</w:t>
      </w:r>
    </w:p>
  </w:footnote>
  <w:footnote w:id="6">
    <w:p w14:paraId="6EC005EA" w14:textId="273ED88F" w:rsidR="00AE0DF0" w:rsidRDefault="00AE0DF0">
      <w:pPr>
        <w:pStyle w:val="a7"/>
        <w:rPr>
          <w:rFonts w:hint="eastAsia"/>
        </w:rPr>
      </w:pPr>
      <w:r w:rsidRPr="00856B15">
        <w:rPr>
          <w:rFonts w:ascii="Palatino Linotype" w:hAnsi="Palatino Linotype" w:cs="Palatino Linotype"/>
          <w:szCs w:val="21"/>
        </w:rPr>
        <w:footnoteRef/>
      </w:r>
      <w:r w:rsidRPr="00856B15">
        <w:rPr>
          <w:rFonts w:ascii="Palatino Linotype" w:hAnsi="Palatino Linotype" w:cs="Palatino Linotype"/>
          <w:szCs w:val="21"/>
        </w:rPr>
        <w:t xml:space="preserve"> Figure from SPASS </w:t>
      </w:r>
      <w:r w:rsidR="00856B15" w:rsidRPr="00856B15">
        <w:rPr>
          <w:rFonts w:ascii="Palatino Linotype" w:hAnsi="Palatino Linotype" w:cs="Palatino Linotype"/>
          <w:szCs w:val="21"/>
        </w:rPr>
        <w:t>Logical Regression Result</w:t>
      </w:r>
    </w:p>
  </w:footnote>
  <w:footnote w:id="7">
    <w:p w14:paraId="55A721D7" w14:textId="6E7C7DE8" w:rsidR="006D67F0" w:rsidRDefault="006D67F0" w:rsidP="006D67F0">
      <w:pPr>
        <w:pStyle w:val="a7"/>
        <w:rPr>
          <w:rFonts w:ascii="Palatino Linotype" w:hAnsi="Palatino Linotype" w:cs="Palatino Linotype"/>
          <w:i/>
          <w:iCs/>
          <w:szCs w:val="21"/>
        </w:rPr>
      </w:pPr>
      <w:r w:rsidRPr="006D67F0">
        <w:rPr>
          <w:rFonts w:ascii="Palatino Linotype" w:hAnsi="Palatino Linotype" w:cs="Palatino Linotype"/>
          <w:szCs w:val="21"/>
        </w:rPr>
        <w:footnoteRef/>
      </w:r>
      <w:r w:rsidRPr="006D67F0">
        <w:rPr>
          <w:rFonts w:ascii="Palatino Linotype" w:hAnsi="Palatino Linotype" w:cs="Palatino Linotype"/>
          <w:szCs w:val="21"/>
        </w:rPr>
        <w:t xml:space="preserve"> </w:t>
      </w:r>
      <w:r w:rsidR="007A078F">
        <w:rPr>
          <w:rFonts w:ascii="Palatino Linotype" w:hAnsi="Palatino Linotype" w:cs="Palatino Linotype"/>
          <w:szCs w:val="21"/>
        </w:rPr>
        <w:t xml:space="preserve">Long </w:t>
      </w:r>
      <w:proofErr w:type="spellStart"/>
      <w:proofErr w:type="gramStart"/>
      <w:r w:rsidR="007A078F">
        <w:rPr>
          <w:rFonts w:ascii="Palatino Linotype" w:hAnsi="Palatino Linotype" w:cs="Palatino Linotype"/>
          <w:szCs w:val="21"/>
        </w:rPr>
        <w:t>Tan,Yun</w:t>
      </w:r>
      <w:proofErr w:type="spellEnd"/>
      <w:proofErr w:type="gramEnd"/>
      <w:r w:rsidR="007A078F">
        <w:rPr>
          <w:rFonts w:ascii="Palatino Linotype" w:hAnsi="Palatino Linotype" w:cs="Palatino Linotype"/>
          <w:szCs w:val="21"/>
        </w:rPr>
        <w:t xml:space="preserve"> </w:t>
      </w:r>
      <w:proofErr w:type="spellStart"/>
      <w:r w:rsidR="007A078F">
        <w:rPr>
          <w:rFonts w:ascii="Palatino Linotype" w:hAnsi="Palatino Linotype" w:cs="Palatino Linotype"/>
          <w:szCs w:val="21"/>
        </w:rPr>
        <w:t>Liu,Wei</w:t>
      </w:r>
      <w:proofErr w:type="spellEnd"/>
      <w:r w:rsidR="007A078F">
        <w:rPr>
          <w:rFonts w:ascii="Palatino Linotype" w:hAnsi="Palatino Linotype" w:cs="Palatino Linotype"/>
          <w:szCs w:val="21"/>
        </w:rPr>
        <w:t xml:space="preserve"> </w:t>
      </w:r>
      <w:proofErr w:type="spellStart"/>
      <w:r w:rsidR="007A078F">
        <w:rPr>
          <w:rFonts w:ascii="Palatino Linotype" w:hAnsi="Palatino Linotype" w:cs="Palatino Linotype"/>
          <w:szCs w:val="21"/>
        </w:rPr>
        <w:t>Pan</w:t>
      </w:r>
      <w:r w:rsidRPr="006D67F0">
        <w:rPr>
          <w:rFonts w:ascii="Palatino Linotype" w:hAnsi="Palatino Linotype" w:cs="Palatino Linotype"/>
          <w:i/>
          <w:iCs/>
          <w:szCs w:val="21"/>
        </w:rPr>
        <w:t>Analysis</w:t>
      </w:r>
      <w:proofErr w:type="spellEnd"/>
      <w:r w:rsidRPr="006D67F0">
        <w:rPr>
          <w:rFonts w:ascii="Palatino Linotype" w:hAnsi="Palatino Linotype" w:cs="Palatino Linotype"/>
          <w:i/>
          <w:iCs/>
          <w:szCs w:val="21"/>
        </w:rPr>
        <w:t xml:space="preserve"> of the internationalization ability of enterprise technological innovation</w:t>
      </w:r>
      <w:r w:rsidRPr="006D67F0">
        <w:rPr>
          <w:rFonts w:ascii="Palatino Linotype" w:hAnsi="Palatino Linotype" w:cs="Palatino Linotype" w:hint="eastAsia"/>
          <w:i/>
          <w:iCs/>
          <w:szCs w:val="21"/>
        </w:rPr>
        <w:t xml:space="preserve"> </w:t>
      </w:r>
      <w:r w:rsidRPr="006D67F0">
        <w:rPr>
          <w:rFonts w:ascii="Palatino Linotype" w:hAnsi="Palatino Linotype" w:cs="Palatino Linotype"/>
          <w:i/>
          <w:iCs/>
          <w:szCs w:val="21"/>
        </w:rPr>
        <w:t>And the construction of the assessment system</w:t>
      </w:r>
      <w:r w:rsidR="007A078F" w:rsidRPr="007A078F">
        <w:t xml:space="preserve"> </w:t>
      </w:r>
      <w:hyperlink r:id="rId1" w:history="1">
        <w:r w:rsidR="007A078F" w:rsidRPr="00B156F8">
          <w:rPr>
            <w:rStyle w:val="ab"/>
            <w:rFonts w:ascii="Palatino Linotype" w:hAnsi="Palatino Linotype" w:cs="Palatino Linotype"/>
            <w:i/>
            <w:iCs/>
            <w:szCs w:val="21"/>
          </w:rPr>
          <w:t>https://kjpj.bit.edu.cn/docs/2014-09/20140910211738796490.pdf</w:t>
        </w:r>
      </w:hyperlink>
    </w:p>
    <w:p w14:paraId="16C35005" w14:textId="77777777" w:rsidR="007A078F" w:rsidRPr="007A078F" w:rsidRDefault="007A078F" w:rsidP="006D67F0">
      <w:pPr>
        <w:pStyle w:val="a7"/>
        <w:rPr>
          <w:rFonts w:ascii="Palatino Linotype" w:hAnsi="Palatino Linotype" w:cs="Palatino Linotype" w:hint="eastAsia"/>
          <w:szCs w:val="21"/>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DEE6FF"/>
    <w:multiLevelType w:val="singleLevel"/>
    <w:tmpl w:val="FFDEE6FF"/>
    <w:lvl w:ilvl="0">
      <w:start w:val="1"/>
      <w:numFmt w:val="upperLetter"/>
      <w:lvlText w:val="%1."/>
      <w:lvlJc w:val="left"/>
      <w:pPr>
        <w:tabs>
          <w:tab w:val="left" w:pos="312"/>
        </w:tabs>
      </w:pPr>
    </w:lvl>
  </w:abstractNum>
  <w:abstractNum w:abstractNumId="1" w15:restartNumberingAfterBreak="0">
    <w:nsid w:val="02AF2725"/>
    <w:multiLevelType w:val="multilevel"/>
    <w:tmpl w:val="02AF2725"/>
    <w:lvl w:ilvl="0">
      <w:start w:val="1"/>
      <w:numFmt w:val="lowerRoman"/>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305D091"/>
    <w:multiLevelType w:val="singleLevel"/>
    <w:tmpl w:val="0305D091"/>
    <w:lvl w:ilvl="0">
      <w:start w:val="2"/>
      <w:numFmt w:val="decimal"/>
      <w:lvlText w:val="(%1)"/>
      <w:lvlJc w:val="left"/>
      <w:pPr>
        <w:tabs>
          <w:tab w:val="left" w:pos="312"/>
        </w:tabs>
      </w:pPr>
    </w:lvl>
  </w:abstractNum>
  <w:abstractNum w:abstractNumId="3" w15:restartNumberingAfterBreak="0">
    <w:nsid w:val="0988B354"/>
    <w:multiLevelType w:val="multilevel"/>
    <w:tmpl w:val="0988B35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 w15:restartNumberingAfterBreak="0">
    <w:nsid w:val="09F6A8D5"/>
    <w:multiLevelType w:val="singleLevel"/>
    <w:tmpl w:val="09F6A8D5"/>
    <w:lvl w:ilvl="0">
      <w:start w:val="1"/>
      <w:numFmt w:val="decimal"/>
      <w:lvlText w:val="%1."/>
      <w:lvlJc w:val="left"/>
      <w:pPr>
        <w:tabs>
          <w:tab w:val="left" w:pos="312"/>
        </w:tabs>
        <w:ind w:left="0" w:firstLine="0"/>
      </w:pPr>
    </w:lvl>
  </w:abstractNum>
  <w:abstractNum w:abstractNumId="5" w15:restartNumberingAfterBreak="0">
    <w:nsid w:val="0AFF1155"/>
    <w:multiLevelType w:val="multilevel"/>
    <w:tmpl w:val="0AFF1155"/>
    <w:lvl w:ilvl="0">
      <w:start w:val="1"/>
      <w:numFmt w:val="lowerRoman"/>
      <w:lvlText w:val="%1."/>
      <w:lvlJc w:val="left"/>
      <w:pPr>
        <w:ind w:left="720" w:hanging="720"/>
      </w:pPr>
      <w:rPr>
        <w:rFonts w:hint="default"/>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27DB3086"/>
    <w:multiLevelType w:val="multilevel"/>
    <w:tmpl w:val="27DB308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3A0B027D"/>
    <w:multiLevelType w:val="multilevel"/>
    <w:tmpl w:val="3A0B027D"/>
    <w:lvl w:ilvl="0">
      <w:start w:val="1"/>
      <w:numFmt w:val="lowerRoman"/>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53CBF620"/>
    <w:multiLevelType w:val="singleLevel"/>
    <w:tmpl w:val="53CBF620"/>
    <w:lvl w:ilvl="0">
      <w:start w:val="1"/>
      <w:numFmt w:val="upperLetter"/>
      <w:lvlText w:val="%1."/>
      <w:lvlJc w:val="left"/>
      <w:pPr>
        <w:tabs>
          <w:tab w:val="left" w:pos="732"/>
        </w:tabs>
        <w:ind w:left="420"/>
      </w:pPr>
    </w:lvl>
  </w:abstractNum>
  <w:abstractNum w:abstractNumId="9" w15:restartNumberingAfterBreak="0">
    <w:nsid w:val="5941691F"/>
    <w:multiLevelType w:val="multilevel"/>
    <w:tmpl w:val="5941691F"/>
    <w:lvl w:ilvl="0">
      <w:start w:val="1"/>
      <w:numFmt w:val="lowerRoman"/>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6DFB1433"/>
    <w:multiLevelType w:val="multilevel"/>
    <w:tmpl w:val="6DFB1433"/>
    <w:lvl w:ilvl="0">
      <w:start w:val="1"/>
      <w:numFmt w:val="lowerRoman"/>
      <w:lvlText w:val="%1."/>
      <w:lvlJc w:val="left"/>
      <w:pPr>
        <w:ind w:left="720" w:hanging="720"/>
      </w:pPr>
      <w:rPr>
        <w:rFonts w:hint="default"/>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6"/>
  </w:num>
  <w:num w:numId="2">
    <w:abstractNumId w:val="3"/>
  </w:num>
  <w:num w:numId="3">
    <w:abstractNumId w:val="4"/>
    <w:lvlOverride w:ilvl="0">
      <w:startOverride w:val="1"/>
    </w:lvlOverride>
  </w:num>
  <w:num w:numId="4">
    <w:abstractNumId w:val="2"/>
  </w:num>
  <w:num w:numId="5">
    <w:abstractNumId w:val="9"/>
  </w:num>
  <w:num w:numId="6">
    <w:abstractNumId w:val="7"/>
  </w:num>
  <w:num w:numId="7">
    <w:abstractNumId w:val="10"/>
  </w:num>
  <w:num w:numId="8">
    <w:abstractNumId w:val="5"/>
  </w:num>
  <w:num w:numId="9">
    <w:abstractNumId w:val="8"/>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hideSpellingErrors/>
  <w:hideGrammaticalError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Y0NjOyNLE0NDIyMTdQ0lEKTi0uzszPAykwqgUA9An1XywAAAA="/>
  </w:docVars>
  <w:rsids>
    <w:rsidRoot w:val="154E7426"/>
    <w:rsid w:val="000001EE"/>
    <w:rsid w:val="00000FCA"/>
    <w:rsid w:val="00010DD7"/>
    <w:rsid w:val="000147B8"/>
    <w:rsid w:val="000177C9"/>
    <w:rsid w:val="00023C17"/>
    <w:rsid w:val="00023D67"/>
    <w:rsid w:val="00025F71"/>
    <w:rsid w:val="00026B19"/>
    <w:rsid w:val="0002719D"/>
    <w:rsid w:val="00030855"/>
    <w:rsid w:val="0003751D"/>
    <w:rsid w:val="00041F59"/>
    <w:rsid w:val="000455E9"/>
    <w:rsid w:val="0004749D"/>
    <w:rsid w:val="00054904"/>
    <w:rsid w:val="0005789C"/>
    <w:rsid w:val="00060E80"/>
    <w:rsid w:val="0006552A"/>
    <w:rsid w:val="00067C8A"/>
    <w:rsid w:val="00076995"/>
    <w:rsid w:val="00076FD7"/>
    <w:rsid w:val="0008045A"/>
    <w:rsid w:val="00090049"/>
    <w:rsid w:val="000A3BBD"/>
    <w:rsid w:val="000B4B3C"/>
    <w:rsid w:val="000C29C9"/>
    <w:rsid w:val="000C35FC"/>
    <w:rsid w:val="000D5F5D"/>
    <w:rsid w:val="000D71F3"/>
    <w:rsid w:val="000E0F6A"/>
    <w:rsid w:val="000E686B"/>
    <w:rsid w:val="000F12FB"/>
    <w:rsid w:val="00101A4E"/>
    <w:rsid w:val="00104FA5"/>
    <w:rsid w:val="00110F13"/>
    <w:rsid w:val="00113111"/>
    <w:rsid w:val="00115ADD"/>
    <w:rsid w:val="00133482"/>
    <w:rsid w:val="00142C16"/>
    <w:rsid w:val="0014733E"/>
    <w:rsid w:val="001508CF"/>
    <w:rsid w:val="00151F57"/>
    <w:rsid w:val="00153DA4"/>
    <w:rsid w:val="00164232"/>
    <w:rsid w:val="0016616D"/>
    <w:rsid w:val="001702FA"/>
    <w:rsid w:val="001710C6"/>
    <w:rsid w:val="0017386D"/>
    <w:rsid w:val="00175E6F"/>
    <w:rsid w:val="00177C40"/>
    <w:rsid w:val="00181B38"/>
    <w:rsid w:val="00196DAF"/>
    <w:rsid w:val="001A39A5"/>
    <w:rsid w:val="001A4178"/>
    <w:rsid w:val="001C0960"/>
    <w:rsid w:val="001C0972"/>
    <w:rsid w:val="001C52CF"/>
    <w:rsid w:val="001D6CBB"/>
    <w:rsid w:val="001D7075"/>
    <w:rsid w:val="001E1687"/>
    <w:rsid w:val="001E47DF"/>
    <w:rsid w:val="001E6CEB"/>
    <w:rsid w:val="001E72DD"/>
    <w:rsid w:val="001E77CE"/>
    <w:rsid w:val="001E7847"/>
    <w:rsid w:val="001F613E"/>
    <w:rsid w:val="00202275"/>
    <w:rsid w:val="002072A1"/>
    <w:rsid w:val="002252A4"/>
    <w:rsid w:val="00227CDC"/>
    <w:rsid w:val="002301B9"/>
    <w:rsid w:val="00234524"/>
    <w:rsid w:val="00241554"/>
    <w:rsid w:val="002419D9"/>
    <w:rsid w:val="00241D0F"/>
    <w:rsid w:val="00243496"/>
    <w:rsid w:val="002506B7"/>
    <w:rsid w:val="002528F7"/>
    <w:rsid w:val="00252F32"/>
    <w:rsid w:val="00254A7E"/>
    <w:rsid w:val="00270225"/>
    <w:rsid w:val="002706A1"/>
    <w:rsid w:val="00284542"/>
    <w:rsid w:val="002901FF"/>
    <w:rsid w:val="002951D3"/>
    <w:rsid w:val="002A026B"/>
    <w:rsid w:val="002D0AE9"/>
    <w:rsid w:val="002D1CD0"/>
    <w:rsid w:val="002D6679"/>
    <w:rsid w:val="002E2438"/>
    <w:rsid w:val="002F0846"/>
    <w:rsid w:val="002F3B1D"/>
    <w:rsid w:val="002F6088"/>
    <w:rsid w:val="002F646B"/>
    <w:rsid w:val="00310FFF"/>
    <w:rsid w:val="003150E1"/>
    <w:rsid w:val="00347868"/>
    <w:rsid w:val="00374F69"/>
    <w:rsid w:val="00390E41"/>
    <w:rsid w:val="00397DA3"/>
    <w:rsid w:val="003A0F9D"/>
    <w:rsid w:val="003B37B8"/>
    <w:rsid w:val="003C1321"/>
    <w:rsid w:val="003D4787"/>
    <w:rsid w:val="003F21B0"/>
    <w:rsid w:val="00417CF6"/>
    <w:rsid w:val="00417F13"/>
    <w:rsid w:val="004204E6"/>
    <w:rsid w:val="00421A20"/>
    <w:rsid w:val="00426E3C"/>
    <w:rsid w:val="00442696"/>
    <w:rsid w:val="00455DAD"/>
    <w:rsid w:val="00460E90"/>
    <w:rsid w:val="00470417"/>
    <w:rsid w:val="004707EE"/>
    <w:rsid w:val="00470D72"/>
    <w:rsid w:val="0047166B"/>
    <w:rsid w:val="00474971"/>
    <w:rsid w:val="00476EAC"/>
    <w:rsid w:val="004910A5"/>
    <w:rsid w:val="0049691C"/>
    <w:rsid w:val="004A2AE9"/>
    <w:rsid w:val="004B1735"/>
    <w:rsid w:val="004B2D4E"/>
    <w:rsid w:val="004F28E4"/>
    <w:rsid w:val="00504333"/>
    <w:rsid w:val="005072AB"/>
    <w:rsid w:val="00511B75"/>
    <w:rsid w:val="0051333B"/>
    <w:rsid w:val="005275F3"/>
    <w:rsid w:val="0053263D"/>
    <w:rsid w:val="00536FD7"/>
    <w:rsid w:val="0054599F"/>
    <w:rsid w:val="00551916"/>
    <w:rsid w:val="00557B93"/>
    <w:rsid w:val="00562512"/>
    <w:rsid w:val="00563CD3"/>
    <w:rsid w:val="005770E8"/>
    <w:rsid w:val="005805DA"/>
    <w:rsid w:val="00581C79"/>
    <w:rsid w:val="005915B0"/>
    <w:rsid w:val="005B659F"/>
    <w:rsid w:val="005C4D48"/>
    <w:rsid w:val="005D2DA1"/>
    <w:rsid w:val="005E1108"/>
    <w:rsid w:val="005E5CE1"/>
    <w:rsid w:val="005F2C04"/>
    <w:rsid w:val="006168F4"/>
    <w:rsid w:val="00617889"/>
    <w:rsid w:val="00620D2C"/>
    <w:rsid w:val="00630B2E"/>
    <w:rsid w:val="006317BA"/>
    <w:rsid w:val="00632D46"/>
    <w:rsid w:val="006418D2"/>
    <w:rsid w:val="00642D70"/>
    <w:rsid w:val="00644A63"/>
    <w:rsid w:val="00655946"/>
    <w:rsid w:val="00655C12"/>
    <w:rsid w:val="0066284B"/>
    <w:rsid w:val="00671461"/>
    <w:rsid w:val="00695416"/>
    <w:rsid w:val="00697483"/>
    <w:rsid w:val="006A3D9C"/>
    <w:rsid w:val="006C1DFB"/>
    <w:rsid w:val="006C4D87"/>
    <w:rsid w:val="006D0F8C"/>
    <w:rsid w:val="006D5F67"/>
    <w:rsid w:val="006D67F0"/>
    <w:rsid w:val="006D74AF"/>
    <w:rsid w:val="00701C27"/>
    <w:rsid w:val="00715CB0"/>
    <w:rsid w:val="00732B9B"/>
    <w:rsid w:val="007432B6"/>
    <w:rsid w:val="00746F86"/>
    <w:rsid w:val="007504FA"/>
    <w:rsid w:val="00750B98"/>
    <w:rsid w:val="007513FD"/>
    <w:rsid w:val="00751652"/>
    <w:rsid w:val="007546B9"/>
    <w:rsid w:val="00755A94"/>
    <w:rsid w:val="0076407A"/>
    <w:rsid w:val="0077390B"/>
    <w:rsid w:val="007741DE"/>
    <w:rsid w:val="0078505F"/>
    <w:rsid w:val="00796300"/>
    <w:rsid w:val="00797DD1"/>
    <w:rsid w:val="007A078F"/>
    <w:rsid w:val="007A0DF8"/>
    <w:rsid w:val="007A20EA"/>
    <w:rsid w:val="007B0048"/>
    <w:rsid w:val="007C1D66"/>
    <w:rsid w:val="007C5FFC"/>
    <w:rsid w:val="007C7B05"/>
    <w:rsid w:val="007D218D"/>
    <w:rsid w:val="007D64BF"/>
    <w:rsid w:val="007D71E1"/>
    <w:rsid w:val="007E58AA"/>
    <w:rsid w:val="007F1C41"/>
    <w:rsid w:val="007F310A"/>
    <w:rsid w:val="0080218B"/>
    <w:rsid w:val="00802BAC"/>
    <w:rsid w:val="00810927"/>
    <w:rsid w:val="00811C65"/>
    <w:rsid w:val="00813667"/>
    <w:rsid w:val="008176EC"/>
    <w:rsid w:val="00823BD9"/>
    <w:rsid w:val="00824BE2"/>
    <w:rsid w:val="00827EC7"/>
    <w:rsid w:val="00850A84"/>
    <w:rsid w:val="00856B15"/>
    <w:rsid w:val="008730A2"/>
    <w:rsid w:val="00877975"/>
    <w:rsid w:val="0087799E"/>
    <w:rsid w:val="008A5BA4"/>
    <w:rsid w:val="008C150B"/>
    <w:rsid w:val="008C78CC"/>
    <w:rsid w:val="008D53C4"/>
    <w:rsid w:val="008D595C"/>
    <w:rsid w:val="008E3449"/>
    <w:rsid w:val="008F6B15"/>
    <w:rsid w:val="00906DC3"/>
    <w:rsid w:val="0091139E"/>
    <w:rsid w:val="00912DC3"/>
    <w:rsid w:val="009307FC"/>
    <w:rsid w:val="009369D6"/>
    <w:rsid w:val="00943395"/>
    <w:rsid w:val="0094607F"/>
    <w:rsid w:val="00952D2F"/>
    <w:rsid w:val="00971454"/>
    <w:rsid w:val="00980FFA"/>
    <w:rsid w:val="00983710"/>
    <w:rsid w:val="009A6DC5"/>
    <w:rsid w:val="009D4693"/>
    <w:rsid w:val="009D5958"/>
    <w:rsid w:val="009F3C43"/>
    <w:rsid w:val="00A147F6"/>
    <w:rsid w:val="00A3118D"/>
    <w:rsid w:val="00A314CE"/>
    <w:rsid w:val="00A445CB"/>
    <w:rsid w:val="00A536ED"/>
    <w:rsid w:val="00A64CB7"/>
    <w:rsid w:val="00A730D6"/>
    <w:rsid w:val="00A7702F"/>
    <w:rsid w:val="00AA566E"/>
    <w:rsid w:val="00AA639E"/>
    <w:rsid w:val="00AA69E3"/>
    <w:rsid w:val="00AA7431"/>
    <w:rsid w:val="00AB7CD6"/>
    <w:rsid w:val="00AC37F5"/>
    <w:rsid w:val="00AC54FE"/>
    <w:rsid w:val="00AC645C"/>
    <w:rsid w:val="00AD19DC"/>
    <w:rsid w:val="00AD7648"/>
    <w:rsid w:val="00AE0DF0"/>
    <w:rsid w:val="00AE47B4"/>
    <w:rsid w:val="00B004BA"/>
    <w:rsid w:val="00B05AA2"/>
    <w:rsid w:val="00B06FB0"/>
    <w:rsid w:val="00B14017"/>
    <w:rsid w:val="00B42A0B"/>
    <w:rsid w:val="00B53CE2"/>
    <w:rsid w:val="00B543C7"/>
    <w:rsid w:val="00B566C8"/>
    <w:rsid w:val="00B61117"/>
    <w:rsid w:val="00B74D56"/>
    <w:rsid w:val="00B75673"/>
    <w:rsid w:val="00B8195C"/>
    <w:rsid w:val="00B845D5"/>
    <w:rsid w:val="00B90365"/>
    <w:rsid w:val="00B903A5"/>
    <w:rsid w:val="00B96A00"/>
    <w:rsid w:val="00BA3148"/>
    <w:rsid w:val="00BB1A2B"/>
    <w:rsid w:val="00BB65EE"/>
    <w:rsid w:val="00BC207B"/>
    <w:rsid w:val="00BD428A"/>
    <w:rsid w:val="00BE4926"/>
    <w:rsid w:val="00C0053C"/>
    <w:rsid w:val="00C06913"/>
    <w:rsid w:val="00C10B2A"/>
    <w:rsid w:val="00C1321E"/>
    <w:rsid w:val="00C16512"/>
    <w:rsid w:val="00C23625"/>
    <w:rsid w:val="00C26723"/>
    <w:rsid w:val="00C31720"/>
    <w:rsid w:val="00C50D73"/>
    <w:rsid w:val="00C6061E"/>
    <w:rsid w:val="00C60A2D"/>
    <w:rsid w:val="00C72BC5"/>
    <w:rsid w:val="00C86C98"/>
    <w:rsid w:val="00CA239D"/>
    <w:rsid w:val="00CA27BE"/>
    <w:rsid w:val="00CA5277"/>
    <w:rsid w:val="00CD4E4A"/>
    <w:rsid w:val="00CF3D79"/>
    <w:rsid w:val="00CF4206"/>
    <w:rsid w:val="00CF4266"/>
    <w:rsid w:val="00D34AA2"/>
    <w:rsid w:val="00D51AA6"/>
    <w:rsid w:val="00D5550A"/>
    <w:rsid w:val="00D56EEE"/>
    <w:rsid w:val="00D62940"/>
    <w:rsid w:val="00D66EA2"/>
    <w:rsid w:val="00D820F5"/>
    <w:rsid w:val="00D83848"/>
    <w:rsid w:val="00D876D3"/>
    <w:rsid w:val="00D95A80"/>
    <w:rsid w:val="00D972E2"/>
    <w:rsid w:val="00D9769E"/>
    <w:rsid w:val="00DA6E00"/>
    <w:rsid w:val="00DB01EA"/>
    <w:rsid w:val="00DC16E8"/>
    <w:rsid w:val="00DC1CF2"/>
    <w:rsid w:val="00DC2ACD"/>
    <w:rsid w:val="00DC57CC"/>
    <w:rsid w:val="00DD3C7E"/>
    <w:rsid w:val="00DD523E"/>
    <w:rsid w:val="00DD558D"/>
    <w:rsid w:val="00DD68D1"/>
    <w:rsid w:val="00DE5C13"/>
    <w:rsid w:val="00DF1138"/>
    <w:rsid w:val="00DF3384"/>
    <w:rsid w:val="00E11D72"/>
    <w:rsid w:val="00E14AD6"/>
    <w:rsid w:val="00E17372"/>
    <w:rsid w:val="00E17A87"/>
    <w:rsid w:val="00E33C9D"/>
    <w:rsid w:val="00E4249A"/>
    <w:rsid w:val="00E526CC"/>
    <w:rsid w:val="00E57A30"/>
    <w:rsid w:val="00E60676"/>
    <w:rsid w:val="00E61499"/>
    <w:rsid w:val="00E62391"/>
    <w:rsid w:val="00E62FA6"/>
    <w:rsid w:val="00E74708"/>
    <w:rsid w:val="00E75ABE"/>
    <w:rsid w:val="00E76A92"/>
    <w:rsid w:val="00E864C7"/>
    <w:rsid w:val="00E94EB3"/>
    <w:rsid w:val="00E95CE2"/>
    <w:rsid w:val="00E97064"/>
    <w:rsid w:val="00EA17EB"/>
    <w:rsid w:val="00EC25F5"/>
    <w:rsid w:val="00ED025A"/>
    <w:rsid w:val="00ED5F99"/>
    <w:rsid w:val="00EE694E"/>
    <w:rsid w:val="00EE69EC"/>
    <w:rsid w:val="00EF5F20"/>
    <w:rsid w:val="00EF6365"/>
    <w:rsid w:val="00F00151"/>
    <w:rsid w:val="00F03542"/>
    <w:rsid w:val="00F17090"/>
    <w:rsid w:val="00F23E61"/>
    <w:rsid w:val="00F2762B"/>
    <w:rsid w:val="00F42AD7"/>
    <w:rsid w:val="00F56503"/>
    <w:rsid w:val="00F70145"/>
    <w:rsid w:val="00F71F01"/>
    <w:rsid w:val="00F72C4D"/>
    <w:rsid w:val="00F74E00"/>
    <w:rsid w:val="00FA2760"/>
    <w:rsid w:val="00FB631C"/>
    <w:rsid w:val="00FC6B10"/>
    <w:rsid w:val="00FE1D23"/>
    <w:rsid w:val="00FE6EEB"/>
    <w:rsid w:val="00FE716C"/>
    <w:rsid w:val="00FF3989"/>
    <w:rsid w:val="00FF5B84"/>
    <w:rsid w:val="00FF7102"/>
    <w:rsid w:val="01DA6E7C"/>
    <w:rsid w:val="13796B15"/>
    <w:rsid w:val="154E7426"/>
    <w:rsid w:val="21E932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73784A27"/>
  <w15:docId w15:val="{964C7BE5-FCC0-4DB4-9030-2CD8A3603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iPriority="9" w:unhideWhenUsed="1"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uiPriority w:val="9"/>
    <w:unhideWhenUsed/>
    <w:qFormat/>
    <w:pPr>
      <w:keepNext/>
      <w:keepLines/>
      <w:spacing w:before="280" w:after="290" w:line="372" w:lineRule="auto"/>
      <w:outlineLvl w:val="4"/>
    </w:pPr>
    <w:rPr>
      <w:b/>
      <w:sz w:val="28"/>
    </w:rPr>
  </w:style>
  <w:style w:type="paragraph" w:styleId="6">
    <w:name w:val="heading 6"/>
    <w:basedOn w:val="a"/>
    <w:next w:val="a"/>
    <w:unhideWhenUsed/>
    <w:qFormat/>
    <w:pPr>
      <w:keepNext/>
      <w:keepLines/>
      <w:spacing w:before="240" w:after="64" w:line="317" w:lineRule="auto"/>
      <w:outlineLvl w:val="5"/>
    </w:pPr>
    <w:rPr>
      <w:rFonts w:ascii="Arial" w:eastAsia="黑体"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paragraph" w:styleId="a7">
    <w:name w:val="footnote text"/>
    <w:basedOn w:val="a"/>
    <w:pPr>
      <w:snapToGrid w:val="0"/>
      <w:jc w:val="left"/>
    </w:pPr>
    <w:rPr>
      <w:sz w:val="18"/>
    </w:rPr>
  </w:style>
  <w:style w:type="paragraph" w:styleId="a8">
    <w:name w:val="Normal (Web)"/>
    <w:basedOn w:val="a"/>
    <w:qFormat/>
    <w:pPr>
      <w:spacing w:beforeAutospacing="1" w:afterAutospacing="1"/>
      <w:jc w:val="left"/>
    </w:pPr>
    <w:rPr>
      <w:rFonts w:cs="Times New Roman"/>
      <w:kern w:val="0"/>
      <w:sz w:val="24"/>
    </w:rPr>
  </w:style>
  <w:style w:type="character" w:styleId="a9">
    <w:name w:val="footnote reference"/>
    <w:basedOn w:val="a0"/>
    <w:rPr>
      <w:vertAlign w:val="superscript"/>
    </w:rPr>
  </w:style>
  <w:style w:type="character" w:customStyle="1" w:styleId="font11">
    <w:name w:val="font11"/>
    <w:basedOn w:val="a0"/>
    <w:rPr>
      <w:rFonts w:ascii="Palatino Linotype" w:eastAsia="Palatino Linotype" w:hAnsi="Palatino Linotype" w:cs="Palatino Linotype" w:hint="default"/>
      <w:color w:val="000000"/>
      <w:sz w:val="14"/>
      <w:szCs w:val="14"/>
      <w:u w:val="none"/>
    </w:rPr>
  </w:style>
  <w:style w:type="character" w:customStyle="1" w:styleId="font21">
    <w:name w:val="font21"/>
    <w:basedOn w:val="a0"/>
    <w:qFormat/>
    <w:rPr>
      <w:rFonts w:ascii="Palatino Linotype" w:eastAsia="Palatino Linotype" w:hAnsi="Palatino Linotype" w:cs="Palatino Linotype" w:hint="default"/>
      <w:color w:val="CCCCCC"/>
      <w:sz w:val="14"/>
      <w:szCs w:val="14"/>
      <w:u w:val="none"/>
    </w:rPr>
  </w:style>
  <w:style w:type="character" w:customStyle="1" w:styleId="font31">
    <w:name w:val="font31"/>
    <w:basedOn w:val="a0"/>
    <w:qFormat/>
    <w:rPr>
      <w:rFonts w:ascii="Palatino Linotype" w:eastAsia="Palatino Linotype" w:hAnsi="Palatino Linotype" w:cs="Palatino Linotype" w:hint="default"/>
      <w:color w:val="CCCCCC"/>
      <w:sz w:val="14"/>
      <w:szCs w:val="14"/>
      <w:u w:val="none"/>
    </w:rPr>
  </w:style>
  <w:style w:type="character" w:customStyle="1" w:styleId="font01">
    <w:name w:val="font01"/>
    <w:basedOn w:val="a0"/>
    <w:rPr>
      <w:rFonts w:ascii="Palatino Linotype" w:eastAsia="Palatino Linotype" w:hAnsi="Palatino Linotype" w:cs="Palatino Linotype" w:hint="default"/>
      <w:i/>
      <w:iCs/>
      <w:color w:val="000000"/>
      <w:sz w:val="14"/>
      <w:szCs w:val="14"/>
      <w:u w:val="none"/>
    </w:rPr>
  </w:style>
  <w:style w:type="character" w:customStyle="1" w:styleId="font41">
    <w:name w:val="font41"/>
    <w:basedOn w:val="a0"/>
    <w:qFormat/>
    <w:rPr>
      <w:rFonts w:ascii="Palatino Linotype" w:eastAsia="Palatino Linotype" w:hAnsi="Palatino Linotype" w:cs="Palatino Linotype" w:hint="default"/>
      <w:color w:val="CCCCCC"/>
      <w:sz w:val="14"/>
      <w:szCs w:val="14"/>
      <w:u w:val="none"/>
    </w:rPr>
  </w:style>
  <w:style w:type="character" w:customStyle="1" w:styleId="a6">
    <w:name w:val="页眉 字符"/>
    <w:basedOn w:val="a0"/>
    <w:link w:val="a5"/>
    <w:rPr>
      <w:rFonts w:asciiTheme="minorHAnsi" w:eastAsiaTheme="minorEastAsia" w:hAnsiTheme="minorHAnsi" w:cstheme="minorBidi"/>
      <w:kern w:val="2"/>
      <w:sz w:val="18"/>
      <w:szCs w:val="18"/>
    </w:rPr>
  </w:style>
  <w:style w:type="character" w:customStyle="1" w:styleId="a4">
    <w:name w:val="页脚 字符"/>
    <w:basedOn w:val="a0"/>
    <w:link w:val="a3"/>
    <w:rPr>
      <w:rFonts w:asciiTheme="minorHAnsi" w:eastAsiaTheme="minorEastAsia" w:hAnsiTheme="minorHAnsi" w:cstheme="minorBidi"/>
      <w:kern w:val="2"/>
      <w:sz w:val="18"/>
      <w:szCs w:val="18"/>
    </w:rPr>
  </w:style>
  <w:style w:type="paragraph" w:styleId="aa">
    <w:name w:val="List Paragraph"/>
    <w:basedOn w:val="a"/>
    <w:uiPriority w:val="99"/>
    <w:pPr>
      <w:ind w:firstLineChars="200" w:firstLine="420"/>
    </w:pPr>
  </w:style>
  <w:style w:type="character" w:styleId="ab">
    <w:name w:val="Hyperlink"/>
    <w:basedOn w:val="a0"/>
    <w:rsid w:val="007A078F"/>
    <w:rPr>
      <w:color w:val="0563C1" w:themeColor="hyperlink"/>
      <w:u w:val="single"/>
    </w:rPr>
  </w:style>
  <w:style w:type="character" w:styleId="ac">
    <w:name w:val="Unresolved Mention"/>
    <w:basedOn w:val="a0"/>
    <w:uiPriority w:val="99"/>
    <w:semiHidden/>
    <w:unhideWhenUsed/>
    <w:rsid w:val="007A07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image" Target="media/image8.wmf"/><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kjpj.bit.edu.cn/docs/2014-09/20140910211738796490.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53C88A-EFAF-4917-A6DD-B4424D884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22</Pages>
  <Words>5151</Words>
  <Characters>31838</Characters>
  <Application>Microsoft Office Word</Application>
  <DocSecurity>0</DocSecurity>
  <Lines>265</Lines>
  <Paragraphs>73</Paragraphs>
  <ScaleCrop>false</ScaleCrop>
  <Company/>
  <LinksUpToDate>false</LinksUpToDate>
  <CharactersWithSpaces>36916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珂珂壳儿</dc:creator>
  <cp:lastModifiedBy>Du Wenke</cp:lastModifiedBy>
  <cp:revision>356</cp:revision>
  <dcterms:created xsi:type="dcterms:W3CDTF">2022-03-30T17:08:00Z</dcterms:created>
  <dcterms:modified xsi:type="dcterms:W3CDTF">2022-03-31T08:08:00Z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420EDFFCB2D24E46B5FB901FFF798F49</vt:lpwstr>
  </property>
</Properties>
</file>