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Vinay Kumar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Senior AI Engineer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Pune, India  —  9992394789  —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viinaimadotra@gmail.com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LinkedIn: in/viinai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GitHub: github.com/ViinAI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Summary</w:t>
      </w:r>
    </w:p>
    <w:p>
      <w:pPr>
        <w:spacing w:after="7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Senior AI Engineer with 5.5+ years of experience in enterprise AI platform development, ML engineering, and Data Science. Designed and built foundational agent infrastructure, composed it into enterprise-grade products, and architected diverse AI solutions across multiple domains and clients at Infosys.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45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Infosys — Senior AI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2024 – Present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Foundational Components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Execution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and built a bespoke event-driven agent execution engine supporting deterministic state reconstruction, checkpointing, and long-running workflow continuity across distributed agent instances.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Sandbox: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an isolated execution sandbox leveraging gVisor for secure, reproducible execution of untrusted agent code, MCP servers, and dynamically loaded skills.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MCP Platform: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Created a platform for importing, building, and hosting Model Context Protocol (MCP) servers with AI-assisted authoring, validation, and lifecycle management.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Process-Centric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Composed foundational components into a full product enabling end-to-end process authoring, skill linking, OpenAPI spec onboarding, and autonomous execution. Deployed across multiple enterprise clients and under active go-to-market.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User-Centric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multi-surface developer platform — including Web Portal (AGUI/A2UI), CLI, and VS Code Extension — exposing agent capabilities for developer and operational workflows.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Solution Architecture &amp; Deal Wins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Independently architected diverse AI solutions — including a $300M Telecom transformation, Digital Tutor platform, and CMDB platform — driving multiple deal wins for Infosys.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Technical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LLM Compiler: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proprietary LLM execution optimizer with dynamic prompt planning and semantic caching, reducing median query latency by 35%.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Xcaliber Infotech (A Phoenix Group Company) — Data Scientist / AI-ML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2022 – Dec 2024, Pune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Summarization Microservice: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high-throughput text summarization service using LLaMA, BART, spaCy, and PyTorch to process OEM delivery waiver comments, integrating with warehouse ERP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Enterprise RAG Assistant: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a conversational assistant using LangChain, ChromaDB, and Hugging Face Transformers, reducing internal document lookup time by 40%.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Accessory Recommender: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 location-aware affinity recommendation engine matching regional inventory with purchase patterns, boosting weekly accessory bundle sales by 25%.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API &amp; Telemetry Layer: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REST APIs and real-time operations dashboards for role-based analytics and audit tracking.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Concentrix India — Data Analyst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Oct 2015 – Apr 2017, Gurgaon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Analytics Pipelines: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automated Python and SQL ETL pipelines and executive reporting dashboards.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Predictive Modeling: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Performed regression and classification modeling for business forecasting and workforce planning.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AI Platform &amp; Agent Systems: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Event-Driven Architecture, Agent Execution Harnesses, gVisor Sandboxing, Model Context Protocol (MCP), Process Orchestration, Multi-Agent Systems, Semantic Caching, LLM Compilers.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GenAI &amp; LLM Engineering: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LLaMA, Mistral, GPT-4/Azure OpenAI, Hugging Face Transformers, BERT, BART, RoBERTa, LangChain, RAG Architectures, Vector DBs (ChromaDB, Pinecone, FAISS).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Machine Learning &amp; Data Science: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PyTorch, TensorFlow, Scikit-Learn, spaCy, NLTK, NER, Regression, Classification, Clustering, Time-Series, Recommendation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Languages &amp; Infrastructure: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Python, TypeScript, SQL (PostgreSQL, MySQL), FastAPI, Flask, Docker, Kubernetes, AWS (EC2, S3, SageMaker, Lambda), Git, CI/CD, Linux.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spacing w:after="15" w:before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PG-Diploma in Artificial Intelligence (PGDAI)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C-DAC, Pune, 2022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B.Tech in Mechanical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JIET, Jind, 2014</w:t>
      </w:r>
    </w:p>
    <w:sectPr>
      <w:pgSz w:w="11906" w:h="16838" w:orient="portrait"/>
      <w:pgMar w:top="60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2026-08-03T10:01:50.778Z</dcterms:created>
  <dcterms:modified xsi:type="dcterms:W3CDTF">2026-08-03T10:01:50.785Z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